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DCB5" w14:textId="2FD98CDE" w:rsidR="006D4793" w:rsidRPr="003D519E" w:rsidRDefault="006D4793" w:rsidP="000E7B79">
      <w:pPr>
        <w:pStyle w:val="Title"/>
        <w:jc w:val="center"/>
        <w:rPr>
          <w:rFonts w:ascii="Arial" w:hAnsi="Arial" w:cs="Arial"/>
          <w:b/>
          <w:bCs/>
          <w:sz w:val="28"/>
          <w:szCs w:val="28"/>
        </w:rPr>
      </w:pPr>
      <w:r w:rsidRPr="003D519E">
        <w:rPr>
          <w:rFonts w:ascii="Arial" w:hAnsi="Arial" w:cs="Arial"/>
          <w:b/>
          <w:bCs/>
          <w:sz w:val="28"/>
          <w:szCs w:val="28"/>
        </w:rPr>
        <w:t>Department of Rehabilitation Vocational Rehabilitation Connections</w:t>
      </w:r>
    </w:p>
    <w:p w14:paraId="0E8E460A" w14:textId="4156BBF5" w:rsidR="006D4793" w:rsidRPr="003D519E" w:rsidRDefault="006D4793" w:rsidP="1D316166">
      <w:pPr>
        <w:pStyle w:val="Title"/>
        <w:spacing w:after="240"/>
        <w:jc w:val="center"/>
        <w:rPr>
          <w:rFonts w:ascii="Arial" w:hAnsi="Arial" w:cs="Arial"/>
          <w:sz w:val="28"/>
          <w:szCs w:val="28"/>
        </w:rPr>
      </w:pPr>
      <w:r w:rsidRPr="003D519E">
        <w:rPr>
          <w:rFonts w:ascii="Arial" w:hAnsi="Arial" w:cs="Arial"/>
          <w:b/>
          <w:bCs/>
          <w:sz w:val="28"/>
          <w:szCs w:val="28"/>
        </w:rPr>
        <w:t>Frequently Asked Question (FAQs)</w:t>
      </w:r>
      <w:r w:rsidR="00E65074" w:rsidRPr="003D519E">
        <w:rPr>
          <w:rFonts w:ascii="Arial" w:hAnsi="Arial" w:cs="Arial"/>
          <w:b/>
          <w:bCs/>
          <w:sz w:val="28"/>
          <w:szCs w:val="28"/>
        </w:rPr>
        <w:t xml:space="preserve"> for Vendors</w:t>
      </w:r>
    </w:p>
    <w:p w14:paraId="2787F222" w14:textId="70F71CD6" w:rsidR="00D15A44" w:rsidRPr="00D23748" w:rsidRDefault="00D15A44" w:rsidP="00D15A44">
      <w:pPr>
        <w:pStyle w:val="Heading1"/>
        <w:spacing w:before="0"/>
        <w:rPr>
          <w:rFonts w:ascii="Arial" w:hAnsi="Arial" w:cs="Arial"/>
          <w:color w:val="auto"/>
          <w:sz w:val="28"/>
          <w:szCs w:val="28"/>
        </w:rPr>
      </w:pPr>
      <w:r w:rsidRPr="00D23748">
        <w:rPr>
          <w:rFonts w:ascii="Arial" w:hAnsi="Arial" w:cs="Arial"/>
          <w:color w:val="auto"/>
          <w:sz w:val="28"/>
          <w:szCs w:val="28"/>
        </w:rPr>
        <w:t>Shortcut to Sections:</w:t>
      </w:r>
    </w:p>
    <w:p w14:paraId="44937F0C" w14:textId="436711E5" w:rsidR="00D15A44" w:rsidRPr="00D15A44" w:rsidRDefault="009B1269" w:rsidP="00D15A44">
      <w:pPr>
        <w:pStyle w:val="Heading1"/>
        <w:spacing w:before="0"/>
        <w:rPr>
          <w:rFonts w:ascii="Arial" w:hAnsi="Arial" w:cs="Arial"/>
          <w:sz w:val="28"/>
          <w:szCs w:val="28"/>
        </w:rPr>
      </w:pPr>
      <w:hyperlink w:anchor="_General_FAQs" w:tooltip="General FAQs" w:history="1">
        <w:r w:rsidR="00D15A44" w:rsidRPr="00D15A44">
          <w:rPr>
            <w:rStyle w:val="Hyperlink"/>
            <w:rFonts w:ascii="Arial" w:hAnsi="Arial" w:cs="Arial"/>
            <w:sz w:val="28"/>
            <w:szCs w:val="28"/>
          </w:rPr>
          <w:t>General FAQs</w:t>
        </w:r>
      </w:hyperlink>
    </w:p>
    <w:p w14:paraId="335067B6" w14:textId="4E1ED85A" w:rsidR="00D15A44" w:rsidRPr="00D15A44" w:rsidRDefault="009B1269" w:rsidP="00D15A44">
      <w:pPr>
        <w:spacing w:after="0"/>
        <w:rPr>
          <w:rFonts w:ascii="Arial" w:hAnsi="Arial" w:cs="Arial"/>
          <w:sz w:val="28"/>
          <w:szCs w:val="28"/>
        </w:rPr>
      </w:pPr>
      <w:hyperlink w:anchor="_Multi-Factor_Authentication_FAQs" w:tooltip="Multi-Factor Authentication " w:history="1">
        <w:r w:rsidR="00D15A44" w:rsidRPr="00D15A44">
          <w:rPr>
            <w:rStyle w:val="Hyperlink"/>
            <w:rFonts w:ascii="Arial" w:hAnsi="Arial" w:cs="Arial"/>
            <w:sz w:val="28"/>
            <w:szCs w:val="28"/>
          </w:rPr>
          <w:t>Multi-Factor Authentication</w:t>
        </w:r>
      </w:hyperlink>
    </w:p>
    <w:p w14:paraId="78C619FB" w14:textId="3D49AA80" w:rsidR="00D15A44" w:rsidRDefault="009B1269" w:rsidP="00D15A44">
      <w:pPr>
        <w:spacing w:after="0"/>
        <w:rPr>
          <w:rFonts w:ascii="Arial" w:hAnsi="Arial" w:cs="Arial"/>
          <w:sz w:val="28"/>
          <w:szCs w:val="28"/>
        </w:rPr>
      </w:pPr>
      <w:hyperlink w:anchor="_Authorizations_and_Payment" w:tooltip="Authorizations and Payment Status " w:history="1">
        <w:r w:rsidR="00D15A44" w:rsidRPr="00D15A44">
          <w:rPr>
            <w:rStyle w:val="Hyperlink"/>
            <w:rFonts w:ascii="Arial" w:hAnsi="Arial" w:cs="Arial"/>
            <w:sz w:val="28"/>
            <w:szCs w:val="28"/>
          </w:rPr>
          <w:t>Authorizations and Payment Status</w:t>
        </w:r>
      </w:hyperlink>
    </w:p>
    <w:p w14:paraId="14F15FA7" w14:textId="1C5D2B0F" w:rsidR="00D15A44" w:rsidRDefault="009B1269" w:rsidP="00D15A44">
      <w:pPr>
        <w:spacing w:after="0"/>
        <w:rPr>
          <w:rFonts w:ascii="Arial" w:hAnsi="Arial" w:cs="Arial"/>
          <w:sz w:val="28"/>
          <w:szCs w:val="28"/>
        </w:rPr>
      </w:pPr>
      <w:hyperlink w:anchor="_Vendor_Invoicing" w:tooltip="Vendor Invoicing" w:history="1">
        <w:r w:rsidR="00D15A44" w:rsidRPr="00D15A44">
          <w:rPr>
            <w:rStyle w:val="Hyperlink"/>
            <w:rFonts w:ascii="Arial" w:hAnsi="Arial" w:cs="Arial"/>
            <w:sz w:val="28"/>
            <w:szCs w:val="28"/>
          </w:rPr>
          <w:t>Vendor Invoicing</w:t>
        </w:r>
      </w:hyperlink>
    </w:p>
    <w:p w14:paraId="2E1B1D71" w14:textId="77777777" w:rsidR="00D15A44" w:rsidRPr="00D15A44" w:rsidRDefault="00D15A44" w:rsidP="00D15A44">
      <w:pPr>
        <w:spacing w:after="0"/>
        <w:rPr>
          <w:rFonts w:ascii="Arial" w:hAnsi="Arial" w:cs="Arial"/>
          <w:sz w:val="28"/>
          <w:szCs w:val="28"/>
        </w:rPr>
      </w:pPr>
    </w:p>
    <w:p w14:paraId="51ADB2B9" w14:textId="105EC519" w:rsidR="006D4793" w:rsidRPr="003D519E" w:rsidRDefault="006D4793" w:rsidP="00E65074">
      <w:pPr>
        <w:pStyle w:val="Heading1"/>
        <w:spacing w:before="0" w:after="240"/>
        <w:rPr>
          <w:rFonts w:ascii="Arial" w:hAnsi="Arial" w:cs="Arial"/>
          <w:b/>
          <w:bCs/>
          <w:sz w:val="28"/>
          <w:szCs w:val="28"/>
        </w:rPr>
      </w:pPr>
      <w:bookmarkStart w:id="0" w:name="_General_FAQs"/>
      <w:bookmarkEnd w:id="0"/>
      <w:r w:rsidRPr="003D519E">
        <w:rPr>
          <w:rFonts w:ascii="Arial" w:hAnsi="Arial" w:cs="Arial"/>
          <w:b/>
          <w:bCs/>
          <w:sz w:val="28"/>
          <w:szCs w:val="28"/>
        </w:rPr>
        <w:t>General</w:t>
      </w:r>
    </w:p>
    <w:p w14:paraId="4861C62C" w14:textId="30C7BE2D" w:rsidR="008746BF" w:rsidRDefault="00812B85" w:rsidP="004C67E4">
      <w:pPr>
        <w:pStyle w:val="ListParagraph"/>
        <w:numPr>
          <w:ilvl w:val="0"/>
          <w:numId w:val="10"/>
        </w:numPr>
        <w:spacing w:after="0"/>
        <w:rPr>
          <w:rFonts w:ascii="Arial" w:eastAsiaTheme="majorEastAsia" w:hAnsi="Arial" w:cs="Arial"/>
          <w:b/>
          <w:bCs/>
          <w:sz w:val="28"/>
          <w:szCs w:val="28"/>
        </w:rPr>
      </w:pPr>
      <w:r>
        <w:rPr>
          <w:rFonts w:ascii="Arial" w:eastAsiaTheme="majorEastAsia" w:hAnsi="Arial" w:cs="Arial"/>
          <w:b/>
          <w:bCs/>
          <w:sz w:val="28"/>
          <w:szCs w:val="28"/>
        </w:rPr>
        <w:t>As a</w:t>
      </w:r>
      <w:r w:rsidR="008419C5">
        <w:rPr>
          <w:rFonts w:ascii="Arial" w:eastAsiaTheme="majorEastAsia" w:hAnsi="Arial" w:cs="Arial"/>
          <w:b/>
          <w:bCs/>
          <w:sz w:val="28"/>
          <w:szCs w:val="28"/>
        </w:rPr>
        <w:t xml:space="preserve"> DOR</w:t>
      </w:r>
      <w:r>
        <w:rPr>
          <w:rFonts w:ascii="Arial" w:eastAsiaTheme="majorEastAsia" w:hAnsi="Arial" w:cs="Arial"/>
          <w:b/>
          <w:bCs/>
          <w:sz w:val="28"/>
          <w:szCs w:val="28"/>
        </w:rPr>
        <w:t xml:space="preserve"> vendor, how do I get a VR Connections Portal account?</w:t>
      </w:r>
    </w:p>
    <w:p w14:paraId="6DBF04A2" w14:textId="1EBBFFBD" w:rsidR="00812B85" w:rsidRPr="00B55120" w:rsidRDefault="00081B33" w:rsidP="00812B85">
      <w:pPr>
        <w:pStyle w:val="ListParagraph"/>
        <w:numPr>
          <w:ilvl w:val="1"/>
          <w:numId w:val="10"/>
        </w:numPr>
        <w:spacing w:after="0"/>
        <w:rPr>
          <w:rFonts w:ascii="Arial" w:eastAsiaTheme="majorEastAsia" w:hAnsi="Arial" w:cs="Arial"/>
          <w:b/>
          <w:bCs/>
          <w:sz w:val="28"/>
          <w:szCs w:val="28"/>
        </w:rPr>
      </w:pPr>
      <w:r>
        <w:rPr>
          <w:rFonts w:ascii="Arial" w:eastAsiaTheme="majorEastAsia" w:hAnsi="Arial" w:cs="Arial"/>
          <w:sz w:val="28"/>
          <w:szCs w:val="28"/>
        </w:rPr>
        <w:t>When DOR issues an authorization for goods/services</w:t>
      </w:r>
      <w:r w:rsidR="002A6028">
        <w:rPr>
          <w:rFonts w:ascii="Arial" w:eastAsiaTheme="majorEastAsia" w:hAnsi="Arial" w:cs="Arial"/>
          <w:sz w:val="28"/>
          <w:szCs w:val="28"/>
        </w:rPr>
        <w:t>, an email notification will be sent to the vendor</w:t>
      </w:r>
      <w:r w:rsidR="002858CC">
        <w:rPr>
          <w:rFonts w:ascii="Arial" w:eastAsiaTheme="majorEastAsia" w:hAnsi="Arial" w:cs="Arial"/>
          <w:sz w:val="28"/>
          <w:szCs w:val="28"/>
        </w:rPr>
        <w:t xml:space="preserve"> with a link to the VR Connections portal</w:t>
      </w:r>
      <w:r w:rsidR="002A6028">
        <w:rPr>
          <w:rFonts w:ascii="Arial" w:eastAsiaTheme="majorEastAsia" w:hAnsi="Arial" w:cs="Arial"/>
          <w:sz w:val="28"/>
          <w:szCs w:val="28"/>
        </w:rPr>
        <w:t xml:space="preserve">. Vendors </w:t>
      </w:r>
      <w:r w:rsidR="00B05C6E">
        <w:rPr>
          <w:rFonts w:ascii="Arial" w:eastAsiaTheme="majorEastAsia" w:hAnsi="Arial" w:cs="Arial"/>
          <w:sz w:val="28"/>
          <w:szCs w:val="28"/>
        </w:rPr>
        <w:t xml:space="preserve">will be </w:t>
      </w:r>
      <w:r w:rsidR="002858CC">
        <w:rPr>
          <w:rFonts w:ascii="Arial" w:eastAsiaTheme="majorEastAsia" w:hAnsi="Arial" w:cs="Arial"/>
          <w:sz w:val="28"/>
          <w:szCs w:val="28"/>
        </w:rPr>
        <w:t>able</w:t>
      </w:r>
      <w:r w:rsidR="00B05C6E">
        <w:rPr>
          <w:rFonts w:ascii="Arial" w:eastAsiaTheme="majorEastAsia" w:hAnsi="Arial" w:cs="Arial"/>
          <w:sz w:val="28"/>
          <w:szCs w:val="28"/>
        </w:rPr>
        <w:t xml:space="preserve"> to create an account by following</w:t>
      </w:r>
      <w:r w:rsidR="002858CC">
        <w:rPr>
          <w:rFonts w:ascii="Arial" w:eastAsiaTheme="majorEastAsia" w:hAnsi="Arial" w:cs="Arial"/>
          <w:sz w:val="28"/>
          <w:szCs w:val="28"/>
        </w:rPr>
        <w:t xml:space="preserve"> the </w:t>
      </w:r>
      <w:r w:rsidR="00B05C6E">
        <w:rPr>
          <w:rFonts w:ascii="Arial" w:eastAsiaTheme="majorEastAsia" w:hAnsi="Arial" w:cs="Arial"/>
          <w:sz w:val="28"/>
          <w:szCs w:val="28"/>
        </w:rPr>
        <w:t>link in th</w:t>
      </w:r>
      <w:r w:rsidR="002858CC">
        <w:rPr>
          <w:rFonts w:ascii="Arial" w:eastAsiaTheme="majorEastAsia" w:hAnsi="Arial" w:cs="Arial"/>
          <w:sz w:val="28"/>
          <w:szCs w:val="28"/>
        </w:rPr>
        <w:t>e authorization</w:t>
      </w:r>
      <w:r w:rsidR="00B05C6E">
        <w:rPr>
          <w:rFonts w:ascii="Arial" w:eastAsiaTheme="majorEastAsia" w:hAnsi="Arial" w:cs="Arial"/>
          <w:sz w:val="28"/>
          <w:szCs w:val="28"/>
        </w:rPr>
        <w:t xml:space="preserve"> notification email.</w:t>
      </w:r>
    </w:p>
    <w:p w14:paraId="3EBCCA3B" w14:textId="77777777" w:rsidR="00B55120" w:rsidRPr="008746BF" w:rsidRDefault="00B55120" w:rsidP="00B55120">
      <w:pPr>
        <w:pStyle w:val="ListParagraph"/>
        <w:spacing w:after="0"/>
        <w:ind w:left="1080"/>
        <w:rPr>
          <w:rFonts w:ascii="Arial" w:eastAsiaTheme="majorEastAsia" w:hAnsi="Arial" w:cs="Arial"/>
          <w:b/>
          <w:bCs/>
          <w:sz w:val="28"/>
          <w:szCs w:val="28"/>
        </w:rPr>
      </w:pPr>
    </w:p>
    <w:p w14:paraId="1C40F37B" w14:textId="65A6BB06" w:rsidR="006D4793" w:rsidRPr="003D519E" w:rsidRDefault="006D4793" w:rsidP="004C67E4">
      <w:pPr>
        <w:pStyle w:val="ListParagraph"/>
        <w:numPr>
          <w:ilvl w:val="0"/>
          <w:numId w:val="10"/>
        </w:numPr>
        <w:spacing w:after="0"/>
        <w:rPr>
          <w:rFonts w:ascii="Arial" w:eastAsiaTheme="majorEastAsia" w:hAnsi="Arial" w:cs="Arial"/>
          <w:b/>
          <w:bCs/>
          <w:sz w:val="28"/>
          <w:szCs w:val="28"/>
        </w:rPr>
      </w:pPr>
      <w:r w:rsidRPr="003D519E">
        <w:rPr>
          <w:rFonts w:ascii="Arial" w:hAnsi="Arial" w:cs="Arial"/>
          <w:b/>
          <w:bCs/>
          <w:sz w:val="28"/>
          <w:szCs w:val="28"/>
        </w:rPr>
        <w:t>As a vendor, do I have to use the VR Connections Portal?</w:t>
      </w:r>
    </w:p>
    <w:p w14:paraId="21EA9F4B" w14:textId="40BDD2BA" w:rsidR="005621C6" w:rsidRPr="00742183" w:rsidRDefault="005621C6" w:rsidP="005621C6">
      <w:pPr>
        <w:pStyle w:val="ListParagraph"/>
        <w:numPr>
          <w:ilvl w:val="1"/>
          <w:numId w:val="10"/>
        </w:numPr>
        <w:spacing w:after="0" w:line="240" w:lineRule="auto"/>
        <w:contextualSpacing w:val="0"/>
        <w:rPr>
          <w:rFonts w:ascii="Arial" w:eastAsiaTheme="majorEastAsia" w:hAnsi="Arial" w:cs="Arial"/>
          <w:sz w:val="28"/>
          <w:szCs w:val="28"/>
        </w:rPr>
      </w:pPr>
      <w:r>
        <w:rPr>
          <w:rFonts w:ascii="Arial" w:eastAsia="Times New Roman" w:hAnsi="Arial" w:cs="Arial"/>
          <w:sz w:val="28"/>
          <w:szCs w:val="28"/>
        </w:rPr>
        <w:t>For optimal invoice processing and timely payment</w:t>
      </w:r>
      <w:r w:rsidRPr="00742183">
        <w:rPr>
          <w:rFonts w:ascii="Arial" w:eastAsia="Times New Roman" w:hAnsi="Arial" w:cs="Arial"/>
          <w:sz w:val="28"/>
          <w:szCs w:val="28"/>
        </w:rPr>
        <w:t xml:space="preserve">, the VR Connections (VRC) </w:t>
      </w:r>
      <w:r>
        <w:rPr>
          <w:rFonts w:ascii="Arial" w:eastAsia="Times New Roman" w:hAnsi="Arial" w:cs="Arial"/>
          <w:sz w:val="28"/>
          <w:szCs w:val="28"/>
        </w:rPr>
        <w:t>P</w:t>
      </w:r>
      <w:r w:rsidRPr="00742183">
        <w:rPr>
          <w:rFonts w:ascii="Arial" w:eastAsia="Times New Roman" w:hAnsi="Arial" w:cs="Arial"/>
          <w:sz w:val="28"/>
          <w:szCs w:val="28"/>
        </w:rPr>
        <w:t>ortal</w:t>
      </w:r>
      <w:r>
        <w:rPr>
          <w:rFonts w:ascii="Arial" w:eastAsia="Times New Roman" w:hAnsi="Arial" w:cs="Arial"/>
          <w:sz w:val="28"/>
          <w:szCs w:val="28"/>
        </w:rPr>
        <w:t xml:space="preserve"> is a great option</w:t>
      </w:r>
      <w:r w:rsidRPr="00742183">
        <w:rPr>
          <w:rFonts w:ascii="Arial" w:eastAsia="Times New Roman" w:hAnsi="Arial" w:cs="Arial"/>
          <w:sz w:val="28"/>
          <w:szCs w:val="28"/>
        </w:rPr>
        <w:t xml:space="preserve">.  However, vendors </w:t>
      </w:r>
      <w:r>
        <w:rPr>
          <w:rFonts w:ascii="Arial" w:eastAsia="Times New Roman" w:hAnsi="Arial" w:cs="Arial"/>
          <w:sz w:val="28"/>
          <w:szCs w:val="28"/>
        </w:rPr>
        <w:t xml:space="preserve">that </w:t>
      </w:r>
      <w:r w:rsidRPr="00742183">
        <w:rPr>
          <w:rFonts w:ascii="Arial" w:eastAsia="Times New Roman" w:hAnsi="Arial" w:cs="Arial"/>
          <w:sz w:val="28"/>
          <w:szCs w:val="28"/>
        </w:rPr>
        <w:t>do not want to use the VR Connections Portal may continue to receive authorizations</w:t>
      </w:r>
      <w:r w:rsidR="00C837E4">
        <w:rPr>
          <w:rFonts w:ascii="Arial" w:eastAsia="Times New Roman" w:hAnsi="Arial" w:cs="Arial"/>
          <w:sz w:val="28"/>
          <w:szCs w:val="28"/>
        </w:rPr>
        <w:t xml:space="preserve"> issued by the district</w:t>
      </w:r>
      <w:r w:rsidRPr="00742183">
        <w:rPr>
          <w:rFonts w:ascii="Arial" w:eastAsia="Times New Roman" w:hAnsi="Arial" w:cs="Arial"/>
          <w:sz w:val="28"/>
          <w:szCs w:val="28"/>
        </w:rPr>
        <w:t xml:space="preserve"> by mail or via email.</w:t>
      </w:r>
    </w:p>
    <w:p w14:paraId="42718806" w14:textId="77777777" w:rsidR="006D4793" w:rsidRPr="003D519E" w:rsidRDefault="006D4793" w:rsidP="006D4793">
      <w:pPr>
        <w:pStyle w:val="ListParagraph"/>
        <w:spacing w:after="0"/>
        <w:contextualSpacing w:val="0"/>
        <w:rPr>
          <w:rFonts w:ascii="Arial" w:eastAsiaTheme="majorEastAsia" w:hAnsi="Arial" w:cs="Arial"/>
          <w:sz w:val="28"/>
          <w:szCs w:val="28"/>
        </w:rPr>
      </w:pPr>
    </w:p>
    <w:p w14:paraId="4B4C102F" w14:textId="5A944AF8" w:rsidR="006D4793" w:rsidRPr="003D519E" w:rsidRDefault="006D4793"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 xml:space="preserve">As a vendor, </w:t>
      </w:r>
      <w:r w:rsidR="001D756D" w:rsidRPr="003D519E">
        <w:rPr>
          <w:rFonts w:ascii="Arial" w:eastAsia="Times New Roman" w:hAnsi="Arial" w:cs="Arial"/>
          <w:b/>
          <w:bCs/>
          <w:sz w:val="28"/>
          <w:szCs w:val="28"/>
        </w:rPr>
        <w:t xml:space="preserve">what happens </w:t>
      </w:r>
      <w:r w:rsidR="001D756D">
        <w:rPr>
          <w:rFonts w:ascii="Arial" w:eastAsia="Times New Roman" w:hAnsi="Arial" w:cs="Arial"/>
          <w:b/>
          <w:bCs/>
          <w:sz w:val="28"/>
          <w:szCs w:val="28"/>
        </w:rPr>
        <w:t xml:space="preserve">if I submit my invoice through the VRC Portal rather than mailing it </w:t>
      </w:r>
      <w:r w:rsidR="001D756D" w:rsidRPr="003D519E">
        <w:rPr>
          <w:rFonts w:ascii="Arial" w:eastAsia="Times New Roman" w:hAnsi="Arial" w:cs="Arial"/>
          <w:b/>
          <w:bCs/>
          <w:sz w:val="28"/>
          <w:szCs w:val="28"/>
        </w:rPr>
        <w:t>like I used to?</w:t>
      </w:r>
    </w:p>
    <w:p w14:paraId="755E99D2" w14:textId="16FCFEC9" w:rsidR="004A0EC0" w:rsidRDefault="004A0EC0" w:rsidP="004A0EC0">
      <w:pPr>
        <w:pStyle w:val="ListParagraph"/>
        <w:numPr>
          <w:ilvl w:val="0"/>
          <w:numId w:val="9"/>
        </w:numPr>
        <w:spacing w:after="0" w:line="240" w:lineRule="auto"/>
        <w:rPr>
          <w:rFonts w:ascii="Arial" w:eastAsia="Times New Roman" w:hAnsi="Arial" w:cs="Arial"/>
          <w:sz w:val="28"/>
          <w:szCs w:val="28"/>
        </w:rPr>
      </w:pPr>
      <w:r w:rsidRPr="00732B7A">
        <w:rPr>
          <w:rFonts w:ascii="Arial" w:eastAsia="Times New Roman" w:hAnsi="Arial" w:cs="Arial"/>
          <w:sz w:val="28"/>
          <w:szCs w:val="28"/>
        </w:rPr>
        <w:t>When your invoice is received</w:t>
      </w:r>
      <w:r>
        <w:rPr>
          <w:rFonts w:ascii="Arial" w:eastAsia="Times New Roman" w:hAnsi="Arial" w:cs="Arial"/>
          <w:sz w:val="28"/>
          <w:szCs w:val="28"/>
        </w:rPr>
        <w:t xml:space="preserve"> in the mail</w:t>
      </w:r>
      <w:r w:rsidRPr="00732B7A">
        <w:rPr>
          <w:rFonts w:ascii="Arial" w:eastAsia="Times New Roman" w:hAnsi="Arial" w:cs="Arial"/>
          <w:sz w:val="28"/>
          <w:szCs w:val="28"/>
        </w:rPr>
        <w:t xml:space="preserve">, it will be date stamped and scanned into our system to start the payment process. </w:t>
      </w:r>
      <w:r>
        <w:rPr>
          <w:rFonts w:ascii="Arial" w:eastAsia="Times New Roman" w:hAnsi="Arial" w:cs="Arial"/>
          <w:sz w:val="28"/>
          <w:szCs w:val="28"/>
        </w:rPr>
        <w:t xml:space="preserve">By submitting </w:t>
      </w:r>
      <w:r w:rsidR="008B5E27">
        <w:rPr>
          <w:rFonts w:ascii="Arial" w:eastAsia="Times New Roman" w:hAnsi="Arial" w:cs="Arial"/>
          <w:sz w:val="28"/>
          <w:szCs w:val="28"/>
        </w:rPr>
        <w:t xml:space="preserve">your invoice through the VRC Portal, </w:t>
      </w:r>
      <w:r w:rsidR="006206CF">
        <w:rPr>
          <w:rFonts w:ascii="Arial" w:eastAsia="Times New Roman" w:hAnsi="Arial" w:cs="Arial"/>
          <w:sz w:val="28"/>
          <w:szCs w:val="28"/>
        </w:rPr>
        <w:t xml:space="preserve">your invoice will </w:t>
      </w:r>
      <w:r w:rsidR="00D93131">
        <w:rPr>
          <w:rFonts w:ascii="Arial" w:eastAsia="Times New Roman" w:hAnsi="Arial" w:cs="Arial"/>
          <w:sz w:val="28"/>
          <w:szCs w:val="28"/>
        </w:rPr>
        <w:t>be routed for payment processing to the appropriate staff immediately</w:t>
      </w:r>
      <w:r w:rsidR="009212D9">
        <w:rPr>
          <w:rFonts w:ascii="Arial" w:eastAsia="Times New Roman" w:hAnsi="Arial" w:cs="Arial"/>
          <w:sz w:val="28"/>
          <w:szCs w:val="28"/>
        </w:rPr>
        <w:t xml:space="preserve">. </w:t>
      </w:r>
      <w:r w:rsidR="002E0CB8">
        <w:rPr>
          <w:rFonts w:ascii="Arial" w:eastAsia="Times New Roman" w:hAnsi="Arial" w:cs="Arial"/>
          <w:sz w:val="28"/>
          <w:szCs w:val="28"/>
        </w:rPr>
        <w:t>This will allow faster payment for invoices submitted through the VRC portal.</w:t>
      </w:r>
    </w:p>
    <w:p w14:paraId="10C9C058" w14:textId="679513A9" w:rsidR="00E65074" w:rsidRPr="003D519E" w:rsidRDefault="00E65074" w:rsidP="00E65074">
      <w:pPr>
        <w:spacing w:after="0" w:line="240" w:lineRule="auto"/>
        <w:rPr>
          <w:rFonts w:ascii="Arial" w:eastAsia="Times New Roman" w:hAnsi="Arial" w:cs="Arial"/>
          <w:sz w:val="28"/>
          <w:szCs w:val="28"/>
        </w:rPr>
      </w:pPr>
    </w:p>
    <w:p w14:paraId="357273EA" w14:textId="3AC3E020" w:rsidR="00E65074" w:rsidRPr="003D519E" w:rsidRDefault="00E65074"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Who do I contact with Portal questions or issues?</w:t>
      </w:r>
    </w:p>
    <w:p w14:paraId="5D202684" w14:textId="3DE32C6B" w:rsidR="00E65074" w:rsidRPr="003D519E" w:rsidRDefault="00E65074" w:rsidP="00E65074">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Vendors may contact the authorizing DOR staff for assistance. The contact information for the authorizing DOR staff is provided in the Authorization email sent to a vendor.</w:t>
      </w:r>
    </w:p>
    <w:p w14:paraId="72331470" w14:textId="18D55938" w:rsidR="00E65074" w:rsidRPr="003D519E" w:rsidRDefault="00E65074" w:rsidP="00E65074">
      <w:pPr>
        <w:pStyle w:val="Heading1"/>
        <w:spacing w:after="240"/>
        <w:rPr>
          <w:rFonts w:ascii="Arial" w:eastAsia="Times New Roman" w:hAnsi="Arial" w:cs="Arial"/>
          <w:b/>
          <w:bCs/>
          <w:sz w:val="28"/>
          <w:szCs w:val="28"/>
        </w:rPr>
      </w:pPr>
      <w:bookmarkStart w:id="1" w:name="_Multi-Factor_Authentication_FAQs"/>
      <w:bookmarkEnd w:id="1"/>
      <w:r w:rsidRPr="003D519E">
        <w:rPr>
          <w:rFonts w:ascii="Arial" w:eastAsia="Times New Roman" w:hAnsi="Arial" w:cs="Arial"/>
          <w:b/>
          <w:bCs/>
          <w:sz w:val="28"/>
          <w:szCs w:val="28"/>
        </w:rPr>
        <w:lastRenderedPageBreak/>
        <w:t>Multi-Factor Authentication</w:t>
      </w:r>
    </w:p>
    <w:p w14:paraId="1BD5C62A" w14:textId="7D66F788" w:rsidR="006D4793" w:rsidRPr="003D519E" w:rsidRDefault="006D4793"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If I check the box for "Remember Me", what does that do?</w:t>
      </w:r>
    </w:p>
    <w:p w14:paraId="629D83B4" w14:textId="611E730F" w:rsidR="00F7207B" w:rsidRPr="003D519E" w:rsidRDefault="006D4793" w:rsidP="00F85D55">
      <w:pPr>
        <w:pStyle w:val="ListParagraph"/>
        <w:numPr>
          <w:ilvl w:val="0"/>
          <w:numId w:val="9"/>
        </w:numPr>
        <w:spacing w:after="0" w:line="240" w:lineRule="auto"/>
        <w:rPr>
          <w:rFonts w:ascii="Arial" w:eastAsia="Times New Roman" w:hAnsi="Arial" w:cs="Arial"/>
          <w:b/>
          <w:bCs/>
          <w:sz w:val="28"/>
          <w:szCs w:val="28"/>
        </w:rPr>
      </w:pPr>
      <w:r w:rsidRPr="003D519E">
        <w:rPr>
          <w:rFonts w:ascii="Arial" w:eastAsia="Times New Roman" w:hAnsi="Arial" w:cs="Arial"/>
          <w:sz w:val="28"/>
          <w:szCs w:val="28"/>
        </w:rPr>
        <w:t>I</w:t>
      </w:r>
      <w:r w:rsidR="003313C6" w:rsidRPr="003D519E">
        <w:rPr>
          <w:rFonts w:ascii="Arial" w:eastAsia="Times New Roman" w:hAnsi="Arial" w:cs="Arial"/>
          <w:sz w:val="28"/>
          <w:szCs w:val="28"/>
        </w:rPr>
        <w:t xml:space="preserve">f the “Remember Me” checkbox is checked, </w:t>
      </w:r>
      <w:r w:rsidRPr="003D519E">
        <w:rPr>
          <w:rFonts w:ascii="Arial" w:eastAsia="Times New Roman" w:hAnsi="Arial" w:cs="Arial"/>
          <w:sz w:val="28"/>
          <w:szCs w:val="28"/>
        </w:rPr>
        <w:t>you will not need to complete the MFA process for subsequent logins for up to 30 days</w:t>
      </w:r>
      <w:r w:rsidR="007664F7" w:rsidRPr="003D519E">
        <w:rPr>
          <w:rFonts w:ascii="Arial" w:eastAsia="Times New Roman" w:hAnsi="Arial" w:cs="Arial"/>
          <w:sz w:val="28"/>
          <w:szCs w:val="28"/>
        </w:rPr>
        <w:t>. If you do not use this feature, MFA will need to be completed every</w:t>
      </w:r>
      <w:r w:rsidR="00143ACA" w:rsidRPr="003D519E">
        <w:rPr>
          <w:rFonts w:ascii="Arial" w:eastAsia="Times New Roman" w:hAnsi="Arial" w:cs="Arial"/>
          <w:sz w:val="28"/>
          <w:szCs w:val="28"/>
        </w:rPr>
        <w:t xml:space="preserve"> </w:t>
      </w:r>
      <w:r w:rsidR="007664F7" w:rsidRPr="003D519E">
        <w:rPr>
          <w:rFonts w:ascii="Arial" w:eastAsia="Times New Roman" w:hAnsi="Arial" w:cs="Arial"/>
          <w:sz w:val="28"/>
          <w:szCs w:val="28"/>
        </w:rPr>
        <w:t>time you login.</w:t>
      </w:r>
    </w:p>
    <w:p w14:paraId="14FF7068" w14:textId="77777777" w:rsidR="009765FC" w:rsidRPr="003D519E" w:rsidRDefault="009765FC" w:rsidP="009765FC">
      <w:pPr>
        <w:pStyle w:val="ListParagraph"/>
        <w:spacing w:after="0" w:line="240" w:lineRule="auto"/>
        <w:rPr>
          <w:rFonts w:ascii="Arial" w:eastAsia="Times New Roman" w:hAnsi="Arial" w:cs="Arial"/>
          <w:b/>
          <w:bCs/>
          <w:sz w:val="28"/>
          <w:szCs w:val="28"/>
        </w:rPr>
      </w:pPr>
    </w:p>
    <w:p w14:paraId="1FA55DBF" w14:textId="5F72E4EA" w:rsidR="006D4793" w:rsidRPr="003D519E" w:rsidRDefault="006D4793"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If I do</w:t>
      </w:r>
      <w:r w:rsidR="009765FC" w:rsidRPr="003D519E">
        <w:rPr>
          <w:rFonts w:ascii="Arial" w:eastAsia="Times New Roman" w:hAnsi="Arial" w:cs="Arial"/>
          <w:b/>
          <w:bCs/>
          <w:sz w:val="28"/>
          <w:szCs w:val="28"/>
        </w:rPr>
        <w:t xml:space="preserve"> not</w:t>
      </w:r>
      <w:r w:rsidRPr="003D519E">
        <w:rPr>
          <w:rFonts w:ascii="Arial" w:eastAsia="Times New Roman" w:hAnsi="Arial" w:cs="Arial"/>
          <w:b/>
          <w:bCs/>
          <w:sz w:val="28"/>
          <w:szCs w:val="28"/>
        </w:rPr>
        <w:t xml:space="preserve"> check the box for "Remember Me," how often do I need to use MFA?</w:t>
      </w:r>
    </w:p>
    <w:p w14:paraId="24F55544" w14:textId="1D6DFD91" w:rsidR="006D4793" w:rsidRPr="003D519E" w:rsidRDefault="006D4793" w:rsidP="006D4793">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Every login.</w:t>
      </w:r>
    </w:p>
    <w:p w14:paraId="72D4D3B6" w14:textId="7709DAE3" w:rsidR="006D4793" w:rsidRPr="003D519E" w:rsidRDefault="006D4793" w:rsidP="006D4793">
      <w:pPr>
        <w:spacing w:after="0" w:line="240" w:lineRule="auto"/>
        <w:rPr>
          <w:rFonts w:ascii="Arial" w:eastAsia="Times New Roman" w:hAnsi="Arial" w:cs="Arial"/>
          <w:sz w:val="28"/>
          <w:szCs w:val="28"/>
        </w:rPr>
      </w:pPr>
    </w:p>
    <w:p w14:paraId="69CAEE4B" w14:textId="70C48508" w:rsidR="006D4793" w:rsidRPr="003D519E" w:rsidRDefault="006D4793"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 xml:space="preserve">How can I access </w:t>
      </w:r>
      <w:r w:rsidR="00E65074" w:rsidRPr="003D519E">
        <w:rPr>
          <w:rFonts w:ascii="Arial" w:eastAsia="Times New Roman" w:hAnsi="Arial" w:cs="Arial"/>
          <w:b/>
          <w:bCs/>
          <w:sz w:val="28"/>
          <w:szCs w:val="28"/>
        </w:rPr>
        <w:t xml:space="preserve">the Portal </w:t>
      </w:r>
      <w:r w:rsidRPr="003D519E">
        <w:rPr>
          <w:rFonts w:ascii="Arial" w:eastAsia="Times New Roman" w:hAnsi="Arial" w:cs="Arial"/>
          <w:b/>
          <w:bCs/>
          <w:sz w:val="28"/>
          <w:szCs w:val="28"/>
        </w:rPr>
        <w:t>without following a link from the Authorization email?</w:t>
      </w:r>
    </w:p>
    <w:p w14:paraId="292492C8" w14:textId="11D74D44" w:rsidR="006D4793" w:rsidRPr="003D519E" w:rsidRDefault="006D4793" w:rsidP="006D4793">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Once you have established a</w:t>
      </w:r>
      <w:r w:rsidR="00130517" w:rsidRPr="003D519E">
        <w:rPr>
          <w:rFonts w:ascii="Arial" w:eastAsia="Times New Roman" w:hAnsi="Arial" w:cs="Arial"/>
          <w:sz w:val="28"/>
          <w:szCs w:val="28"/>
        </w:rPr>
        <w:t xml:space="preserve"> Portal </w:t>
      </w:r>
      <w:r w:rsidRPr="003D519E">
        <w:rPr>
          <w:rFonts w:ascii="Arial" w:eastAsia="Times New Roman" w:hAnsi="Arial" w:cs="Arial"/>
          <w:sz w:val="28"/>
          <w:szCs w:val="28"/>
        </w:rPr>
        <w:t>account</w:t>
      </w:r>
      <w:r w:rsidR="00E65074" w:rsidRPr="003D519E">
        <w:rPr>
          <w:rFonts w:ascii="Arial" w:eastAsia="Times New Roman" w:hAnsi="Arial" w:cs="Arial"/>
          <w:sz w:val="28"/>
          <w:szCs w:val="28"/>
        </w:rPr>
        <w:t xml:space="preserve"> and MFA</w:t>
      </w:r>
      <w:r w:rsidRPr="003D519E">
        <w:rPr>
          <w:rFonts w:ascii="Arial" w:eastAsia="Times New Roman" w:hAnsi="Arial" w:cs="Arial"/>
          <w:sz w:val="28"/>
          <w:szCs w:val="28"/>
        </w:rPr>
        <w:t xml:space="preserve">, you may access the VR Connections Portal at </w:t>
      </w:r>
      <w:hyperlink r:id="rId10" w:tooltip="VR Connections Internet page" w:history="1">
        <w:r w:rsidRPr="003D519E">
          <w:rPr>
            <w:rFonts w:ascii="Arial" w:eastAsia="Times New Roman" w:hAnsi="Arial" w:cs="Arial"/>
            <w:color w:val="0000FF"/>
            <w:sz w:val="28"/>
            <w:szCs w:val="28"/>
            <w:u w:val="single"/>
          </w:rPr>
          <w:t>www.dor.ca.gov/vrconnections</w:t>
        </w:r>
      </w:hyperlink>
      <w:r w:rsidRPr="003D519E">
        <w:rPr>
          <w:rFonts w:ascii="Arial" w:eastAsia="Times New Roman" w:hAnsi="Arial" w:cs="Arial"/>
          <w:sz w:val="28"/>
          <w:szCs w:val="28"/>
        </w:rPr>
        <w:t>.</w:t>
      </w:r>
    </w:p>
    <w:p w14:paraId="51889510" w14:textId="4EFAA67C" w:rsidR="00E65074" w:rsidRPr="003D519E" w:rsidRDefault="00E65074" w:rsidP="00E65074">
      <w:pPr>
        <w:spacing w:after="0" w:line="240" w:lineRule="auto"/>
        <w:rPr>
          <w:rFonts w:ascii="Arial" w:eastAsia="Times New Roman" w:hAnsi="Arial" w:cs="Arial"/>
          <w:sz w:val="28"/>
          <w:szCs w:val="28"/>
        </w:rPr>
      </w:pPr>
    </w:p>
    <w:p w14:paraId="6D552CE8" w14:textId="07406B40" w:rsidR="00E65074" w:rsidRPr="003D519E" w:rsidRDefault="00E65074"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I've chosen an MFA method, but I am not receiving any notifications. What do I do?</w:t>
      </w:r>
    </w:p>
    <w:p w14:paraId="331EF7C7" w14:textId="37FD82D5" w:rsidR="009765FC" w:rsidRPr="003D519E" w:rsidRDefault="00E65074" w:rsidP="009765FC">
      <w:pPr>
        <w:pStyle w:val="ListParagraph"/>
        <w:numPr>
          <w:ilvl w:val="0"/>
          <w:numId w:val="9"/>
        </w:numPr>
        <w:spacing w:after="0" w:line="240" w:lineRule="auto"/>
        <w:rPr>
          <w:rFonts w:ascii="Arial" w:eastAsia="Times New Roman" w:hAnsi="Arial" w:cs="Arial"/>
          <w:b/>
          <w:bCs/>
          <w:sz w:val="28"/>
          <w:szCs w:val="28"/>
        </w:rPr>
      </w:pPr>
      <w:r w:rsidRPr="003D519E">
        <w:rPr>
          <w:rFonts w:ascii="Arial" w:eastAsia="Times New Roman" w:hAnsi="Arial" w:cs="Arial"/>
          <w:sz w:val="28"/>
          <w:szCs w:val="28"/>
        </w:rPr>
        <w:t xml:space="preserve">Confirm the notification has not gone to </w:t>
      </w:r>
      <w:r w:rsidR="003313C6" w:rsidRPr="003D519E">
        <w:rPr>
          <w:rFonts w:ascii="Arial" w:eastAsia="Times New Roman" w:hAnsi="Arial" w:cs="Arial"/>
          <w:sz w:val="28"/>
          <w:szCs w:val="28"/>
        </w:rPr>
        <w:t xml:space="preserve">your </w:t>
      </w:r>
      <w:r w:rsidRPr="003D519E">
        <w:rPr>
          <w:rFonts w:ascii="Arial" w:eastAsia="Times New Roman" w:hAnsi="Arial" w:cs="Arial"/>
          <w:sz w:val="28"/>
          <w:szCs w:val="28"/>
        </w:rPr>
        <w:t>Spam folder</w:t>
      </w:r>
      <w:r w:rsidR="003313C6" w:rsidRPr="003D519E">
        <w:rPr>
          <w:rFonts w:ascii="Arial" w:eastAsia="Times New Roman" w:hAnsi="Arial" w:cs="Arial"/>
          <w:sz w:val="28"/>
          <w:szCs w:val="28"/>
        </w:rPr>
        <w:t>.</w:t>
      </w:r>
      <w:r w:rsidRPr="003D519E">
        <w:rPr>
          <w:rFonts w:ascii="Arial" w:eastAsia="Times New Roman" w:hAnsi="Arial" w:cs="Arial"/>
          <w:sz w:val="28"/>
          <w:szCs w:val="28"/>
        </w:rPr>
        <w:t xml:space="preserve"> </w:t>
      </w:r>
      <w:r w:rsidR="003313C6" w:rsidRPr="003D519E">
        <w:rPr>
          <w:rFonts w:ascii="Arial" w:eastAsia="Times New Roman" w:hAnsi="Arial" w:cs="Arial"/>
          <w:sz w:val="28"/>
          <w:szCs w:val="28"/>
        </w:rPr>
        <w:t>I</w:t>
      </w:r>
      <w:r w:rsidRPr="003D519E">
        <w:rPr>
          <w:rFonts w:ascii="Arial" w:eastAsia="Times New Roman" w:hAnsi="Arial" w:cs="Arial"/>
          <w:sz w:val="28"/>
          <w:szCs w:val="28"/>
        </w:rPr>
        <w:t>f it has not, and it has been more than 20 minutes</w:t>
      </w:r>
      <w:r w:rsidR="003313C6" w:rsidRPr="003D519E">
        <w:rPr>
          <w:rFonts w:ascii="Arial" w:eastAsia="Times New Roman" w:hAnsi="Arial" w:cs="Arial"/>
          <w:sz w:val="28"/>
          <w:szCs w:val="28"/>
        </w:rPr>
        <w:t>,</w:t>
      </w:r>
      <w:r w:rsidRPr="003D519E">
        <w:rPr>
          <w:rFonts w:ascii="Arial" w:eastAsia="Times New Roman" w:hAnsi="Arial" w:cs="Arial"/>
          <w:sz w:val="28"/>
          <w:szCs w:val="28"/>
        </w:rPr>
        <w:t xml:space="preserve"> return to the original email and redo the process to sign up for MFA. Confirm all information is entered correctly and no errors appear at the top of the page.</w:t>
      </w:r>
      <w:r w:rsidR="003313C6" w:rsidRPr="003D519E">
        <w:rPr>
          <w:rFonts w:ascii="Arial" w:eastAsia="Times New Roman" w:hAnsi="Arial" w:cs="Arial"/>
          <w:sz w:val="28"/>
          <w:szCs w:val="28"/>
        </w:rPr>
        <w:t xml:space="preserve"> If you continue to have issues, </w:t>
      </w:r>
      <w:bookmarkStart w:id="2" w:name="_Hlk86228020"/>
      <w:r w:rsidR="003313C6" w:rsidRPr="003D519E">
        <w:rPr>
          <w:rFonts w:ascii="Arial" w:eastAsia="Times New Roman" w:hAnsi="Arial" w:cs="Arial"/>
          <w:sz w:val="28"/>
          <w:szCs w:val="28"/>
        </w:rPr>
        <w:t>plea</w:t>
      </w:r>
      <w:r w:rsidR="00284C6E" w:rsidRPr="003D519E">
        <w:rPr>
          <w:rFonts w:ascii="Arial" w:eastAsia="Times New Roman" w:hAnsi="Arial" w:cs="Arial"/>
          <w:sz w:val="28"/>
          <w:szCs w:val="28"/>
        </w:rPr>
        <w:t>se contact your local DOR office for assistance.</w:t>
      </w:r>
      <w:bookmarkEnd w:id="2"/>
      <w:r w:rsidR="00273DCB" w:rsidRPr="003D519E">
        <w:rPr>
          <w:rFonts w:ascii="Arial" w:eastAsia="Times New Roman" w:hAnsi="Arial" w:cs="Arial"/>
          <w:sz w:val="28"/>
          <w:szCs w:val="28"/>
        </w:rPr>
        <w:t xml:space="preserve"> </w:t>
      </w:r>
      <w:r w:rsidR="001E141D" w:rsidRPr="003D519E">
        <w:rPr>
          <w:rFonts w:ascii="Arial" w:eastAsia="Times New Roman" w:hAnsi="Arial" w:cs="Arial"/>
          <w:b/>
          <w:bCs/>
          <w:sz w:val="28"/>
          <w:szCs w:val="28"/>
        </w:rPr>
        <w:t>Note</w:t>
      </w:r>
      <w:r w:rsidR="001E141D" w:rsidRPr="003D519E">
        <w:rPr>
          <w:rFonts w:ascii="Arial" w:eastAsia="Times New Roman" w:hAnsi="Arial" w:cs="Arial"/>
          <w:sz w:val="28"/>
          <w:szCs w:val="28"/>
        </w:rPr>
        <w:t xml:space="preserve">: </w:t>
      </w:r>
      <w:r w:rsidR="00273DCB" w:rsidRPr="003D519E">
        <w:rPr>
          <w:rFonts w:ascii="Arial" w:hAnsi="Arial" w:cs="Arial"/>
          <w:sz w:val="28"/>
          <w:szCs w:val="28"/>
        </w:rPr>
        <w:t>There is a button on the Verification Page, to click, that prompts the Portal to send a new MFA code, if one is not received, or used within 5 minutes of receipt.</w:t>
      </w:r>
    </w:p>
    <w:p w14:paraId="1355E81C" w14:textId="77777777" w:rsidR="009765FC" w:rsidRPr="003D519E" w:rsidRDefault="009765FC" w:rsidP="009765FC">
      <w:pPr>
        <w:pStyle w:val="ListParagraph"/>
        <w:spacing w:after="0" w:line="240" w:lineRule="auto"/>
        <w:ind w:left="0"/>
        <w:rPr>
          <w:rFonts w:ascii="Arial" w:eastAsia="Times New Roman" w:hAnsi="Arial" w:cs="Arial"/>
          <w:b/>
          <w:bCs/>
          <w:sz w:val="28"/>
          <w:szCs w:val="28"/>
        </w:rPr>
      </w:pPr>
    </w:p>
    <w:p w14:paraId="16633D66" w14:textId="58F7BD1D" w:rsidR="00E65074" w:rsidRPr="003D519E" w:rsidRDefault="00E65074"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How can more than one person at the same office use MFA?</w:t>
      </w:r>
    </w:p>
    <w:p w14:paraId="78373A82" w14:textId="6DE98B78" w:rsidR="00E65074" w:rsidRPr="003D519E" w:rsidRDefault="00E65074" w:rsidP="00E65074">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 xml:space="preserve">They can use Salesforce </w:t>
      </w:r>
      <w:r w:rsidR="00130517" w:rsidRPr="003D519E">
        <w:rPr>
          <w:rFonts w:ascii="Arial" w:eastAsia="Times New Roman" w:hAnsi="Arial" w:cs="Arial"/>
          <w:sz w:val="28"/>
          <w:szCs w:val="28"/>
        </w:rPr>
        <w:t>A</w:t>
      </w:r>
      <w:r w:rsidRPr="003D519E">
        <w:rPr>
          <w:rFonts w:ascii="Arial" w:eastAsia="Times New Roman" w:hAnsi="Arial" w:cs="Arial"/>
          <w:sz w:val="28"/>
          <w:szCs w:val="28"/>
        </w:rPr>
        <w:t>pp on multiple devices or select one central device to use for all MFA. One person may be designated to receive the MFA code and distribute for each new user login or use a central email which can be accessed by multiple users within the same company.</w:t>
      </w:r>
      <w:r w:rsidR="0033303D" w:rsidRPr="003D519E">
        <w:rPr>
          <w:rFonts w:ascii="Arial" w:eastAsia="Times New Roman" w:hAnsi="Arial" w:cs="Arial"/>
          <w:sz w:val="28"/>
          <w:szCs w:val="28"/>
        </w:rPr>
        <w:t xml:space="preserve"> </w:t>
      </w:r>
      <w:r w:rsidR="0033303D" w:rsidRPr="003D519E">
        <w:rPr>
          <w:rFonts w:ascii="Arial" w:hAnsi="Arial" w:cs="Arial"/>
          <w:sz w:val="28"/>
          <w:szCs w:val="28"/>
        </w:rPr>
        <w:t>Each user will log into the Portal with the same credentials (business email and a shared password).</w:t>
      </w:r>
    </w:p>
    <w:p w14:paraId="5DF92495" w14:textId="77777777" w:rsidR="00921D6A" w:rsidRPr="003D519E" w:rsidRDefault="00921D6A" w:rsidP="00921D6A">
      <w:pPr>
        <w:pStyle w:val="ListParagraph"/>
        <w:spacing w:after="0" w:line="240" w:lineRule="auto"/>
        <w:rPr>
          <w:rFonts w:ascii="Arial" w:eastAsia="Times New Roman" w:hAnsi="Arial" w:cs="Arial"/>
          <w:sz w:val="28"/>
          <w:szCs w:val="28"/>
        </w:rPr>
      </w:pPr>
    </w:p>
    <w:p w14:paraId="35523E31" w14:textId="1C78B944" w:rsidR="00E65074" w:rsidRPr="003D519E" w:rsidRDefault="00E65074"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How do I reset my password?</w:t>
      </w:r>
    </w:p>
    <w:p w14:paraId="2F28AFD9" w14:textId="1ABBCD44" w:rsidR="00E65074" w:rsidRPr="003D519E" w:rsidRDefault="00E65074" w:rsidP="00E65074">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 xml:space="preserve">Select the </w:t>
      </w:r>
      <w:r w:rsidR="003313C6" w:rsidRPr="003D519E">
        <w:rPr>
          <w:rFonts w:ascii="Arial" w:eastAsia="Times New Roman" w:hAnsi="Arial" w:cs="Arial"/>
          <w:sz w:val="28"/>
          <w:szCs w:val="28"/>
        </w:rPr>
        <w:t>“</w:t>
      </w:r>
      <w:r w:rsidRPr="003D519E">
        <w:rPr>
          <w:rFonts w:ascii="Arial" w:eastAsia="Times New Roman" w:hAnsi="Arial" w:cs="Arial"/>
          <w:sz w:val="28"/>
          <w:szCs w:val="28"/>
        </w:rPr>
        <w:t>Forgot your Password</w:t>
      </w:r>
      <w:r w:rsidR="003313C6" w:rsidRPr="003D519E">
        <w:rPr>
          <w:rFonts w:ascii="Arial" w:eastAsia="Times New Roman" w:hAnsi="Arial" w:cs="Arial"/>
          <w:sz w:val="28"/>
          <w:szCs w:val="28"/>
        </w:rPr>
        <w:t>”</w:t>
      </w:r>
      <w:r w:rsidRPr="003D519E">
        <w:rPr>
          <w:rFonts w:ascii="Arial" w:eastAsia="Times New Roman" w:hAnsi="Arial" w:cs="Arial"/>
          <w:sz w:val="28"/>
          <w:szCs w:val="28"/>
        </w:rPr>
        <w:t xml:space="preserve"> option on the </w:t>
      </w:r>
      <w:r w:rsidR="00130517" w:rsidRPr="003D519E">
        <w:rPr>
          <w:rFonts w:ascii="Arial" w:eastAsia="Times New Roman" w:hAnsi="Arial" w:cs="Arial"/>
          <w:sz w:val="28"/>
          <w:szCs w:val="28"/>
        </w:rPr>
        <w:t xml:space="preserve">Portal </w:t>
      </w:r>
      <w:r w:rsidRPr="003D519E">
        <w:rPr>
          <w:rFonts w:ascii="Arial" w:eastAsia="Times New Roman" w:hAnsi="Arial" w:cs="Arial"/>
          <w:sz w:val="28"/>
          <w:szCs w:val="28"/>
        </w:rPr>
        <w:t>login</w:t>
      </w:r>
      <w:r w:rsidR="00130517" w:rsidRPr="003D519E">
        <w:rPr>
          <w:rFonts w:ascii="Arial" w:eastAsia="Times New Roman" w:hAnsi="Arial" w:cs="Arial"/>
          <w:sz w:val="28"/>
          <w:szCs w:val="28"/>
        </w:rPr>
        <w:t xml:space="preserve"> page</w:t>
      </w:r>
      <w:r w:rsidRPr="003D519E">
        <w:rPr>
          <w:rFonts w:ascii="Arial" w:eastAsia="Times New Roman" w:hAnsi="Arial" w:cs="Arial"/>
          <w:sz w:val="28"/>
          <w:szCs w:val="28"/>
        </w:rPr>
        <w:t>.</w:t>
      </w:r>
    </w:p>
    <w:p w14:paraId="6F131236" w14:textId="77777777" w:rsidR="00130517" w:rsidRPr="003D519E" w:rsidRDefault="00130517" w:rsidP="00130517">
      <w:pPr>
        <w:pStyle w:val="ListParagraph"/>
        <w:spacing w:after="0" w:line="240" w:lineRule="auto"/>
        <w:rPr>
          <w:rFonts w:ascii="Arial" w:eastAsia="Times New Roman" w:hAnsi="Arial" w:cs="Arial"/>
          <w:sz w:val="28"/>
          <w:szCs w:val="28"/>
        </w:rPr>
      </w:pPr>
    </w:p>
    <w:p w14:paraId="5721CC02" w14:textId="0091A928" w:rsidR="00E65074" w:rsidRPr="003D519E" w:rsidRDefault="00E65074"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What if I want to change my MFA method (</w:t>
      </w:r>
      <w:r w:rsidR="00130517" w:rsidRPr="003D519E">
        <w:rPr>
          <w:rFonts w:ascii="Arial" w:eastAsia="Times New Roman" w:hAnsi="Arial" w:cs="Arial"/>
          <w:b/>
          <w:bCs/>
          <w:sz w:val="28"/>
          <w:szCs w:val="28"/>
        </w:rPr>
        <w:t>e.g.,</w:t>
      </w:r>
      <w:r w:rsidRPr="003D519E">
        <w:rPr>
          <w:rFonts w:ascii="Arial" w:eastAsia="Times New Roman" w:hAnsi="Arial" w:cs="Arial"/>
          <w:b/>
          <w:bCs/>
          <w:sz w:val="28"/>
          <w:szCs w:val="28"/>
        </w:rPr>
        <w:t xml:space="preserve"> from text to email)?</w:t>
      </w:r>
    </w:p>
    <w:p w14:paraId="469C5CB7" w14:textId="2CF19A01" w:rsidR="00E65074" w:rsidRPr="003D519E" w:rsidRDefault="003313C6" w:rsidP="00E65074">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Currently, o</w:t>
      </w:r>
      <w:r w:rsidR="00E65074" w:rsidRPr="003D519E">
        <w:rPr>
          <w:rFonts w:ascii="Arial" w:eastAsia="Times New Roman" w:hAnsi="Arial" w:cs="Arial"/>
          <w:sz w:val="28"/>
          <w:szCs w:val="28"/>
        </w:rPr>
        <w:t>nce you select your MFA method it cannot be changed.</w:t>
      </w:r>
    </w:p>
    <w:p w14:paraId="779DB936" w14:textId="7733B315" w:rsidR="00E65074" w:rsidRPr="003D519E" w:rsidRDefault="00E65074" w:rsidP="00130517">
      <w:pPr>
        <w:pStyle w:val="ListParagraph"/>
        <w:spacing w:after="0" w:line="240" w:lineRule="auto"/>
        <w:rPr>
          <w:rFonts w:ascii="Arial" w:eastAsia="Times New Roman" w:hAnsi="Arial" w:cs="Arial"/>
          <w:sz w:val="28"/>
          <w:szCs w:val="28"/>
        </w:rPr>
      </w:pPr>
    </w:p>
    <w:p w14:paraId="78D7398F" w14:textId="4AFD6C61" w:rsidR="00E65074" w:rsidRPr="003D519E" w:rsidRDefault="00E65074"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Can I add a backup/multiple MFA method?</w:t>
      </w:r>
    </w:p>
    <w:p w14:paraId="73C82758" w14:textId="300ECC3C" w:rsidR="00E65074" w:rsidRPr="003D519E" w:rsidRDefault="000E7B79" w:rsidP="00E65074">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No, n</w:t>
      </w:r>
      <w:r w:rsidR="00E65074" w:rsidRPr="003D519E">
        <w:rPr>
          <w:rFonts w:ascii="Arial" w:eastAsia="Times New Roman" w:hAnsi="Arial" w:cs="Arial"/>
          <w:sz w:val="28"/>
          <w:szCs w:val="28"/>
        </w:rPr>
        <w:t>o</w:t>
      </w:r>
      <w:r w:rsidRPr="003D519E">
        <w:rPr>
          <w:rFonts w:ascii="Arial" w:eastAsia="Times New Roman" w:hAnsi="Arial" w:cs="Arial"/>
          <w:sz w:val="28"/>
          <w:szCs w:val="28"/>
        </w:rPr>
        <w:t xml:space="preserve">t </w:t>
      </w:r>
      <w:proofErr w:type="gramStart"/>
      <w:r w:rsidRPr="003D519E">
        <w:rPr>
          <w:rFonts w:ascii="Arial" w:eastAsia="Times New Roman" w:hAnsi="Arial" w:cs="Arial"/>
          <w:sz w:val="28"/>
          <w:szCs w:val="28"/>
        </w:rPr>
        <w:t>at this time</w:t>
      </w:r>
      <w:proofErr w:type="gramEnd"/>
      <w:r w:rsidRPr="003D519E">
        <w:rPr>
          <w:rFonts w:ascii="Arial" w:eastAsia="Times New Roman" w:hAnsi="Arial" w:cs="Arial"/>
          <w:sz w:val="28"/>
          <w:szCs w:val="28"/>
        </w:rPr>
        <w:t>.</w:t>
      </w:r>
    </w:p>
    <w:p w14:paraId="609A59AC" w14:textId="5B014370" w:rsidR="00E65074" w:rsidRPr="003D519E" w:rsidRDefault="00E65074" w:rsidP="00130517">
      <w:pPr>
        <w:pStyle w:val="ListParagraph"/>
        <w:spacing w:after="0" w:line="240" w:lineRule="auto"/>
        <w:rPr>
          <w:rFonts w:ascii="Arial" w:eastAsia="Times New Roman" w:hAnsi="Arial" w:cs="Arial"/>
          <w:sz w:val="28"/>
          <w:szCs w:val="28"/>
        </w:rPr>
      </w:pPr>
    </w:p>
    <w:p w14:paraId="1C6EFB52" w14:textId="4D496D50" w:rsidR="00E65074" w:rsidRPr="003D519E" w:rsidRDefault="00E65074"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What do I do if I lose access to my MFA device?</w:t>
      </w:r>
    </w:p>
    <w:p w14:paraId="31FF894C" w14:textId="3A1D14FB" w:rsidR="00E65074" w:rsidRPr="003D519E" w:rsidRDefault="00E65074" w:rsidP="00130517">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 xml:space="preserve">Contact your </w:t>
      </w:r>
      <w:r w:rsidR="00D7488C" w:rsidRPr="003D519E">
        <w:rPr>
          <w:rFonts w:ascii="Arial" w:eastAsia="Times New Roman" w:hAnsi="Arial" w:cs="Arial"/>
          <w:sz w:val="28"/>
          <w:szCs w:val="28"/>
        </w:rPr>
        <w:t xml:space="preserve">DOR District VR Connections Change Agent for assistance </w:t>
      </w:r>
      <w:r w:rsidRPr="003D519E">
        <w:rPr>
          <w:rFonts w:ascii="Arial" w:eastAsia="Times New Roman" w:hAnsi="Arial" w:cs="Arial"/>
          <w:sz w:val="28"/>
          <w:szCs w:val="28"/>
        </w:rPr>
        <w:t>and inform them that you will need to reset your MFA method.</w:t>
      </w:r>
      <w:r w:rsidR="00D7488C" w:rsidRPr="003D519E">
        <w:rPr>
          <w:rFonts w:ascii="Arial" w:eastAsia="Times New Roman" w:hAnsi="Arial" w:cs="Arial"/>
          <w:sz w:val="28"/>
          <w:szCs w:val="28"/>
        </w:rPr>
        <w:t xml:space="preserve"> Select the following link to access a list of VR Connections Change Agents – </w:t>
      </w:r>
      <w:hyperlink r:id="rId11" w:tooltip="VR Connections District Change Agents" w:history="1">
        <w:r w:rsidR="0024223E" w:rsidRPr="003D519E">
          <w:rPr>
            <w:rStyle w:val="Hyperlink"/>
            <w:rFonts w:ascii="Arial" w:hAnsi="Arial" w:cs="Arial"/>
            <w:sz w:val="28"/>
            <w:szCs w:val="28"/>
          </w:rPr>
          <w:t>VR Connections District Change Agents</w:t>
        </w:r>
      </w:hyperlink>
      <w:r w:rsidR="00D7488C" w:rsidRPr="003D519E">
        <w:rPr>
          <w:rFonts w:ascii="Arial" w:eastAsia="Times New Roman" w:hAnsi="Arial" w:cs="Arial"/>
          <w:sz w:val="28"/>
          <w:szCs w:val="28"/>
        </w:rPr>
        <w:t>.</w:t>
      </w:r>
    </w:p>
    <w:p w14:paraId="56C0DB20" w14:textId="77777777" w:rsidR="00130517" w:rsidRPr="003D519E" w:rsidRDefault="00130517" w:rsidP="00130517">
      <w:pPr>
        <w:pStyle w:val="ListParagraph"/>
        <w:spacing w:after="0" w:line="240" w:lineRule="auto"/>
        <w:rPr>
          <w:rFonts w:ascii="Arial" w:eastAsia="Times New Roman" w:hAnsi="Arial" w:cs="Arial"/>
          <w:sz w:val="28"/>
          <w:szCs w:val="28"/>
        </w:rPr>
      </w:pPr>
    </w:p>
    <w:p w14:paraId="3342EE72" w14:textId="4BADD44E" w:rsidR="00E65074" w:rsidRPr="003D519E" w:rsidRDefault="00130517"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 xml:space="preserve">What </w:t>
      </w:r>
      <w:r w:rsidR="003313C6" w:rsidRPr="003D519E">
        <w:rPr>
          <w:rFonts w:ascii="Arial" w:eastAsia="Times New Roman" w:hAnsi="Arial" w:cs="Arial"/>
          <w:b/>
          <w:bCs/>
          <w:sz w:val="28"/>
          <w:szCs w:val="28"/>
        </w:rPr>
        <w:t xml:space="preserve">if </w:t>
      </w:r>
      <w:r w:rsidRPr="003D519E">
        <w:rPr>
          <w:rFonts w:ascii="Arial" w:eastAsia="Times New Roman" w:hAnsi="Arial" w:cs="Arial"/>
          <w:b/>
          <w:bCs/>
          <w:sz w:val="28"/>
          <w:szCs w:val="28"/>
        </w:rPr>
        <w:t>o</w:t>
      </w:r>
      <w:r w:rsidR="00E65074" w:rsidRPr="003D519E">
        <w:rPr>
          <w:rFonts w:ascii="Arial" w:eastAsia="Times New Roman" w:hAnsi="Arial" w:cs="Arial"/>
          <w:b/>
          <w:bCs/>
          <w:sz w:val="28"/>
          <w:szCs w:val="28"/>
        </w:rPr>
        <w:t xml:space="preserve">ur contact person has </w:t>
      </w:r>
      <w:r w:rsidRPr="003D519E">
        <w:rPr>
          <w:rFonts w:ascii="Arial" w:eastAsia="Times New Roman" w:hAnsi="Arial" w:cs="Arial"/>
          <w:b/>
          <w:bCs/>
          <w:sz w:val="28"/>
          <w:szCs w:val="28"/>
        </w:rPr>
        <w:t>changed,</w:t>
      </w:r>
      <w:r w:rsidR="00E65074" w:rsidRPr="003D519E">
        <w:rPr>
          <w:rFonts w:ascii="Arial" w:eastAsia="Times New Roman" w:hAnsi="Arial" w:cs="Arial"/>
          <w:b/>
          <w:bCs/>
          <w:sz w:val="28"/>
          <w:szCs w:val="28"/>
        </w:rPr>
        <w:t xml:space="preserve"> and we need to update the email address assigned to our vendor </w:t>
      </w:r>
      <w:r w:rsidRPr="003D519E">
        <w:rPr>
          <w:rFonts w:ascii="Arial" w:eastAsia="Times New Roman" w:hAnsi="Arial" w:cs="Arial"/>
          <w:b/>
          <w:bCs/>
          <w:sz w:val="28"/>
          <w:szCs w:val="28"/>
        </w:rPr>
        <w:t>account?</w:t>
      </w:r>
      <w:r w:rsidR="00E65074" w:rsidRPr="003D519E">
        <w:rPr>
          <w:rFonts w:ascii="Arial" w:eastAsia="Times New Roman" w:hAnsi="Arial" w:cs="Arial"/>
          <w:b/>
          <w:bCs/>
          <w:sz w:val="28"/>
          <w:szCs w:val="28"/>
        </w:rPr>
        <w:t xml:space="preserve"> How do we do this from behind an MFA wall if the previous contact person has left?</w:t>
      </w:r>
    </w:p>
    <w:p w14:paraId="289779B6" w14:textId="54CDD2C4" w:rsidR="00E65074" w:rsidRPr="003D519E" w:rsidRDefault="003313C6" w:rsidP="00130517">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 xml:space="preserve">Please contact </w:t>
      </w:r>
      <w:r w:rsidR="004B265A" w:rsidRPr="003D519E">
        <w:rPr>
          <w:rFonts w:ascii="Arial" w:eastAsia="Times New Roman" w:hAnsi="Arial" w:cs="Arial"/>
          <w:sz w:val="28"/>
          <w:szCs w:val="28"/>
        </w:rPr>
        <w:t>a</w:t>
      </w:r>
      <w:r w:rsidR="00195C77" w:rsidRPr="003D519E">
        <w:rPr>
          <w:rFonts w:ascii="Arial" w:eastAsia="Times New Roman" w:hAnsi="Arial" w:cs="Arial"/>
          <w:sz w:val="28"/>
          <w:szCs w:val="28"/>
        </w:rPr>
        <w:t xml:space="preserve"> </w:t>
      </w:r>
      <w:r w:rsidRPr="003D519E">
        <w:rPr>
          <w:rFonts w:ascii="Arial" w:eastAsia="Times New Roman" w:hAnsi="Arial" w:cs="Arial"/>
          <w:sz w:val="28"/>
          <w:szCs w:val="28"/>
        </w:rPr>
        <w:t>DOR</w:t>
      </w:r>
      <w:r w:rsidR="00195C77" w:rsidRPr="003D519E">
        <w:rPr>
          <w:rFonts w:ascii="Arial" w:eastAsia="Times New Roman" w:hAnsi="Arial" w:cs="Arial"/>
          <w:sz w:val="28"/>
          <w:szCs w:val="28"/>
        </w:rPr>
        <w:t xml:space="preserve"> </w:t>
      </w:r>
      <w:r w:rsidR="004B265A" w:rsidRPr="003D519E">
        <w:rPr>
          <w:rFonts w:ascii="Arial" w:eastAsia="Times New Roman" w:hAnsi="Arial" w:cs="Arial"/>
          <w:sz w:val="28"/>
          <w:szCs w:val="28"/>
        </w:rPr>
        <w:t xml:space="preserve">authorization </w:t>
      </w:r>
      <w:r w:rsidR="00576F56" w:rsidRPr="003D519E">
        <w:rPr>
          <w:rFonts w:ascii="Arial" w:eastAsia="Times New Roman" w:hAnsi="Arial" w:cs="Arial"/>
          <w:sz w:val="28"/>
          <w:szCs w:val="28"/>
        </w:rPr>
        <w:t xml:space="preserve">issuer </w:t>
      </w:r>
      <w:r w:rsidRPr="003D519E">
        <w:rPr>
          <w:rFonts w:ascii="Arial" w:eastAsia="Times New Roman" w:hAnsi="Arial" w:cs="Arial"/>
          <w:sz w:val="28"/>
          <w:szCs w:val="28"/>
        </w:rPr>
        <w:t xml:space="preserve">and let them know the new email address to use for your vendor account; once </w:t>
      </w:r>
      <w:r w:rsidR="00E65074" w:rsidRPr="003D519E">
        <w:rPr>
          <w:rFonts w:ascii="Arial" w:eastAsia="Times New Roman" w:hAnsi="Arial" w:cs="Arial"/>
          <w:sz w:val="28"/>
          <w:szCs w:val="28"/>
        </w:rPr>
        <w:t xml:space="preserve">a change is made to the </w:t>
      </w:r>
      <w:r w:rsidR="00130517" w:rsidRPr="003D519E">
        <w:rPr>
          <w:rFonts w:ascii="Arial" w:eastAsia="Times New Roman" w:hAnsi="Arial" w:cs="Arial"/>
          <w:sz w:val="28"/>
          <w:szCs w:val="28"/>
        </w:rPr>
        <w:t xml:space="preserve">vendor </w:t>
      </w:r>
      <w:r w:rsidR="00E65074" w:rsidRPr="003D519E">
        <w:rPr>
          <w:rFonts w:ascii="Arial" w:eastAsia="Times New Roman" w:hAnsi="Arial" w:cs="Arial"/>
          <w:sz w:val="28"/>
          <w:szCs w:val="28"/>
        </w:rPr>
        <w:t xml:space="preserve">email address </w:t>
      </w:r>
      <w:r w:rsidR="00130517" w:rsidRPr="003D519E">
        <w:rPr>
          <w:rFonts w:ascii="Arial" w:eastAsia="Times New Roman" w:hAnsi="Arial" w:cs="Arial"/>
          <w:sz w:val="28"/>
          <w:szCs w:val="28"/>
        </w:rPr>
        <w:t>DOR has on file and</w:t>
      </w:r>
      <w:r w:rsidR="00E65074" w:rsidRPr="003D519E">
        <w:rPr>
          <w:rFonts w:ascii="Arial" w:eastAsia="Times New Roman" w:hAnsi="Arial" w:cs="Arial"/>
          <w:sz w:val="28"/>
          <w:szCs w:val="28"/>
        </w:rPr>
        <w:t xml:space="preserve"> an authorization is sent</w:t>
      </w:r>
      <w:r w:rsidR="00130517" w:rsidRPr="003D519E">
        <w:rPr>
          <w:rFonts w:ascii="Arial" w:eastAsia="Times New Roman" w:hAnsi="Arial" w:cs="Arial"/>
          <w:sz w:val="28"/>
          <w:szCs w:val="28"/>
        </w:rPr>
        <w:t>,</w:t>
      </w:r>
      <w:r w:rsidR="00E65074" w:rsidRPr="003D519E">
        <w:rPr>
          <w:rFonts w:ascii="Arial" w:eastAsia="Times New Roman" w:hAnsi="Arial" w:cs="Arial"/>
          <w:sz w:val="28"/>
          <w:szCs w:val="28"/>
        </w:rPr>
        <w:t xml:space="preserve"> it will trigger the option to setup a new MFA method. </w:t>
      </w:r>
      <w:r w:rsidR="00130517" w:rsidRPr="003D519E">
        <w:rPr>
          <w:rFonts w:ascii="Arial" w:eastAsia="Times New Roman" w:hAnsi="Arial" w:cs="Arial"/>
          <w:sz w:val="28"/>
          <w:szCs w:val="28"/>
        </w:rPr>
        <w:t>A v</w:t>
      </w:r>
      <w:r w:rsidR="00E65074" w:rsidRPr="003D519E">
        <w:rPr>
          <w:rFonts w:ascii="Arial" w:eastAsia="Times New Roman" w:hAnsi="Arial" w:cs="Arial"/>
          <w:sz w:val="28"/>
          <w:szCs w:val="28"/>
        </w:rPr>
        <w:t>endor will still be able to view past authorizations for that same business location.</w:t>
      </w:r>
      <w:r w:rsidR="00693815" w:rsidRPr="003D519E">
        <w:rPr>
          <w:rFonts w:ascii="Arial" w:eastAsia="Times New Roman" w:hAnsi="Arial" w:cs="Arial"/>
          <w:sz w:val="28"/>
          <w:szCs w:val="28"/>
        </w:rPr>
        <w:t xml:space="preserve"> Note: </w:t>
      </w:r>
      <w:r w:rsidR="000F027F" w:rsidRPr="003D519E">
        <w:rPr>
          <w:rFonts w:ascii="Arial" w:eastAsia="Times New Roman" w:hAnsi="Arial" w:cs="Arial"/>
          <w:sz w:val="28"/>
          <w:szCs w:val="28"/>
        </w:rPr>
        <w:t>The Authorization issuer contact information may be located on a current or past Authorization.</w:t>
      </w:r>
    </w:p>
    <w:p w14:paraId="35A3ECE2" w14:textId="77777777" w:rsidR="00130517" w:rsidRPr="003D519E" w:rsidRDefault="00130517" w:rsidP="00130517">
      <w:pPr>
        <w:pStyle w:val="ListParagraph"/>
        <w:spacing w:after="0" w:line="240" w:lineRule="auto"/>
        <w:rPr>
          <w:rFonts w:ascii="Arial" w:eastAsia="Times New Roman" w:hAnsi="Arial" w:cs="Arial"/>
          <w:sz w:val="28"/>
          <w:szCs w:val="28"/>
        </w:rPr>
      </w:pPr>
    </w:p>
    <w:p w14:paraId="5624F410" w14:textId="7C21E0C5" w:rsidR="00E65074" w:rsidRPr="003D519E" w:rsidRDefault="00130517"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W</w:t>
      </w:r>
      <w:r w:rsidR="00E65074" w:rsidRPr="003D519E">
        <w:rPr>
          <w:rFonts w:ascii="Arial" w:eastAsia="Times New Roman" w:hAnsi="Arial" w:cs="Arial"/>
          <w:b/>
          <w:bCs/>
          <w:sz w:val="28"/>
          <w:szCs w:val="28"/>
        </w:rPr>
        <w:t xml:space="preserve">here </w:t>
      </w:r>
      <w:r w:rsidRPr="003D519E">
        <w:rPr>
          <w:rFonts w:ascii="Arial" w:eastAsia="Times New Roman" w:hAnsi="Arial" w:cs="Arial"/>
          <w:b/>
          <w:bCs/>
          <w:sz w:val="28"/>
          <w:szCs w:val="28"/>
        </w:rPr>
        <w:t xml:space="preserve">can </w:t>
      </w:r>
      <w:r w:rsidR="00E65074" w:rsidRPr="003D519E">
        <w:rPr>
          <w:rFonts w:ascii="Arial" w:eastAsia="Times New Roman" w:hAnsi="Arial" w:cs="Arial"/>
          <w:b/>
          <w:bCs/>
          <w:sz w:val="28"/>
          <w:szCs w:val="28"/>
        </w:rPr>
        <w:t xml:space="preserve">I download the Salesforce Authenticator </w:t>
      </w:r>
      <w:r w:rsidRPr="003D519E">
        <w:rPr>
          <w:rFonts w:ascii="Arial" w:eastAsia="Times New Roman" w:hAnsi="Arial" w:cs="Arial"/>
          <w:b/>
          <w:bCs/>
          <w:sz w:val="28"/>
          <w:szCs w:val="28"/>
        </w:rPr>
        <w:t>App from</w:t>
      </w:r>
      <w:r w:rsidR="00E65074" w:rsidRPr="003D519E">
        <w:rPr>
          <w:rFonts w:ascii="Arial" w:eastAsia="Times New Roman" w:hAnsi="Arial" w:cs="Arial"/>
          <w:b/>
          <w:bCs/>
          <w:sz w:val="28"/>
          <w:szCs w:val="28"/>
        </w:rPr>
        <w:t>?</w:t>
      </w:r>
    </w:p>
    <w:p w14:paraId="0AC2A85A" w14:textId="7D26E76E" w:rsidR="007664F7" w:rsidRPr="003D519E" w:rsidRDefault="00E65074" w:rsidP="00E65074">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 xml:space="preserve">You may download the Salesforce Authenticator </w:t>
      </w:r>
      <w:r w:rsidR="00130517" w:rsidRPr="003D519E">
        <w:rPr>
          <w:rFonts w:ascii="Arial" w:eastAsia="Times New Roman" w:hAnsi="Arial" w:cs="Arial"/>
          <w:sz w:val="28"/>
          <w:szCs w:val="28"/>
        </w:rPr>
        <w:t>A</w:t>
      </w:r>
      <w:r w:rsidRPr="003D519E">
        <w:rPr>
          <w:rFonts w:ascii="Arial" w:eastAsia="Times New Roman" w:hAnsi="Arial" w:cs="Arial"/>
          <w:sz w:val="28"/>
          <w:szCs w:val="28"/>
        </w:rPr>
        <w:t xml:space="preserve">pp from either Google's </w:t>
      </w:r>
      <w:hyperlink r:id="rId12" w:tooltip="Play Store" w:history="1">
        <w:r w:rsidRPr="003D519E">
          <w:rPr>
            <w:rFonts w:ascii="Arial" w:eastAsia="Times New Roman" w:hAnsi="Arial" w:cs="Arial"/>
            <w:color w:val="0000FF"/>
            <w:sz w:val="28"/>
            <w:szCs w:val="28"/>
            <w:u w:val="single"/>
          </w:rPr>
          <w:t>Play Store</w:t>
        </w:r>
      </w:hyperlink>
      <w:r w:rsidRPr="003D519E">
        <w:rPr>
          <w:rFonts w:ascii="Arial" w:eastAsia="Times New Roman" w:hAnsi="Arial" w:cs="Arial"/>
          <w:sz w:val="28"/>
          <w:szCs w:val="28"/>
        </w:rPr>
        <w:t xml:space="preserve"> or </w:t>
      </w:r>
      <w:hyperlink r:id="rId13" w:tooltip="iPhone App Store" w:history="1">
        <w:r w:rsidRPr="003D519E">
          <w:rPr>
            <w:rFonts w:ascii="Arial" w:eastAsia="Times New Roman" w:hAnsi="Arial" w:cs="Arial"/>
            <w:color w:val="0000FF"/>
            <w:sz w:val="28"/>
            <w:szCs w:val="28"/>
            <w:u w:val="single"/>
          </w:rPr>
          <w:t>iPhone App Store</w:t>
        </w:r>
      </w:hyperlink>
      <w:r w:rsidRPr="003D519E">
        <w:rPr>
          <w:rFonts w:ascii="Arial" w:eastAsia="Times New Roman" w:hAnsi="Arial" w:cs="Arial"/>
          <w:sz w:val="28"/>
          <w:szCs w:val="28"/>
        </w:rPr>
        <w:t xml:space="preserve">. </w:t>
      </w:r>
      <w:r w:rsidR="007664F7" w:rsidRPr="003D519E">
        <w:rPr>
          <w:rFonts w:ascii="Arial" w:eastAsia="Times New Roman" w:hAnsi="Arial" w:cs="Arial"/>
          <w:sz w:val="28"/>
          <w:szCs w:val="28"/>
        </w:rPr>
        <w:t>You want to install the Salesforce Authenticator app with this logo:</w:t>
      </w:r>
    </w:p>
    <w:p w14:paraId="2A764C3D" w14:textId="391DB777" w:rsidR="00E65074" w:rsidRPr="003D519E" w:rsidRDefault="007664F7" w:rsidP="00130517">
      <w:pPr>
        <w:pStyle w:val="ListParagraph"/>
        <w:spacing w:after="0" w:line="240" w:lineRule="auto"/>
        <w:rPr>
          <w:rFonts w:ascii="Arial" w:eastAsia="Times New Roman" w:hAnsi="Arial" w:cs="Arial"/>
          <w:sz w:val="28"/>
          <w:szCs w:val="28"/>
        </w:rPr>
      </w:pPr>
      <w:r w:rsidRPr="003D519E">
        <w:rPr>
          <w:rFonts w:ascii="Arial" w:hAnsi="Arial" w:cs="Arial"/>
          <w:noProof/>
          <w:sz w:val="28"/>
          <w:szCs w:val="28"/>
        </w:rPr>
        <w:drawing>
          <wp:inline distT="0" distB="0" distL="0" distR="0" wp14:anchorId="3BFB92EA" wp14:editId="52F29792">
            <wp:extent cx="644837" cy="818447"/>
            <wp:effectExtent l="0" t="0" r="3175" b="1270"/>
            <wp:docPr id="2" name="Picture 2" descr="Salesforce Authenticator a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alesforce Authenticator app logo"/>
                    <pic:cNvPicPr/>
                  </pic:nvPicPr>
                  <pic:blipFill>
                    <a:blip r:embed="rId14"/>
                    <a:stretch>
                      <a:fillRect/>
                    </a:stretch>
                  </pic:blipFill>
                  <pic:spPr>
                    <a:xfrm>
                      <a:off x="0" y="0"/>
                      <a:ext cx="650755" cy="825958"/>
                    </a:xfrm>
                    <a:prstGeom prst="rect">
                      <a:avLst/>
                    </a:prstGeom>
                  </pic:spPr>
                </pic:pic>
              </a:graphicData>
            </a:graphic>
          </wp:inline>
        </w:drawing>
      </w:r>
      <w:r w:rsidRPr="003D519E">
        <w:rPr>
          <w:rFonts w:ascii="Arial" w:eastAsia="Times New Roman" w:hAnsi="Arial" w:cs="Arial"/>
          <w:sz w:val="28"/>
          <w:szCs w:val="28"/>
        </w:rPr>
        <w:br/>
      </w:r>
      <w:r w:rsidRPr="003D519E">
        <w:rPr>
          <w:rFonts w:ascii="Arial" w:hAnsi="Arial" w:cs="Arial"/>
          <w:noProof/>
          <w:sz w:val="28"/>
          <w:szCs w:val="28"/>
        </w:rPr>
        <mc:AlternateContent>
          <mc:Choice Requires="wps">
            <w:drawing>
              <wp:inline distT="0" distB="0" distL="0" distR="0" wp14:anchorId="2A0BA962" wp14:editId="0D84B1E4">
                <wp:extent cx="306705" cy="306705"/>
                <wp:effectExtent l="0" t="0" r="0" b="0"/>
                <wp:docPr id="1" name="Rectangle 1" descr="Cover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04375" id="Rectangle 1" o:spid="_x0000_s1026" alt="Cover art"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745DA245" w14:textId="3C9749B9" w:rsidR="00130517" w:rsidRPr="003D519E" w:rsidRDefault="00E65074"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lastRenderedPageBreak/>
        <w:t>I accidentally deleted the email notification with the access link.</w:t>
      </w:r>
      <w:r w:rsidR="004C67E4" w:rsidRPr="003D519E">
        <w:rPr>
          <w:rFonts w:ascii="Arial" w:eastAsia="Times New Roman" w:hAnsi="Arial" w:cs="Arial"/>
          <w:b/>
          <w:bCs/>
          <w:sz w:val="28"/>
          <w:szCs w:val="28"/>
        </w:rPr>
        <w:t xml:space="preserve"> </w:t>
      </w:r>
      <w:r w:rsidRPr="003D519E">
        <w:rPr>
          <w:rFonts w:ascii="Arial" w:eastAsia="Times New Roman" w:hAnsi="Arial" w:cs="Arial"/>
          <w:b/>
          <w:bCs/>
          <w:sz w:val="28"/>
          <w:szCs w:val="28"/>
        </w:rPr>
        <w:t xml:space="preserve">How do I </w:t>
      </w:r>
      <w:r w:rsidR="00130517" w:rsidRPr="003D519E">
        <w:rPr>
          <w:rFonts w:ascii="Arial" w:eastAsia="Times New Roman" w:hAnsi="Arial" w:cs="Arial"/>
          <w:b/>
          <w:bCs/>
          <w:sz w:val="28"/>
          <w:szCs w:val="28"/>
        </w:rPr>
        <w:t>access the Portal</w:t>
      </w:r>
      <w:r w:rsidRPr="003D519E">
        <w:rPr>
          <w:rFonts w:ascii="Arial" w:eastAsia="Times New Roman" w:hAnsi="Arial" w:cs="Arial"/>
          <w:b/>
          <w:bCs/>
          <w:sz w:val="28"/>
          <w:szCs w:val="28"/>
        </w:rPr>
        <w:t>?</w:t>
      </w:r>
    </w:p>
    <w:p w14:paraId="1357AABB" w14:textId="18759B51" w:rsidR="00E65074" w:rsidRPr="003D519E" w:rsidRDefault="00130517" w:rsidP="00130517">
      <w:pPr>
        <w:pStyle w:val="ListParagraph"/>
        <w:numPr>
          <w:ilvl w:val="0"/>
          <w:numId w:val="9"/>
        </w:numPr>
        <w:spacing w:after="0" w:line="240" w:lineRule="auto"/>
        <w:rPr>
          <w:rFonts w:ascii="Arial" w:eastAsia="Times New Roman" w:hAnsi="Arial" w:cs="Arial"/>
          <w:b/>
          <w:bCs/>
          <w:sz w:val="28"/>
          <w:szCs w:val="28"/>
        </w:rPr>
      </w:pPr>
      <w:r w:rsidRPr="003D519E">
        <w:rPr>
          <w:rFonts w:ascii="Arial" w:eastAsia="Times New Roman" w:hAnsi="Arial" w:cs="Arial"/>
          <w:sz w:val="28"/>
          <w:szCs w:val="28"/>
        </w:rPr>
        <w:t xml:space="preserve">Once you have established a Portal account and MFA, you may access the VR Connections Portal at </w:t>
      </w:r>
      <w:hyperlink r:id="rId15" w:history="1">
        <w:r w:rsidRPr="003D519E">
          <w:rPr>
            <w:rFonts w:ascii="Arial" w:eastAsia="Times New Roman" w:hAnsi="Arial" w:cs="Arial"/>
            <w:color w:val="0000FF"/>
            <w:sz w:val="28"/>
            <w:szCs w:val="28"/>
            <w:u w:val="single"/>
          </w:rPr>
          <w:t>www.dor.ca.gov/vrconnections</w:t>
        </w:r>
      </w:hyperlink>
      <w:r w:rsidRPr="003D519E">
        <w:rPr>
          <w:rFonts w:ascii="Arial" w:eastAsia="Times New Roman" w:hAnsi="Arial" w:cs="Arial"/>
          <w:sz w:val="28"/>
          <w:szCs w:val="28"/>
        </w:rPr>
        <w:t>. If you have not yet established an account, please contact your local DOR office to request the Authorization email be re-sent.</w:t>
      </w:r>
    </w:p>
    <w:p w14:paraId="253D8BE5" w14:textId="5849778D" w:rsidR="00E65074" w:rsidRPr="003D519E" w:rsidRDefault="00E65074" w:rsidP="00130517">
      <w:pPr>
        <w:pStyle w:val="ListParagraph"/>
        <w:spacing w:after="0" w:line="240" w:lineRule="auto"/>
        <w:rPr>
          <w:rFonts w:ascii="Arial" w:eastAsia="Times New Roman" w:hAnsi="Arial" w:cs="Arial"/>
          <w:sz w:val="28"/>
          <w:szCs w:val="28"/>
        </w:rPr>
      </w:pPr>
    </w:p>
    <w:p w14:paraId="452CA05D" w14:textId="454875D4" w:rsidR="00E65074" w:rsidRPr="003D519E" w:rsidRDefault="00E65074"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How often do I have to re-enter my MFA?</w:t>
      </w:r>
    </w:p>
    <w:p w14:paraId="10924BA5" w14:textId="30FEE51F" w:rsidR="007664F7" w:rsidRPr="003D519E" w:rsidRDefault="007664F7" w:rsidP="007664F7">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If the “Remember Me” checkbox is checked, you will not need to complete the MFA process for subsequent logins for up to 30 days. If you do not use this feature, MFA will need to be completed every time you login.</w:t>
      </w:r>
    </w:p>
    <w:p w14:paraId="4241B9DB" w14:textId="10603980" w:rsidR="00130517" w:rsidRPr="003D519E" w:rsidRDefault="000E7B79" w:rsidP="00130517">
      <w:pPr>
        <w:pStyle w:val="Heading1"/>
        <w:spacing w:after="240"/>
        <w:rPr>
          <w:rFonts w:ascii="Arial" w:eastAsia="Times New Roman" w:hAnsi="Arial" w:cs="Arial"/>
          <w:b/>
          <w:bCs/>
          <w:sz w:val="28"/>
          <w:szCs w:val="28"/>
        </w:rPr>
      </w:pPr>
      <w:bookmarkStart w:id="3" w:name="_Authorizations_and_Payment"/>
      <w:bookmarkEnd w:id="3"/>
      <w:r w:rsidRPr="003D519E">
        <w:rPr>
          <w:rFonts w:ascii="Arial" w:eastAsia="Times New Roman" w:hAnsi="Arial" w:cs="Arial"/>
          <w:b/>
          <w:bCs/>
          <w:sz w:val="28"/>
          <w:szCs w:val="28"/>
        </w:rPr>
        <w:t xml:space="preserve">Authorizations and </w:t>
      </w:r>
      <w:r w:rsidR="00130517" w:rsidRPr="003D519E">
        <w:rPr>
          <w:rFonts w:ascii="Arial" w:eastAsia="Times New Roman" w:hAnsi="Arial" w:cs="Arial"/>
          <w:b/>
          <w:bCs/>
          <w:sz w:val="28"/>
          <w:szCs w:val="28"/>
        </w:rPr>
        <w:t>Payment Status FAQs</w:t>
      </w:r>
    </w:p>
    <w:p w14:paraId="7600D5A9" w14:textId="23B385B8" w:rsidR="000E7B79" w:rsidRPr="003D519E" w:rsidRDefault="000E7B79"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Why hasn't my payment process started?</w:t>
      </w:r>
    </w:p>
    <w:p w14:paraId="19119EDF" w14:textId="5C56F4E4" w:rsidR="000E7B79" w:rsidRPr="003D519E" w:rsidRDefault="000E7B79" w:rsidP="000E7B79">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The product or service may not have been received or is still being verified.</w:t>
      </w:r>
    </w:p>
    <w:p w14:paraId="540888D5" w14:textId="65BA8758" w:rsidR="000E7B79" w:rsidRPr="003D519E" w:rsidRDefault="000E7B79" w:rsidP="000E7B79">
      <w:pPr>
        <w:spacing w:after="0" w:line="240" w:lineRule="auto"/>
        <w:rPr>
          <w:rFonts w:ascii="Arial" w:eastAsia="Times New Roman" w:hAnsi="Arial" w:cs="Arial"/>
          <w:sz w:val="28"/>
          <w:szCs w:val="28"/>
        </w:rPr>
      </w:pPr>
    </w:p>
    <w:p w14:paraId="66763994" w14:textId="4F4CB99E" w:rsidR="000E7B79" w:rsidRPr="003D519E" w:rsidRDefault="000E7B79"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 xml:space="preserve">If </w:t>
      </w:r>
      <w:r w:rsidR="007664F7" w:rsidRPr="003D519E">
        <w:rPr>
          <w:rFonts w:ascii="Arial" w:eastAsia="Times New Roman" w:hAnsi="Arial" w:cs="Arial"/>
          <w:b/>
          <w:bCs/>
          <w:sz w:val="28"/>
          <w:szCs w:val="28"/>
        </w:rPr>
        <w:t>the same</w:t>
      </w:r>
      <w:r w:rsidRPr="003D519E">
        <w:rPr>
          <w:rFonts w:ascii="Arial" w:eastAsia="Times New Roman" w:hAnsi="Arial" w:cs="Arial"/>
          <w:b/>
          <w:bCs/>
          <w:sz w:val="28"/>
          <w:szCs w:val="28"/>
        </w:rPr>
        <w:t xml:space="preserve"> vendor email</w:t>
      </w:r>
      <w:r w:rsidR="007664F7" w:rsidRPr="003D519E">
        <w:rPr>
          <w:rFonts w:ascii="Arial" w:eastAsia="Times New Roman" w:hAnsi="Arial" w:cs="Arial"/>
          <w:b/>
          <w:bCs/>
          <w:sz w:val="28"/>
          <w:szCs w:val="28"/>
        </w:rPr>
        <w:t xml:space="preserve"> is in use by multiple vendor business locations</w:t>
      </w:r>
      <w:r w:rsidRPr="003D519E">
        <w:rPr>
          <w:rFonts w:ascii="Arial" w:eastAsia="Times New Roman" w:hAnsi="Arial" w:cs="Arial"/>
          <w:b/>
          <w:bCs/>
          <w:sz w:val="28"/>
          <w:szCs w:val="28"/>
        </w:rPr>
        <w:t>, what content is visible?</w:t>
      </w:r>
    </w:p>
    <w:p w14:paraId="608BD9AD" w14:textId="06BDD0F9" w:rsidR="000E7B79" w:rsidRPr="003D519E" w:rsidRDefault="000E7B79" w:rsidP="000E7B79">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Vendors will see all authorizations for all locations.</w:t>
      </w:r>
    </w:p>
    <w:p w14:paraId="1FF4F149" w14:textId="2591CEE2" w:rsidR="000E7B79" w:rsidRPr="003D519E" w:rsidRDefault="000E7B79" w:rsidP="000E7B79">
      <w:pPr>
        <w:spacing w:after="0" w:line="240" w:lineRule="auto"/>
        <w:rPr>
          <w:rFonts w:ascii="Arial" w:eastAsia="Times New Roman" w:hAnsi="Arial" w:cs="Arial"/>
          <w:sz w:val="28"/>
          <w:szCs w:val="28"/>
        </w:rPr>
      </w:pPr>
    </w:p>
    <w:p w14:paraId="12D93618" w14:textId="3FE7339B" w:rsidR="000E7B79" w:rsidRPr="003D519E" w:rsidRDefault="000E7B79"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How often are new invoices and authorizations uploaded to the Portal?</w:t>
      </w:r>
    </w:p>
    <w:p w14:paraId="31FCEF84" w14:textId="71CE9998" w:rsidR="000E7B79" w:rsidRPr="003D519E" w:rsidRDefault="000E7B79" w:rsidP="000E7B79">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Invoice</w:t>
      </w:r>
      <w:r w:rsidR="007C5E8E">
        <w:rPr>
          <w:rFonts w:ascii="Arial" w:eastAsia="Times New Roman" w:hAnsi="Arial" w:cs="Arial"/>
          <w:sz w:val="28"/>
          <w:szCs w:val="28"/>
        </w:rPr>
        <w:t xml:space="preserve"> statuses</w:t>
      </w:r>
      <w:r w:rsidRPr="003D519E">
        <w:rPr>
          <w:rFonts w:ascii="Arial" w:eastAsia="Times New Roman" w:hAnsi="Arial" w:cs="Arial"/>
          <w:sz w:val="28"/>
          <w:szCs w:val="28"/>
        </w:rPr>
        <w:t xml:space="preserve"> are updated at login. Authorizations are </w:t>
      </w:r>
      <w:r w:rsidR="009765FC" w:rsidRPr="003D519E">
        <w:rPr>
          <w:rFonts w:ascii="Arial" w:eastAsia="Times New Roman" w:hAnsi="Arial" w:cs="Arial"/>
          <w:sz w:val="28"/>
          <w:szCs w:val="28"/>
        </w:rPr>
        <w:t xml:space="preserve">uploaded </w:t>
      </w:r>
      <w:r w:rsidRPr="003D519E">
        <w:rPr>
          <w:rFonts w:ascii="Arial" w:eastAsia="Times New Roman" w:hAnsi="Arial" w:cs="Arial"/>
          <w:sz w:val="28"/>
          <w:szCs w:val="28"/>
        </w:rPr>
        <w:t>approximately every 8 minutes.</w:t>
      </w:r>
      <w:r w:rsidR="00364A3C" w:rsidRPr="003D519E">
        <w:rPr>
          <w:rFonts w:ascii="Arial" w:eastAsia="Times New Roman" w:hAnsi="Arial" w:cs="Arial"/>
          <w:sz w:val="28"/>
          <w:szCs w:val="28"/>
        </w:rPr>
        <w:t xml:space="preserve"> </w:t>
      </w:r>
      <w:r w:rsidR="00364A3C" w:rsidRPr="003D519E">
        <w:rPr>
          <w:rFonts w:ascii="Arial" w:hAnsi="Arial" w:cs="Arial"/>
          <w:sz w:val="28"/>
          <w:szCs w:val="28"/>
        </w:rPr>
        <w:t>When one user logs in, the Portal refreshes. When a subsequent user logs in, using the same credentials as the first, the documents on each user’s computer/Portal page, will refresh.</w:t>
      </w:r>
    </w:p>
    <w:p w14:paraId="4F7D68A7" w14:textId="2AE4C622" w:rsidR="000E7B79" w:rsidRPr="003D519E" w:rsidRDefault="000E7B79" w:rsidP="000E7B79">
      <w:pPr>
        <w:spacing w:after="0" w:line="240" w:lineRule="auto"/>
        <w:rPr>
          <w:rFonts w:ascii="Arial" w:eastAsia="Times New Roman" w:hAnsi="Arial" w:cs="Arial"/>
          <w:sz w:val="28"/>
          <w:szCs w:val="28"/>
        </w:rPr>
      </w:pPr>
    </w:p>
    <w:p w14:paraId="1924B65F" w14:textId="6CDC0C7E" w:rsidR="000E7B79" w:rsidRPr="003D519E" w:rsidRDefault="000E7B79"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How long are invoice and authorization records kept and available to view in the Portal?</w:t>
      </w:r>
    </w:p>
    <w:p w14:paraId="30751CF9" w14:textId="25497E80" w:rsidR="000E7B79" w:rsidRPr="003D519E" w:rsidRDefault="000E7B79" w:rsidP="000E7B79">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t>The most recent 500 invoices will be visible. All Authorizations will be visible since first quarter of 2021.</w:t>
      </w:r>
    </w:p>
    <w:p w14:paraId="17E55AB8" w14:textId="7C834AD8" w:rsidR="000E7B79" w:rsidRPr="003D519E" w:rsidRDefault="000E7B79" w:rsidP="000E7B79">
      <w:pPr>
        <w:spacing w:after="0" w:line="240" w:lineRule="auto"/>
        <w:rPr>
          <w:rFonts w:ascii="Arial" w:eastAsia="Times New Roman" w:hAnsi="Arial" w:cs="Arial"/>
          <w:sz w:val="28"/>
          <w:szCs w:val="28"/>
        </w:rPr>
      </w:pPr>
    </w:p>
    <w:p w14:paraId="54D60BA6" w14:textId="585D9DBF" w:rsidR="000E7B79" w:rsidRPr="003D519E" w:rsidRDefault="000E7B79" w:rsidP="004C67E4">
      <w:pPr>
        <w:pStyle w:val="ListParagraph"/>
        <w:numPr>
          <w:ilvl w:val="0"/>
          <w:numId w:val="10"/>
        </w:numPr>
        <w:spacing w:after="0" w:line="240" w:lineRule="auto"/>
        <w:rPr>
          <w:rFonts w:ascii="Arial" w:eastAsia="Times New Roman" w:hAnsi="Arial" w:cs="Arial"/>
          <w:b/>
          <w:bCs/>
          <w:sz w:val="28"/>
          <w:szCs w:val="28"/>
        </w:rPr>
      </w:pPr>
      <w:r w:rsidRPr="003D519E">
        <w:rPr>
          <w:rFonts w:ascii="Arial" w:eastAsia="Times New Roman" w:hAnsi="Arial" w:cs="Arial"/>
          <w:b/>
          <w:bCs/>
          <w:sz w:val="28"/>
          <w:szCs w:val="28"/>
        </w:rPr>
        <w:t>How will I be notified that my authorization is available to view in the Portal?</w:t>
      </w:r>
    </w:p>
    <w:p w14:paraId="3289D219" w14:textId="533E88B4" w:rsidR="000E7B79" w:rsidRPr="003D519E" w:rsidRDefault="000E7B79" w:rsidP="000E7B79">
      <w:pPr>
        <w:pStyle w:val="ListParagraph"/>
        <w:numPr>
          <w:ilvl w:val="0"/>
          <w:numId w:val="9"/>
        </w:numPr>
        <w:spacing w:after="0" w:line="240" w:lineRule="auto"/>
        <w:rPr>
          <w:rFonts w:ascii="Arial" w:eastAsia="Times New Roman" w:hAnsi="Arial" w:cs="Arial"/>
          <w:sz w:val="28"/>
          <w:szCs w:val="28"/>
        </w:rPr>
      </w:pPr>
      <w:r w:rsidRPr="003D519E">
        <w:rPr>
          <w:rFonts w:ascii="Arial" w:eastAsia="Times New Roman" w:hAnsi="Arial" w:cs="Arial"/>
          <w:sz w:val="28"/>
          <w:szCs w:val="28"/>
        </w:rPr>
        <w:lastRenderedPageBreak/>
        <w:t xml:space="preserve">Vendors will receive an email with a link to the Portal where </w:t>
      </w:r>
      <w:r w:rsidR="009765FC" w:rsidRPr="003D519E">
        <w:rPr>
          <w:rFonts w:ascii="Arial" w:eastAsia="Times New Roman" w:hAnsi="Arial" w:cs="Arial"/>
          <w:sz w:val="28"/>
          <w:szCs w:val="28"/>
        </w:rPr>
        <w:t>they</w:t>
      </w:r>
      <w:r w:rsidRPr="003D519E">
        <w:rPr>
          <w:rFonts w:ascii="Arial" w:eastAsia="Times New Roman" w:hAnsi="Arial" w:cs="Arial"/>
          <w:sz w:val="28"/>
          <w:szCs w:val="28"/>
        </w:rPr>
        <w:t xml:space="preserve"> can view the </w:t>
      </w:r>
      <w:r w:rsidR="009765FC" w:rsidRPr="003D519E">
        <w:rPr>
          <w:rFonts w:ascii="Arial" w:eastAsia="Times New Roman" w:hAnsi="Arial" w:cs="Arial"/>
          <w:sz w:val="28"/>
          <w:szCs w:val="28"/>
        </w:rPr>
        <w:t>Authorization</w:t>
      </w:r>
      <w:r w:rsidRPr="003D519E">
        <w:rPr>
          <w:rFonts w:ascii="Arial" w:eastAsia="Times New Roman" w:hAnsi="Arial" w:cs="Arial"/>
          <w:sz w:val="28"/>
          <w:szCs w:val="28"/>
        </w:rPr>
        <w:t>.</w:t>
      </w:r>
    </w:p>
    <w:p w14:paraId="108E43C2" w14:textId="05E6A637" w:rsidR="000E7B79" w:rsidRPr="003D519E" w:rsidRDefault="000E7B79" w:rsidP="000E7B79">
      <w:pPr>
        <w:spacing w:after="0" w:line="240" w:lineRule="auto"/>
        <w:rPr>
          <w:rFonts w:ascii="Arial" w:eastAsia="Times New Roman" w:hAnsi="Arial" w:cs="Arial"/>
          <w:sz w:val="28"/>
          <w:szCs w:val="28"/>
        </w:rPr>
      </w:pPr>
    </w:p>
    <w:p w14:paraId="3CCA2A97" w14:textId="4FFCDBC8" w:rsidR="000E7B79" w:rsidRPr="003D519E" w:rsidRDefault="000E7B79" w:rsidP="004C67E4">
      <w:pPr>
        <w:pStyle w:val="ListParagraph"/>
        <w:numPr>
          <w:ilvl w:val="0"/>
          <w:numId w:val="10"/>
        </w:numPr>
        <w:spacing w:after="0" w:line="240" w:lineRule="auto"/>
        <w:contextualSpacing w:val="0"/>
        <w:rPr>
          <w:rFonts w:ascii="Arial" w:eastAsia="Times New Roman" w:hAnsi="Arial" w:cs="Arial"/>
          <w:b/>
          <w:bCs/>
          <w:sz w:val="28"/>
          <w:szCs w:val="28"/>
        </w:rPr>
      </w:pPr>
      <w:r w:rsidRPr="003D519E">
        <w:rPr>
          <w:rFonts w:ascii="Arial" w:eastAsia="Times New Roman" w:hAnsi="Arial" w:cs="Arial"/>
          <w:b/>
          <w:bCs/>
          <w:sz w:val="28"/>
          <w:szCs w:val="28"/>
        </w:rPr>
        <w:t>What if the individual handling an authorization is not available?</w:t>
      </w:r>
      <w:r w:rsidR="004C67E4" w:rsidRPr="003D519E">
        <w:rPr>
          <w:rFonts w:ascii="Arial" w:eastAsia="Times New Roman" w:hAnsi="Arial" w:cs="Arial"/>
          <w:b/>
          <w:bCs/>
          <w:sz w:val="28"/>
          <w:szCs w:val="28"/>
        </w:rPr>
        <w:t xml:space="preserve"> </w:t>
      </w:r>
      <w:r w:rsidRPr="003D519E">
        <w:rPr>
          <w:rFonts w:ascii="Arial" w:eastAsia="Times New Roman" w:hAnsi="Arial" w:cs="Arial"/>
          <w:b/>
          <w:bCs/>
          <w:sz w:val="28"/>
          <w:szCs w:val="28"/>
        </w:rPr>
        <w:t>Who else can access the documents issued for the vendor?</w:t>
      </w:r>
    </w:p>
    <w:p w14:paraId="2ADF3BD6" w14:textId="04AA4732" w:rsidR="006D4793" w:rsidRPr="00C54616" w:rsidRDefault="000E7B79" w:rsidP="006D4793">
      <w:pPr>
        <w:pStyle w:val="ListParagraph"/>
        <w:numPr>
          <w:ilvl w:val="0"/>
          <w:numId w:val="9"/>
        </w:numPr>
        <w:spacing w:after="0" w:line="240" w:lineRule="auto"/>
        <w:rPr>
          <w:rFonts w:ascii="Arial" w:hAnsi="Arial" w:cs="Arial"/>
          <w:sz w:val="28"/>
          <w:szCs w:val="28"/>
        </w:rPr>
      </w:pPr>
      <w:r w:rsidRPr="003D519E">
        <w:rPr>
          <w:rFonts w:ascii="Arial" w:eastAsia="Times New Roman" w:hAnsi="Arial" w:cs="Arial"/>
          <w:sz w:val="28"/>
          <w:szCs w:val="28"/>
        </w:rPr>
        <w:t xml:space="preserve">Only the individual who has access to the Portal for the vendor location on file with DOR will have access to Authorizations for that </w:t>
      </w:r>
      <w:r w:rsidR="005623B3" w:rsidRPr="003D519E">
        <w:rPr>
          <w:rFonts w:ascii="Arial" w:eastAsia="Times New Roman" w:hAnsi="Arial" w:cs="Arial"/>
          <w:sz w:val="28"/>
          <w:szCs w:val="28"/>
        </w:rPr>
        <w:t>v</w:t>
      </w:r>
      <w:r w:rsidRPr="003D519E">
        <w:rPr>
          <w:rFonts w:ascii="Arial" w:eastAsia="Times New Roman" w:hAnsi="Arial" w:cs="Arial"/>
          <w:sz w:val="28"/>
          <w:szCs w:val="28"/>
        </w:rPr>
        <w:t xml:space="preserve">endor </w:t>
      </w:r>
      <w:r w:rsidR="005623B3" w:rsidRPr="003D519E">
        <w:rPr>
          <w:rFonts w:ascii="Arial" w:eastAsia="Times New Roman" w:hAnsi="Arial" w:cs="Arial"/>
          <w:sz w:val="28"/>
          <w:szCs w:val="28"/>
        </w:rPr>
        <w:t>l</w:t>
      </w:r>
      <w:r w:rsidRPr="003D519E">
        <w:rPr>
          <w:rFonts w:ascii="Arial" w:eastAsia="Times New Roman" w:hAnsi="Arial" w:cs="Arial"/>
          <w:sz w:val="28"/>
          <w:szCs w:val="28"/>
        </w:rPr>
        <w:t>ocation.</w:t>
      </w:r>
      <w:r w:rsidR="00C57059" w:rsidRPr="003D519E">
        <w:rPr>
          <w:rFonts w:ascii="Arial" w:eastAsia="Times New Roman" w:hAnsi="Arial" w:cs="Arial"/>
          <w:sz w:val="28"/>
          <w:szCs w:val="28"/>
        </w:rPr>
        <w:t xml:space="preserve"> Login information may be shared</w:t>
      </w:r>
      <w:r w:rsidR="00883752" w:rsidRPr="003D519E">
        <w:rPr>
          <w:rFonts w:ascii="Arial" w:eastAsia="Times New Roman" w:hAnsi="Arial" w:cs="Arial"/>
          <w:sz w:val="28"/>
          <w:szCs w:val="28"/>
        </w:rPr>
        <w:t xml:space="preserve"> if multiple users need access.</w:t>
      </w:r>
    </w:p>
    <w:p w14:paraId="1379F201" w14:textId="77777777" w:rsidR="00C54616" w:rsidRPr="00C54616" w:rsidRDefault="00C54616" w:rsidP="00C54616">
      <w:pPr>
        <w:pStyle w:val="ListParagraph"/>
        <w:spacing w:after="0" w:line="240" w:lineRule="auto"/>
        <w:ind w:left="1080"/>
        <w:rPr>
          <w:rFonts w:ascii="Arial" w:hAnsi="Arial" w:cs="Arial"/>
          <w:sz w:val="28"/>
          <w:szCs w:val="28"/>
        </w:rPr>
      </w:pPr>
    </w:p>
    <w:p w14:paraId="3CC24A54" w14:textId="4D164857" w:rsidR="00C54616" w:rsidRDefault="00C54616" w:rsidP="00C54616">
      <w:pPr>
        <w:pStyle w:val="ListParagraph"/>
        <w:numPr>
          <w:ilvl w:val="0"/>
          <w:numId w:val="10"/>
        </w:numPr>
        <w:spacing w:after="0" w:line="240" w:lineRule="auto"/>
        <w:rPr>
          <w:rFonts w:ascii="Arial" w:eastAsia="Times New Roman" w:hAnsi="Arial" w:cs="Arial"/>
          <w:b/>
          <w:bCs/>
          <w:sz w:val="28"/>
          <w:szCs w:val="28"/>
        </w:rPr>
      </w:pPr>
      <w:r w:rsidRPr="00C54616">
        <w:rPr>
          <w:rFonts w:ascii="Arial" w:eastAsia="Times New Roman" w:hAnsi="Arial" w:cs="Arial"/>
          <w:b/>
          <w:bCs/>
          <w:sz w:val="28"/>
          <w:szCs w:val="28"/>
        </w:rPr>
        <w:t>What happens when an individual who was working on an authorization leaves the vendor’s organization or is unavailable</w:t>
      </w:r>
      <w:r w:rsidR="00770929">
        <w:rPr>
          <w:rFonts w:ascii="Arial" w:eastAsia="Times New Roman" w:hAnsi="Arial" w:cs="Arial"/>
          <w:b/>
          <w:bCs/>
          <w:sz w:val="28"/>
          <w:szCs w:val="28"/>
        </w:rPr>
        <w:t xml:space="preserve"> and no other staff have login </w:t>
      </w:r>
      <w:r w:rsidR="00355A47">
        <w:rPr>
          <w:rFonts w:ascii="Arial" w:eastAsia="Times New Roman" w:hAnsi="Arial" w:cs="Arial"/>
          <w:b/>
          <w:bCs/>
          <w:sz w:val="28"/>
          <w:szCs w:val="28"/>
        </w:rPr>
        <w:t>information</w:t>
      </w:r>
      <w:r w:rsidR="00770929">
        <w:rPr>
          <w:rFonts w:ascii="Arial" w:eastAsia="Times New Roman" w:hAnsi="Arial" w:cs="Arial"/>
          <w:b/>
          <w:bCs/>
          <w:sz w:val="28"/>
          <w:szCs w:val="28"/>
        </w:rPr>
        <w:t xml:space="preserve"> to the portal</w:t>
      </w:r>
      <w:r w:rsidRPr="00C54616">
        <w:rPr>
          <w:rFonts w:ascii="Arial" w:eastAsia="Times New Roman" w:hAnsi="Arial" w:cs="Arial"/>
          <w:b/>
          <w:bCs/>
          <w:sz w:val="28"/>
          <w:szCs w:val="28"/>
        </w:rPr>
        <w:t>?</w:t>
      </w:r>
    </w:p>
    <w:p w14:paraId="0593B241" w14:textId="4B0FEB4A" w:rsidR="00C54616" w:rsidRPr="00C54616" w:rsidRDefault="00C54616" w:rsidP="00C54616">
      <w:pPr>
        <w:pStyle w:val="ListParagraph"/>
        <w:numPr>
          <w:ilvl w:val="1"/>
          <w:numId w:val="10"/>
        </w:numPr>
        <w:spacing w:after="0" w:line="240" w:lineRule="auto"/>
        <w:rPr>
          <w:rFonts w:ascii="Arial" w:eastAsia="Times New Roman" w:hAnsi="Arial" w:cs="Arial"/>
          <w:b/>
          <w:bCs/>
          <w:sz w:val="28"/>
          <w:szCs w:val="28"/>
        </w:rPr>
      </w:pPr>
      <w:r w:rsidRPr="00C54616">
        <w:rPr>
          <w:rFonts w:ascii="Arial" w:eastAsia="Times New Roman" w:hAnsi="Arial" w:cs="Arial"/>
          <w:sz w:val="28"/>
          <w:szCs w:val="28"/>
        </w:rPr>
        <w:t>Contact your local DOR office to request a change to the vendor email on file with DOR and request the most recent Authorization be re-sent.</w:t>
      </w:r>
    </w:p>
    <w:p w14:paraId="5449D0F8" w14:textId="77777777" w:rsidR="00C54616" w:rsidRPr="00C54616" w:rsidRDefault="00C54616" w:rsidP="00C54616">
      <w:pPr>
        <w:spacing w:after="0" w:line="240" w:lineRule="auto"/>
        <w:rPr>
          <w:rFonts w:ascii="Arial" w:hAnsi="Arial" w:cs="Arial"/>
          <w:sz w:val="28"/>
          <w:szCs w:val="28"/>
        </w:rPr>
      </w:pPr>
    </w:p>
    <w:p w14:paraId="39DF5AF6" w14:textId="49BE4FA9" w:rsidR="00D15A44" w:rsidRPr="003D519E" w:rsidRDefault="00D15A44" w:rsidP="00D15A44">
      <w:pPr>
        <w:pStyle w:val="Heading1"/>
        <w:spacing w:after="240"/>
        <w:rPr>
          <w:rFonts w:ascii="Arial" w:eastAsia="Times New Roman" w:hAnsi="Arial" w:cs="Arial"/>
          <w:b/>
          <w:bCs/>
          <w:sz w:val="28"/>
          <w:szCs w:val="28"/>
        </w:rPr>
      </w:pPr>
      <w:bookmarkStart w:id="4" w:name="_Vendor_Invoicing"/>
      <w:bookmarkEnd w:id="4"/>
      <w:r>
        <w:rPr>
          <w:rFonts w:ascii="Arial" w:eastAsia="Times New Roman" w:hAnsi="Arial" w:cs="Arial"/>
          <w:b/>
          <w:bCs/>
          <w:sz w:val="28"/>
          <w:szCs w:val="28"/>
        </w:rPr>
        <w:t>Vendor Invoicing</w:t>
      </w:r>
    </w:p>
    <w:p w14:paraId="58A6970D" w14:textId="77777777" w:rsidR="00BF53EA" w:rsidRPr="00BF53EA" w:rsidRDefault="00CC370E" w:rsidP="00BF53EA">
      <w:pPr>
        <w:pStyle w:val="ListParagraph"/>
        <w:numPr>
          <w:ilvl w:val="0"/>
          <w:numId w:val="10"/>
        </w:numPr>
        <w:spacing w:after="0" w:line="240" w:lineRule="auto"/>
        <w:rPr>
          <w:rFonts w:ascii="Arial" w:hAnsi="Arial" w:cs="Arial"/>
          <w:sz w:val="28"/>
          <w:szCs w:val="28"/>
        </w:rPr>
      </w:pPr>
      <w:r>
        <w:rPr>
          <w:rFonts w:ascii="Arial" w:hAnsi="Arial" w:cs="Arial"/>
          <w:b/>
          <w:bCs/>
          <w:sz w:val="28"/>
          <w:szCs w:val="28"/>
        </w:rPr>
        <w:t>What date range can I invoice for?</w:t>
      </w:r>
    </w:p>
    <w:p w14:paraId="74069756" w14:textId="7FC718A2" w:rsidR="00BF53EA" w:rsidRPr="00BF53EA" w:rsidRDefault="00BF53EA" w:rsidP="00BF53EA">
      <w:pPr>
        <w:pStyle w:val="ListParagraph"/>
        <w:numPr>
          <w:ilvl w:val="1"/>
          <w:numId w:val="10"/>
        </w:numPr>
        <w:spacing w:after="0" w:line="240" w:lineRule="auto"/>
        <w:rPr>
          <w:rFonts w:ascii="Arial" w:hAnsi="Arial" w:cs="Arial"/>
          <w:sz w:val="28"/>
          <w:szCs w:val="28"/>
        </w:rPr>
      </w:pPr>
      <w:r>
        <w:rPr>
          <w:rFonts w:ascii="Arial" w:hAnsi="Arial" w:cs="Arial"/>
          <w:sz w:val="28"/>
          <w:szCs w:val="28"/>
        </w:rPr>
        <w:t>Invoices should be submit</w:t>
      </w:r>
      <w:r w:rsidR="00765BF9">
        <w:rPr>
          <w:rFonts w:ascii="Arial" w:hAnsi="Arial" w:cs="Arial"/>
          <w:sz w:val="28"/>
          <w:szCs w:val="28"/>
        </w:rPr>
        <w:t xml:space="preserve">ted to DOR as soon as the services are </w:t>
      </w:r>
      <w:r w:rsidR="00791FF8">
        <w:rPr>
          <w:rFonts w:ascii="Arial" w:hAnsi="Arial" w:cs="Arial"/>
          <w:sz w:val="28"/>
          <w:szCs w:val="28"/>
        </w:rPr>
        <w:t>provided,</w:t>
      </w:r>
      <w:r w:rsidR="00765BF9">
        <w:rPr>
          <w:rFonts w:ascii="Arial" w:hAnsi="Arial" w:cs="Arial"/>
          <w:sz w:val="28"/>
          <w:szCs w:val="28"/>
        </w:rPr>
        <w:t xml:space="preserve"> and the service dates must be within the authorized dates of service.</w:t>
      </w:r>
    </w:p>
    <w:p w14:paraId="71D963DC" w14:textId="3C1153C2" w:rsidR="003D519E" w:rsidRPr="00BF53EA" w:rsidRDefault="00791FF8" w:rsidP="00BF53EA">
      <w:pPr>
        <w:pStyle w:val="ListParagraph"/>
        <w:numPr>
          <w:ilvl w:val="1"/>
          <w:numId w:val="10"/>
        </w:numPr>
        <w:spacing w:after="0" w:line="240" w:lineRule="auto"/>
        <w:rPr>
          <w:rFonts w:ascii="Arial" w:hAnsi="Arial" w:cs="Arial"/>
          <w:sz w:val="28"/>
          <w:szCs w:val="28"/>
        </w:rPr>
      </w:pPr>
      <w:r>
        <w:rPr>
          <w:rFonts w:ascii="Arial" w:hAnsi="Arial" w:cs="Arial"/>
          <w:sz w:val="28"/>
          <w:szCs w:val="28"/>
        </w:rPr>
        <w:t xml:space="preserve">Invoice date should be the date the invoice is submitted to DOR. </w:t>
      </w:r>
      <w:r w:rsidR="004D3F71" w:rsidRPr="00BF53EA">
        <w:rPr>
          <w:rFonts w:ascii="Arial" w:hAnsi="Arial" w:cs="Arial"/>
          <w:sz w:val="28"/>
          <w:szCs w:val="28"/>
        </w:rPr>
        <w:t xml:space="preserve"> Note that </w:t>
      </w:r>
      <w:r w:rsidR="00DD2073" w:rsidRPr="00BF53EA">
        <w:rPr>
          <w:rFonts w:ascii="Arial" w:hAnsi="Arial" w:cs="Arial"/>
          <w:sz w:val="28"/>
          <w:szCs w:val="28"/>
        </w:rPr>
        <w:t xml:space="preserve">the date </w:t>
      </w:r>
      <w:r w:rsidR="003D3E52" w:rsidRPr="00BF53EA">
        <w:rPr>
          <w:rFonts w:ascii="Arial" w:hAnsi="Arial" w:cs="Arial"/>
          <w:sz w:val="28"/>
          <w:szCs w:val="28"/>
        </w:rPr>
        <w:t>you submit the invoice</w:t>
      </w:r>
      <w:r w:rsidR="002A7931" w:rsidRPr="00BF53EA">
        <w:rPr>
          <w:rFonts w:ascii="Arial" w:hAnsi="Arial" w:cs="Arial"/>
          <w:sz w:val="28"/>
          <w:szCs w:val="28"/>
        </w:rPr>
        <w:t xml:space="preserve"> IS the date DOR will consider as the </w:t>
      </w:r>
      <w:r w:rsidR="00826CFE" w:rsidRPr="00BF53EA">
        <w:rPr>
          <w:rFonts w:ascii="Arial" w:hAnsi="Arial" w:cs="Arial"/>
          <w:sz w:val="28"/>
          <w:szCs w:val="28"/>
        </w:rPr>
        <w:t>turnaround</w:t>
      </w:r>
      <w:r w:rsidR="002A7931" w:rsidRPr="00BF53EA">
        <w:rPr>
          <w:rFonts w:ascii="Arial" w:hAnsi="Arial" w:cs="Arial"/>
          <w:sz w:val="28"/>
          <w:szCs w:val="28"/>
        </w:rPr>
        <w:t xml:space="preserve"> </w:t>
      </w:r>
      <w:r w:rsidR="79DAF8D7" w:rsidRPr="00BF53EA">
        <w:rPr>
          <w:rFonts w:ascii="Arial" w:hAnsi="Arial" w:cs="Arial"/>
          <w:sz w:val="28"/>
          <w:szCs w:val="28"/>
        </w:rPr>
        <w:t xml:space="preserve">time </w:t>
      </w:r>
      <w:r w:rsidR="002A7931" w:rsidRPr="00BF53EA">
        <w:rPr>
          <w:rFonts w:ascii="Arial" w:hAnsi="Arial" w:cs="Arial"/>
          <w:sz w:val="28"/>
          <w:szCs w:val="28"/>
        </w:rPr>
        <w:t>for payment</w:t>
      </w:r>
      <w:r w:rsidR="00B13199" w:rsidRPr="00BF53EA">
        <w:rPr>
          <w:rFonts w:ascii="Arial" w:hAnsi="Arial" w:cs="Arial"/>
          <w:sz w:val="28"/>
          <w:szCs w:val="28"/>
        </w:rPr>
        <w:t>.</w:t>
      </w:r>
    </w:p>
    <w:p w14:paraId="2370C92E" w14:textId="77777777" w:rsidR="00B463B1" w:rsidRDefault="00B463B1" w:rsidP="00B463B1">
      <w:pPr>
        <w:pStyle w:val="ListParagraph"/>
        <w:spacing w:after="0" w:line="240" w:lineRule="auto"/>
        <w:ind w:left="360"/>
        <w:rPr>
          <w:rFonts w:ascii="Arial" w:hAnsi="Arial" w:cs="Arial"/>
          <w:b/>
          <w:bCs/>
          <w:sz w:val="28"/>
          <w:szCs w:val="28"/>
        </w:rPr>
      </w:pPr>
    </w:p>
    <w:p w14:paraId="08458650" w14:textId="57098644" w:rsidR="00B90973" w:rsidRPr="00657B38" w:rsidRDefault="007F6513" w:rsidP="00792956">
      <w:pPr>
        <w:pStyle w:val="ListParagraph"/>
        <w:numPr>
          <w:ilvl w:val="0"/>
          <w:numId w:val="10"/>
        </w:numPr>
        <w:spacing w:after="0" w:line="240" w:lineRule="auto"/>
        <w:rPr>
          <w:rFonts w:ascii="Arial" w:hAnsi="Arial" w:cs="Arial"/>
          <w:b/>
          <w:bCs/>
          <w:sz w:val="28"/>
          <w:szCs w:val="28"/>
        </w:rPr>
      </w:pPr>
      <w:r w:rsidRPr="00657B38">
        <w:rPr>
          <w:rFonts w:ascii="Arial" w:hAnsi="Arial" w:cs="Arial"/>
          <w:b/>
          <w:bCs/>
          <w:sz w:val="28"/>
          <w:szCs w:val="28"/>
        </w:rPr>
        <w:t>What is the purpose of the invoice number?</w:t>
      </w:r>
    </w:p>
    <w:p w14:paraId="4A2228B6" w14:textId="1996CC40" w:rsidR="007F6513" w:rsidRDefault="007F6513" w:rsidP="007F6513">
      <w:pPr>
        <w:pStyle w:val="ListParagraph"/>
        <w:numPr>
          <w:ilvl w:val="1"/>
          <w:numId w:val="10"/>
        </w:numPr>
        <w:spacing w:after="0" w:line="240" w:lineRule="auto"/>
        <w:rPr>
          <w:rFonts w:ascii="Arial" w:hAnsi="Arial" w:cs="Arial"/>
          <w:sz w:val="28"/>
          <w:szCs w:val="28"/>
        </w:rPr>
      </w:pPr>
      <w:r>
        <w:rPr>
          <w:rFonts w:ascii="Arial" w:hAnsi="Arial" w:cs="Arial"/>
          <w:sz w:val="28"/>
          <w:szCs w:val="28"/>
        </w:rPr>
        <w:t xml:space="preserve">Invoice number is </w:t>
      </w:r>
      <w:r w:rsidR="00BB5EC6">
        <w:rPr>
          <w:rFonts w:ascii="Arial" w:hAnsi="Arial" w:cs="Arial"/>
          <w:sz w:val="28"/>
          <w:szCs w:val="28"/>
        </w:rPr>
        <w:t xml:space="preserve">the vendor’s internal tracking number that allows </w:t>
      </w:r>
      <w:r w:rsidR="0020317C">
        <w:rPr>
          <w:rFonts w:ascii="Arial" w:hAnsi="Arial" w:cs="Arial"/>
          <w:sz w:val="28"/>
          <w:szCs w:val="28"/>
        </w:rPr>
        <w:t xml:space="preserve">vendors </w:t>
      </w:r>
      <w:r w:rsidR="00BB5EC6">
        <w:rPr>
          <w:rFonts w:ascii="Arial" w:hAnsi="Arial" w:cs="Arial"/>
          <w:sz w:val="28"/>
          <w:szCs w:val="28"/>
        </w:rPr>
        <w:t>to</w:t>
      </w:r>
      <w:r w:rsidR="0020317C">
        <w:rPr>
          <w:rFonts w:ascii="Arial" w:hAnsi="Arial" w:cs="Arial"/>
          <w:sz w:val="28"/>
          <w:szCs w:val="28"/>
        </w:rPr>
        <w:t xml:space="preserve"> keep track of </w:t>
      </w:r>
      <w:r w:rsidR="00BB5EC6">
        <w:rPr>
          <w:rFonts w:ascii="Arial" w:hAnsi="Arial" w:cs="Arial"/>
          <w:sz w:val="28"/>
          <w:szCs w:val="28"/>
        </w:rPr>
        <w:t>submitted invoices and payments.</w:t>
      </w:r>
    </w:p>
    <w:p w14:paraId="71F7064C" w14:textId="3A79433B" w:rsidR="00BB5EC6" w:rsidRDefault="414E1AEB" w:rsidP="1F0D3EB7">
      <w:pPr>
        <w:pStyle w:val="ListParagraph"/>
        <w:numPr>
          <w:ilvl w:val="1"/>
          <w:numId w:val="10"/>
        </w:numPr>
        <w:spacing w:after="0" w:line="240" w:lineRule="auto"/>
        <w:rPr>
          <w:sz w:val="28"/>
          <w:szCs w:val="28"/>
        </w:rPr>
      </w:pPr>
      <w:r w:rsidRPr="23DF5EAA">
        <w:rPr>
          <w:rFonts w:ascii="Arial" w:hAnsi="Arial" w:cs="Arial"/>
          <w:sz w:val="28"/>
          <w:szCs w:val="28"/>
        </w:rPr>
        <w:t xml:space="preserve">An </w:t>
      </w:r>
      <w:r w:rsidR="00297989">
        <w:rPr>
          <w:rFonts w:ascii="Arial" w:hAnsi="Arial" w:cs="Arial"/>
          <w:sz w:val="28"/>
          <w:szCs w:val="28"/>
        </w:rPr>
        <w:t>i</w:t>
      </w:r>
      <w:r w:rsidRPr="23DF5EAA">
        <w:rPr>
          <w:rFonts w:ascii="Arial" w:hAnsi="Arial" w:cs="Arial"/>
          <w:sz w:val="28"/>
          <w:szCs w:val="28"/>
        </w:rPr>
        <w:t xml:space="preserve">nvoice </w:t>
      </w:r>
      <w:r w:rsidR="00297989">
        <w:rPr>
          <w:rFonts w:ascii="Arial" w:hAnsi="Arial" w:cs="Arial"/>
          <w:sz w:val="28"/>
          <w:szCs w:val="28"/>
        </w:rPr>
        <w:t>n</w:t>
      </w:r>
      <w:r w:rsidRPr="23DF5EAA">
        <w:rPr>
          <w:rFonts w:ascii="Arial" w:hAnsi="Arial" w:cs="Arial"/>
          <w:sz w:val="28"/>
          <w:szCs w:val="28"/>
        </w:rPr>
        <w:t xml:space="preserve">umber is required when submitting your invoice </w:t>
      </w:r>
      <w:r w:rsidRPr="1F0D3EB7">
        <w:rPr>
          <w:rFonts w:ascii="Arial" w:hAnsi="Arial" w:cs="Arial"/>
          <w:sz w:val="28"/>
          <w:szCs w:val="28"/>
        </w:rPr>
        <w:t>through</w:t>
      </w:r>
      <w:r w:rsidRPr="23DF5EAA">
        <w:rPr>
          <w:rFonts w:ascii="Arial" w:hAnsi="Arial" w:cs="Arial"/>
          <w:sz w:val="28"/>
          <w:szCs w:val="28"/>
        </w:rPr>
        <w:t xml:space="preserve"> the </w:t>
      </w:r>
      <w:r w:rsidRPr="1F0D3EB7">
        <w:rPr>
          <w:rFonts w:ascii="Arial" w:hAnsi="Arial" w:cs="Arial"/>
          <w:sz w:val="28"/>
          <w:szCs w:val="28"/>
        </w:rPr>
        <w:t>Portal.</w:t>
      </w:r>
    </w:p>
    <w:p w14:paraId="2E378888" w14:textId="68C70C55" w:rsidR="00792956" w:rsidRDefault="00792956" w:rsidP="00FD0AF5">
      <w:pPr>
        <w:spacing w:after="0" w:line="240" w:lineRule="auto"/>
        <w:rPr>
          <w:rFonts w:ascii="Arial" w:hAnsi="Arial" w:cs="Arial"/>
          <w:sz w:val="28"/>
          <w:szCs w:val="28"/>
        </w:rPr>
      </w:pPr>
    </w:p>
    <w:p w14:paraId="20210D0F" w14:textId="7BBAA144" w:rsidR="00792956" w:rsidRDefault="00A624C0" w:rsidP="00792956">
      <w:pPr>
        <w:pStyle w:val="ListParagraph"/>
        <w:numPr>
          <w:ilvl w:val="0"/>
          <w:numId w:val="10"/>
        </w:numPr>
        <w:spacing w:after="0" w:line="240" w:lineRule="auto"/>
        <w:rPr>
          <w:rFonts w:ascii="Arial" w:hAnsi="Arial" w:cs="Arial"/>
          <w:sz w:val="28"/>
          <w:szCs w:val="28"/>
        </w:rPr>
      </w:pPr>
      <w:r>
        <w:rPr>
          <w:rFonts w:ascii="Arial" w:hAnsi="Arial" w:cs="Arial"/>
          <w:b/>
          <w:bCs/>
          <w:sz w:val="28"/>
          <w:szCs w:val="28"/>
        </w:rPr>
        <w:t>How many authorizations may go on a single invoice?</w:t>
      </w:r>
    </w:p>
    <w:p w14:paraId="708BA13C" w14:textId="184C9FEE" w:rsidR="004347CE" w:rsidRDefault="004347CE" w:rsidP="004347CE">
      <w:pPr>
        <w:pStyle w:val="ListParagraph"/>
        <w:numPr>
          <w:ilvl w:val="1"/>
          <w:numId w:val="10"/>
        </w:numPr>
        <w:spacing w:after="0" w:line="240" w:lineRule="auto"/>
        <w:rPr>
          <w:rFonts w:ascii="Arial" w:hAnsi="Arial" w:cs="Arial"/>
          <w:sz w:val="28"/>
          <w:szCs w:val="28"/>
        </w:rPr>
      </w:pPr>
      <w:r>
        <w:rPr>
          <w:rFonts w:ascii="Arial" w:hAnsi="Arial" w:cs="Arial"/>
          <w:sz w:val="28"/>
          <w:szCs w:val="28"/>
        </w:rPr>
        <w:t xml:space="preserve">You </w:t>
      </w:r>
      <w:r w:rsidR="000B7CA9">
        <w:rPr>
          <w:rFonts w:ascii="Arial" w:hAnsi="Arial" w:cs="Arial"/>
          <w:sz w:val="28"/>
          <w:szCs w:val="28"/>
        </w:rPr>
        <w:t xml:space="preserve">may link </w:t>
      </w:r>
      <w:r w:rsidR="00D5145C">
        <w:rPr>
          <w:rFonts w:ascii="Arial" w:hAnsi="Arial" w:cs="Arial"/>
          <w:sz w:val="28"/>
          <w:szCs w:val="28"/>
        </w:rPr>
        <w:t>multiple</w:t>
      </w:r>
      <w:r w:rsidR="000B7CA9">
        <w:rPr>
          <w:rFonts w:ascii="Arial" w:hAnsi="Arial" w:cs="Arial"/>
          <w:sz w:val="28"/>
          <w:szCs w:val="28"/>
        </w:rPr>
        <w:t xml:space="preserve"> </w:t>
      </w:r>
      <w:r w:rsidR="00D5145C">
        <w:rPr>
          <w:rFonts w:ascii="Arial" w:hAnsi="Arial" w:cs="Arial"/>
          <w:sz w:val="28"/>
          <w:szCs w:val="28"/>
        </w:rPr>
        <w:t>a</w:t>
      </w:r>
      <w:r w:rsidR="000B7CA9">
        <w:rPr>
          <w:rFonts w:ascii="Arial" w:hAnsi="Arial" w:cs="Arial"/>
          <w:sz w:val="28"/>
          <w:szCs w:val="28"/>
        </w:rPr>
        <w:t xml:space="preserve">uthorizations </w:t>
      </w:r>
      <w:r w:rsidR="00D5145C">
        <w:rPr>
          <w:rFonts w:ascii="Arial" w:hAnsi="Arial" w:cs="Arial"/>
          <w:sz w:val="28"/>
          <w:szCs w:val="28"/>
        </w:rPr>
        <w:t>to</w:t>
      </w:r>
      <w:r w:rsidR="000B7CA9">
        <w:rPr>
          <w:rFonts w:ascii="Arial" w:hAnsi="Arial" w:cs="Arial"/>
          <w:sz w:val="28"/>
          <w:szCs w:val="28"/>
        </w:rPr>
        <w:t xml:space="preserve"> a single invoice; however, </w:t>
      </w:r>
      <w:r w:rsidR="004F0E65">
        <w:rPr>
          <w:rFonts w:ascii="Arial" w:hAnsi="Arial" w:cs="Arial"/>
          <w:sz w:val="28"/>
          <w:szCs w:val="28"/>
        </w:rPr>
        <w:t>i</w:t>
      </w:r>
      <w:r w:rsidR="00AA6FFD">
        <w:rPr>
          <w:rFonts w:ascii="Arial" w:hAnsi="Arial" w:cs="Arial"/>
          <w:sz w:val="28"/>
          <w:szCs w:val="28"/>
        </w:rPr>
        <w:t>f you wish to attach supporting documents</w:t>
      </w:r>
      <w:r w:rsidR="001D3A1D">
        <w:rPr>
          <w:rFonts w:ascii="Arial" w:hAnsi="Arial" w:cs="Arial"/>
          <w:sz w:val="28"/>
          <w:szCs w:val="28"/>
        </w:rPr>
        <w:t xml:space="preserve"> you </w:t>
      </w:r>
      <w:r w:rsidR="001D3A1D" w:rsidRPr="00B60EA0">
        <w:rPr>
          <w:rFonts w:ascii="Arial" w:hAnsi="Arial" w:cs="Arial"/>
          <w:i/>
          <w:sz w:val="28"/>
          <w:szCs w:val="28"/>
        </w:rPr>
        <w:t>must</w:t>
      </w:r>
      <w:r w:rsidR="001D3A1D">
        <w:rPr>
          <w:rFonts w:ascii="Arial" w:hAnsi="Arial" w:cs="Arial"/>
          <w:b/>
          <w:i/>
          <w:sz w:val="28"/>
          <w:szCs w:val="28"/>
        </w:rPr>
        <w:t xml:space="preserve"> </w:t>
      </w:r>
      <w:r w:rsidR="00B60EA0" w:rsidRPr="00B60EA0">
        <w:rPr>
          <w:rFonts w:ascii="Arial" w:hAnsi="Arial" w:cs="Arial"/>
          <w:sz w:val="28"/>
          <w:szCs w:val="28"/>
        </w:rPr>
        <w:t>o</w:t>
      </w:r>
      <w:r w:rsidR="00B60EA0">
        <w:rPr>
          <w:rFonts w:ascii="Arial" w:hAnsi="Arial" w:cs="Arial"/>
          <w:sz w:val="28"/>
          <w:szCs w:val="28"/>
        </w:rPr>
        <w:t xml:space="preserve">nly </w:t>
      </w:r>
      <w:r w:rsidR="004F0E65">
        <w:rPr>
          <w:rFonts w:ascii="Arial" w:hAnsi="Arial" w:cs="Arial"/>
          <w:sz w:val="28"/>
          <w:szCs w:val="28"/>
        </w:rPr>
        <w:t>link</w:t>
      </w:r>
      <w:r w:rsidR="00B60EA0">
        <w:rPr>
          <w:rFonts w:ascii="Arial" w:hAnsi="Arial" w:cs="Arial"/>
          <w:sz w:val="28"/>
          <w:szCs w:val="28"/>
        </w:rPr>
        <w:t xml:space="preserve"> a single authorization</w:t>
      </w:r>
      <w:r w:rsidR="00A301D1">
        <w:rPr>
          <w:rFonts w:ascii="Arial" w:hAnsi="Arial" w:cs="Arial"/>
          <w:sz w:val="28"/>
          <w:szCs w:val="28"/>
        </w:rPr>
        <w:t xml:space="preserve"> per invoice.</w:t>
      </w:r>
    </w:p>
    <w:p w14:paraId="051E799E" w14:textId="6DA27A14" w:rsidR="00792956" w:rsidRDefault="00792956" w:rsidP="00FD0AF5">
      <w:pPr>
        <w:spacing w:after="0" w:line="240" w:lineRule="auto"/>
        <w:rPr>
          <w:rFonts w:ascii="Arial" w:hAnsi="Arial" w:cs="Arial"/>
          <w:sz w:val="28"/>
          <w:szCs w:val="28"/>
        </w:rPr>
      </w:pPr>
    </w:p>
    <w:p w14:paraId="6928667F" w14:textId="7A12EFC6" w:rsidR="00D55B58" w:rsidRPr="00223D24" w:rsidRDefault="00223D24" w:rsidP="00D55B58">
      <w:pPr>
        <w:pStyle w:val="ListParagraph"/>
        <w:numPr>
          <w:ilvl w:val="0"/>
          <w:numId w:val="10"/>
        </w:numPr>
        <w:spacing w:after="0" w:line="240" w:lineRule="auto"/>
        <w:rPr>
          <w:rFonts w:ascii="Arial" w:hAnsi="Arial" w:cs="Arial"/>
          <w:b/>
          <w:sz w:val="28"/>
          <w:szCs w:val="28"/>
        </w:rPr>
      </w:pPr>
      <w:r w:rsidRPr="00223D24">
        <w:rPr>
          <w:rFonts w:ascii="Arial" w:hAnsi="Arial" w:cs="Arial"/>
          <w:b/>
          <w:bCs/>
          <w:sz w:val="28"/>
          <w:szCs w:val="28"/>
        </w:rPr>
        <w:t>Can I make edits to a submitted invoice?</w:t>
      </w:r>
    </w:p>
    <w:p w14:paraId="66BF7E8D" w14:textId="24A09D64" w:rsidR="008F1520" w:rsidRDefault="00A37671" w:rsidP="008F1520">
      <w:pPr>
        <w:pStyle w:val="ListParagraph"/>
        <w:numPr>
          <w:ilvl w:val="1"/>
          <w:numId w:val="10"/>
        </w:numPr>
        <w:spacing w:after="0" w:line="240" w:lineRule="auto"/>
        <w:rPr>
          <w:rFonts w:ascii="Arial" w:hAnsi="Arial" w:cs="Arial"/>
          <w:sz w:val="28"/>
          <w:szCs w:val="28"/>
        </w:rPr>
      </w:pPr>
      <w:r>
        <w:rPr>
          <w:rFonts w:ascii="Arial" w:hAnsi="Arial" w:cs="Arial"/>
          <w:sz w:val="28"/>
          <w:szCs w:val="28"/>
        </w:rPr>
        <w:lastRenderedPageBreak/>
        <w:t xml:space="preserve">No, it is not possible to </w:t>
      </w:r>
      <w:r w:rsidR="00E14FCF">
        <w:rPr>
          <w:rFonts w:ascii="Arial" w:hAnsi="Arial" w:cs="Arial"/>
          <w:sz w:val="28"/>
          <w:szCs w:val="28"/>
        </w:rPr>
        <w:t>edit an already submitted invoice</w:t>
      </w:r>
      <w:r w:rsidR="00340117">
        <w:rPr>
          <w:rFonts w:ascii="Arial" w:hAnsi="Arial" w:cs="Arial"/>
          <w:sz w:val="28"/>
          <w:szCs w:val="28"/>
        </w:rPr>
        <w:t xml:space="preserve"> as it may be </w:t>
      </w:r>
      <w:r w:rsidR="00340117" w:rsidRPr="6DD24B08">
        <w:rPr>
          <w:rFonts w:ascii="Arial" w:hAnsi="Arial" w:cs="Arial"/>
          <w:i/>
          <w:sz w:val="28"/>
          <w:szCs w:val="28"/>
        </w:rPr>
        <w:t>in process</w:t>
      </w:r>
      <w:r w:rsidR="00E14FCF">
        <w:rPr>
          <w:rFonts w:ascii="Arial" w:hAnsi="Arial" w:cs="Arial"/>
          <w:sz w:val="28"/>
          <w:szCs w:val="28"/>
        </w:rPr>
        <w:t>.</w:t>
      </w:r>
      <w:r w:rsidR="00EF76FD">
        <w:rPr>
          <w:rFonts w:ascii="Arial" w:hAnsi="Arial" w:cs="Arial"/>
          <w:sz w:val="28"/>
          <w:szCs w:val="28"/>
        </w:rPr>
        <w:t xml:space="preserve"> </w:t>
      </w:r>
      <w:r w:rsidR="000C3CE1">
        <w:rPr>
          <w:rFonts w:ascii="Arial" w:hAnsi="Arial" w:cs="Arial"/>
          <w:sz w:val="28"/>
          <w:szCs w:val="28"/>
        </w:rPr>
        <w:t xml:space="preserve">You may submit a revised invoice and contact the district office to </w:t>
      </w:r>
      <w:r w:rsidR="00C82F2C">
        <w:rPr>
          <w:rFonts w:ascii="Arial" w:hAnsi="Arial" w:cs="Arial"/>
          <w:sz w:val="28"/>
          <w:szCs w:val="28"/>
        </w:rPr>
        <w:t xml:space="preserve">let them know that a </w:t>
      </w:r>
      <w:r w:rsidR="007215AC">
        <w:rPr>
          <w:rFonts w:ascii="Arial" w:hAnsi="Arial" w:cs="Arial"/>
          <w:sz w:val="28"/>
          <w:szCs w:val="28"/>
        </w:rPr>
        <w:t>revised</w:t>
      </w:r>
      <w:r w:rsidR="00C82F2C">
        <w:rPr>
          <w:rFonts w:ascii="Arial" w:hAnsi="Arial" w:cs="Arial"/>
          <w:sz w:val="28"/>
          <w:szCs w:val="28"/>
        </w:rPr>
        <w:t xml:space="preserve"> invoice was submitted.</w:t>
      </w:r>
    </w:p>
    <w:p w14:paraId="27CB6AD9" w14:textId="77777777" w:rsidR="00BE3ADE" w:rsidRDefault="00BE3ADE" w:rsidP="00BE3ADE">
      <w:pPr>
        <w:pStyle w:val="ListParagraph"/>
        <w:spacing w:after="0" w:line="240" w:lineRule="auto"/>
        <w:ind w:left="1080"/>
        <w:rPr>
          <w:rFonts w:ascii="Arial" w:hAnsi="Arial" w:cs="Arial"/>
          <w:sz w:val="28"/>
          <w:szCs w:val="28"/>
        </w:rPr>
      </w:pPr>
    </w:p>
    <w:p w14:paraId="153F187B" w14:textId="6176439C" w:rsidR="008F1520" w:rsidRPr="00BE3ADE" w:rsidRDefault="00BE3ADE" w:rsidP="00D55B58">
      <w:pPr>
        <w:pStyle w:val="ListParagraph"/>
        <w:numPr>
          <w:ilvl w:val="0"/>
          <w:numId w:val="10"/>
        </w:numPr>
        <w:spacing w:after="0" w:line="240" w:lineRule="auto"/>
        <w:rPr>
          <w:rFonts w:ascii="Arial" w:hAnsi="Arial" w:cs="Arial"/>
          <w:b/>
          <w:sz w:val="28"/>
          <w:szCs w:val="28"/>
        </w:rPr>
      </w:pPr>
      <w:r w:rsidRPr="00BE3ADE">
        <w:rPr>
          <w:rFonts w:ascii="Arial" w:hAnsi="Arial" w:cs="Arial"/>
          <w:b/>
          <w:bCs/>
          <w:sz w:val="28"/>
          <w:szCs w:val="28"/>
        </w:rPr>
        <w:t>Is there a maximum file size for attachments?</w:t>
      </w:r>
    </w:p>
    <w:p w14:paraId="2A4C5D5E" w14:textId="7BE01FED" w:rsidR="00792956" w:rsidRDefault="000A5E0B" w:rsidP="008F1520">
      <w:pPr>
        <w:pStyle w:val="ListParagraph"/>
        <w:numPr>
          <w:ilvl w:val="1"/>
          <w:numId w:val="10"/>
        </w:numPr>
        <w:spacing w:after="0" w:line="240" w:lineRule="auto"/>
        <w:rPr>
          <w:rFonts w:ascii="Arial" w:hAnsi="Arial" w:cs="Arial"/>
          <w:sz w:val="28"/>
          <w:szCs w:val="28"/>
        </w:rPr>
      </w:pPr>
      <w:r>
        <w:rPr>
          <w:rFonts w:ascii="Arial" w:hAnsi="Arial" w:cs="Arial"/>
          <w:sz w:val="28"/>
          <w:szCs w:val="28"/>
        </w:rPr>
        <w:t>Yes, 6MB is the maximum size for a single document. You may submit multiple documents</w:t>
      </w:r>
      <w:r w:rsidR="001C0DE0">
        <w:rPr>
          <w:rFonts w:ascii="Arial" w:hAnsi="Arial" w:cs="Arial"/>
          <w:sz w:val="28"/>
          <w:szCs w:val="28"/>
        </w:rPr>
        <w:t>,</w:t>
      </w:r>
      <w:r>
        <w:rPr>
          <w:rFonts w:ascii="Arial" w:hAnsi="Arial" w:cs="Arial"/>
          <w:sz w:val="28"/>
          <w:szCs w:val="28"/>
        </w:rPr>
        <w:t xml:space="preserve"> if needed</w:t>
      </w:r>
      <w:r w:rsidR="001C0DE0">
        <w:rPr>
          <w:rFonts w:ascii="Arial" w:hAnsi="Arial" w:cs="Arial"/>
          <w:sz w:val="28"/>
          <w:szCs w:val="28"/>
        </w:rPr>
        <w:t>,</w:t>
      </w:r>
      <w:r>
        <w:rPr>
          <w:rFonts w:ascii="Arial" w:hAnsi="Arial" w:cs="Arial"/>
          <w:sz w:val="28"/>
          <w:szCs w:val="28"/>
        </w:rPr>
        <w:t xml:space="preserve"> for a single </w:t>
      </w:r>
      <w:r w:rsidR="00C40E89">
        <w:rPr>
          <w:rFonts w:ascii="Arial" w:hAnsi="Arial" w:cs="Arial"/>
          <w:sz w:val="28"/>
          <w:szCs w:val="28"/>
        </w:rPr>
        <w:t>invoice</w:t>
      </w:r>
      <w:r>
        <w:rPr>
          <w:rFonts w:ascii="Arial" w:hAnsi="Arial" w:cs="Arial"/>
          <w:sz w:val="28"/>
          <w:szCs w:val="28"/>
        </w:rPr>
        <w:t>.</w:t>
      </w:r>
    </w:p>
    <w:p w14:paraId="13FABA6C" w14:textId="77777777" w:rsidR="00AD235D" w:rsidRDefault="00AD235D" w:rsidP="00AD235D">
      <w:pPr>
        <w:pStyle w:val="ListParagraph"/>
        <w:spacing w:after="0" w:line="240" w:lineRule="auto"/>
        <w:ind w:left="1080"/>
        <w:rPr>
          <w:rFonts w:ascii="Arial" w:hAnsi="Arial" w:cs="Arial"/>
          <w:sz w:val="28"/>
          <w:szCs w:val="28"/>
        </w:rPr>
      </w:pPr>
    </w:p>
    <w:p w14:paraId="7BCE2835" w14:textId="3D45B16E" w:rsidR="00722B2F" w:rsidRPr="00155D70" w:rsidRDefault="00722B2F" w:rsidP="00722B2F">
      <w:pPr>
        <w:pStyle w:val="ListParagraph"/>
        <w:numPr>
          <w:ilvl w:val="0"/>
          <w:numId w:val="10"/>
        </w:numPr>
        <w:spacing w:after="0" w:line="240" w:lineRule="auto"/>
        <w:rPr>
          <w:rFonts w:ascii="Arial" w:hAnsi="Arial" w:cs="Arial"/>
          <w:b/>
          <w:bCs/>
          <w:sz w:val="28"/>
          <w:szCs w:val="28"/>
        </w:rPr>
      </w:pPr>
      <w:r w:rsidRPr="00155D70">
        <w:rPr>
          <w:rFonts w:ascii="Arial" w:hAnsi="Arial" w:cs="Arial"/>
          <w:b/>
          <w:bCs/>
          <w:sz w:val="28"/>
          <w:szCs w:val="28"/>
        </w:rPr>
        <w:t>What type of file</w:t>
      </w:r>
      <w:r w:rsidR="004600AE" w:rsidRPr="00155D70">
        <w:rPr>
          <w:rFonts w:ascii="Arial" w:hAnsi="Arial" w:cs="Arial"/>
          <w:b/>
          <w:bCs/>
          <w:sz w:val="28"/>
          <w:szCs w:val="28"/>
        </w:rPr>
        <w:t>s</w:t>
      </w:r>
      <w:r w:rsidR="00B00118" w:rsidRPr="00155D70">
        <w:rPr>
          <w:rFonts w:ascii="Arial" w:hAnsi="Arial" w:cs="Arial"/>
          <w:b/>
          <w:bCs/>
          <w:sz w:val="28"/>
          <w:szCs w:val="28"/>
        </w:rPr>
        <w:t xml:space="preserve"> can I upload?</w:t>
      </w:r>
    </w:p>
    <w:p w14:paraId="6A724B33" w14:textId="7987283F" w:rsidR="00B00118" w:rsidRDefault="00AD235D" w:rsidP="00B00118">
      <w:pPr>
        <w:pStyle w:val="ListParagraph"/>
        <w:numPr>
          <w:ilvl w:val="1"/>
          <w:numId w:val="10"/>
        </w:numPr>
        <w:spacing w:after="0" w:line="240" w:lineRule="auto"/>
        <w:rPr>
          <w:rFonts w:ascii="Arial" w:hAnsi="Arial" w:cs="Arial"/>
          <w:sz w:val="28"/>
          <w:szCs w:val="28"/>
        </w:rPr>
      </w:pPr>
      <w:r>
        <w:rPr>
          <w:rFonts w:ascii="Arial" w:hAnsi="Arial" w:cs="Arial"/>
          <w:sz w:val="28"/>
          <w:szCs w:val="28"/>
        </w:rPr>
        <w:t xml:space="preserve">You can upload .pdf, .doc, and </w:t>
      </w:r>
      <w:r w:rsidR="005C0F43">
        <w:rPr>
          <w:rFonts w:ascii="Arial" w:hAnsi="Arial" w:cs="Arial"/>
          <w:sz w:val="28"/>
          <w:szCs w:val="28"/>
        </w:rPr>
        <w:t>.e</w:t>
      </w:r>
      <w:r w:rsidR="003C4ED2">
        <w:rPr>
          <w:rFonts w:ascii="Arial" w:hAnsi="Arial" w:cs="Arial"/>
          <w:sz w:val="28"/>
          <w:szCs w:val="28"/>
        </w:rPr>
        <w:t>xe</w:t>
      </w:r>
      <w:r w:rsidR="00155D70">
        <w:rPr>
          <w:rFonts w:ascii="Arial" w:hAnsi="Arial" w:cs="Arial"/>
          <w:sz w:val="28"/>
          <w:szCs w:val="28"/>
        </w:rPr>
        <w:t xml:space="preserve"> file types.</w:t>
      </w:r>
    </w:p>
    <w:p w14:paraId="27CC9812" w14:textId="77777777" w:rsidR="005A11B4" w:rsidRDefault="005A11B4" w:rsidP="005A11B4">
      <w:pPr>
        <w:pStyle w:val="ListParagraph"/>
        <w:spacing w:after="0" w:line="240" w:lineRule="auto"/>
        <w:ind w:left="1080"/>
        <w:rPr>
          <w:rFonts w:ascii="Arial" w:hAnsi="Arial" w:cs="Arial"/>
          <w:sz w:val="28"/>
          <w:szCs w:val="28"/>
        </w:rPr>
      </w:pPr>
    </w:p>
    <w:p w14:paraId="6C939CA0" w14:textId="340544A3" w:rsidR="00807E73" w:rsidRPr="004F170D" w:rsidRDefault="00807E73" w:rsidP="00807E73">
      <w:pPr>
        <w:pStyle w:val="ListParagraph"/>
        <w:numPr>
          <w:ilvl w:val="0"/>
          <w:numId w:val="10"/>
        </w:numPr>
        <w:spacing w:after="0" w:line="240" w:lineRule="auto"/>
        <w:rPr>
          <w:rFonts w:ascii="Arial" w:hAnsi="Arial" w:cs="Arial"/>
          <w:b/>
          <w:bCs/>
          <w:sz w:val="28"/>
          <w:szCs w:val="28"/>
        </w:rPr>
      </w:pPr>
      <w:r w:rsidRPr="004F170D">
        <w:rPr>
          <w:rFonts w:ascii="Arial" w:hAnsi="Arial" w:cs="Arial"/>
          <w:b/>
          <w:bCs/>
          <w:sz w:val="28"/>
          <w:szCs w:val="28"/>
        </w:rPr>
        <w:t>I am having trouble findin</w:t>
      </w:r>
      <w:r w:rsidR="004F170D" w:rsidRPr="004F170D">
        <w:rPr>
          <w:rFonts w:ascii="Arial" w:hAnsi="Arial" w:cs="Arial"/>
          <w:b/>
          <w:bCs/>
          <w:sz w:val="28"/>
          <w:szCs w:val="28"/>
        </w:rPr>
        <w:t xml:space="preserve">g </w:t>
      </w:r>
      <w:r w:rsidRPr="004F170D">
        <w:rPr>
          <w:rFonts w:ascii="Arial" w:hAnsi="Arial" w:cs="Arial"/>
          <w:b/>
          <w:bCs/>
          <w:sz w:val="28"/>
          <w:szCs w:val="28"/>
        </w:rPr>
        <w:t xml:space="preserve">the authorization I want to submit an invoice for. </w:t>
      </w:r>
    </w:p>
    <w:p w14:paraId="713B78D9" w14:textId="73BAFCA9" w:rsidR="001E42CB" w:rsidRPr="00807E73" w:rsidRDefault="00546EAD" w:rsidP="001E42CB">
      <w:pPr>
        <w:pStyle w:val="ListParagraph"/>
        <w:numPr>
          <w:ilvl w:val="1"/>
          <w:numId w:val="10"/>
        </w:numPr>
        <w:spacing w:after="0" w:line="240" w:lineRule="auto"/>
        <w:rPr>
          <w:rFonts w:ascii="Arial" w:hAnsi="Arial" w:cs="Arial"/>
          <w:sz w:val="28"/>
          <w:szCs w:val="28"/>
        </w:rPr>
      </w:pPr>
      <w:r>
        <w:rPr>
          <w:rFonts w:ascii="Arial" w:hAnsi="Arial" w:cs="Arial"/>
          <w:sz w:val="28"/>
          <w:szCs w:val="28"/>
        </w:rPr>
        <w:t xml:space="preserve">Please contact the </w:t>
      </w:r>
      <w:hyperlink r:id="rId16" w:history="1">
        <w:r w:rsidRPr="00ED4144">
          <w:rPr>
            <w:rStyle w:val="Hyperlink"/>
            <w:rFonts w:ascii="Arial" w:hAnsi="Arial" w:cs="Arial"/>
            <w:sz w:val="28"/>
            <w:szCs w:val="28"/>
          </w:rPr>
          <w:t>district office</w:t>
        </w:r>
      </w:hyperlink>
      <w:r w:rsidR="007D046B">
        <w:rPr>
          <w:rFonts w:ascii="Arial" w:hAnsi="Arial" w:cs="Arial"/>
          <w:sz w:val="28"/>
          <w:szCs w:val="28"/>
        </w:rPr>
        <w:t xml:space="preserve"> </w:t>
      </w:r>
      <w:r w:rsidR="00622530">
        <w:rPr>
          <w:rFonts w:ascii="Arial" w:hAnsi="Arial" w:cs="Arial"/>
          <w:sz w:val="28"/>
          <w:szCs w:val="28"/>
        </w:rPr>
        <w:t>for assistance</w:t>
      </w:r>
      <w:r w:rsidR="00721EA0">
        <w:rPr>
          <w:rFonts w:ascii="Arial" w:hAnsi="Arial" w:cs="Arial"/>
          <w:sz w:val="28"/>
          <w:szCs w:val="28"/>
        </w:rPr>
        <w:t>.</w:t>
      </w:r>
    </w:p>
    <w:p w14:paraId="6E8D7B23" w14:textId="77777777" w:rsidR="005A11B4" w:rsidRPr="00807E73" w:rsidRDefault="005A11B4" w:rsidP="005A11B4">
      <w:pPr>
        <w:pStyle w:val="ListParagraph"/>
        <w:spacing w:after="0" w:line="240" w:lineRule="auto"/>
        <w:ind w:left="1080"/>
        <w:rPr>
          <w:rFonts w:ascii="Arial" w:hAnsi="Arial" w:cs="Arial"/>
          <w:sz w:val="28"/>
          <w:szCs w:val="28"/>
        </w:rPr>
      </w:pPr>
    </w:p>
    <w:p w14:paraId="70398DD9" w14:textId="4962FC96" w:rsidR="00D55B58" w:rsidRPr="00D55B58" w:rsidRDefault="510876A9" w:rsidP="00D55B58">
      <w:pPr>
        <w:pStyle w:val="ListParagraph"/>
        <w:numPr>
          <w:ilvl w:val="0"/>
          <w:numId w:val="10"/>
        </w:numPr>
        <w:spacing w:after="0" w:line="240" w:lineRule="auto"/>
        <w:rPr>
          <w:rFonts w:ascii="Arial" w:hAnsi="Arial" w:cs="Arial"/>
          <w:b/>
          <w:sz w:val="28"/>
          <w:szCs w:val="28"/>
        </w:rPr>
      </w:pPr>
      <w:r w:rsidRPr="2C9E252B">
        <w:rPr>
          <w:rFonts w:ascii="Arial" w:hAnsi="Arial" w:cs="Arial"/>
          <w:b/>
          <w:sz w:val="28"/>
          <w:szCs w:val="28"/>
        </w:rPr>
        <w:t>I am trying to submit an invoice</w:t>
      </w:r>
      <w:r w:rsidR="007E61C5" w:rsidRPr="2758BF97">
        <w:rPr>
          <w:rFonts w:ascii="Arial" w:hAnsi="Arial" w:cs="Arial"/>
          <w:b/>
          <w:bCs/>
          <w:sz w:val="28"/>
          <w:szCs w:val="28"/>
        </w:rPr>
        <w:t>,</w:t>
      </w:r>
      <w:r w:rsidRPr="2C9E252B">
        <w:rPr>
          <w:rFonts w:ascii="Arial" w:hAnsi="Arial" w:cs="Arial"/>
          <w:b/>
          <w:sz w:val="28"/>
          <w:szCs w:val="28"/>
        </w:rPr>
        <w:t xml:space="preserve"> but I cannot see an option for attaching supporting documentation. What do I need to do?</w:t>
      </w:r>
    </w:p>
    <w:p w14:paraId="5AF51D63" w14:textId="5C8FBB00" w:rsidR="0C3E217F" w:rsidRDefault="004B56BF" w:rsidP="2FB57A53">
      <w:pPr>
        <w:pStyle w:val="ListParagraph"/>
        <w:numPr>
          <w:ilvl w:val="1"/>
          <w:numId w:val="10"/>
        </w:numPr>
        <w:spacing w:after="0" w:line="240" w:lineRule="auto"/>
        <w:rPr>
          <w:sz w:val="28"/>
          <w:szCs w:val="28"/>
        </w:rPr>
      </w:pPr>
      <w:r>
        <w:rPr>
          <w:rFonts w:ascii="Arial" w:hAnsi="Arial" w:cs="Arial"/>
          <w:sz w:val="28"/>
          <w:szCs w:val="28"/>
        </w:rPr>
        <w:t xml:space="preserve">The supporting documents can be uploaded </w:t>
      </w:r>
      <w:r w:rsidRPr="007E29D7">
        <w:rPr>
          <w:rFonts w:ascii="Arial" w:hAnsi="Arial" w:cs="Arial"/>
          <w:sz w:val="28"/>
          <w:szCs w:val="28"/>
          <w:u w:val="single"/>
        </w:rPr>
        <w:t>only</w:t>
      </w:r>
      <w:r>
        <w:rPr>
          <w:rFonts w:ascii="Arial" w:hAnsi="Arial" w:cs="Arial"/>
          <w:sz w:val="28"/>
          <w:szCs w:val="28"/>
        </w:rPr>
        <w:t xml:space="preserve"> when the invoice has 1 authorization linked to it. </w:t>
      </w:r>
      <w:r w:rsidR="001566D3">
        <w:rPr>
          <w:rFonts w:ascii="Arial" w:hAnsi="Arial" w:cs="Arial"/>
          <w:sz w:val="28"/>
          <w:szCs w:val="28"/>
        </w:rPr>
        <w:t xml:space="preserve">You cannot attach supporting documents if invoice is for multiple authorizations. </w:t>
      </w:r>
      <w:r w:rsidR="007F7938">
        <w:rPr>
          <w:rFonts w:ascii="Arial" w:hAnsi="Arial" w:cs="Arial"/>
          <w:sz w:val="28"/>
          <w:szCs w:val="28"/>
        </w:rPr>
        <w:t xml:space="preserve">Please </w:t>
      </w:r>
      <w:r w:rsidR="00BB2117">
        <w:rPr>
          <w:rFonts w:ascii="Arial" w:hAnsi="Arial" w:cs="Arial"/>
          <w:sz w:val="28"/>
          <w:szCs w:val="28"/>
        </w:rPr>
        <w:t xml:space="preserve">send the supporting </w:t>
      </w:r>
      <w:r w:rsidR="00F1469A">
        <w:rPr>
          <w:rFonts w:ascii="Arial" w:hAnsi="Arial" w:cs="Arial"/>
          <w:sz w:val="28"/>
          <w:szCs w:val="28"/>
        </w:rPr>
        <w:t>documents</w:t>
      </w:r>
      <w:r w:rsidR="00BB2117">
        <w:rPr>
          <w:rFonts w:ascii="Arial" w:hAnsi="Arial" w:cs="Arial"/>
          <w:sz w:val="28"/>
          <w:szCs w:val="28"/>
        </w:rPr>
        <w:t xml:space="preserve"> to VR Team</w:t>
      </w:r>
      <w:r w:rsidR="009879F9">
        <w:rPr>
          <w:rFonts w:ascii="Arial" w:hAnsi="Arial" w:cs="Arial"/>
          <w:sz w:val="28"/>
          <w:szCs w:val="28"/>
        </w:rPr>
        <w:t xml:space="preserve"> </w:t>
      </w:r>
      <w:r w:rsidR="00064D25">
        <w:rPr>
          <w:rFonts w:ascii="Arial" w:hAnsi="Arial" w:cs="Arial"/>
          <w:sz w:val="28"/>
          <w:szCs w:val="28"/>
        </w:rPr>
        <w:t xml:space="preserve">(Counselor, Service Coordinator, or Office Technician) </w:t>
      </w:r>
      <w:r w:rsidR="009879F9">
        <w:rPr>
          <w:rFonts w:ascii="Arial" w:hAnsi="Arial" w:cs="Arial"/>
          <w:sz w:val="28"/>
          <w:szCs w:val="28"/>
        </w:rPr>
        <w:t>directly.</w:t>
      </w:r>
    </w:p>
    <w:p w14:paraId="1853931D" w14:textId="308ADEAF" w:rsidR="2758BF97" w:rsidRDefault="2758BF97" w:rsidP="2758BF97">
      <w:pPr>
        <w:spacing w:after="0" w:line="240" w:lineRule="auto"/>
        <w:rPr>
          <w:rFonts w:ascii="Arial" w:hAnsi="Arial" w:cs="Arial"/>
          <w:b/>
          <w:bCs/>
          <w:sz w:val="28"/>
          <w:szCs w:val="28"/>
        </w:rPr>
      </w:pPr>
    </w:p>
    <w:p w14:paraId="65100819" w14:textId="748F8AB1" w:rsidR="00257EB3" w:rsidRPr="00FC4F14" w:rsidRDefault="005F71B0" w:rsidP="00257EB3">
      <w:pPr>
        <w:pStyle w:val="ListParagraph"/>
        <w:numPr>
          <w:ilvl w:val="0"/>
          <w:numId w:val="10"/>
        </w:numPr>
        <w:spacing w:after="0" w:line="240" w:lineRule="auto"/>
        <w:rPr>
          <w:rFonts w:ascii="Arial" w:hAnsi="Arial" w:cs="Arial"/>
          <w:b/>
          <w:sz w:val="28"/>
          <w:szCs w:val="28"/>
        </w:rPr>
      </w:pPr>
      <w:r w:rsidRPr="00FC4F14">
        <w:rPr>
          <w:rFonts w:ascii="Arial" w:hAnsi="Arial" w:cs="Arial"/>
          <w:b/>
          <w:sz w:val="28"/>
          <w:szCs w:val="28"/>
        </w:rPr>
        <w:t xml:space="preserve"> </w:t>
      </w:r>
      <w:r w:rsidR="00F051CB" w:rsidRPr="00FC4F14">
        <w:rPr>
          <w:rFonts w:ascii="Arial" w:hAnsi="Arial" w:cs="Arial"/>
          <w:b/>
          <w:sz w:val="28"/>
          <w:szCs w:val="28"/>
        </w:rPr>
        <w:t xml:space="preserve">What date do I </w:t>
      </w:r>
      <w:r w:rsidR="00287C83">
        <w:rPr>
          <w:rFonts w:ascii="Arial" w:hAnsi="Arial" w:cs="Arial"/>
          <w:b/>
          <w:sz w:val="28"/>
          <w:szCs w:val="28"/>
        </w:rPr>
        <w:t>enter</w:t>
      </w:r>
      <w:r w:rsidR="00F051CB" w:rsidRPr="00FC4F14">
        <w:rPr>
          <w:rFonts w:ascii="Arial" w:hAnsi="Arial" w:cs="Arial"/>
          <w:b/>
          <w:sz w:val="28"/>
          <w:szCs w:val="28"/>
        </w:rPr>
        <w:t xml:space="preserve"> </w:t>
      </w:r>
      <w:r w:rsidR="00C16EE8" w:rsidRPr="00FC4F14">
        <w:rPr>
          <w:rFonts w:ascii="Arial" w:hAnsi="Arial" w:cs="Arial"/>
          <w:b/>
          <w:sz w:val="28"/>
          <w:szCs w:val="28"/>
        </w:rPr>
        <w:t>on the Service Date screen</w:t>
      </w:r>
      <w:r w:rsidR="00257EB3" w:rsidRPr="00FC4F14">
        <w:rPr>
          <w:rFonts w:ascii="Arial" w:hAnsi="Arial" w:cs="Arial"/>
          <w:b/>
          <w:sz w:val="28"/>
          <w:szCs w:val="28"/>
        </w:rPr>
        <w:t>?</w:t>
      </w:r>
    </w:p>
    <w:p w14:paraId="4AB2F1D3" w14:textId="36512C4F" w:rsidR="00DE05D3" w:rsidRDefault="00B23C19" w:rsidP="008F1520">
      <w:pPr>
        <w:pStyle w:val="ListParagraph"/>
        <w:numPr>
          <w:ilvl w:val="1"/>
          <w:numId w:val="10"/>
        </w:numPr>
        <w:spacing w:after="0" w:line="240" w:lineRule="auto"/>
        <w:rPr>
          <w:rFonts w:ascii="Arial" w:hAnsi="Arial" w:cs="Arial"/>
          <w:sz w:val="28"/>
          <w:szCs w:val="28"/>
        </w:rPr>
      </w:pPr>
      <w:r>
        <w:rPr>
          <w:rFonts w:ascii="Arial" w:hAnsi="Arial" w:cs="Arial"/>
          <w:sz w:val="28"/>
          <w:szCs w:val="28"/>
        </w:rPr>
        <w:t xml:space="preserve">Enter </w:t>
      </w:r>
      <w:r w:rsidR="002F4D8D">
        <w:rPr>
          <w:rFonts w:ascii="Arial" w:hAnsi="Arial" w:cs="Arial"/>
          <w:sz w:val="28"/>
          <w:szCs w:val="28"/>
        </w:rPr>
        <w:t>the date when you began provi</w:t>
      </w:r>
      <w:r w:rsidR="008D3E1E">
        <w:rPr>
          <w:rFonts w:ascii="Arial" w:hAnsi="Arial" w:cs="Arial"/>
          <w:sz w:val="28"/>
          <w:szCs w:val="28"/>
        </w:rPr>
        <w:t>di</w:t>
      </w:r>
      <w:r w:rsidR="002F4D8D">
        <w:rPr>
          <w:rFonts w:ascii="Arial" w:hAnsi="Arial" w:cs="Arial"/>
          <w:sz w:val="28"/>
          <w:szCs w:val="28"/>
        </w:rPr>
        <w:t xml:space="preserve">ng services </w:t>
      </w:r>
      <w:r w:rsidR="00B15882">
        <w:rPr>
          <w:rFonts w:ascii="Arial" w:hAnsi="Arial" w:cs="Arial"/>
          <w:sz w:val="28"/>
          <w:szCs w:val="28"/>
        </w:rPr>
        <w:t xml:space="preserve">to the consumer </w:t>
      </w:r>
      <w:r w:rsidR="00FC4F14">
        <w:rPr>
          <w:rFonts w:ascii="Arial" w:hAnsi="Arial" w:cs="Arial"/>
          <w:sz w:val="28"/>
          <w:szCs w:val="28"/>
        </w:rPr>
        <w:t>that you are invoicing for.</w:t>
      </w:r>
    </w:p>
    <w:p w14:paraId="419A7B09" w14:textId="77777777" w:rsidR="00FA1251" w:rsidRPr="00FA1251" w:rsidRDefault="00FA1251" w:rsidP="00385D16">
      <w:pPr>
        <w:pStyle w:val="ListParagraph"/>
        <w:numPr>
          <w:ilvl w:val="1"/>
          <w:numId w:val="10"/>
        </w:numPr>
        <w:spacing w:after="0" w:line="240" w:lineRule="auto"/>
        <w:rPr>
          <w:rFonts w:eastAsiaTheme="minorEastAsia"/>
          <w:sz w:val="28"/>
          <w:szCs w:val="28"/>
        </w:rPr>
      </w:pPr>
      <w:r w:rsidRPr="00FA1251">
        <w:rPr>
          <w:rFonts w:ascii="Arial" w:hAnsi="Arial" w:cs="Arial"/>
          <w:sz w:val="28"/>
          <w:szCs w:val="28"/>
        </w:rPr>
        <w:t>BEST PRACTICE: Submit authorizations of similar timeframes on one invoice. (</w:t>
      </w:r>
      <w:proofErr w:type="spellStart"/>
      <w:proofErr w:type="gramStart"/>
      <w:r w:rsidRPr="00FA1251">
        <w:rPr>
          <w:rFonts w:ascii="Arial" w:hAnsi="Arial" w:cs="Arial"/>
          <w:sz w:val="28"/>
          <w:szCs w:val="28"/>
        </w:rPr>
        <w:t>ie</w:t>
      </w:r>
      <w:proofErr w:type="spellEnd"/>
      <w:proofErr w:type="gramEnd"/>
      <w:r w:rsidRPr="00FA1251">
        <w:rPr>
          <w:rFonts w:ascii="Arial" w:hAnsi="Arial" w:cs="Arial"/>
          <w:sz w:val="28"/>
          <w:szCs w:val="28"/>
        </w:rPr>
        <w:t>: all November dates)</w:t>
      </w:r>
    </w:p>
    <w:p w14:paraId="677281A1" w14:textId="6A04D711" w:rsidR="0AA11796" w:rsidRDefault="0AA11796" w:rsidP="0AA11796">
      <w:pPr>
        <w:spacing w:after="0" w:line="240" w:lineRule="auto"/>
        <w:ind w:left="360"/>
        <w:rPr>
          <w:rFonts w:ascii="Arial" w:hAnsi="Arial" w:cs="Arial"/>
          <w:sz w:val="28"/>
          <w:szCs w:val="28"/>
        </w:rPr>
      </w:pPr>
    </w:p>
    <w:p w14:paraId="3869C66E" w14:textId="48DC9F71" w:rsidR="47335D59" w:rsidRDefault="5B17F47C" w:rsidP="4D4BA716">
      <w:pPr>
        <w:pStyle w:val="ListParagraph"/>
        <w:numPr>
          <w:ilvl w:val="0"/>
          <w:numId w:val="10"/>
        </w:numPr>
        <w:spacing w:after="0" w:line="240" w:lineRule="auto"/>
        <w:rPr>
          <w:rFonts w:asciiTheme="minorEastAsia" w:eastAsiaTheme="minorEastAsia" w:hAnsiTheme="minorEastAsia" w:cstheme="minorEastAsia"/>
          <w:b/>
          <w:sz w:val="28"/>
          <w:szCs w:val="28"/>
        </w:rPr>
      </w:pPr>
      <w:r w:rsidRPr="5FEB659F">
        <w:rPr>
          <w:rFonts w:ascii="Arial" w:hAnsi="Arial" w:cs="Arial"/>
          <w:b/>
          <w:sz w:val="28"/>
          <w:szCs w:val="28"/>
        </w:rPr>
        <w:t xml:space="preserve">What if </w:t>
      </w:r>
      <w:r w:rsidR="2D43CA21" w:rsidRPr="4DC1A01E">
        <w:rPr>
          <w:rFonts w:ascii="Arial" w:hAnsi="Arial" w:cs="Arial"/>
          <w:b/>
          <w:bCs/>
          <w:sz w:val="28"/>
          <w:szCs w:val="28"/>
        </w:rPr>
        <w:t>the</w:t>
      </w:r>
      <w:r w:rsidRPr="5FEB659F">
        <w:rPr>
          <w:rFonts w:ascii="Arial" w:hAnsi="Arial" w:cs="Arial"/>
          <w:b/>
          <w:sz w:val="28"/>
          <w:szCs w:val="28"/>
        </w:rPr>
        <w:t xml:space="preserve"> dates of service </w:t>
      </w:r>
      <w:r w:rsidR="50DA3F9F" w:rsidRPr="65CF6348">
        <w:rPr>
          <w:rFonts w:ascii="Arial" w:hAnsi="Arial" w:cs="Arial"/>
          <w:b/>
          <w:bCs/>
          <w:sz w:val="28"/>
          <w:szCs w:val="28"/>
        </w:rPr>
        <w:t>on</w:t>
      </w:r>
      <w:r w:rsidRPr="5FEB659F">
        <w:rPr>
          <w:rFonts w:ascii="Arial" w:hAnsi="Arial" w:cs="Arial"/>
          <w:b/>
          <w:sz w:val="28"/>
          <w:szCs w:val="28"/>
        </w:rPr>
        <w:t xml:space="preserve"> my invoice are outside of the dates on the authorization?</w:t>
      </w:r>
    </w:p>
    <w:p w14:paraId="15AE2CAC" w14:textId="74E26FC9" w:rsidR="051DAB7F" w:rsidRPr="00385D16" w:rsidRDefault="3EDEF7C0" w:rsidP="00385D16">
      <w:pPr>
        <w:pStyle w:val="ListParagraph"/>
        <w:numPr>
          <w:ilvl w:val="1"/>
          <w:numId w:val="10"/>
        </w:numPr>
        <w:spacing w:after="0" w:line="240" w:lineRule="auto"/>
        <w:rPr>
          <w:rFonts w:ascii="Arial" w:hAnsi="Arial" w:cs="Arial"/>
          <w:sz w:val="28"/>
          <w:szCs w:val="28"/>
        </w:rPr>
      </w:pPr>
      <w:r w:rsidRPr="1D316166">
        <w:rPr>
          <w:rFonts w:ascii="Arial" w:hAnsi="Arial" w:cs="Arial"/>
          <w:sz w:val="28"/>
          <w:szCs w:val="28"/>
        </w:rPr>
        <w:t>It is important to provide authorized services during the authorized service periods</w:t>
      </w:r>
      <w:r w:rsidR="00FA1251" w:rsidRPr="1D316166">
        <w:rPr>
          <w:rFonts w:ascii="Arial" w:hAnsi="Arial" w:cs="Arial"/>
          <w:sz w:val="28"/>
          <w:szCs w:val="28"/>
        </w:rPr>
        <w:t xml:space="preserve"> only</w:t>
      </w:r>
      <w:r w:rsidRPr="1D316166">
        <w:rPr>
          <w:rFonts w:ascii="Arial" w:hAnsi="Arial" w:cs="Arial"/>
          <w:sz w:val="28"/>
          <w:szCs w:val="28"/>
        </w:rPr>
        <w:t>.</w:t>
      </w:r>
      <w:r w:rsidR="00BC4B69">
        <w:rPr>
          <w:rFonts w:ascii="Arial" w:hAnsi="Arial" w:cs="Arial"/>
          <w:sz w:val="28"/>
          <w:szCs w:val="28"/>
        </w:rPr>
        <w:t xml:space="preserve"> Your invoice might be disputed if the dates of service are outside the authorized dates of service.</w:t>
      </w:r>
    </w:p>
    <w:p w14:paraId="6EBB0722" w14:textId="531BBE55" w:rsidR="00DE05D3" w:rsidRDefault="00DE05D3" w:rsidP="00DE05D3">
      <w:pPr>
        <w:spacing w:after="0" w:line="240" w:lineRule="auto"/>
        <w:rPr>
          <w:rFonts w:ascii="Arial" w:hAnsi="Arial" w:cs="Arial"/>
          <w:sz w:val="28"/>
          <w:szCs w:val="28"/>
        </w:rPr>
      </w:pPr>
    </w:p>
    <w:p w14:paraId="7FC73871" w14:textId="37597058" w:rsidR="00221393" w:rsidRPr="00655140" w:rsidRDefault="00E92083" w:rsidP="00E92083">
      <w:pPr>
        <w:pStyle w:val="ListParagraph"/>
        <w:numPr>
          <w:ilvl w:val="0"/>
          <w:numId w:val="10"/>
        </w:numPr>
        <w:spacing w:after="0" w:line="240" w:lineRule="auto"/>
        <w:rPr>
          <w:rFonts w:ascii="Arial" w:hAnsi="Arial" w:cs="Arial"/>
          <w:b/>
          <w:sz w:val="28"/>
          <w:szCs w:val="28"/>
        </w:rPr>
      </w:pPr>
      <w:r w:rsidRPr="00655140">
        <w:rPr>
          <w:rFonts w:ascii="Arial" w:hAnsi="Arial" w:cs="Arial"/>
          <w:b/>
          <w:sz w:val="28"/>
          <w:szCs w:val="28"/>
        </w:rPr>
        <w:t>How do I confirm which invoices have been submitted?</w:t>
      </w:r>
    </w:p>
    <w:p w14:paraId="4BCA51C4" w14:textId="7D37B10A" w:rsidR="00821B20" w:rsidRPr="00821B20" w:rsidRDefault="00821B20" w:rsidP="00821B20">
      <w:pPr>
        <w:pStyle w:val="ListParagraph"/>
        <w:numPr>
          <w:ilvl w:val="0"/>
          <w:numId w:val="8"/>
        </w:numPr>
        <w:spacing w:after="0" w:line="240" w:lineRule="auto"/>
        <w:ind w:left="720"/>
        <w:rPr>
          <w:rFonts w:ascii="Arial" w:hAnsi="Arial" w:cs="Arial"/>
          <w:sz w:val="28"/>
          <w:szCs w:val="28"/>
        </w:rPr>
      </w:pPr>
      <w:r w:rsidRPr="0C78C270">
        <w:rPr>
          <w:rFonts w:ascii="Arial" w:hAnsi="Arial" w:cs="Arial"/>
          <w:sz w:val="28"/>
          <w:szCs w:val="28"/>
        </w:rPr>
        <w:t>You can click on the “Submit Invoice” tab to see a list of the submitted invoices</w:t>
      </w:r>
      <w:r w:rsidR="00655140">
        <w:rPr>
          <w:rFonts w:ascii="Arial" w:hAnsi="Arial" w:cs="Arial"/>
          <w:sz w:val="28"/>
          <w:szCs w:val="28"/>
        </w:rPr>
        <w:t xml:space="preserve"> in the Uploaded Invoices table</w:t>
      </w:r>
      <w:r w:rsidRPr="0C78C270">
        <w:rPr>
          <w:rFonts w:ascii="Arial" w:hAnsi="Arial" w:cs="Arial"/>
          <w:sz w:val="28"/>
          <w:szCs w:val="28"/>
        </w:rPr>
        <w:t>.</w:t>
      </w:r>
    </w:p>
    <w:p w14:paraId="0F61A490" w14:textId="3C3EF9A3" w:rsidR="00CD6951" w:rsidRDefault="00CD6951" w:rsidP="00C531A1">
      <w:pPr>
        <w:pStyle w:val="ListParagraph"/>
        <w:spacing w:after="0" w:line="240" w:lineRule="auto"/>
        <w:rPr>
          <w:rFonts w:ascii="Arial" w:hAnsi="Arial" w:cs="Arial"/>
          <w:sz w:val="28"/>
          <w:szCs w:val="28"/>
        </w:rPr>
      </w:pPr>
    </w:p>
    <w:p w14:paraId="1ADC9969" w14:textId="1105DE46" w:rsidR="00CD6951" w:rsidRPr="00A22350" w:rsidRDefault="001109F9" w:rsidP="00C531A1">
      <w:pPr>
        <w:pStyle w:val="ListParagraph"/>
        <w:numPr>
          <w:ilvl w:val="0"/>
          <w:numId w:val="10"/>
        </w:numPr>
        <w:spacing w:after="0" w:line="240" w:lineRule="auto"/>
        <w:rPr>
          <w:rFonts w:ascii="Arial" w:hAnsi="Arial" w:cs="Arial"/>
          <w:b/>
          <w:sz w:val="28"/>
          <w:szCs w:val="28"/>
        </w:rPr>
      </w:pPr>
      <w:r w:rsidRPr="00A22350">
        <w:rPr>
          <w:rFonts w:ascii="Arial" w:hAnsi="Arial" w:cs="Arial"/>
          <w:b/>
          <w:sz w:val="28"/>
          <w:szCs w:val="28"/>
        </w:rPr>
        <w:t xml:space="preserve">Can I </w:t>
      </w:r>
      <w:r w:rsidR="005A71BC" w:rsidRPr="00A22350">
        <w:rPr>
          <w:rFonts w:ascii="Arial" w:hAnsi="Arial" w:cs="Arial"/>
          <w:b/>
          <w:sz w:val="28"/>
          <w:szCs w:val="28"/>
        </w:rPr>
        <w:t>dispute/</w:t>
      </w:r>
      <w:r w:rsidR="00061198" w:rsidRPr="00A22350">
        <w:rPr>
          <w:rFonts w:ascii="Arial" w:hAnsi="Arial" w:cs="Arial"/>
          <w:b/>
          <w:sz w:val="28"/>
          <w:szCs w:val="28"/>
        </w:rPr>
        <w:t>contest a</w:t>
      </w:r>
      <w:r w:rsidR="007B16C2" w:rsidRPr="00A22350">
        <w:rPr>
          <w:rFonts w:ascii="Arial" w:hAnsi="Arial" w:cs="Arial"/>
          <w:b/>
          <w:sz w:val="28"/>
          <w:szCs w:val="28"/>
        </w:rPr>
        <w:t xml:space="preserve"> payment to a submitted i</w:t>
      </w:r>
      <w:r w:rsidR="00061198" w:rsidRPr="00A22350">
        <w:rPr>
          <w:rFonts w:ascii="Arial" w:hAnsi="Arial" w:cs="Arial"/>
          <w:b/>
          <w:sz w:val="28"/>
          <w:szCs w:val="28"/>
        </w:rPr>
        <w:t>nvoice</w:t>
      </w:r>
      <w:r w:rsidR="007B16C2" w:rsidRPr="00A22350">
        <w:rPr>
          <w:rFonts w:ascii="Arial" w:hAnsi="Arial" w:cs="Arial"/>
          <w:b/>
          <w:sz w:val="28"/>
          <w:szCs w:val="28"/>
        </w:rPr>
        <w:t xml:space="preserve"> in the portal</w:t>
      </w:r>
      <w:r w:rsidR="00061198" w:rsidRPr="00A22350">
        <w:rPr>
          <w:rFonts w:ascii="Arial" w:hAnsi="Arial" w:cs="Arial"/>
          <w:b/>
          <w:sz w:val="28"/>
          <w:szCs w:val="28"/>
        </w:rPr>
        <w:t>?</w:t>
      </w:r>
    </w:p>
    <w:p w14:paraId="664E3FF7" w14:textId="24B7FF80" w:rsidR="00221393" w:rsidRDefault="002A7489" w:rsidP="004C5B5B">
      <w:pPr>
        <w:pStyle w:val="ListParagraph"/>
        <w:numPr>
          <w:ilvl w:val="0"/>
          <w:numId w:val="15"/>
        </w:numPr>
        <w:spacing w:after="0" w:line="240" w:lineRule="auto"/>
        <w:rPr>
          <w:rFonts w:ascii="Arial" w:hAnsi="Arial" w:cs="Arial"/>
          <w:sz w:val="28"/>
          <w:szCs w:val="28"/>
        </w:rPr>
      </w:pPr>
      <w:r>
        <w:rPr>
          <w:rFonts w:ascii="Arial" w:hAnsi="Arial" w:cs="Arial"/>
          <w:sz w:val="28"/>
          <w:szCs w:val="28"/>
        </w:rPr>
        <w:t xml:space="preserve">If your invoice was disputed, you will receive a dispute notification. </w:t>
      </w:r>
      <w:r w:rsidR="00482806">
        <w:rPr>
          <w:rFonts w:ascii="Arial" w:hAnsi="Arial" w:cs="Arial"/>
          <w:sz w:val="28"/>
          <w:szCs w:val="28"/>
        </w:rPr>
        <w:t xml:space="preserve">Please </w:t>
      </w:r>
      <w:r w:rsidR="009601EE">
        <w:rPr>
          <w:rFonts w:ascii="Arial" w:hAnsi="Arial" w:cs="Arial"/>
          <w:sz w:val="28"/>
          <w:szCs w:val="28"/>
        </w:rPr>
        <w:t>see</w:t>
      </w:r>
      <w:r w:rsidR="001417B3">
        <w:rPr>
          <w:rFonts w:ascii="Arial" w:hAnsi="Arial" w:cs="Arial"/>
          <w:sz w:val="28"/>
          <w:szCs w:val="28"/>
        </w:rPr>
        <w:t xml:space="preserve"> the </w:t>
      </w:r>
      <w:r w:rsidR="00704EA2">
        <w:rPr>
          <w:rFonts w:ascii="Arial" w:hAnsi="Arial" w:cs="Arial"/>
          <w:sz w:val="28"/>
          <w:szCs w:val="28"/>
        </w:rPr>
        <w:t>reason for dispute and</w:t>
      </w:r>
      <w:r w:rsidR="00A22350">
        <w:rPr>
          <w:rFonts w:ascii="Arial" w:hAnsi="Arial" w:cs="Arial"/>
          <w:sz w:val="28"/>
          <w:szCs w:val="28"/>
        </w:rPr>
        <w:t>,</w:t>
      </w:r>
      <w:r w:rsidR="00704EA2">
        <w:rPr>
          <w:rFonts w:ascii="Arial" w:hAnsi="Arial" w:cs="Arial"/>
          <w:sz w:val="28"/>
          <w:szCs w:val="28"/>
        </w:rPr>
        <w:t xml:space="preserve"> </w:t>
      </w:r>
      <w:r w:rsidR="00256892">
        <w:rPr>
          <w:rFonts w:ascii="Arial" w:hAnsi="Arial" w:cs="Arial"/>
          <w:sz w:val="28"/>
          <w:szCs w:val="28"/>
        </w:rPr>
        <w:t>if needed</w:t>
      </w:r>
      <w:r w:rsidR="00A22350">
        <w:rPr>
          <w:rFonts w:ascii="Arial" w:hAnsi="Arial" w:cs="Arial"/>
          <w:sz w:val="28"/>
          <w:szCs w:val="28"/>
        </w:rPr>
        <w:t>,</w:t>
      </w:r>
      <w:r w:rsidR="00256892">
        <w:rPr>
          <w:rFonts w:ascii="Arial" w:hAnsi="Arial" w:cs="Arial"/>
          <w:sz w:val="28"/>
          <w:szCs w:val="28"/>
        </w:rPr>
        <w:t xml:space="preserve"> resubmit </w:t>
      </w:r>
      <w:r w:rsidR="00E358E3">
        <w:rPr>
          <w:rFonts w:ascii="Arial" w:hAnsi="Arial" w:cs="Arial"/>
          <w:sz w:val="28"/>
          <w:szCs w:val="28"/>
        </w:rPr>
        <w:t>the invoice with corrections</w:t>
      </w:r>
      <w:r w:rsidR="00C02F91">
        <w:rPr>
          <w:rFonts w:ascii="Arial" w:hAnsi="Arial" w:cs="Arial"/>
          <w:sz w:val="28"/>
          <w:szCs w:val="28"/>
        </w:rPr>
        <w:t>.</w:t>
      </w:r>
    </w:p>
    <w:p w14:paraId="635E2371" w14:textId="77777777" w:rsidR="004D3821" w:rsidRDefault="004D3821" w:rsidP="004D3821">
      <w:pPr>
        <w:pStyle w:val="ListParagraph"/>
        <w:spacing w:after="0" w:line="240" w:lineRule="auto"/>
        <w:rPr>
          <w:rFonts w:ascii="Arial" w:hAnsi="Arial" w:cs="Arial"/>
          <w:sz w:val="28"/>
          <w:szCs w:val="28"/>
        </w:rPr>
      </w:pPr>
    </w:p>
    <w:p w14:paraId="2115ABF3" w14:textId="4B516386" w:rsidR="004D3821" w:rsidRPr="000141BB" w:rsidRDefault="004D3821" w:rsidP="004D3821">
      <w:pPr>
        <w:pStyle w:val="ListParagraph"/>
        <w:numPr>
          <w:ilvl w:val="0"/>
          <w:numId w:val="10"/>
        </w:numPr>
        <w:spacing w:after="0" w:line="240" w:lineRule="auto"/>
        <w:rPr>
          <w:rFonts w:ascii="Arial" w:hAnsi="Arial" w:cs="Arial"/>
          <w:b/>
          <w:bCs/>
          <w:sz w:val="28"/>
          <w:szCs w:val="28"/>
        </w:rPr>
      </w:pPr>
      <w:r w:rsidRPr="000141BB">
        <w:rPr>
          <w:rFonts w:ascii="Arial" w:hAnsi="Arial" w:cs="Arial"/>
          <w:b/>
          <w:bCs/>
          <w:sz w:val="28"/>
          <w:szCs w:val="28"/>
        </w:rPr>
        <w:t>Will my invoice be paid faster</w:t>
      </w:r>
      <w:r w:rsidR="000141BB" w:rsidRPr="000141BB">
        <w:rPr>
          <w:rFonts w:ascii="Arial" w:hAnsi="Arial" w:cs="Arial"/>
          <w:b/>
          <w:bCs/>
          <w:sz w:val="28"/>
          <w:szCs w:val="28"/>
        </w:rPr>
        <w:t xml:space="preserve"> if I submit it through the VRC Portal?</w:t>
      </w:r>
    </w:p>
    <w:p w14:paraId="5A2401F9" w14:textId="3D4D7B82" w:rsidR="00CA1BC5" w:rsidRPr="002C344A" w:rsidRDefault="00AF6B25" w:rsidP="00DE05D3">
      <w:pPr>
        <w:pStyle w:val="ListParagraph"/>
        <w:numPr>
          <w:ilvl w:val="1"/>
          <w:numId w:val="10"/>
        </w:numPr>
        <w:spacing w:after="0" w:line="240" w:lineRule="auto"/>
        <w:rPr>
          <w:rFonts w:ascii="Arial" w:hAnsi="Arial" w:cs="Arial"/>
          <w:sz w:val="28"/>
          <w:szCs w:val="28"/>
        </w:rPr>
      </w:pPr>
      <w:r>
        <w:rPr>
          <w:rFonts w:ascii="Arial" w:hAnsi="Arial" w:cs="Arial"/>
          <w:sz w:val="28"/>
          <w:szCs w:val="28"/>
        </w:rPr>
        <w:t>S</w:t>
      </w:r>
      <w:r w:rsidR="005F01BE">
        <w:rPr>
          <w:rFonts w:ascii="Arial" w:hAnsi="Arial" w:cs="Arial"/>
          <w:sz w:val="28"/>
          <w:szCs w:val="28"/>
        </w:rPr>
        <w:t>ubmitting</w:t>
      </w:r>
      <w:r w:rsidR="00987C03">
        <w:rPr>
          <w:rFonts w:ascii="Arial" w:hAnsi="Arial" w:cs="Arial"/>
          <w:sz w:val="28"/>
          <w:szCs w:val="28"/>
        </w:rPr>
        <w:t xml:space="preserve"> invoices through the VRC Portal will </w:t>
      </w:r>
      <w:r w:rsidR="00B01D73">
        <w:rPr>
          <w:rFonts w:ascii="Arial" w:hAnsi="Arial" w:cs="Arial"/>
          <w:sz w:val="28"/>
          <w:szCs w:val="28"/>
        </w:rPr>
        <w:t>ensure timely processing of payments</w:t>
      </w:r>
      <w:r w:rsidR="005270F0">
        <w:rPr>
          <w:rFonts w:ascii="Arial" w:hAnsi="Arial" w:cs="Arial"/>
          <w:sz w:val="28"/>
          <w:szCs w:val="28"/>
        </w:rPr>
        <w:t xml:space="preserve"> and limit</w:t>
      </w:r>
      <w:r w:rsidR="00474E71">
        <w:rPr>
          <w:rFonts w:ascii="Arial" w:hAnsi="Arial" w:cs="Arial"/>
          <w:sz w:val="28"/>
          <w:szCs w:val="28"/>
        </w:rPr>
        <w:t xml:space="preserve"> </w:t>
      </w:r>
      <w:r w:rsidR="005270F0">
        <w:rPr>
          <w:rFonts w:ascii="Arial" w:hAnsi="Arial" w:cs="Arial"/>
          <w:sz w:val="28"/>
          <w:szCs w:val="28"/>
        </w:rPr>
        <w:t xml:space="preserve">delays </w:t>
      </w:r>
      <w:r w:rsidR="00E75C66">
        <w:rPr>
          <w:rFonts w:ascii="Arial" w:hAnsi="Arial" w:cs="Arial"/>
          <w:sz w:val="28"/>
          <w:szCs w:val="28"/>
        </w:rPr>
        <w:t>such as mail time</w:t>
      </w:r>
      <w:r w:rsidR="006D1322">
        <w:rPr>
          <w:rFonts w:ascii="Arial" w:hAnsi="Arial" w:cs="Arial"/>
          <w:sz w:val="28"/>
          <w:szCs w:val="28"/>
        </w:rPr>
        <w:t>.</w:t>
      </w:r>
    </w:p>
    <w:sectPr w:rsidR="00CA1BC5" w:rsidRPr="002C344A" w:rsidSect="009765F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0C9B" w14:textId="77777777" w:rsidR="003551D4" w:rsidRDefault="003551D4" w:rsidP="00B30B40">
      <w:pPr>
        <w:spacing w:after="0" w:line="240" w:lineRule="auto"/>
      </w:pPr>
      <w:r>
        <w:separator/>
      </w:r>
    </w:p>
  </w:endnote>
  <w:endnote w:type="continuationSeparator" w:id="0">
    <w:p w14:paraId="6C7FD42D" w14:textId="77777777" w:rsidR="003551D4" w:rsidRDefault="003551D4" w:rsidP="00B3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6129" w14:textId="3DF83B5B" w:rsidR="00B30B40" w:rsidRPr="00D23748" w:rsidRDefault="00B30B40">
    <w:pPr>
      <w:pStyle w:val="Footer"/>
      <w:rPr>
        <w:rFonts w:ascii="Arial" w:hAnsi="Arial" w:cs="Arial"/>
        <w:sz w:val="24"/>
        <w:szCs w:val="24"/>
      </w:rPr>
    </w:pPr>
    <w:r w:rsidRPr="00D23748">
      <w:rPr>
        <w:rFonts w:ascii="Arial" w:hAnsi="Arial" w:cs="Arial"/>
        <w:sz w:val="24"/>
        <w:szCs w:val="24"/>
      </w:rPr>
      <w:t xml:space="preserve">Updated </w:t>
    </w:r>
    <w:r w:rsidR="008A45F5" w:rsidRPr="00D23748">
      <w:rPr>
        <w:rFonts w:ascii="Arial" w:hAnsi="Arial" w:cs="Arial"/>
        <w:sz w:val="24"/>
        <w:szCs w:val="24"/>
      </w:rPr>
      <w:t>2/7/2</w:t>
    </w:r>
    <w:r w:rsidR="00D23748">
      <w:rPr>
        <w:rFonts w:ascii="Arial" w:hAnsi="Arial" w:cs="Arial"/>
        <w:sz w:val="24"/>
        <w:szCs w:val="24"/>
      </w:rPr>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B059E" w14:textId="77777777" w:rsidR="003551D4" w:rsidRDefault="003551D4" w:rsidP="00B30B40">
      <w:pPr>
        <w:spacing w:after="0" w:line="240" w:lineRule="auto"/>
      </w:pPr>
      <w:r>
        <w:separator/>
      </w:r>
    </w:p>
  </w:footnote>
  <w:footnote w:type="continuationSeparator" w:id="0">
    <w:p w14:paraId="1BDD23BF" w14:textId="77777777" w:rsidR="003551D4" w:rsidRDefault="003551D4" w:rsidP="00B30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6B1"/>
    <w:multiLevelType w:val="hybridMultilevel"/>
    <w:tmpl w:val="FAAC35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B781F"/>
    <w:multiLevelType w:val="multilevel"/>
    <w:tmpl w:val="0350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A1981"/>
    <w:multiLevelType w:val="multilevel"/>
    <w:tmpl w:val="49A24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690090"/>
    <w:multiLevelType w:val="hybridMultilevel"/>
    <w:tmpl w:val="FFFFFFFF"/>
    <w:lvl w:ilvl="0" w:tplc="1D128F8E">
      <w:start w:val="1"/>
      <w:numFmt w:val="decimal"/>
      <w:lvlText w:val="%1."/>
      <w:lvlJc w:val="left"/>
      <w:pPr>
        <w:ind w:left="720" w:hanging="360"/>
      </w:pPr>
    </w:lvl>
    <w:lvl w:ilvl="1" w:tplc="B6683CFE">
      <w:start w:val="1"/>
      <w:numFmt w:val="lowerLetter"/>
      <w:lvlText w:val="%2."/>
      <w:lvlJc w:val="left"/>
      <w:pPr>
        <w:ind w:left="1440" w:hanging="360"/>
      </w:pPr>
    </w:lvl>
    <w:lvl w:ilvl="2" w:tplc="5C1AA962">
      <w:start w:val="1"/>
      <w:numFmt w:val="lowerRoman"/>
      <w:lvlText w:val="%3."/>
      <w:lvlJc w:val="right"/>
      <w:pPr>
        <w:ind w:left="2160" w:hanging="180"/>
      </w:pPr>
    </w:lvl>
    <w:lvl w:ilvl="3" w:tplc="B4DCF6D4">
      <w:start w:val="1"/>
      <w:numFmt w:val="decimal"/>
      <w:lvlText w:val="%4."/>
      <w:lvlJc w:val="left"/>
      <w:pPr>
        <w:ind w:left="2880" w:hanging="360"/>
      </w:pPr>
    </w:lvl>
    <w:lvl w:ilvl="4" w:tplc="A76C803E">
      <w:start w:val="1"/>
      <w:numFmt w:val="lowerLetter"/>
      <w:lvlText w:val="%5."/>
      <w:lvlJc w:val="left"/>
      <w:pPr>
        <w:ind w:left="3600" w:hanging="360"/>
      </w:pPr>
    </w:lvl>
    <w:lvl w:ilvl="5" w:tplc="35EAD55E">
      <w:start w:val="1"/>
      <w:numFmt w:val="lowerRoman"/>
      <w:lvlText w:val="%6."/>
      <w:lvlJc w:val="right"/>
      <w:pPr>
        <w:ind w:left="4320" w:hanging="180"/>
      </w:pPr>
    </w:lvl>
    <w:lvl w:ilvl="6" w:tplc="0C0EDA2A">
      <w:start w:val="1"/>
      <w:numFmt w:val="decimal"/>
      <w:lvlText w:val="%7."/>
      <w:lvlJc w:val="left"/>
      <w:pPr>
        <w:ind w:left="5040" w:hanging="360"/>
      </w:pPr>
    </w:lvl>
    <w:lvl w:ilvl="7" w:tplc="37EA6640">
      <w:start w:val="1"/>
      <w:numFmt w:val="lowerLetter"/>
      <w:lvlText w:val="%8."/>
      <w:lvlJc w:val="left"/>
      <w:pPr>
        <w:ind w:left="5760" w:hanging="360"/>
      </w:pPr>
    </w:lvl>
    <w:lvl w:ilvl="8" w:tplc="11FEBAAA">
      <w:start w:val="1"/>
      <w:numFmt w:val="lowerRoman"/>
      <w:lvlText w:val="%9."/>
      <w:lvlJc w:val="right"/>
      <w:pPr>
        <w:ind w:left="6480" w:hanging="180"/>
      </w:pPr>
    </w:lvl>
  </w:abstractNum>
  <w:abstractNum w:abstractNumId="4" w15:restartNumberingAfterBreak="0">
    <w:nsid w:val="25100717"/>
    <w:multiLevelType w:val="multilevel"/>
    <w:tmpl w:val="7B76D71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7B4476C"/>
    <w:multiLevelType w:val="hybridMultilevel"/>
    <w:tmpl w:val="FFFFFFFF"/>
    <w:lvl w:ilvl="0" w:tplc="0610D9A6">
      <w:start w:val="1"/>
      <w:numFmt w:val="decimal"/>
      <w:lvlText w:val="%1."/>
      <w:lvlJc w:val="left"/>
      <w:pPr>
        <w:ind w:left="720" w:hanging="360"/>
      </w:pPr>
    </w:lvl>
    <w:lvl w:ilvl="1" w:tplc="6BAACDFE">
      <w:start w:val="1"/>
      <w:numFmt w:val="lowerLetter"/>
      <w:lvlText w:val="%2."/>
      <w:lvlJc w:val="left"/>
      <w:pPr>
        <w:ind w:left="1440" w:hanging="360"/>
      </w:pPr>
    </w:lvl>
    <w:lvl w:ilvl="2" w:tplc="31E21C2E">
      <w:start w:val="1"/>
      <w:numFmt w:val="lowerRoman"/>
      <w:lvlText w:val="%3."/>
      <w:lvlJc w:val="right"/>
      <w:pPr>
        <w:ind w:left="2160" w:hanging="180"/>
      </w:pPr>
    </w:lvl>
    <w:lvl w:ilvl="3" w:tplc="6D00F2C8">
      <w:start w:val="1"/>
      <w:numFmt w:val="decimal"/>
      <w:lvlText w:val="%4."/>
      <w:lvlJc w:val="left"/>
      <w:pPr>
        <w:ind w:left="2880" w:hanging="360"/>
      </w:pPr>
    </w:lvl>
    <w:lvl w:ilvl="4" w:tplc="67024C56">
      <w:start w:val="1"/>
      <w:numFmt w:val="lowerLetter"/>
      <w:lvlText w:val="%5."/>
      <w:lvlJc w:val="left"/>
      <w:pPr>
        <w:ind w:left="3600" w:hanging="360"/>
      </w:pPr>
    </w:lvl>
    <w:lvl w:ilvl="5" w:tplc="DF045D68">
      <w:start w:val="1"/>
      <w:numFmt w:val="lowerRoman"/>
      <w:lvlText w:val="%6."/>
      <w:lvlJc w:val="right"/>
      <w:pPr>
        <w:ind w:left="4320" w:hanging="180"/>
      </w:pPr>
    </w:lvl>
    <w:lvl w:ilvl="6" w:tplc="ED80043A">
      <w:start w:val="1"/>
      <w:numFmt w:val="decimal"/>
      <w:lvlText w:val="%7."/>
      <w:lvlJc w:val="left"/>
      <w:pPr>
        <w:ind w:left="5040" w:hanging="360"/>
      </w:pPr>
    </w:lvl>
    <w:lvl w:ilvl="7" w:tplc="778485AE">
      <w:start w:val="1"/>
      <w:numFmt w:val="lowerLetter"/>
      <w:lvlText w:val="%8."/>
      <w:lvlJc w:val="left"/>
      <w:pPr>
        <w:ind w:left="5760" w:hanging="360"/>
      </w:pPr>
    </w:lvl>
    <w:lvl w:ilvl="8" w:tplc="0BB46554">
      <w:start w:val="1"/>
      <w:numFmt w:val="lowerRoman"/>
      <w:lvlText w:val="%9."/>
      <w:lvlJc w:val="right"/>
      <w:pPr>
        <w:ind w:left="6480" w:hanging="180"/>
      </w:pPr>
    </w:lvl>
  </w:abstractNum>
  <w:abstractNum w:abstractNumId="6" w15:restartNumberingAfterBreak="0">
    <w:nsid w:val="2DAB3B58"/>
    <w:multiLevelType w:val="multilevel"/>
    <w:tmpl w:val="B6C89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27833"/>
    <w:multiLevelType w:val="hybridMultilevel"/>
    <w:tmpl w:val="05E6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06F8C"/>
    <w:multiLevelType w:val="multilevel"/>
    <w:tmpl w:val="2BF23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776E7D"/>
    <w:multiLevelType w:val="hybridMultilevel"/>
    <w:tmpl w:val="23A02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A638F6"/>
    <w:multiLevelType w:val="hybridMultilevel"/>
    <w:tmpl w:val="06843B6A"/>
    <w:lvl w:ilvl="0" w:tplc="DB5CDF4E">
      <w:start w:val="1"/>
      <w:numFmt w:val="decimal"/>
      <w:lvlText w:val="%1."/>
      <w:lvlJc w:val="left"/>
      <w:pPr>
        <w:ind w:left="36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2D53E9"/>
    <w:multiLevelType w:val="multilevel"/>
    <w:tmpl w:val="CD26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6C0270"/>
    <w:multiLevelType w:val="multilevel"/>
    <w:tmpl w:val="46E2C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247C56"/>
    <w:multiLevelType w:val="hybridMultilevel"/>
    <w:tmpl w:val="A6742A0C"/>
    <w:lvl w:ilvl="0" w:tplc="D10A1E06">
      <w:start w:val="1"/>
      <w:numFmt w:val="bullet"/>
      <w:lvlText w:val=""/>
      <w:lvlJc w:val="left"/>
      <w:pPr>
        <w:ind w:left="1080" w:hanging="360"/>
      </w:pPr>
      <w:rPr>
        <w:rFonts w:ascii="Symbol" w:hAnsi="Symbol" w:hint="default"/>
      </w:rPr>
    </w:lvl>
    <w:lvl w:ilvl="1" w:tplc="4AA60FA4" w:tentative="1">
      <w:start w:val="1"/>
      <w:numFmt w:val="bullet"/>
      <w:lvlText w:val="o"/>
      <w:lvlJc w:val="left"/>
      <w:pPr>
        <w:ind w:left="1800" w:hanging="360"/>
      </w:pPr>
      <w:rPr>
        <w:rFonts w:ascii="Courier New" w:hAnsi="Courier New" w:hint="default"/>
      </w:rPr>
    </w:lvl>
    <w:lvl w:ilvl="2" w:tplc="4218E60A" w:tentative="1">
      <w:start w:val="1"/>
      <w:numFmt w:val="bullet"/>
      <w:lvlText w:val=""/>
      <w:lvlJc w:val="left"/>
      <w:pPr>
        <w:ind w:left="2520" w:hanging="360"/>
      </w:pPr>
      <w:rPr>
        <w:rFonts w:ascii="Wingdings" w:hAnsi="Wingdings" w:hint="default"/>
      </w:rPr>
    </w:lvl>
    <w:lvl w:ilvl="3" w:tplc="B42CADAC" w:tentative="1">
      <w:start w:val="1"/>
      <w:numFmt w:val="bullet"/>
      <w:lvlText w:val=""/>
      <w:lvlJc w:val="left"/>
      <w:pPr>
        <w:ind w:left="3240" w:hanging="360"/>
      </w:pPr>
      <w:rPr>
        <w:rFonts w:ascii="Symbol" w:hAnsi="Symbol" w:hint="default"/>
      </w:rPr>
    </w:lvl>
    <w:lvl w:ilvl="4" w:tplc="09FEAB22" w:tentative="1">
      <w:start w:val="1"/>
      <w:numFmt w:val="bullet"/>
      <w:lvlText w:val="o"/>
      <w:lvlJc w:val="left"/>
      <w:pPr>
        <w:ind w:left="3960" w:hanging="360"/>
      </w:pPr>
      <w:rPr>
        <w:rFonts w:ascii="Courier New" w:hAnsi="Courier New" w:hint="default"/>
      </w:rPr>
    </w:lvl>
    <w:lvl w:ilvl="5" w:tplc="BDC23580" w:tentative="1">
      <w:start w:val="1"/>
      <w:numFmt w:val="bullet"/>
      <w:lvlText w:val=""/>
      <w:lvlJc w:val="left"/>
      <w:pPr>
        <w:ind w:left="4680" w:hanging="360"/>
      </w:pPr>
      <w:rPr>
        <w:rFonts w:ascii="Wingdings" w:hAnsi="Wingdings" w:hint="default"/>
      </w:rPr>
    </w:lvl>
    <w:lvl w:ilvl="6" w:tplc="C86EA8C6" w:tentative="1">
      <w:start w:val="1"/>
      <w:numFmt w:val="bullet"/>
      <w:lvlText w:val=""/>
      <w:lvlJc w:val="left"/>
      <w:pPr>
        <w:ind w:left="5400" w:hanging="360"/>
      </w:pPr>
      <w:rPr>
        <w:rFonts w:ascii="Symbol" w:hAnsi="Symbol" w:hint="default"/>
      </w:rPr>
    </w:lvl>
    <w:lvl w:ilvl="7" w:tplc="3538F00C" w:tentative="1">
      <w:start w:val="1"/>
      <w:numFmt w:val="bullet"/>
      <w:lvlText w:val="o"/>
      <w:lvlJc w:val="left"/>
      <w:pPr>
        <w:ind w:left="6120" w:hanging="360"/>
      </w:pPr>
      <w:rPr>
        <w:rFonts w:ascii="Courier New" w:hAnsi="Courier New" w:hint="default"/>
      </w:rPr>
    </w:lvl>
    <w:lvl w:ilvl="8" w:tplc="A90480FA" w:tentative="1">
      <w:start w:val="1"/>
      <w:numFmt w:val="bullet"/>
      <w:lvlText w:val=""/>
      <w:lvlJc w:val="left"/>
      <w:pPr>
        <w:ind w:left="6840" w:hanging="360"/>
      </w:pPr>
      <w:rPr>
        <w:rFonts w:ascii="Wingdings" w:hAnsi="Wingdings" w:hint="default"/>
      </w:rPr>
    </w:lvl>
  </w:abstractNum>
  <w:abstractNum w:abstractNumId="14" w15:restartNumberingAfterBreak="0">
    <w:nsid w:val="74B51850"/>
    <w:multiLevelType w:val="hybridMultilevel"/>
    <w:tmpl w:val="164262F6"/>
    <w:lvl w:ilvl="0" w:tplc="F0966BAA">
      <w:start w:val="1"/>
      <w:numFmt w:val="decimal"/>
      <w:lvlText w:val="%1."/>
      <w:lvlJc w:val="left"/>
      <w:pPr>
        <w:ind w:left="360" w:hanging="360"/>
      </w:pPr>
      <w:rPr>
        <w:rFonts w:ascii="Arial" w:hAnsi="Arial" w:cs="Arial" w:hint="default"/>
        <w:b/>
        <w:bCs/>
        <w:sz w:val="28"/>
        <w:szCs w:val="28"/>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4224701">
    <w:abstractNumId w:val="8"/>
  </w:num>
  <w:num w:numId="2" w16cid:durableId="1810780563">
    <w:abstractNumId w:val="4"/>
  </w:num>
  <w:num w:numId="3" w16cid:durableId="1949702271">
    <w:abstractNumId w:val="2"/>
  </w:num>
  <w:num w:numId="4" w16cid:durableId="2121340145">
    <w:abstractNumId w:val="1"/>
  </w:num>
  <w:num w:numId="5" w16cid:durableId="141235246">
    <w:abstractNumId w:val="11"/>
  </w:num>
  <w:num w:numId="6" w16cid:durableId="1678462572">
    <w:abstractNumId w:val="6"/>
  </w:num>
  <w:num w:numId="7" w16cid:durableId="1270435358">
    <w:abstractNumId w:val="12"/>
  </w:num>
  <w:num w:numId="8" w16cid:durableId="1862931772">
    <w:abstractNumId w:val="13"/>
  </w:num>
  <w:num w:numId="9" w16cid:durableId="1785148515">
    <w:abstractNumId w:val="0"/>
  </w:num>
  <w:num w:numId="10" w16cid:durableId="581184727">
    <w:abstractNumId w:val="14"/>
  </w:num>
  <w:num w:numId="11" w16cid:durableId="1097554110">
    <w:abstractNumId w:val="9"/>
  </w:num>
  <w:num w:numId="12" w16cid:durableId="1262762756">
    <w:abstractNumId w:val="10"/>
  </w:num>
  <w:num w:numId="13" w16cid:durableId="1073746730">
    <w:abstractNumId w:val="5"/>
  </w:num>
  <w:num w:numId="14" w16cid:durableId="1972244213">
    <w:abstractNumId w:val="3"/>
  </w:num>
  <w:num w:numId="15" w16cid:durableId="3255241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793"/>
    <w:rsid w:val="00003D20"/>
    <w:rsid w:val="000141BB"/>
    <w:rsid w:val="00015F4A"/>
    <w:rsid w:val="00017175"/>
    <w:rsid w:val="000207D2"/>
    <w:rsid w:val="0002375E"/>
    <w:rsid w:val="0003481B"/>
    <w:rsid w:val="000355D9"/>
    <w:rsid w:val="00044805"/>
    <w:rsid w:val="00061198"/>
    <w:rsid w:val="00063424"/>
    <w:rsid w:val="00064D25"/>
    <w:rsid w:val="0007080E"/>
    <w:rsid w:val="00074EEE"/>
    <w:rsid w:val="0007682C"/>
    <w:rsid w:val="00081359"/>
    <w:rsid w:val="00081B33"/>
    <w:rsid w:val="000835E1"/>
    <w:rsid w:val="0008360C"/>
    <w:rsid w:val="00086E04"/>
    <w:rsid w:val="0009243D"/>
    <w:rsid w:val="00093250"/>
    <w:rsid w:val="00094D92"/>
    <w:rsid w:val="000971DD"/>
    <w:rsid w:val="000A49FD"/>
    <w:rsid w:val="000A5E0B"/>
    <w:rsid w:val="000B7CA9"/>
    <w:rsid w:val="000C04CC"/>
    <w:rsid w:val="000C34B0"/>
    <w:rsid w:val="000C3CE1"/>
    <w:rsid w:val="000D046D"/>
    <w:rsid w:val="000D3B9D"/>
    <w:rsid w:val="000E1D77"/>
    <w:rsid w:val="000E24EC"/>
    <w:rsid w:val="000E4A1F"/>
    <w:rsid w:val="000E7B79"/>
    <w:rsid w:val="000F027F"/>
    <w:rsid w:val="000F7D59"/>
    <w:rsid w:val="00105C25"/>
    <w:rsid w:val="001060F7"/>
    <w:rsid w:val="00107630"/>
    <w:rsid w:val="001109F9"/>
    <w:rsid w:val="00130517"/>
    <w:rsid w:val="00132C56"/>
    <w:rsid w:val="0013469C"/>
    <w:rsid w:val="001417B3"/>
    <w:rsid w:val="00141D84"/>
    <w:rsid w:val="00143ACA"/>
    <w:rsid w:val="0015164C"/>
    <w:rsid w:val="00155D70"/>
    <w:rsid w:val="001566D3"/>
    <w:rsid w:val="00172EB3"/>
    <w:rsid w:val="00195C77"/>
    <w:rsid w:val="001B0F03"/>
    <w:rsid w:val="001C0DE0"/>
    <w:rsid w:val="001C6EAB"/>
    <w:rsid w:val="001D3A1D"/>
    <w:rsid w:val="001D3B5C"/>
    <w:rsid w:val="001D6EF0"/>
    <w:rsid w:val="001D756D"/>
    <w:rsid w:val="001D78FE"/>
    <w:rsid w:val="001E141D"/>
    <w:rsid w:val="001E1858"/>
    <w:rsid w:val="001E2D47"/>
    <w:rsid w:val="001E42CB"/>
    <w:rsid w:val="001F0B63"/>
    <w:rsid w:val="0020317C"/>
    <w:rsid w:val="002071A3"/>
    <w:rsid w:val="00210D2F"/>
    <w:rsid w:val="00215BC8"/>
    <w:rsid w:val="00215EF6"/>
    <w:rsid w:val="00216056"/>
    <w:rsid w:val="00221393"/>
    <w:rsid w:val="00223D24"/>
    <w:rsid w:val="0022484F"/>
    <w:rsid w:val="00226688"/>
    <w:rsid w:val="00233C76"/>
    <w:rsid w:val="0024223E"/>
    <w:rsid w:val="002532E5"/>
    <w:rsid w:val="00253AC5"/>
    <w:rsid w:val="00256207"/>
    <w:rsid w:val="00256892"/>
    <w:rsid w:val="0025785D"/>
    <w:rsid w:val="00257EB3"/>
    <w:rsid w:val="002621C1"/>
    <w:rsid w:val="00265447"/>
    <w:rsid w:val="002677FF"/>
    <w:rsid w:val="00273DCB"/>
    <w:rsid w:val="00276F78"/>
    <w:rsid w:val="002806A0"/>
    <w:rsid w:val="00283946"/>
    <w:rsid w:val="00284C6E"/>
    <w:rsid w:val="002858CC"/>
    <w:rsid w:val="002863EE"/>
    <w:rsid w:val="00287B05"/>
    <w:rsid w:val="00287C83"/>
    <w:rsid w:val="002924CA"/>
    <w:rsid w:val="00292EBB"/>
    <w:rsid w:val="0029432C"/>
    <w:rsid w:val="00294CC7"/>
    <w:rsid w:val="00297989"/>
    <w:rsid w:val="002A318B"/>
    <w:rsid w:val="002A6028"/>
    <w:rsid w:val="002A690D"/>
    <w:rsid w:val="002A7489"/>
    <w:rsid w:val="002A7931"/>
    <w:rsid w:val="002B2E22"/>
    <w:rsid w:val="002C344A"/>
    <w:rsid w:val="002D0F6C"/>
    <w:rsid w:val="002D6539"/>
    <w:rsid w:val="002E0CB8"/>
    <w:rsid w:val="002F0BFD"/>
    <w:rsid w:val="002F4D8D"/>
    <w:rsid w:val="00303C15"/>
    <w:rsid w:val="00303F40"/>
    <w:rsid w:val="00317CEE"/>
    <w:rsid w:val="00317FEB"/>
    <w:rsid w:val="00321CAB"/>
    <w:rsid w:val="003313C6"/>
    <w:rsid w:val="0033303D"/>
    <w:rsid w:val="0033407A"/>
    <w:rsid w:val="00340117"/>
    <w:rsid w:val="003455F6"/>
    <w:rsid w:val="003551D4"/>
    <w:rsid w:val="003553A3"/>
    <w:rsid w:val="00355A47"/>
    <w:rsid w:val="00357264"/>
    <w:rsid w:val="00360172"/>
    <w:rsid w:val="00364A3C"/>
    <w:rsid w:val="0038411D"/>
    <w:rsid w:val="00385D16"/>
    <w:rsid w:val="00392653"/>
    <w:rsid w:val="0039586F"/>
    <w:rsid w:val="003A0FC3"/>
    <w:rsid w:val="003A6BDE"/>
    <w:rsid w:val="003B4732"/>
    <w:rsid w:val="003C4ED2"/>
    <w:rsid w:val="003C7E7E"/>
    <w:rsid w:val="003D3D90"/>
    <w:rsid w:val="003D3E52"/>
    <w:rsid w:val="003D519E"/>
    <w:rsid w:val="003E422F"/>
    <w:rsid w:val="003F411B"/>
    <w:rsid w:val="00420BCE"/>
    <w:rsid w:val="00420C18"/>
    <w:rsid w:val="004347CE"/>
    <w:rsid w:val="004600AE"/>
    <w:rsid w:val="00461FAD"/>
    <w:rsid w:val="00467AFC"/>
    <w:rsid w:val="00472032"/>
    <w:rsid w:val="00472F7B"/>
    <w:rsid w:val="00473C23"/>
    <w:rsid w:val="00474E71"/>
    <w:rsid w:val="00476559"/>
    <w:rsid w:val="00482806"/>
    <w:rsid w:val="00485B69"/>
    <w:rsid w:val="00490012"/>
    <w:rsid w:val="00495C06"/>
    <w:rsid w:val="004970C5"/>
    <w:rsid w:val="004A0EC0"/>
    <w:rsid w:val="004A5C53"/>
    <w:rsid w:val="004B265A"/>
    <w:rsid w:val="004B37FB"/>
    <w:rsid w:val="004B4B3F"/>
    <w:rsid w:val="004B56BF"/>
    <w:rsid w:val="004C5B5B"/>
    <w:rsid w:val="004C67E4"/>
    <w:rsid w:val="004D3821"/>
    <w:rsid w:val="004D3F71"/>
    <w:rsid w:val="004D57F6"/>
    <w:rsid w:val="004F0E65"/>
    <w:rsid w:val="004F170D"/>
    <w:rsid w:val="004F63ED"/>
    <w:rsid w:val="00504179"/>
    <w:rsid w:val="00516C6A"/>
    <w:rsid w:val="005248E0"/>
    <w:rsid w:val="00525FE3"/>
    <w:rsid w:val="005270F0"/>
    <w:rsid w:val="00546EAD"/>
    <w:rsid w:val="00547485"/>
    <w:rsid w:val="005621C6"/>
    <w:rsid w:val="005623B3"/>
    <w:rsid w:val="00564066"/>
    <w:rsid w:val="005643F6"/>
    <w:rsid w:val="005670C3"/>
    <w:rsid w:val="0057371C"/>
    <w:rsid w:val="00576F56"/>
    <w:rsid w:val="0058133A"/>
    <w:rsid w:val="00593C89"/>
    <w:rsid w:val="0059470B"/>
    <w:rsid w:val="005A11B4"/>
    <w:rsid w:val="005A3EBE"/>
    <w:rsid w:val="005A71BC"/>
    <w:rsid w:val="005B6B00"/>
    <w:rsid w:val="005C0F43"/>
    <w:rsid w:val="005C1848"/>
    <w:rsid w:val="005D554D"/>
    <w:rsid w:val="005E2815"/>
    <w:rsid w:val="005F01BE"/>
    <w:rsid w:val="005F1950"/>
    <w:rsid w:val="005F71B0"/>
    <w:rsid w:val="005F78CA"/>
    <w:rsid w:val="00604306"/>
    <w:rsid w:val="00610331"/>
    <w:rsid w:val="006206CF"/>
    <w:rsid w:val="00622530"/>
    <w:rsid w:val="00622EB8"/>
    <w:rsid w:val="00624B0D"/>
    <w:rsid w:val="00627A9C"/>
    <w:rsid w:val="00631E56"/>
    <w:rsid w:val="006321E5"/>
    <w:rsid w:val="00655140"/>
    <w:rsid w:val="00657B38"/>
    <w:rsid w:val="006771BE"/>
    <w:rsid w:val="00690697"/>
    <w:rsid w:val="00693815"/>
    <w:rsid w:val="006B6948"/>
    <w:rsid w:val="006B6B4B"/>
    <w:rsid w:val="006D1322"/>
    <w:rsid w:val="006D4793"/>
    <w:rsid w:val="006D7B13"/>
    <w:rsid w:val="006E0E7A"/>
    <w:rsid w:val="006E46F2"/>
    <w:rsid w:val="00704EA2"/>
    <w:rsid w:val="00713041"/>
    <w:rsid w:val="00714713"/>
    <w:rsid w:val="007215AC"/>
    <w:rsid w:val="00721EA0"/>
    <w:rsid w:val="00722B2F"/>
    <w:rsid w:val="007260BA"/>
    <w:rsid w:val="00744579"/>
    <w:rsid w:val="007445D7"/>
    <w:rsid w:val="00754A00"/>
    <w:rsid w:val="00765BF9"/>
    <w:rsid w:val="007664F7"/>
    <w:rsid w:val="00770929"/>
    <w:rsid w:val="0078013D"/>
    <w:rsid w:val="007863B8"/>
    <w:rsid w:val="00787284"/>
    <w:rsid w:val="00791FF8"/>
    <w:rsid w:val="00792956"/>
    <w:rsid w:val="00794078"/>
    <w:rsid w:val="007A1E84"/>
    <w:rsid w:val="007A6F55"/>
    <w:rsid w:val="007B16C2"/>
    <w:rsid w:val="007B4FE9"/>
    <w:rsid w:val="007B6E69"/>
    <w:rsid w:val="007C5E8E"/>
    <w:rsid w:val="007D046B"/>
    <w:rsid w:val="007E120A"/>
    <w:rsid w:val="007E29D7"/>
    <w:rsid w:val="007E61C5"/>
    <w:rsid w:val="007E7D3F"/>
    <w:rsid w:val="007F6513"/>
    <w:rsid w:val="007F7938"/>
    <w:rsid w:val="00804076"/>
    <w:rsid w:val="00807E73"/>
    <w:rsid w:val="00812B85"/>
    <w:rsid w:val="008143E4"/>
    <w:rsid w:val="00814D2E"/>
    <w:rsid w:val="0081536E"/>
    <w:rsid w:val="00815F68"/>
    <w:rsid w:val="00821B20"/>
    <w:rsid w:val="00826CFE"/>
    <w:rsid w:val="008419C5"/>
    <w:rsid w:val="00850967"/>
    <w:rsid w:val="008746BF"/>
    <w:rsid w:val="00877473"/>
    <w:rsid w:val="00883752"/>
    <w:rsid w:val="00886852"/>
    <w:rsid w:val="00890AD7"/>
    <w:rsid w:val="008A45F5"/>
    <w:rsid w:val="008A65AE"/>
    <w:rsid w:val="008B001B"/>
    <w:rsid w:val="008B4B53"/>
    <w:rsid w:val="008B5E27"/>
    <w:rsid w:val="008C16C0"/>
    <w:rsid w:val="008C7DDA"/>
    <w:rsid w:val="008D1C17"/>
    <w:rsid w:val="008D2674"/>
    <w:rsid w:val="008D3E1E"/>
    <w:rsid w:val="008D561A"/>
    <w:rsid w:val="008E7280"/>
    <w:rsid w:val="008F1520"/>
    <w:rsid w:val="008F22F1"/>
    <w:rsid w:val="008F54D4"/>
    <w:rsid w:val="0090567D"/>
    <w:rsid w:val="00911E52"/>
    <w:rsid w:val="00913487"/>
    <w:rsid w:val="009212D9"/>
    <w:rsid w:val="00921319"/>
    <w:rsid w:val="00921D6A"/>
    <w:rsid w:val="00923DEE"/>
    <w:rsid w:val="00943219"/>
    <w:rsid w:val="00943891"/>
    <w:rsid w:val="0095190F"/>
    <w:rsid w:val="009601EE"/>
    <w:rsid w:val="0097145E"/>
    <w:rsid w:val="009747E8"/>
    <w:rsid w:val="009765FC"/>
    <w:rsid w:val="009879F9"/>
    <w:rsid w:val="00987C03"/>
    <w:rsid w:val="0099209C"/>
    <w:rsid w:val="009964B4"/>
    <w:rsid w:val="00996884"/>
    <w:rsid w:val="009B1269"/>
    <w:rsid w:val="009B534C"/>
    <w:rsid w:val="009C4D88"/>
    <w:rsid w:val="009C54D8"/>
    <w:rsid w:val="009C7D5B"/>
    <w:rsid w:val="009D4505"/>
    <w:rsid w:val="009E0039"/>
    <w:rsid w:val="009E0F52"/>
    <w:rsid w:val="009E2EB1"/>
    <w:rsid w:val="00A13738"/>
    <w:rsid w:val="00A13F79"/>
    <w:rsid w:val="00A159E8"/>
    <w:rsid w:val="00A22350"/>
    <w:rsid w:val="00A25721"/>
    <w:rsid w:val="00A301D1"/>
    <w:rsid w:val="00A307A4"/>
    <w:rsid w:val="00A37671"/>
    <w:rsid w:val="00A43EE1"/>
    <w:rsid w:val="00A45B0D"/>
    <w:rsid w:val="00A47519"/>
    <w:rsid w:val="00A60C44"/>
    <w:rsid w:val="00A6231C"/>
    <w:rsid w:val="00A624C0"/>
    <w:rsid w:val="00A7758E"/>
    <w:rsid w:val="00A82FEE"/>
    <w:rsid w:val="00A91AF9"/>
    <w:rsid w:val="00AA145D"/>
    <w:rsid w:val="00AA23A0"/>
    <w:rsid w:val="00AA48B8"/>
    <w:rsid w:val="00AA6FFD"/>
    <w:rsid w:val="00AD1D27"/>
    <w:rsid w:val="00AD235D"/>
    <w:rsid w:val="00AD2ACB"/>
    <w:rsid w:val="00AE0A2D"/>
    <w:rsid w:val="00AE0CA4"/>
    <w:rsid w:val="00AE5332"/>
    <w:rsid w:val="00AF6B25"/>
    <w:rsid w:val="00B00118"/>
    <w:rsid w:val="00B01715"/>
    <w:rsid w:val="00B01D73"/>
    <w:rsid w:val="00B03D87"/>
    <w:rsid w:val="00B05C6E"/>
    <w:rsid w:val="00B062E2"/>
    <w:rsid w:val="00B072CC"/>
    <w:rsid w:val="00B13199"/>
    <w:rsid w:val="00B15882"/>
    <w:rsid w:val="00B23C19"/>
    <w:rsid w:val="00B267BF"/>
    <w:rsid w:val="00B30B40"/>
    <w:rsid w:val="00B45771"/>
    <w:rsid w:val="00B463B1"/>
    <w:rsid w:val="00B51C1A"/>
    <w:rsid w:val="00B55120"/>
    <w:rsid w:val="00B60EA0"/>
    <w:rsid w:val="00B6602C"/>
    <w:rsid w:val="00B6754D"/>
    <w:rsid w:val="00B75D2D"/>
    <w:rsid w:val="00B8054C"/>
    <w:rsid w:val="00B90973"/>
    <w:rsid w:val="00B93261"/>
    <w:rsid w:val="00B94986"/>
    <w:rsid w:val="00B97524"/>
    <w:rsid w:val="00BB1CA3"/>
    <w:rsid w:val="00BB2117"/>
    <w:rsid w:val="00BB5EC6"/>
    <w:rsid w:val="00BC4B69"/>
    <w:rsid w:val="00BE2795"/>
    <w:rsid w:val="00BE3ADE"/>
    <w:rsid w:val="00BF3FC6"/>
    <w:rsid w:val="00BF53EA"/>
    <w:rsid w:val="00BF6633"/>
    <w:rsid w:val="00BF6DB5"/>
    <w:rsid w:val="00C02F91"/>
    <w:rsid w:val="00C03FBC"/>
    <w:rsid w:val="00C16EE8"/>
    <w:rsid w:val="00C25F64"/>
    <w:rsid w:val="00C309A6"/>
    <w:rsid w:val="00C32728"/>
    <w:rsid w:val="00C40E89"/>
    <w:rsid w:val="00C42E03"/>
    <w:rsid w:val="00C4489D"/>
    <w:rsid w:val="00C531A1"/>
    <w:rsid w:val="00C53C1F"/>
    <w:rsid w:val="00C54616"/>
    <w:rsid w:val="00C57059"/>
    <w:rsid w:val="00C6447F"/>
    <w:rsid w:val="00C71714"/>
    <w:rsid w:val="00C80203"/>
    <w:rsid w:val="00C82F2C"/>
    <w:rsid w:val="00C82F49"/>
    <w:rsid w:val="00C837E4"/>
    <w:rsid w:val="00C83E55"/>
    <w:rsid w:val="00C84A2F"/>
    <w:rsid w:val="00C86C26"/>
    <w:rsid w:val="00C977F1"/>
    <w:rsid w:val="00CA0F1C"/>
    <w:rsid w:val="00CA1BC5"/>
    <w:rsid w:val="00CC0810"/>
    <w:rsid w:val="00CC370E"/>
    <w:rsid w:val="00CD55A1"/>
    <w:rsid w:val="00CD6951"/>
    <w:rsid w:val="00CD697C"/>
    <w:rsid w:val="00CD7F78"/>
    <w:rsid w:val="00D1349F"/>
    <w:rsid w:val="00D15A44"/>
    <w:rsid w:val="00D16845"/>
    <w:rsid w:val="00D174F4"/>
    <w:rsid w:val="00D21A63"/>
    <w:rsid w:val="00D22B4F"/>
    <w:rsid w:val="00D22EC3"/>
    <w:rsid w:val="00D23748"/>
    <w:rsid w:val="00D26146"/>
    <w:rsid w:val="00D312D7"/>
    <w:rsid w:val="00D374C9"/>
    <w:rsid w:val="00D5145C"/>
    <w:rsid w:val="00D53231"/>
    <w:rsid w:val="00D5588B"/>
    <w:rsid w:val="00D55B58"/>
    <w:rsid w:val="00D6399D"/>
    <w:rsid w:val="00D74695"/>
    <w:rsid w:val="00D7488C"/>
    <w:rsid w:val="00D77A94"/>
    <w:rsid w:val="00D8040B"/>
    <w:rsid w:val="00D93131"/>
    <w:rsid w:val="00D9390A"/>
    <w:rsid w:val="00DB24DB"/>
    <w:rsid w:val="00DC0EBC"/>
    <w:rsid w:val="00DC2CB5"/>
    <w:rsid w:val="00DD2073"/>
    <w:rsid w:val="00DD4726"/>
    <w:rsid w:val="00DD5192"/>
    <w:rsid w:val="00DD58BD"/>
    <w:rsid w:val="00DD5948"/>
    <w:rsid w:val="00DE05D3"/>
    <w:rsid w:val="00DE0EF5"/>
    <w:rsid w:val="00DE2940"/>
    <w:rsid w:val="00DE57D4"/>
    <w:rsid w:val="00E01EDE"/>
    <w:rsid w:val="00E05352"/>
    <w:rsid w:val="00E11CA3"/>
    <w:rsid w:val="00E13C25"/>
    <w:rsid w:val="00E14FCF"/>
    <w:rsid w:val="00E17755"/>
    <w:rsid w:val="00E17DEB"/>
    <w:rsid w:val="00E27589"/>
    <w:rsid w:val="00E358E3"/>
    <w:rsid w:val="00E36A03"/>
    <w:rsid w:val="00E57AF0"/>
    <w:rsid w:val="00E61596"/>
    <w:rsid w:val="00E62795"/>
    <w:rsid w:val="00E65074"/>
    <w:rsid w:val="00E71551"/>
    <w:rsid w:val="00E72EB6"/>
    <w:rsid w:val="00E7393A"/>
    <w:rsid w:val="00E75C66"/>
    <w:rsid w:val="00E76F69"/>
    <w:rsid w:val="00E777B1"/>
    <w:rsid w:val="00E80890"/>
    <w:rsid w:val="00E92083"/>
    <w:rsid w:val="00E95023"/>
    <w:rsid w:val="00E969C4"/>
    <w:rsid w:val="00E96A9F"/>
    <w:rsid w:val="00E9763C"/>
    <w:rsid w:val="00E97F05"/>
    <w:rsid w:val="00EA1554"/>
    <w:rsid w:val="00EA3A70"/>
    <w:rsid w:val="00EA7C89"/>
    <w:rsid w:val="00EB3F22"/>
    <w:rsid w:val="00EB5051"/>
    <w:rsid w:val="00EC2D3B"/>
    <w:rsid w:val="00EC6036"/>
    <w:rsid w:val="00EC7F7A"/>
    <w:rsid w:val="00ED079D"/>
    <w:rsid w:val="00ED37F5"/>
    <w:rsid w:val="00ED4144"/>
    <w:rsid w:val="00EE3449"/>
    <w:rsid w:val="00EE7BE1"/>
    <w:rsid w:val="00EF76FD"/>
    <w:rsid w:val="00F027F3"/>
    <w:rsid w:val="00F051CB"/>
    <w:rsid w:val="00F105A9"/>
    <w:rsid w:val="00F13C87"/>
    <w:rsid w:val="00F1469A"/>
    <w:rsid w:val="00F2793D"/>
    <w:rsid w:val="00F30D11"/>
    <w:rsid w:val="00F32948"/>
    <w:rsid w:val="00F4297A"/>
    <w:rsid w:val="00F475F6"/>
    <w:rsid w:val="00F47B7B"/>
    <w:rsid w:val="00F505CE"/>
    <w:rsid w:val="00F5526A"/>
    <w:rsid w:val="00F7207B"/>
    <w:rsid w:val="00F81796"/>
    <w:rsid w:val="00F84FD5"/>
    <w:rsid w:val="00F85D55"/>
    <w:rsid w:val="00F952B5"/>
    <w:rsid w:val="00F969BE"/>
    <w:rsid w:val="00FA1251"/>
    <w:rsid w:val="00FC4F14"/>
    <w:rsid w:val="00FC6654"/>
    <w:rsid w:val="00FD0200"/>
    <w:rsid w:val="00FD0AF5"/>
    <w:rsid w:val="00FF13CB"/>
    <w:rsid w:val="00FF7FE0"/>
    <w:rsid w:val="01296879"/>
    <w:rsid w:val="051DAB7F"/>
    <w:rsid w:val="0810F762"/>
    <w:rsid w:val="0AA11796"/>
    <w:rsid w:val="0C3E217F"/>
    <w:rsid w:val="0C78C270"/>
    <w:rsid w:val="12E8742E"/>
    <w:rsid w:val="14086A5A"/>
    <w:rsid w:val="14ECE01C"/>
    <w:rsid w:val="15594F7F"/>
    <w:rsid w:val="16EE2F74"/>
    <w:rsid w:val="1872D0B1"/>
    <w:rsid w:val="19A1CF11"/>
    <w:rsid w:val="1D316166"/>
    <w:rsid w:val="1D83B0DF"/>
    <w:rsid w:val="1F0D3EB7"/>
    <w:rsid w:val="1FAF9541"/>
    <w:rsid w:val="1FCE7482"/>
    <w:rsid w:val="2338A26C"/>
    <w:rsid w:val="23DF5EAA"/>
    <w:rsid w:val="247B7E80"/>
    <w:rsid w:val="2758BF97"/>
    <w:rsid w:val="27A0771F"/>
    <w:rsid w:val="2ACC08FC"/>
    <w:rsid w:val="2B9F4D84"/>
    <w:rsid w:val="2C9E252B"/>
    <w:rsid w:val="2CF7ED5E"/>
    <w:rsid w:val="2D43CA21"/>
    <w:rsid w:val="2F236281"/>
    <w:rsid w:val="2FB57A53"/>
    <w:rsid w:val="334877DA"/>
    <w:rsid w:val="3443B8C2"/>
    <w:rsid w:val="363A8A35"/>
    <w:rsid w:val="37932A0F"/>
    <w:rsid w:val="3BC4E6B8"/>
    <w:rsid w:val="3EB6F913"/>
    <w:rsid w:val="3EDEF7C0"/>
    <w:rsid w:val="3F981F6E"/>
    <w:rsid w:val="414E1AEB"/>
    <w:rsid w:val="47335D59"/>
    <w:rsid w:val="47621276"/>
    <w:rsid w:val="49EC625A"/>
    <w:rsid w:val="4CFB90C7"/>
    <w:rsid w:val="4D3D465A"/>
    <w:rsid w:val="4D4BA716"/>
    <w:rsid w:val="4DC1A01E"/>
    <w:rsid w:val="4E1E1F03"/>
    <w:rsid w:val="50DA3F9F"/>
    <w:rsid w:val="510876A9"/>
    <w:rsid w:val="52761000"/>
    <w:rsid w:val="56F47E4D"/>
    <w:rsid w:val="590B6932"/>
    <w:rsid w:val="5B17F47C"/>
    <w:rsid w:val="5C24EA64"/>
    <w:rsid w:val="5F16FCBF"/>
    <w:rsid w:val="5FEB659F"/>
    <w:rsid w:val="61BF25F2"/>
    <w:rsid w:val="62090F1A"/>
    <w:rsid w:val="65CF6348"/>
    <w:rsid w:val="6653C14F"/>
    <w:rsid w:val="6B893634"/>
    <w:rsid w:val="6D3E7861"/>
    <w:rsid w:val="6DD24B08"/>
    <w:rsid w:val="73AB8ED6"/>
    <w:rsid w:val="75BAE73F"/>
    <w:rsid w:val="76795A83"/>
    <w:rsid w:val="77FAC230"/>
    <w:rsid w:val="78ACF99A"/>
    <w:rsid w:val="79DAF8D7"/>
    <w:rsid w:val="7E3756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C453C"/>
  <w15:chartTrackingRefBased/>
  <w15:docId w15:val="{C1382EA5-CF6E-48E7-AE44-BC34F83E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47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79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D47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4793"/>
    <w:rPr>
      <w:color w:val="0000FF"/>
      <w:u w:val="single"/>
    </w:rPr>
  </w:style>
  <w:style w:type="paragraph" w:styleId="ListParagraph">
    <w:name w:val="List Paragraph"/>
    <w:basedOn w:val="Normal"/>
    <w:uiPriority w:val="34"/>
    <w:qFormat/>
    <w:rsid w:val="006D4793"/>
    <w:pPr>
      <w:ind w:left="720"/>
      <w:contextualSpacing/>
    </w:pPr>
  </w:style>
  <w:style w:type="character" w:styleId="UnresolvedMention">
    <w:name w:val="Unresolved Mention"/>
    <w:basedOn w:val="DefaultParagraphFont"/>
    <w:uiPriority w:val="99"/>
    <w:semiHidden/>
    <w:unhideWhenUsed/>
    <w:rsid w:val="00130517"/>
    <w:rPr>
      <w:color w:val="605E5C"/>
      <w:shd w:val="clear" w:color="auto" w:fill="E1DFDD"/>
    </w:rPr>
  </w:style>
  <w:style w:type="paragraph" w:styleId="Title">
    <w:name w:val="Title"/>
    <w:basedOn w:val="Normal"/>
    <w:next w:val="Normal"/>
    <w:link w:val="TitleChar"/>
    <w:uiPriority w:val="10"/>
    <w:qFormat/>
    <w:rsid w:val="000E7B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7B7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CD55A1"/>
    <w:rPr>
      <w:sz w:val="16"/>
      <w:szCs w:val="16"/>
    </w:rPr>
  </w:style>
  <w:style w:type="paragraph" w:styleId="CommentText">
    <w:name w:val="annotation text"/>
    <w:basedOn w:val="Normal"/>
    <w:link w:val="CommentTextChar"/>
    <w:uiPriority w:val="99"/>
    <w:unhideWhenUsed/>
    <w:rsid w:val="00CD55A1"/>
    <w:pPr>
      <w:spacing w:line="240" w:lineRule="auto"/>
    </w:pPr>
    <w:rPr>
      <w:sz w:val="20"/>
      <w:szCs w:val="20"/>
    </w:rPr>
  </w:style>
  <w:style w:type="character" w:customStyle="1" w:styleId="CommentTextChar">
    <w:name w:val="Comment Text Char"/>
    <w:basedOn w:val="DefaultParagraphFont"/>
    <w:link w:val="CommentText"/>
    <w:uiPriority w:val="99"/>
    <w:rsid w:val="00CD55A1"/>
    <w:rPr>
      <w:sz w:val="20"/>
      <w:szCs w:val="20"/>
    </w:rPr>
  </w:style>
  <w:style w:type="paragraph" w:styleId="CommentSubject">
    <w:name w:val="annotation subject"/>
    <w:basedOn w:val="CommentText"/>
    <w:next w:val="CommentText"/>
    <w:link w:val="CommentSubjectChar"/>
    <w:uiPriority w:val="99"/>
    <w:semiHidden/>
    <w:unhideWhenUsed/>
    <w:rsid w:val="00CD55A1"/>
    <w:rPr>
      <w:b/>
      <w:bCs/>
    </w:rPr>
  </w:style>
  <w:style w:type="character" w:customStyle="1" w:styleId="CommentSubjectChar">
    <w:name w:val="Comment Subject Char"/>
    <w:basedOn w:val="CommentTextChar"/>
    <w:link w:val="CommentSubject"/>
    <w:uiPriority w:val="99"/>
    <w:semiHidden/>
    <w:rsid w:val="00CD55A1"/>
    <w:rPr>
      <w:b/>
      <w:bCs/>
      <w:sz w:val="20"/>
      <w:szCs w:val="20"/>
    </w:rPr>
  </w:style>
  <w:style w:type="character" w:styleId="FollowedHyperlink">
    <w:name w:val="FollowedHyperlink"/>
    <w:basedOn w:val="DefaultParagraphFont"/>
    <w:uiPriority w:val="99"/>
    <w:semiHidden/>
    <w:unhideWhenUsed/>
    <w:rsid w:val="0024223E"/>
    <w:rPr>
      <w:color w:val="954F72" w:themeColor="followedHyperlink"/>
      <w:u w:val="single"/>
    </w:rPr>
  </w:style>
  <w:style w:type="character" w:customStyle="1" w:styleId="normaltextrun">
    <w:name w:val="normaltextrun"/>
    <w:basedOn w:val="DefaultParagraphFont"/>
    <w:rsid w:val="003D519E"/>
  </w:style>
  <w:style w:type="character" w:customStyle="1" w:styleId="eop">
    <w:name w:val="eop"/>
    <w:basedOn w:val="DefaultParagraphFont"/>
    <w:rsid w:val="003D519E"/>
  </w:style>
  <w:style w:type="paragraph" w:styleId="Header">
    <w:name w:val="header"/>
    <w:basedOn w:val="Normal"/>
    <w:link w:val="HeaderChar"/>
    <w:uiPriority w:val="99"/>
    <w:unhideWhenUsed/>
    <w:rsid w:val="00B30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B40"/>
  </w:style>
  <w:style w:type="paragraph" w:styleId="Footer">
    <w:name w:val="footer"/>
    <w:basedOn w:val="Normal"/>
    <w:link w:val="FooterChar"/>
    <w:uiPriority w:val="99"/>
    <w:unhideWhenUsed/>
    <w:rsid w:val="00B30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99013">
      <w:bodyDiv w:val="1"/>
      <w:marLeft w:val="0"/>
      <w:marRight w:val="0"/>
      <w:marTop w:val="0"/>
      <w:marBottom w:val="0"/>
      <w:divBdr>
        <w:top w:val="none" w:sz="0" w:space="0" w:color="auto"/>
        <w:left w:val="none" w:sz="0" w:space="0" w:color="auto"/>
        <w:bottom w:val="none" w:sz="0" w:space="0" w:color="auto"/>
        <w:right w:val="none" w:sz="0" w:space="0" w:color="auto"/>
      </w:divBdr>
    </w:div>
    <w:div w:id="1414661716">
      <w:bodyDiv w:val="1"/>
      <w:marLeft w:val="0"/>
      <w:marRight w:val="0"/>
      <w:marTop w:val="0"/>
      <w:marBottom w:val="0"/>
      <w:divBdr>
        <w:top w:val="none" w:sz="0" w:space="0" w:color="auto"/>
        <w:left w:val="none" w:sz="0" w:space="0" w:color="auto"/>
        <w:bottom w:val="none" w:sz="0" w:space="0" w:color="auto"/>
        <w:right w:val="none" w:sz="0" w:space="0" w:color="auto"/>
      </w:divBdr>
    </w:div>
    <w:div w:id="17082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ple.com/app-stor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lay.google.com/store?hl=en_US&amp;gl=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or.ca.gov/Home/FindAnOff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dor.ca.gov%2FContent%2FDorIncludes%2Fdocuments%2FVRC%2FVR%2520Connections%2520-%2520District%2520Change%2520Agents.docx&amp;data=04%7C01%7CJessica.Popjevalo%40dor.ca.gov%7C026ce4c0a10a412c2bd608d99afcb19d%7C19ed70549d9743c792b16781b6b95b68%7C0%7C0%7C637711232368670480%7CUnknown%7CTWFpbGZsb3d8eyJWIjoiMC4wLjAwMDAiLCJQIjoiV2luMzIiLCJBTiI6Ik1haWwiLCJXVCI6Mn0%3D%7C1000&amp;sdata=Yuz1OVJbOarboF0mjGcJtIcx0VvXOIR1%2BfyKsY32L70%3D&amp;reserved=0" TargetMode="External"/><Relationship Id="rId5" Type="http://schemas.openxmlformats.org/officeDocument/2006/relationships/styles" Target="styles.xml"/><Relationship Id="rId15" Type="http://schemas.openxmlformats.org/officeDocument/2006/relationships/hyperlink" Target="http://www.dor.ca.gov/vrconnections" TargetMode="External"/><Relationship Id="rId10" Type="http://schemas.openxmlformats.org/officeDocument/2006/relationships/hyperlink" Target="http://www.dor.ca.gov/vrconne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8e25319-4051-4afa-b793-4c4bbbcb2a84">
      <Terms xmlns="http://schemas.microsoft.com/office/infopath/2007/PartnerControls"/>
    </lcf76f155ced4ddcb4097134ff3c332f>
    <TaxCatchAll xmlns="4dabf5d5-7696-4812-8dea-774cc9a6e9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860546D0DCFF499833377C4FC18D48" ma:contentTypeVersion="13" ma:contentTypeDescription="Create a new document." ma:contentTypeScope="" ma:versionID="3233e79110f55f9f9b73295e0932367a">
  <xsd:schema xmlns:xsd="http://www.w3.org/2001/XMLSchema" xmlns:xs="http://www.w3.org/2001/XMLSchema" xmlns:p="http://schemas.microsoft.com/office/2006/metadata/properties" xmlns:ns1="http://schemas.microsoft.com/sharepoint/v3" xmlns:ns2="e8e25319-4051-4afa-b793-4c4bbbcb2a84" xmlns:ns3="4dabf5d5-7696-4812-8dea-774cc9a6e960" targetNamespace="http://schemas.microsoft.com/office/2006/metadata/properties" ma:root="true" ma:fieldsID="db48115ada6923eff995fa7f2a3cf791" ns1:_="" ns2:_="" ns3:_="">
    <xsd:import namespace="http://schemas.microsoft.com/sharepoint/v3"/>
    <xsd:import namespace="e8e25319-4051-4afa-b793-4c4bbbcb2a84"/>
    <xsd:import namespace="4dabf5d5-7696-4812-8dea-774cc9a6e9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25319-4051-4afa-b793-4c4bbbcb2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71fb6ad-7b86-40de-8bd9-9451c639491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bf5d5-7696-4812-8dea-774cc9a6e9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925b7f6b-ad88-4a27-9cc9-5b48576ae944}" ma:internalName="TaxCatchAll" ma:showField="CatchAllData" ma:web="4dabf5d5-7696-4812-8dea-774cc9a6e9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B363C0-6645-4578-BC15-D744D522F89C}">
  <ds:schemaRefs>
    <ds:schemaRef ds:uri="http://schemas.microsoft.com/sharepoint/v3/contenttype/forms"/>
  </ds:schemaRefs>
</ds:datastoreItem>
</file>

<file path=customXml/itemProps2.xml><?xml version="1.0" encoding="utf-8"?>
<ds:datastoreItem xmlns:ds="http://schemas.openxmlformats.org/officeDocument/2006/customXml" ds:itemID="{56777535-81C5-43BD-BC5F-577B6B7A7DC6}">
  <ds:schemaRefs>
    <ds:schemaRef ds:uri="http://schemas.microsoft.com/office/2006/documentManagement/types"/>
    <ds:schemaRef ds:uri="http://www.w3.org/XML/1998/namespace"/>
    <ds:schemaRef ds:uri="http://schemas.microsoft.com/office/infopath/2007/PartnerControls"/>
    <ds:schemaRef ds:uri="4dabf5d5-7696-4812-8dea-774cc9a6e960"/>
    <ds:schemaRef ds:uri="http://purl.org/dc/elements/1.1/"/>
    <ds:schemaRef ds:uri="http://schemas.microsoft.com/office/2006/metadata/properties"/>
    <ds:schemaRef ds:uri="http://schemas.microsoft.com/sharepoint/v3"/>
    <ds:schemaRef ds:uri="http://purl.org/dc/terms/"/>
    <ds:schemaRef ds:uri="http://purl.org/dc/dcmitype/"/>
    <ds:schemaRef ds:uri="e8e25319-4051-4afa-b793-4c4bbbcb2a84"/>
    <ds:schemaRef ds:uri="http://schemas.openxmlformats.org/package/2006/metadata/core-properties"/>
  </ds:schemaRefs>
</ds:datastoreItem>
</file>

<file path=customXml/itemProps3.xml><?xml version="1.0" encoding="utf-8"?>
<ds:datastoreItem xmlns:ds="http://schemas.openxmlformats.org/officeDocument/2006/customXml" ds:itemID="{DDD92666-EDDB-4DB2-8110-5C7397383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e25319-4051-4afa-b793-4c4bbbcb2a84"/>
    <ds:schemaRef ds:uri="4dabf5d5-7696-4812-8dea-774cc9a6e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1661</Words>
  <Characters>9468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Popjevalo, Jessica@DOR</dc:creator>
  <cp:keywords/>
  <dc:description/>
  <cp:lastModifiedBy>Barringer, Sarah@DOR</cp:lastModifiedBy>
  <cp:revision>2</cp:revision>
  <dcterms:created xsi:type="dcterms:W3CDTF">2023-02-14T15:35:00Z</dcterms:created>
  <dcterms:modified xsi:type="dcterms:W3CDTF">2023-02-14T15:35:00Z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0x01010060860546D0DCFF499833377C4FC18D48</vt:lpwstr>
  </property>
  <property fmtid="{D5CDD505-2E9C-101B-9397-08002B2CF9AE}" pid="3" name="MediaServiceImageTags">
    <vt:lpwstr/>
  </property>
  <property fmtid="{D5CDD505-2E9C-101B-9397-08002B2CF9AE}" pid="4" name="MSIP_Label_a9492d07-25fe-4686-909d-e15977844ff4_Enabled">
    <vt:lpwstr>true</vt:lpwstr>
  </property>
  <property fmtid="{D5CDD505-2E9C-101B-9397-08002B2CF9AE}" pid="5" name="MSIP_Label_a9492d07-25fe-4686-909d-e15977844ff4_SetDate">
    <vt:lpwstr>2023-02-07T18:17:51Z</vt:lpwstr>
  </property>
  <property fmtid="{D5CDD505-2E9C-101B-9397-08002B2CF9AE}" pid="6" name="MSIP_Label_a9492d07-25fe-4686-909d-e15977844ff4_Method">
    <vt:lpwstr>Standard</vt:lpwstr>
  </property>
  <property fmtid="{D5CDD505-2E9C-101B-9397-08002B2CF9AE}" pid="7" name="MSIP_Label_a9492d07-25fe-4686-909d-e15977844ff4_Name">
    <vt:lpwstr>defa4170-0d19-0005-0004-bc88714345d2</vt:lpwstr>
  </property>
  <property fmtid="{D5CDD505-2E9C-101B-9397-08002B2CF9AE}" pid="8" name="MSIP_Label_a9492d07-25fe-4686-909d-e15977844ff4_SiteId">
    <vt:lpwstr>19ed7054-9d97-43c7-92b1-6781b6b95b68</vt:lpwstr>
  </property>
  <property fmtid="{D5CDD505-2E9C-101B-9397-08002B2CF9AE}" pid="9" name="MSIP_Label_a9492d07-25fe-4686-909d-e15977844ff4_ActionId">
    <vt:lpwstr>b920cc07-38f2-4f16-ab17-d37092b7ee27</vt:lpwstr>
  </property>
  <property fmtid="{D5CDD505-2E9C-101B-9397-08002B2CF9AE}" pid="10" name="MSIP_Label_a9492d07-25fe-4686-909d-e15977844ff4_ContentBits">
    <vt:lpwstr>0</vt:lpwstr>
  </property>
</Properties>
</file>