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E912" w14:textId="05A9897B" w:rsidR="00987640" w:rsidRPr="001349A1" w:rsidRDefault="00997511" w:rsidP="00997511">
      <w:pPr>
        <w:spacing w:before="40"/>
        <w:jc w:val="right"/>
        <w:rPr>
          <w:rFonts w:ascii="Arial" w:hAnsi="Arial" w:cs="Arial"/>
          <w:noProof/>
          <w:sz w:val="28"/>
          <w:szCs w:val="28"/>
        </w:rPr>
      </w:pPr>
      <w:bookmarkStart w:id="0" w:name="Name"/>
      <w:bookmarkStart w:id="1" w:name="BusinessName"/>
      <w:bookmarkEnd w:id="0"/>
      <w:bookmarkEnd w:id="1"/>
      <w:r w:rsidRPr="001349A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11164A" wp14:editId="017AD1CC">
            <wp:extent cx="2736585" cy="840107"/>
            <wp:effectExtent l="0" t="0" r="6985" b="0"/>
            <wp:docPr id="1" name="Picture 1" descr="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Rehabilitati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585" cy="8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9A1">
        <w:rPr>
          <w:rFonts w:ascii="Arial" w:hAnsi="Arial" w:cs="Arial"/>
          <w:noProof/>
          <w:sz w:val="28"/>
          <w:szCs w:val="28"/>
        </w:rPr>
        <w:t xml:space="preserve"> </w:t>
      </w:r>
      <w:r w:rsidRPr="001349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405BB1E" wp14:editId="5B6EBEE0">
                <wp:extent cx="1822450" cy="1612900"/>
                <wp:effectExtent l="0" t="0" r="6350" b="6350"/>
                <wp:docPr id="3" name="Text Box 3" descr="State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C696A" w14:textId="77777777" w:rsidR="00997511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A39D662" w14:textId="70FF61EB" w:rsidR="00997511" w:rsidRPr="00D76984" w:rsidRDefault="00997511" w:rsidP="00997511">
                            <w:pPr>
                              <w:spacing w:before="4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Gavin Newsom</w:t>
                            </w:r>
                          </w:p>
                          <w:p w14:paraId="47E25A19" w14:textId="77777777" w:rsidR="00997511" w:rsidRPr="00D76984" w:rsidRDefault="00997511" w:rsidP="00997511">
                            <w:pPr>
                              <w:spacing w:after="120" w:line="226" w:lineRule="auto"/>
                              <w:ind w:right="-33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</w:rPr>
                              <w:t>Governor</w:t>
                            </w:r>
                          </w:p>
                          <w:p w14:paraId="51A74B85" w14:textId="77777777" w:rsidR="00997511" w:rsidRPr="00D76984" w:rsidRDefault="00997511" w:rsidP="00997511">
                            <w:pPr>
                              <w:spacing w:before="40" w:after="120" w:line="226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76984">
                              <w:rPr>
                                <w:rFonts w:ascii="Calibri" w:hAnsi="Calibri" w:cs="Calibri"/>
                                <w:noProof/>
                              </w:rPr>
                              <w:drawing>
                                <wp:inline distT="0" distB="0" distL="0" distR="0" wp14:anchorId="68C5EB4B" wp14:editId="0BE093D6">
                                  <wp:extent cx="476250" cy="438150"/>
                                  <wp:effectExtent l="0" t="0" r="0" b="0"/>
                                  <wp:docPr id="2" name="Picture 2" descr="Seal of the State of Califor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eal of the State of California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C3B1F7" w14:textId="1A091060" w:rsidR="00997511" w:rsidRDefault="00997511" w:rsidP="00997511">
                            <w:pPr>
                              <w:jc w:val="center"/>
                            </w:pP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t>State of California</w:t>
                            </w:r>
                            <w:r w:rsidRPr="00D76984">
                              <w:rPr>
                                <w:rFonts w:ascii="Calibri" w:hAnsi="Calibri" w:cs="Calibri"/>
                                <w:sz w:val="18"/>
                              </w:rPr>
                              <w:br/>
                              <w:t>Health and Human Services Agency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05B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State Seal" style="width:143.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" fillcolor="white [3201]" stroked="f" strokeweight=".5pt">
                <v:textbox>
                  <w:txbxContent>
                    <w:p w14:paraId="105C696A" w14:textId="77777777" w:rsidR="00997511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14:paraId="6A39D662" w14:textId="70FF61EB" w:rsidR="00997511" w:rsidRPr="00D76984" w:rsidRDefault="00997511" w:rsidP="00997511">
                      <w:pPr>
                        <w:spacing w:before="4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Gavin Newsom</w:t>
                      </w:r>
                    </w:p>
                    <w:p w14:paraId="47E25A19" w14:textId="77777777" w:rsidR="00997511" w:rsidRPr="00D76984" w:rsidRDefault="00997511" w:rsidP="00997511">
                      <w:pPr>
                        <w:spacing w:after="120" w:line="226" w:lineRule="auto"/>
                        <w:ind w:right="-33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</w:rPr>
                        <w:t>Governor</w:t>
                      </w:r>
                    </w:p>
                    <w:p w14:paraId="51A74B85" w14:textId="77777777" w:rsidR="00997511" w:rsidRPr="00D76984" w:rsidRDefault="00997511" w:rsidP="00997511">
                      <w:pPr>
                        <w:spacing w:before="40" w:after="120" w:line="226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 w:rsidRPr="00D76984">
                        <w:rPr>
                          <w:rFonts w:ascii="Calibri" w:hAnsi="Calibri" w:cs="Calibri"/>
                          <w:noProof/>
                        </w:rPr>
                        <w:drawing>
                          <wp:inline distT="0" distB="0" distL="0" distR="0" wp14:anchorId="68C5EB4B" wp14:editId="0BE093D6">
                            <wp:extent cx="476250" cy="438150"/>
                            <wp:effectExtent l="0" t="0" r="0" b="0"/>
                            <wp:docPr id="2" name="Picture 2" descr="Seal of the State of Califor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eal of the State of California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C3B1F7" w14:textId="1A091060" w:rsidR="00997511" w:rsidRDefault="00997511" w:rsidP="00997511">
                      <w:pPr>
                        <w:jc w:val="center"/>
                      </w:pPr>
                      <w:r w:rsidRPr="00D76984">
                        <w:rPr>
                          <w:rFonts w:ascii="Calibri" w:hAnsi="Calibri" w:cs="Calibri"/>
                          <w:sz w:val="18"/>
                        </w:rPr>
                        <w:t>State of California</w:t>
                      </w:r>
                      <w:r w:rsidRPr="00D76984">
                        <w:rPr>
                          <w:rFonts w:ascii="Calibri" w:hAnsi="Calibri" w:cs="Calibri"/>
                          <w:sz w:val="18"/>
                        </w:rPr>
                        <w:br/>
                        <w:t>Health and Human Services Agency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359F9" w14:textId="77777777" w:rsidR="00E629C4" w:rsidRPr="001349A1" w:rsidRDefault="00E629C4" w:rsidP="00E629C4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noProof/>
          <w:sz w:val="28"/>
          <w:szCs w:val="28"/>
          <w:lang w:val="es-AR"/>
        </w:rPr>
      </w:pPr>
    </w:p>
    <w:p w14:paraId="3432EB6B" w14:textId="77777777" w:rsidR="00DA1656" w:rsidRPr="00422096" w:rsidRDefault="00DA1656" w:rsidP="00DA1656">
      <w:pPr>
        <w:ind w:left="720"/>
        <w:jc w:val="center"/>
        <w:rPr>
          <w:rFonts w:ascii="Arial" w:hAnsi="Arial" w:cs="Arial"/>
          <w:sz w:val="28"/>
          <w:szCs w:val="28"/>
        </w:rPr>
      </w:pPr>
      <w:r w:rsidRPr="00422096">
        <w:rPr>
          <w:rFonts w:ascii="Arial" w:hAnsi="Arial" w:cs="Arial"/>
          <w:noProof/>
          <w:sz w:val="28"/>
          <w:szCs w:val="28"/>
          <w:lang w:val="hy-AM"/>
        </w:rPr>
        <w:t xml:space="preserve">Ներկայացնում ենք Վերականգնողական Բաժնի Մասնագիտական Վերականգնողական Կապերի </w:t>
      </w:r>
      <w:r w:rsidRPr="00422096">
        <w:rPr>
          <w:rFonts w:ascii="Arial" w:hAnsi="Arial" w:cs="Arial"/>
          <w:sz w:val="28"/>
          <w:szCs w:val="28"/>
        </w:rPr>
        <w:t>(VRC)</w:t>
      </w:r>
    </w:p>
    <w:p w14:paraId="79407DF9" w14:textId="207E3EDD" w:rsidR="00A20D99" w:rsidRDefault="00DA1656" w:rsidP="00DA1656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  <w:szCs w:val="28"/>
          <w:lang w:val="es-AR"/>
        </w:rPr>
      </w:pPr>
      <w:r w:rsidRPr="00422096">
        <w:rPr>
          <w:rFonts w:ascii="Arial" w:hAnsi="Arial" w:cs="Arial"/>
          <w:sz w:val="28"/>
          <w:szCs w:val="28"/>
          <w:lang w:val="hy-AM"/>
        </w:rPr>
        <w:t>Պորտալը</w:t>
      </w:r>
    </w:p>
    <w:p w14:paraId="20EB5F78" w14:textId="77777777" w:rsidR="001349A1" w:rsidRPr="001349A1" w:rsidRDefault="001349A1" w:rsidP="00E629C4">
      <w:pPr>
        <w:widowControl w:val="0"/>
        <w:tabs>
          <w:tab w:val="left" w:pos="-720"/>
        </w:tabs>
        <w:ind w:left="720" w:right="720"/>
        <w:jc w:val="center"/>
        <w:rPr>
          <w:rFonts w:ascii="Arial" w:hAnsi="Arial" w:cs="Arial"/>
          <w:sz w:val="28"/>
          <w:szCs w:val="28"/>
          <w:lang w:val="es-AR"/>
        </w:rPr>
      </w:pPr>
    </w:p>
    <w:p w14:paraId="28683312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 w:rsidRPr="00422096">
        <w:rPr>
          <w:rFonts w:ascii="Arial" w:hAnsi="Arial" w:cs="Arial"/>
          <w:sz w:val="28"/>
          <w:lang w:val="hy-AM"/>
        </w:rPr>
        <w:t>Հարգելի՛ սպառող</w:t>
      </w:r>
      <w:r w:rsidRPr="00422096">
        <w:rPr>
          <w:rFonts w:ascii="Arial" w:hAnsi="Arial" w:cs="Arial"/>
          <w:sz w:val="28"/>
        </w:rPr>
        <w:t>,</w:t>
      </w:r>
    </w:p>
    <w:p w14:paraId="407C116E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  <w:r w:rsidRPr="00422096">
        <w:rPr>
          <w:rFonts w:ascii="Arial" w:hAnsi="Arial" w:cs="Arial"/>
          <w:sz w:val="28"/>
        </w:rPr>
        <w:tab/>
      </w:r>
    </w:p>
    <w:p w14:paraId="72B58545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szCs w:val="28"/>
          <w:lang w:val="hy-AM"/>
        </w:rPr>
      </w:pPr>
      <w:r w:rsidRPr="00422096">
        <w:rPr>
          <w:rFonts w:ascii="Arial" w:hAnsi="Arial" w:cs="Arial"/>
          <w:sz w:val="28"/>
          <w:szCs w:val="28"/>
          <w:lang w:val="hy-AM"/>
        </w:rPr>
        <w:t xml:space="preserve">Վերականգնողական Բաժինը </w:t>
      </w:r>
      <w:r w:rsidRPr="00422096">
        <w:rPr>
          <w:rFonts w:ascii="Arial" w:hAnsi="Arial" w:cs="Arial"/>
          <w:sz w:val="28"/>
          <w:szCs w:val="28"/>
        </w:rPr>
        <w:t xml:space="preserve">(DOR) </w:t>
      </w:r>
      <w:r w:rsidRPr="00422096">
        <w:rPr>
          <w:rFonts w:ascii="Arial" w:hAnsi="Arial" w:cs="Arial"/>
          <w:sz w:val="28"/>
          <w:szCs w:val="28"/>
          <w:lang w:val="hy-AM"/>
        </w:rPr>
        <w:t xml:space="preserve">ուրախ է տեղեկացնել Մասնագիտական Վերականգնողական Կապերի </w:t>
      </w:r>
      <w:r w:rsidRPr="00422096">
        <w:rPr>
          <w:rFonts w:ascii="Arial" w:hAnsi="Arial" w:cs="Arial"/>
          <w:sz w:val="28"/>
          <w:szCs w:val="28"/>
        </w:rPr>
        <w:t xml:space="preserve">(VRC) </w:t>
      </w:r>
      <w:r w:rsidRPr="00422096">
        <w:rPr>
          <w:rFonts w:ascii="Arial" w:hAnsi="Arial" w:cs="Arial"/>
          <w:sz w:val="28"/>
          <w:szCs w:val="28"/>
          <w:lang w:val="hy-AM"/>
        </w:rPr>
        <w:t>Պորտալի նախնական գործարկման մասին։</w:t>
      </w:r>
      <w:r w:rsidRPr="00422096">
        <w:rPr>
          <w:rFonts w:ascii="Arial" w:hAnsi="Arial" w:cs="Arial"/>
          <w:sz w:val="28"/>
          <w:szCs w:val="28"/>
        </w:rPr>
        <w:t xml:space="preserve"> </w:t>
      </w:r>
      <w:r w:rsidRPr="00422096">
        <w:rPr>
          <w:rFonts w:ascii="Arial" w:hAnsi="Arial" w:cs="Arial"/>
          <w:color w:val="000000"/>
          <w:sz w:val="28"/>
          <w:szCs w:val="28"/>
        </w:rPr>
        <w:t xml:space="preserve">VRC </w:t>
      </w:r>
      <w:r w:rsidRPr="00422096">
        <w:rPr>
          <w:rFonts w:ascii="Arial" w:hAnsi="Arial" w:cs="Arial"/>
          <w:color w:val="000000"/>
          <w:sz w:val="28"/>
          <w:szCs w:val="28"/>
          <w:lang w:val="hy-AM"/>
        </w:rPr>
        <w:t>Պորտալն առցանց վեբ պորտալ է, որն աջակցելու է բիզնես գործընթացների և աշխատանքային հոսքերի ավտոմատացմանը։ Ամբողջական գործարկումից հետո պորտալը կօգնի</w:t>
      </w:r>
      <w:r w:rsidRPr="00422096">
        <w:rPr>
          <w:rFonts w:ascii="Arial" w:hAnsi="Arial" w:cs="Arial"/>
          <w:sz w:val="28"/>
          <w:szCs w:val="28"/>
        </w:rPr>
        <w:t xml:space="preserve"> DOR</w:t>
      </w:r>
      <w:r w:rsidRPr="00422096">
        <w:rPr>
          <w:rFonts w:ascii="Arial" w:hAnsi="Arial" w:cs="Arial"/>
          <w:sz w:val="28"/>
          <w:szCs w:val="28"/>
          <w:lang w:val="hy-AM"/>
        </w:rPr>
        <w:t xml:space="preserve"> սպառողներին և վաճառողներին ժամանակ խնայել և բարձրացնել արդյունավետությունն ու ճշգրտությունը՝ առաջադրանքների ավտոմատացման միջոցով։ Որոշ </w:t>
      </w:r>
      <w:r w:rsidRPr="00422096">
        <w:rPr>
          <w:rFonts w:ascii="Arial" w:hAnsi="Arial" w:cs="Arial"/>
          <w:sz w:val="28"/>
          <w:szCs w:val="28"/>
        </w:rPr>
        <w:t>DOR</w:t>
      </w:r>
      <w:r w:rsidRPr="00422096">
        <w:rPr>
          <w:rFonts w:ascii="Arial" w:hAnsi="Arial" w:cs="Arial"/>
          <w:sz w:val="28"/>
          <w:szCs w:val="28"/>
          <w:lang w:val="hy-AM"/>
        </w:rPr>
        <w:t xml:space="preserve"> սպառողներ և վաճառողներ կսկսեն գործընթացներում չնչին փոփոխություններ նկատել՝ սկսած 2021 թվականի հունվարի 19-ից։</w:t>
      </w:r>
    </w:p>
    <w:p w14:paraId="38C69FE1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36F03F4C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  <w:lang w:val="hy-AM"/>
        </w:rPr>
      </w:pPr>
      <w:r w:rsidRPr="00422096">
        <w:rPr>
          <w:rFonts w:ascii="Arial" w:hAnsi="Arial" w:cs="Arial"/>
          <w:b/>
          <w:bCs/>
          <w:sz w:val="28"/>
          <w:u w:val="single"/>
          <w:lang w:val="hy-AM"/>
        </w:rPr>
        <w:t>Ինչու՞ է</w:t>
      </w:r>
      <w:r w:rsidRPr="00422096">
        <w:rPr>
          <w:rFonts w:ascii="Arial" w:hAnsi="Arial" w:cs="Arial"/>
          <w:b/>
          <w:bCs/>
          <w:sz w:val="28"/>
          <w:u w:val="single"/>
        </w:rPr>
        <w:t xml:space="preserve"> DOR</w:t>
      </w:r>
      <w:r w:rsidRPr="00422096">
        <w:rPr>
          <w:rFonts w:ascii="Arial" w:hAnsi="Arial" w:cs="Arial"/>
          <w:b/>
          <w:bCs/>
          <w:sz w:val="28"/>
          <w:u w:val="single"/>
          <w:lang w:val="hy-AM"/>
        </w:rPr>
        <w:t>-ը կատարում այս փոփոխությունը։</w:t>
      </w:r>
    </w:p>
    <w:p w14:paraId="39B9282B" w14:textId="77777777" w:rsidR="0085184E" w:rsidRPr="00422096" w:rsidRDefault="0085184E" w:rsidP="0085184E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ind w:right="720"/>
        <w:rPr>
          <w:rFonts w:ascii="Arial" w:hAnsi="Arial" w:cs="Arial"/>
          <w:b/>
          <w:bCs/>
          <w:sz w:val="28"/>
        </w:rPr>
      </w:pPr>
      <w:r w:rsidRPr="00422096">
        <w:rPr>
          <w:rFonts w:ascii="Arial" w:hAnsi="Arial" w:cs="Arial"/>
          <w:sz w:val="28"/>
          <w:lang w:val="hy-AM"/>
        </w:rPr>
        <w:t>Բարելավելու հաճախորդների սպասարկումը։</w:t>
      </w:r>
    </w:p>
    <w:p w14:paraId="0F46C022" w14:textId="77777777" w:rsidR="0085184E" w:rsidRPr="00422096" w:rsidRDefault="0085184E" w:rsidP="0085184E">
      <w:pPr>
        <w:pStyle w:val="ListParagraph"/>
        <w:widowControl w:val="0"/>
        <w:numPr>
          <w:ilvl w:val="0"/>
          <w:numId w:val="2"/>
        </w:numPr>
        <w:tabs>
          <w:tab w:val="left" w:pos="-720"/>
        </w:tabs>
        <w:ind w:right="720"/>
        <w:rPr>
          <w:rFonts w:ascii="Arial" w:hAnsi="Arial" w:cs="Arial"/>
          <w:sz w:val="28"/>
        </w:rPr>
      </w:pPr>
      <w:r w:rsidRPr="00422096">
        <w:rPr>
          <w:rFonts w:ascii="Arial" w:hAnsi="Arial" w:cs="Arial"/>
          <w:sz w:val="28"/>
          <w:lang w:val="hy-AM"/>
        </w:rPr>
        <w:t>Բարելավելու և նվազագույնի հասցնելու ձեռքով կատարվող բարդ գործընթացները։</w:t>
      </w:r>
    </w:p>
    <w:p w14:paraId="284588E8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0EA1FABC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  <w:lang w:val="hy-AM"/>
        </w:rPr>
      </w:pPr>
      <w:bookmarkStart w:id="2" w:name="_Hlk60910357"/>
      <w:r w:rsidRPr="00422096">
        <w:rPr>
          <w:rFonts w:ascii="Arial" w:hAnsi="Arial" w:cs="Arial"/>
          <w:b/>
          <w:bCs/>
          <w:sz w:val="28"/>
          <w:u w:val="single"/>
          <w:lang w:val="hy-AM"/>
        </w:rPr>
        <w:t>Ի՞նչ փոփոխություններ կարող եք ակնկալել։</w:t>
      </w:r>
    </w:p>
    <w:p w14:paraId="771CB897" w14:textId="77777777" w:rsidR="0085184E" w:rsidRPr="00422096" w:rsidRDefault="0085184E" w:rsidP="0085184E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</w:rPr>
      </w:pPr>
      <w:r w:rsidRPr="00422096">
        <w:rPr>
          <w:rFonts w:ascii="Arial" w:hAnsi="Arial" w:cs="Arial"/>
          <w:sz w:val="28"/>
        </w:rPr>
        <w:t>DOR</w:t>
      </w:r>
      <w:r w:rsidRPr="00422096">
        <w:rPr>
          <w:rFonts w:ascii="Arial" w:hAnsi="Arial" w:cs="Arial"/>
          <w:sz w:val="28"/>
          <w:lang w:val="hy-AM"/>
        </w:rPr>
        <w:t>-ի թղթապանակում էլ</w:t>
      </w:r>
      <w:r w:rsidRPr="00422096">
        <w:rPr>
          <w:rFonts w:ascii="Cambria Math" w:hAnsi="Cambria Math" w:cs="Arial"/>
          <w:sz w:val="28"/>
          <w:lang w:val="hy-AM"/>
        </w:rPr>
        <w:t>․</w:t>
      </w:r>
      <w:r w:rsidRPr="00422096">
        <w:rPr>
          <w:rFonts w:ascii="Arial" w:hAnsi="Arial" w:cs="Arial"/>
          <w:sz w:val="28"/>
          <w:lang w:val="hy-AM"/>
        </w:rPr>
        <w:t xml:space="preserve"> փոստի հասցե ունեցող սպառողները կկարողանան ստանալ, վերանայել և հաստատել/մերժել Զբաղվածության իրենց Անհատականացված Պլանը </w:t>
      </w:r>
      <w:r w:rsidRPr="00422096">
        <w:rPr>
          <w:rFonts w:ascii="Arial" w:hAnsi="Arial" w:cs="Arial"/>
          <w:sz w:val="28"/>
        </w:rPr>
        <w:t xml:space="preserve">(IPE) </w:t>
      </w:r>
      <w:r w:rsidRPr="00422096">
        <w:rPr>
          <w:rFonts w:ascii="Arial" w:hAnsi="Arial" w:cs="Arial"/>
          <w:sz w:val="28"/>
          <w:lang w:val="hy-AM"/>
        </w:rPr>
        <w:t>էլ</w:t>
      </w:r>
      <w:r w:rsidRPr="00422096">
        <w:rPr>
          <w:rFonts w:ascii="Cambria Math" w:hAnsi="Cambria Math" w:cs="Arial"/>
          <w:sz w:val="28"/>
          <w:lang w:val="hy-AM"/>
        </w:rPr>
        <w:t>․</w:t>
      </w:r>
      <w:r w:rsidRPr="00422096">
        <w:rPr>
          <w:rFonts w:ascii="Arial" w:hAnsi="Arial" w:cs="Arial"/>
          <w:sz w:val="28"/>
          <w:lang w:val="hy-AM"/>
        </w:rPr>
        <w:t xml:space="preserve"> փոստի միջոցով։</w:t>
      </w:r>
    </w:p>
    <w:bookmarkEnd w:id="2"/>
    <w:p w14:paraId="23E25ED6" w14:textId="77777777" w:rsidR="0085184E" w:rsidRPr="00422096" w:rsidRDefault="0085184E" w:rsidP="0085184E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0422096">
        <w:rPr>
          <w:rFonts w:ascii="Arial" w:hAnsi="Arial" w:cs="Arial"/>
          <w:sz w:val="28"/>
          <w:szCs w:val="28"/>
          <w:lang w:val="hy-AM"/>
        </w:rPr>
        <w:t>Սպառողները էլեկտրոնային փոստով ծանուցում կստանան noreply@dor.ca.gov էլեկտրոնային հասցեից, երբ DOR- ը ապրանքների կամ ծառայությունների թույլտվություն տա վաճառողին:</w:t>
      </w:r>
    </w:p>
    <w:p w14:paraId="3E5CF376" w14:textId="77777777" w:rsidR="0085184E" w:rsidRPr="00422096" w:rsidRDefault="0085184E" w:rsidP="0085184E">
      <w:pPr>
        <w:pStyle w:val="ListParagraph"/>
        <w:widowControl w:val="0"/>
        <w:numPr>
          <w:ilvl w:val="1"/>
          <w:numId w:val="5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0422096">
        <w:rPr>
          <w:rFonts w:ascii="Arial" w:hAnsi="Arial" w:cs="Arial"/>
          <w:sz w:val="28"/>
          <w:szCs w:val="28"/>
          <w:lang w:val="hy-AM"/>
        </w:rPr>
        <w:t>Անհրաժեշտության դեպքում սպառողին էլ․ փոստով ուղարկվող ծանուցմանը կկցվի թույլտվության կրկնօրինակը։</w:t>
      </w:r>
    </w:p>
    <w:p w14:paraId="0EF4C6CB" w14:textId="77777777" w:rsidR="0085184E" w:rsidRPr="00422096" w:rsidRDefault="0085184E" w:rsidP="0085184E">
      <w:pPr>
        <w:pStyle w:val="ListParagraph"/>
        <w:widowControl w:val="0"/>
        <w:tabs>
          <w:tab w:val="left" w:pos="-720"/>
        </w:tabs>
        <w:ind w:right="720"/>
        <w:rPr>
          <w:rFonts w:ascii="Arial" w:hAnsi="Arial" w:cs="Arial"/>
          <w:sz w:val="28"/>
        </w:rPr>
      </w:pPr>
    </w:p>
    <w:p w14:paraId="5F7B13D0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1"/>
          <w:szCs w:val="21"/>
          <w:lang w:val="hy-AM"/>
        </w:rPr>
      </w:pPr>
      <w:r w:rsidRPr="00422096">
        <w:rPr>
          <w:rFonts w:ascii="Arial" w:hAnsi="Arial" w:cs="Arial"/>
          <w:sz w:val="28"/>
          <w:szCs w:val="28"/>
          <w:u w:val="single"/>
          <w:lang w:val="hy-AM"/>
        </w:rPr>
        <w:t xml:space="preserve">Խնդրում ենք նկատի ունենալ, </w:t>
      </w:r>
      <w:r w:rsidRPr="00422096">
        <w:rPr>
          <w:rFonts w:ascii="Arial" w:hAnsi="Arial" w:cs="Arial"/>
          <w:sz w:val="28"/>
          <w:szCs w:val="28"/>
          <w:lang w:val="hy-AM"/>
        </w:rPr>
        <w:t xml:space="preserve">որ </w:t>
      </w:r>
      <w:r w:rsidRPr="00422096">
        <w:rPr>
          <w:rFonts w:ascii="Arial" w:hAnsi="Arial" w:cs="Arial"/>
          <w:sz w:val="28"/>
          <w:szCs w:val="28"/>
        </w:rPr>
        <w:t>DOR-</w:t>
      </w:r>
      <w:r w:rsidRPr="00422096">
        <w:rPr>
          <w:rFonts w:ascii="Arial" w:hAnsi="Arial" w:cs="Arial"/>
          <w:sz w:val="28"/>
          <w:szCs w:val="28"/>
          <w:lang w:val="hy-AM"/>
        </w:rPr>
        <w:t>ի թղթապանակում էլ</w:t>
      </w:r>
      <w:r w:rsidRPr="00422096">
        <w:rPr>
          <w:rFonts w:ascii="Cambria Math" w:hAnsi="Cambria Math" w:cs="Arial"/>
          <w:sz w:val="28"/>
          <w:szCs w:val="28"/>
          <w:lang w:val="hy-AM"/>
        </w:rPr>
        <w:t>․</w:t>
      </w:r>
      <w:r w:rsidRPr="00422096">
        <w:rPr>
          <w:rFonts w:ascii="Arial" w:hAnsi="Arial" w:cs="Arial"/>
          <w:sz w:val="28"/>
          <w:szCs w:val="28"/>
          <w:lang w:val="hy-AM"/>
        </w:rPr>
        <w:t xml:space="preserve"> փոստի հասցե չունեցող սպառողները ընթացիկ գործընթացներում որևէ փոփոխություն չեն տեսնի։</w:t>
      </w:r>
    </w:p>
    <w:p w14:paraId="0FB40A00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08F06A03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  <w:lang w:val="hy-AM"/>
        </w:rPr>
      </w:pPr>
      <w:r w:rsidRPr="00422096">
        <w:rPr>
          <w:rFonts w:ascii="Arial" w:hAnsi="Arial" w:cs="Arial"/>
          <w:b/>
          <w:bCs/>
          <w:sz w:val="28"/>
          <w:u w:val="single"/>
          <w:lang w:val="hy-AM"/>
        </w:rPr>
        <w:t>Ո՞րն է ձեր օգուտը։</w:t>
      </w:r>
    </w:p>
    <w:p w14:paraId="0A1F978F" w14:textId="77777777" w:rsidR="0085184E" w:rsidRPr="00422096" w:rsidRDefault="0085184E" w:rsidP="0085184E">
      <w:pPr>
        <w:ind w:left="720" w:right="720"/>
        <w:rPr>
          <w:rFonts w:ascii="Cambria Math" w:hAnsi="Cambria Math" w:cs="Arial"/>
          <w:sz w:val="28"/>
          <w:lang w:val="hy-AM"/>
        </w:rPr>
      </w:pPr>
      <w:r w:rsidRPr="00422096">
        <w:rPr>
          <w:rFonts w:ascii="Arial" w:hAnsi="Arial" w:cs="Arial"/>
          <w:sz w:val="28"/>
          <w:lang w:val="hy-AM"/>
        </w:rPr>
        <w:t xml:space="preserve">Թեև փոքր փոփոխություններ են կատարվում՝ կապված </w:t>
      </w:r>
      <w:r w:rsidRPr="00422096">
        <w:rPr>
          <w:rFonts w:ascii="Arial" w:hAnsi="Arial" w:cs="Arial"/>
          <w:sz w:val="28"/>
        </w:rPr>
        <w:t xml:space="preserve">VRC </w:t>
      </w:r>
      <w:proofErr w:type="spellStart"/>
      <w:r w:rsidRPr="00422096">
        <w:rPr>
          <w:rFonts w:ascii="Arial" w:hAnsi="Arial" w:cs="Arial"/>
          <w:sz w:val="28"/>
        </w:rPr>
        <w:t>Պորտալի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այս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նախնական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գործարկման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հետ</w:t>
      </w:r>
      <w:proofErr w:type="spellEnd"/>
      <w:r w:rsidRPr="00422096">
        <w:rPr>
          <w:rFonts w:ascii="Arial" w:hAnsi="Arial" w:cs="Arial"/>
          <w:sz w:val="28"/>
        </w:rPr>
        <w:t xml:space="preserve">, </w:t>
      </w:r>
      <w:proofErr w:type="spellStart"/>
      <w:r w:rsidRPr="00422096">
        <w:rPr>
          <w:rFonts w:ascii="Arial" w:hAnsi="Arial" w:cs="Arial"/>
          <w:sz w:val="28"/>
        </w:rPr>
        <w:t>պորտալի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հետագա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զարգացումը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ձեզ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թույլ</w:t>
      </w:r>
      <w:proofErr w:type="spellEnd"/>
      <w:r w:rsidRPr="00422096">
        <w:rPr>
          <w:rFonts w:ascii="Arial" w:hAnsi="Arial" w:cs="Arial"/>
          <w:sz w:val="28"/>
        </w:rPr>
        <w:t xml:space="preserve"> </w:t>
      </w:r>
      <w:proofErr w:type="spellStart"/>
      <w:r w:rsidRPr="00422096">
        <w:rPr>
          <w:rFonts w:ascii="Arial" w:hAnsi="Arial" w:cs="Arial"/>
          <w:sz w:val="28"/>
        </w:rPr>
        <w:t>կտա</w:t>
      </w:r>
      <w:proofErr w:type="spellEnd"/>
      <w:r w:rsidRPr="00422096">
        <w:rPr>
          <w:rFonts w:ascii="Cambria Math" w:hAnsi="Cambria Math" w:cs="Arial"/>
          <w:sz w:val="28"/>
          <w:lang w:val="hy-AM"/>
        </w:rPr>
        <w:t>․</w:t>
      </w:r>
    </w:p>
    <w:p w14:paraId="790611B4" w14:textId="77777777" w:rsidR="0085184E" w:rsidRPr="00422096" w:rsidRDefault="0085184E" w:rsidP="0085184E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0422096">
        <w:rPr>
          <w:rFonts w:ascii="Arial" w:hAnsi="Arial" w:cs="Arial"/>
          <w:sz w:val="28"/>
          <w:szCs w:val="28"/>
          <w:lang w:val="hy-AM"/>
        </w:rPr>
        <w:t>Ծանուցում ստանալ, երբ անդորրագրեր հանձնվեն։</w:t>
      </w:r>
    </w:p>
    <w:p w14:paraId="78E20E8A" w14:textId="77777777" w:rsidR="0085184E" w:rsidRPr="00422096" w:rsidRDefault="0085184E" w:rsidP="0085184E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ind w:right="720"/>
        <w:rPr>
          <w:rFonts w:ascii="Arial" w:hAnsi="Arial" w:cs="Arial"/>
          <w:sz w:val="28"/>
          <w:szCs w:val="28"/>
        </w:rPr>
      </w:pPr>
      <w:r w:rsidRPr="00422096">
        <w:rPr>
          <w:rFonts w:ascii="Arial" w:hAnsi="Arial" w:cs="Arial"/>
          <w:sz w:val="28"/>
          <w:szCs w:val="28"/>
          <w:lang w:val="hy-AM"/>
        </w:rPr>
        <w:t xml:space="preserve">Ներբեռնել և ձեր </w:t>
      </w:r>
      <w:r w:rsidRPr="00422096">
        <w:rPr>
          <w:rFonts w:ascii="Arial" w:hAnsi="Arial" w:cs="Arial"/>
          <w:sz w:val="28"/>
          <w:szCs w:val="28"/>
        </w:rPr>
        <w:t xml:space="preserve">DOR </w:t>
      </w:r>
      <w:r w:rsidRPr="00422096">
        <w:rPr>
          <w:rFonts w:ascii="Arial" w:hAnsi="Arial" w:cs="Arial"/>
          <w:sz w:val="28"/>
          <w:szCs w:val="28"/>
          <w:lang w:val="hy-AM"/>
        </w:rPr>
        <w:t>գրասենյակին և/կամ խորհրդատուին ուղարկել փաստաթղթեր, օրինակ՝ ստացականներ, գնահատականներ և այլն։</w:t>
      </w:r>
    </w:p>
    <w:p w14:paraId="1354B08F" w14:textId="77777777" w:rsidR="0085184E" w:rsidRPr="00422096" w:rsidRDefault="0085184E" w:rsidP="0085184E">
      <w:pPr>
        <w:pStyle w:val="ListParagraph"/>
        <w:widowControl w:val="0"/>
        <w:tabs>
          <w:tab w:val="left" w:pos="-720"/>
        </w:tabs>
        <w:ind w:right="720"/>
        <w:rPr>
          <w:rFonts w:ascii="Arial" w:hAnsi="Arial" w:cs="Arial"/>
          <w:sz w:val="28"/>
        </w:rPr>
      </w:pPr>
    </w:p>
    <w:p w14:paraId="33060B22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u w:val="single"/>
          <w:lang w:val="hy-AM"/>
        </w:rPr>
      </w:pPr>
      <w:r w:rsidRPr="00422096">
        <w:rPr>
          <w:rFonts w:ascii="Arial" w:hAnsi="Arial" w:cs="Arial"/>
          <w:b/>
          <w:bCs/>
          <w:sz w:val="28"/>
          <w:u w:val="single"/>
          <w:lang w:val="hy-AM"/>
        </w:rPr>
        <w:t>Ի՞նչ կարող եք անել սահուն անցում ապահովելու համար։</w:t>
      </w:r>
    </w:p>
    <w:p w14:paraId="09E5DF23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  <w:lang w:val="hy-AM"/>
        </w:rPr>
      </w:pPr>
      <w:r w:rsidRPr="00422096">
        <w:rPr>
          <w:rFonts w:ascii="Arial" w:hAnsi="Arial" w:cs="Arial"/>
          <w:sz w:val="28"/>
          <w:lang w:val="hy-AM"/>
        </w:rPr>
        <w:t>VRC Պորտալի գործառույթներից օգտվելու համար համոզվեք, որ ձեր տեղական DOR գրասենյակն ունի ձեր ներկայիս էլ</w:t>
      </w:r>
      <w:r w:rsidRPr="00422096">
        <w:rPr>
          <w:rFonts w:ascii="Cambria Math" w:hAnsi="Cambria Math" w:cs="Arial"/>
          <w:sz w:val="28"/>
          <w:lang w:val="hy-AM"/>
        </w:rPr>
        <w:t>․</w:t>
      </w:r>
      <w:r w:rsidRPr="00422096">
        <w:rPr>
          <w:rFonts w:ascii="Arial" w:hAnsi="Arial" w:cs="Arial"/>
          <w:sz w:val="28"/>
          <w:lang w:val="hy-AM"/>
        </w:rPr>
        <w:t xml:space="preserve"> փոստի հասցեն:</w:t>
      </w:r>
    </w:p>
    <w:p w14:paraId="52ADF5A4" w14:textId="77777777" w:rsidR="0085184E" w:rsidRPr="00422096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sz w:val="28"/>
        </w:rPr>
      </w:pPr>
    </w:p>
    <w:p w14:paraId="68D76477" w14:textId="359325B0" w:rsidR="00E629C4" w:rsidRPr="001349A1" w:rsidRDefault="0085184E" w:rsidP="0085184E">
      <w:pPr>
        <w:widowControl w:val="0"/>
        <w:tabs>
          <w:tab w:val="left" w:pos="-720"/>
        </w:tabs>
        <w:ind w:left="720" w:right="720"/>
        <w:rPr>
          <w:rFonts w:ascii="Arial" w:hAnsi="Arial" w:cs="Arial"/>
          <w:b/>
          <w:bCs/>
          <w:sz w:val="28"/>
          <w:szCs w:val="28"/>
        </w:rPr>
      </w:pPr>
      <w:bookmarkStart w:id="3" w:name="Start"/>
      <w:bookmarkEnd w:id="3"/>
      <w:r w:rsidRPr="00422096">
        <w:rPr>
          <w:rFonts w:ascii="Arial" w:hAnsi="Arial" w:cs="Arial"/>
          <w:bCs/>
          <w:sz w:val="28"/>
          <w:szCs w:val="28"/>
        </w:rPr>
        <w:t xml:space="preserve">VRC </w:t>
      </w:r>
      <w:r w:rsidRPr="00422096">
        <w:rPr>
          <w:rFonts w:ascii="Arial" w:hAnsi="Arial" w:cs="Arial"/>
          <w:bCs/>
          <w:sz w:val="28"/>
          <w:szCs w:val="28"/>
          <w:lang w:val="hy-AM"/>
        </w:rPr>
        <w:t>Պ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որտալը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r w:rsidRPr="00422096">
        <w:rPr>
          <w:rFonts w:ascii="Arial" w:hAnsi="Arial" w:cs="Arial"/>
          <w:bCs/>
          <w:sz w:val="28"/>
          <w:szCs w:val="28"/>
          <w:lang w:val="hy-AM"/>
        </w:rPr>
        <w:t>համալրվելու</w:t>
      </w:r>
      <w:r w:rsidRPr="00422096">
        <w:rPr>
          <w:rFonts w:ascii="Arial" w:hAnsi="Arial" w:cs="Arial"/>
          <w:bCs/>
          <w:sz w:val="28"/>
          <w:szCs w:val="28"/>
        </w:rPr>
        <w:t xml:space="preserve"> է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լրացուցիչ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գործառույթներով</w:t>
      </w:r>
      <w:proofErr w:type="spellEnd"/>
      <w:r w:rsidRPr="00422096">
        <w:rPr>
          <w:rFonts w:ascii="Arial" w:hAnsi="Arial" w:cs="Arial"/>
          <w:bCs/>
          <w:sz w:val="28"/>
          <w:szCs w:val="28"/>
          <w:lang w:val="hy-AM"/>
        </w:rPr>
        <w:t xml:space="preserve">՝ </w:t>
      </w:r>
      <w:r w:rsidRPr="00422096">
        <w:rPr>
          <w:rFonts w:ascii="Arial" w:hAnsi="Arial" w:cs="Arial"/>
          <w:bCs/>
          <w:sz w:val="28"/>
          <w:szCs w:val="28"/>
        </w:rPr>
        <w:t xml:space="preserve">DOR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սպառողների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և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վաճառողների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կարիքները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սպասարկելու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համար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: VRC </w:t>
      </w:r>
      <w:r w:rsidRPr="00422096">
        <w:rPr>
          <w:rFonts w:ascii="Arial" w:hAnsi="Arial" w:cs="Arial"/>
          <w:bCs/>
          <w:sz w:val="28"/>
          <w:szCs w:val="28"/>
          <w:lang w:val="hy-AM"/>
        </w:rPr>
        <w:t>Պ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որտալին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վերաբերող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հարցերի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համար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դիմեք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ձեր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տեղական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DOR</w:t>
      </w:r>
      <w:r w:rsidRPr="00422096">
        <w:rPr>
          <w:rFonts w:ascii="Arial" w:hAnsi="Arial" w:cs="Arial"/>
          <w:bCs/>
          <w:sz w:val="28"/>
          <w:szCs w:val="28"/>
          <w:lang w:val="hy-AM"/>
        </w:rPr>
        <w:t xml:space="preserve"> գրասենյակ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ին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կամ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2096">
        <w:rPr>
          <w:rFonts w:ascii="Arial" w:hAnsi="Arial" w:cs="Arial"/>
          <w:bCs/>
          <w:sz w:val="28"/>
          <w:szCs w:val="28"/>
        </w:rPr>
        <w:t>այցելեք</w:t>
      </w:r>
      <w:proofErr w:type="spellEnd"/>
      <w:r w:rsidRPr="00422096">
        <w:rPr>
          <w:rFonts w:ascii="Arial" w:hAnsi="Arial" w:cs="Arial"/>
          <w:bCs/>
          <w:sz w:val="28"/>
          <w:szCs w:val="28"/>
        </w:rPr>
        <w:t xml:space="preserve"> </w:t>
      </w:r>
      <w:hyperlink r:id="rId12" w:history="1">
        <w:r w:rsidRPr="00422096">
          <w:rPr>
            <w:rStyle w:val="Hyperlink"/>
            <w:rFonts w:ascii="Arial" w:hAnsi="Arial" w:cs="Arial"/>
            <w:bCs/>
            <w:sz w:val="28"/>
            <w:szCs w:val="28"/>
          </w:rPr>
          <w:t>www.dor.ca.gov</w:t>
        </w:r>
      </w:hyperlink>
      <w:r w:rsidRPr="00422096">
        <w:rPr>
          <w:rFonts w:ascii="Arial" w:hAnsi="Arial" w:cs="Arial"/>
          <w:bCs/>
          <w:sz w:val="28"/>
          <w:szCs w:val="28"/>
        </w:rPr>
        <w:t>:</w:t>
      </w:r>
    </w:p>
    <w:sectPr w:rsidR="00E629C4" w:rsidRPr="001349A1" w:rsidSect="00F62780">
      <w:headerReference w:type="default" r:id="rId13"/>
      <w:pgSz w:w="12240" w:h="15840"/>
      <w:pgMar w:top="720" w:right="720" w:bottom="1080" w:left="720" w:header="72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E82D" w14:textId="77777777" w:rsidR="00D73D80" w:rsidRDefault="00D73D80" w:rsidP="00350FF9">
      <w:r>
        <w:separator/>
      </w:r>
    </w:p>
  </w:endnote>
  <w:endnote w:type="continuationSeparator" w:id="0">
    <w:p w14:paraId="4F126C6C" w14:textId="77777777" w:rsidR="00D73D80" w:rsidRDefault="00D73D80" w:rsidP="0035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A850" w14:textId="77777777" w:rsidR="00D73D80" w:rsidRDefault="00D73D80" w:rsidP="00350FF9">
      <w:r>
        <w:separator/>
      </w:r>
    </w:p>
  </w:footnote>
  <w:footnote w:type="continuationSeparator" w:id="0">
    <w:p w14:paraId="658C00BA" w14:textId="77777777" w:rsidR="00D73D80" w:rsidRDefault="00D73D80" w:rsidP="0035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327C" w14:textId="77777777" w:rsidR="00350FF9" w:rsidRDefault="0035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75A"/>
    <w:multiLevelType w:val="hybridMultilevel"/>
    <w:tmpl w:val="DA962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C2D54"/>
    <w:multiLevelType w:val="hybridMultilevel"/>
    <w:tmpl w:val="7AFC8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B06D8"/>
    <w:multiLevelType w:val="hybridMultilevel"/>
    <w:tmpl w:val="A1B40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36EBC"/>
    <w:multiLevelType w:val="hybridMultilevel"/>
    <w:tmpl w:val="8FE0F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0870AB"/>
    <w:multiLevelType w:val="hybridMultilevel"/>
    <w:tmpl w:val="1D1E86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75AAC"/>
    <w:multiLevelType w:val="hybridMultilevel"/>
    <w:tmpl w:val="77240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63D0A"/>
    <w:multiLevelType w:val="hybridMultilevel"/>
    <w:tmpl w:val="E9AADF1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7" w15:restartNumberingAfterBreak="0">
    <w:nsid w:val="7AC10C5F"/>
    <w:multiLevelType w:val="hybridMultilevel"/>
    <w:tmpl w:val="9290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OwNDcxtTS0MDdS0lEKTi0uzszPAykwrAUAqCqUFCwAAAA="/>
  </w:docVars>
  <w:rsids>
    <w:rsidRoot w:val="007A4434"/>
    <w:rsid w:val="00025A0A"/>
    <w:rsid w:val="00045C3F"/>
    <w:rsid w:val="00045C85"/>
    <w:rsid w:val="00045D2D"/>
    <w:rsid w:val="00055FCF"/>
    <w:rsid w:val="000A1469"/>
    <w:rsid w:val="000B5D9A"/>
    <w:rsid w:val="000D68CD"/>
    <w:rsid w:val="000D6EAA"/>
    <w:rsid w:val="00104B15"/>
    <w:rsid w:val="001349A1"/>
    <w:rsid w:val="00140BFF"/>
    <w:rsid w:val="00166AF6"/>
    <w:rsid w:val="00170189"/>
    <w:rsid w:val="001950CA"/>
    <w:rsid w:val="001A3CB4"/>
    <w:rsid w:val="00200B7E"/>
    <w:rsid w:val="00202996"/>
    <w:rsid w:val="00241A1F"/>
    <w:rsid w:val="002721CD"/>
    <w:rsid w:val="00280C9D"/>
    <w:rsid w:val="0029093C"/>
    <w:rsid w:val="002A79F0"/>
    <w:rsid w:val="002C29D1"/>
    <w:rsid w:val="002F2BA7"/>
    <w:rsid w:val="00350FF9"/>
    <w:rsid w:val="00353B03"/>
    <w:rsid w:val="00380690"/>
    <w:rsid w:val="00394068"/>
    <w:rsid w:val="003F6056"/>
    <w:rsid w:val="00412243"/>
    <w:rsid w:val="00421CC6"/>
    <w:rsid w:val="00430AA6"/>
    <w:rsid w:val="004E28FC"/>
    <w:rsid w:val="004E3239"/>
    <w:rsid w:val="00566415"/>
    <w:rsid w:val="005754A5"/>
    <w:rsid w:val="005B602D"/>
    <w:rsid w:val="005E2713"/>
    <w:rsid w:val="005F7696"/>
    <w:rsid w:val="00605D0B"/>
    <w:rsid w:val="00662782"/>
    <w:rsid w:val="006B79B7"/>
    <w:rsid w:val="006E5905"/>
    <w:rsid w:val="00733053"/>
    <w:rsid w:val="0074158A"/>
    <w:rsid w:val="00766E39"/>
    <w:rsid w:val="007915BE"/>
    <w:rsid w:val="007A4434"/>
    <w:rsid w:val="007B5538"/>
    <w:rsid w:val="007E6D27"/>
    <w:rsid w:val="00813C92"/>
    <w:rsid w:val="00820725"/>
    <w:rsid w:val="00831EBA"/>
    <w:rsid w:val="0085184E"/>
    <w:rsid w:val="00864F62"/>
    <w:rsid w:val="008A3CF1"/>
    <w:rsid w:val="008C0770"/>
    <w:rsid w:val="008C7209"/>
    <w:rsid w:val="008D1500"/>
    <w:rsid w:val="009101F5"/>
    <w:rsid w:val="009464F4"/>
    <w:rsid w:val="00963CB6"/>
    <w:rsid w:val="00971488"/>
    <w:rsid w:val="00987288"/>
    <w:rsid w:val="00987640"/>
    <w:rsid w:val="00997511"/>
    <w:rsid w:val="009A3F24"/>
    <w:rsid w:val="009A605B"/>
    <w:rsid w:val="009B1EC5"/>
    <w:rsid w:val="009B2C59"/>
    <w:rsid w:val="009C0CD9"/>
    <w:rsid w:val="009C7696"/>
    <w:rsid w:val="009E0183"/>
    <w:rsid w:val="00A01799"/>
    <w:rsid w:val="00A03A4B"/>
    <w:rsid w:val="00A166C3"/>
    <w:rsid w:val="00A20D99"/>
    <w:rsid w:val="00A81BF5"/>
    <w:rsid w:val="00AB11FF"/>
    <w:rsid w:val="00AB6FB0"/>
    <w:rsid w:val="00AE2C7D"/>
    <w:rsid w:val="00AF4016"/>
    <w:rsid w:val="00B5298E"/>
    <w:rsid w:val="00B54481"/>
    <w:rsid w:val="00BC3E04"/>
    <w:rsid w:val="00BE3294"/>
    <w:rsid w:val="00C43071"/>
    <w:rsid w:val="00C61616"/>
    <w:rsid w:val="00C82CAB"/>
    <w:rsid w:val="00CB076A"/>
    <w:rsid w:val="00CC6609"/>
    <w:rsid w:val="00CC6CB3"/>
    <w:rsid w:val="00D47451"/>
    <w:rsid w:val="00D55246"/>
    <w:rsid w:val="00D67221"/>
    <w:rsid w:val="00D73929"/>
    <w:rsid w:val="00D73D80"/>
    <w:rsid w:val="00D94835"/>
    <w:rsid w:val="00DA1656"/>
    <w:rsid w:val="00DA25DE"/>
    <w:rsid w:val="00E24A79"/>
    <w:rsid w:val="00E544A1"/>
    <w:rsid w:val="00E629C4"/>
    <w:rsid w:val="00E65CA7"/>
    <w:rsid w:val="00E86F37"/>
    <w:rsid w:val="00E91411"/>
    <w:rsid w:val="00EE3BD0"/>
    <w:rsid w:val="00F62780"/>
    <w:rsid w:val="00F93F46"/>
    <w:rsid w:val="00FC647A"/>
    <w:rsid w:val="04560117"/>
    <w:rsid w:val="0EA354BE"/>
    <w:rsid w:val="0FAF111E"/>
    <w:rsid w:val="1700C5BE"/>
    <w:rsid w:val="1D3D8F1A"/>
    <w:rsid w:val="1F323C78"/>
    <w:rsid w:val="24859311"/>
    <w:rsid w:val="2CCF5BF2"/>
    <w:rsid w:val="2EEFBBD7"/>
    <w:rsid w:val="33C2ADEF"/>
    <w:rsid w:val="3A5EDE4D"/>
    <w:rsid w:val="3C8F7886"/>
    <w:rsid w:val="3F45662B"/>
    <w:rsid w:val="48724422"/>
    <w:rsid w:val="520D6D23"/>
    <w:rsid w:val="54B89BBB"/>
    <w:rsid w:val="5FAA7CDE"/>
    <w:rsid w:val="61A22A42"/>
    <w:rsid w:val="64306813"/>
    <w:rsid w:val="6A12CC55"/>
    <w:rsid w:val="6FAF3BA6"/>
    <w:rsid w:val="73214021"/>
    <w:rsid w:val="774225E9"/>
    <w:rsid w:val="798DF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23C1E"/>
  <w15:docId w15:val="{0637A0E9-475A-4D39-83AE-4AC0FF1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0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04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1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FF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FF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iforniador-my.sharepoint.com/personal/jessica_popjevalo_dor_ca_gov/Documents/CaPROMISE/Customer%20Service%20Unit/VR%20Connections/VRC%20CONSUMER%20LETTERS/www.dor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7E1D7064AB34BAE579357B9E1F9C7" ma:contentTypeVersion="7" ma:contentTypeDescription="Create a new document." ma:contentTypeScope="" ma:versionID="a9016aa1aa968e91feb8a297ad21d391">
  <xsd:schema xmlns:xsd="http://www.w3.org/2001/XMLSchema" xmlns:xs="http://www.w3.org/2001/XMLSchema" xmlns:p="http://schemas.microsoft.com/office/2006/metadata/properties" xmlns:ns2="f71651df-0abe-416a-b409-62d7169e2fe0" xmlns:ns3="2d96e8cf-b24c-4dfa-bd54-13c194a4f7d6" targetNamespace="http://schemas.microsoft.com/office/2006/metadata/properties" ma:root="true" ma:fieldsID="0a8879ea18065c7dbae2886e943c750c" ns2:_="" ns3:_="">
    <xsd:import namespace="f71651df-0abe-416a-b409-62d7169e2fe0"/>
    <xsd:import namespace="2d96e8cf-b24c-4dfa-bd54-13c194a4f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51df-0abe-416a-b409-62d7169e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8cf-b24c-4dfa-bd54-13c194a4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B65B5-A630-420B-B7B6-1534567E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51df-0abe-416a-b409-62d7169e2fe0"/>
    <ds:schemaRef ds:uri="2d96e8cf-b24c-4dfa-bd54-13c194a4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0925D-9B57-4663-B670-74271F1F03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71651df-0abe-416a-b409-62d7169e2fe0"/>
    <ds:schemaRef ds:uri="http://purl.org/dc/elements/1.1/"/>
    <ds:schemaRef ds:uri="http://schemas.microsoft.com/office/2006/metadata/properties"/>
    <ds:schemaRef ds:uri="http://schemas.microsoft.com/office/infopath/2007/PartnerControls"/>
    <ds:schemaRef ds:uri="2d96e8cf-b24c-4dfa-bd54-13c194a4f7d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90E71C-1138-45F0-A847-7ADD7D30A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Gina T@DOR</dc:creator>
  <cp:lastModifiedBy>Popjevalo, Jessica@DOR</cp:lastModifiedBy>
  <cp:revision>2</cp:revision>
  <dcterms:created xsi:type="dcterms:W3CDTF">2021-05-05T23:55:00Z</dcterms:created>
  <dcterms:modified xsi:type="dcterms:W3CDTF">2021-05-05T23:55:00Z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0x0101008837E1D7064AB34BAE579357B9E1F9C7</vt:lpwstr>
  </property>
</Properties>
</file>