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F36DD" w14:textId="1F5CC543" w:rsidR="007F635E" w:rsidRPr="004F1E79" w:rsidRDefault="003458FB" w:rsidP="00AC29DF">
      <w:pPr>
        <w:pStyle w:val="Heading2"/>
        <w:spacing w:before="100" w:beforeAutospacing="1" w:line="240" w:lineRule="auto"/>
      </w:pPr>
      <w:r w:rsidRPr="004F1E79">
        <w:t>Brain Injury</w:t>
      </w:r>
      <w:r w:rsidR="007E5880">
        <w:br/>
      </w:r>
      <w:r w:rsidRPr="004F1E79">
        <w:t>Support</w:t>
      </w:r>
    </w:p>
    <w:p w14:paraId="6A20D3A4" w14:textId="55BE1CE4" w:rsidR="00AC5416" w:rsidRDefault="007F635E" w:rsidP="008E4CE9">
      <w:pPr>
        <w:pStyle w:val="ListParagraph"/>
        <w:spacing w:before="480"/>
      </w:pPr>
      <w:r w:rsidRPr="00714679">
        <w:t>Support Groups</w:t>
      </w:r>
    </w:p>
    <w:p w14:paraId="04A28084" w14:textId="13A633E0" w:rsidR="000C0AB0" w:rsidRPr="00714679" w:rsidRDefault="007F635E" w:rsidP="00714679">
      <w:pPr>
        <w:pStyle w:val="ListParagraph"/>
      </w:pPr>
      <w:r w:rsidRPr="00714679">
        <w:t>Meditation</w:t>
      </w:r>
    </w:p>
    <w:p w14:paraId="1BC21BF3" w14:textId="77777777" w:rsidR="00AC5416" w:rsidRDefault="007F635E" w:rsidP="00714679">
      <w:pPr>
        <w:pStyle w:val="ListParagraph"/>
      </w:pPr>
      <w:r w:rsidRPr="00714679">
        <w:t>Psychotherapy</w:t>
      </w:r>
    </w:p>
    <w:p w14:paraId="4F582099" w14:textId="77777777" w:rsidR="00AC5416" w:rsidRDefault="007F635E" w:rsidP="00714679">
      <w:pPr>
        <w:pStyle w:val="ListParagraph"/>
      </w:pPr>
      <w:proofErr w:type="spellStart"/>
      <w:r w:rsidRPr="00714679">
        <w:t>Neuropsychotherapy</w:t>
      </w:r>
      <w:proofErr w:type="spellEnd"/>
    </w:p>
    <w:p w14:paraId="52A95D20" w14:textId="77777777" w:rsidR="00AC5416" w:rsidRDefault="007F635E" w:rsidP="00714679">
      <w:pPr>
        <w:pStyle w:val="ListParagraph"/>
      </w:pPr>
      <w:r w:rsidRPr="00714679">
        <w:t>Physical Therapy</w:t>
      </w:r>
    </w:p>
    <w:p w14:paraId="459B66E1" w14:textId="61B3EBE2" w:rsidR="007F635E" w:rsidRDefault="007F635E" w:rsidP="00714679">
      <w:pPr>
        <w:pStyle w:val="ListParagraph"/>
      </w:pPr>
      <w:r w:rsidRPr="00714679">
        <w:t>Occupational Therapy</w:t>
      </w:r>
    </w:p>
    <w:p w14:paraId="75C6A6D8" w14:textId="77777777" w:rsidR="007F635E" w:rsidRPr="00714679" w:rsidRDefault="007F635E" w:rsidP="00714679">
      <w:pPr>
        <w:pStyle w:val="ListParagraph"/>
      </w:pPr>
      <w:r w:rsidRPr="00714679">
        <w:t>Vestibular Therapy</w:t>
      </w:r>
    </w:p>
    <w:p w14:paraId="374AC311" w14:textId="77777777" w:rsidR="00AC5416" w:rsidRDefault="007F635E" w:rsidP="00714679">
      <w:pPr>
        <w:pStyle w:val="ListParagraph"/>
      </w:pPr>
      <w:r w:rsidRPr="00714679">
        <w:t>Vision Therapy</w:t>
      </w:r>
    </w:p>
    <w:p w14:paraId="01E2EEE6" w14:textId="77777777" w:rsidR="00AC5416" w:rsidRDefault="007F635E" w:rsidP="00714679">
      <w:pPr>
        <w:pStyle w:val="ListParagraph"/>
      </w:pPr>
      <w:r w:rsidRPr="00714679">
        <w:t>Speech Therapy</w:t>
      </w:r>
    </w:p>
    <w:p w14:paraId="24DFD751" w14:textId="4E96951A" w:rsidR="000C0AB0" w:rsidRPr="00714679" w:rsidRDefault="007F635E" w:rsidP="00714679">
      <w:pPr>
        <w:pStyle w:val="ListParagraph"/>
      </w:pPr>
      <w:r w:rsidRPr="00714679">
        <w:t>Audiology</w:t>
      </w:r>
    </w:p>
    <w:p w14:paraId="1440FB0B" w14:textId="77777777" w:rsidR="00AC5416" w:rsidRDefault="007F635E" w:rsidP="00714679">
      <w:pPr>
        <w:pStyle w:val="ListParagraph"/>
      </w:pPr>
      <w:r w:rsidRPr="00714679">
        <w:t>Cognitive Rehab</w:t>
      </w:r>
    </w:p>
    <w:p w14:paraId="2A8DD09C" w14:textId="5AE51D51" w:rsidR="000C0AB0" w:rsidRPr="00714679" w:rsidRDefault="007F635E" w:rsidP="00714679">
      <w:pPr>
        <w:pStyle w:val="ListParagraph"/>
      </w:pPr>
      <w:r w:rsidRPr="00714679">
        <w:t>Nutrition</w:t>
      </w:r>
    </w:p>
    <w:p w14:paraId="60FB95E4" w14:textId="2DC12450" w:rsidR="007F635E" w:rsidRPr="00714679" w:rsidRDefault="007F635E" w:rsidP="004F1E79">
      <w:pPr>
        <w:pStyle w:val="ListParagraph"/>
      </w:pPr>
      <w:r w:rsidRPr="00714679">
        <w:t>Biofeedback</w:t>
      </w:r>
    </w:p>
    <w:p w14:paraId="7350627B" w14:textId="4315FEA1" w:rsidR="00C52EF4" w:rsidRDefault="00C52EF4" w:rsidP="00307EFC">
      <w:pPr>
        <w:pStyle w:val="Heading1"/>
        <w:spacing w:before="0" w:after="100" w:afterAutospacing="1" w:line="360" w:lineRule="auto"/>
      </w:pPr>
      <w:r w:rsidRPr="00C52EF4">
        <w:t>Start Here</w:t>
      </w:r>
    </w:p>
    <w:p w14:paraId="653070B5" w14:textId="77777777" w:rsidR="00EB288A" w:rsidRDefault="00EB288A" w:rsidP="00EB288A"/>
    <w:p w14:paraId="730FB355" w14:textId="77777777" w:rsidR="00EB288A" w:rsidRPr="00EB288A" w:rsidRDefault="00EB288A" w:rsidP="00EB288A"/>
    <w:p w14:paraId="76FBFFF8" w14:textId="4965C018" w:rsidR="00714679" w:rsidRPr="00B05741" w:rsidRDefault="00EB288A" w:rsidP="00D025A3">
      <w:pPr>
        <w:pStyle w:val="ListParagraph"/>
        <w:spacing w:before="480" w:line="276" w:lineRule="auto"/>
        <w:ind w:right="43"/>
        <w:rPr>
          <w:b/>
          <w:bCs/>
          <w:color w:val="0358A3"/>
          <w:sz w:val="48"/>
          <w:szCs w:val="48"/>
        </w:rPr>
      </w:pPr>
      <w:hyperlink r:id="rId8" w:history="1">
        <w:r w:rsidR="007F635E" w:rsidRPr="00B05741">
          <w:rPr>
            <w:rStyle w:val="Hyperlink"/>
            <w:b/>
            <w:bCs/>
            <w:color w:val="0358A3"/>
            <w:sz w:val="48"/>
            <w:szCs w:val="48"/>
            <w:u w:val="none"/>
          </w:rPr>
          <w:t>California Department of Rehabilitation</w:t>
        </w:r>
      </w:hyperlink>
    </w:p>
    <w:p w14:paraId="250A9B51" w14:textId="66A897B6" w:rsidR="00EB288A" w:rsidRPr="00EB288A" w:rsidRDefault="00EB288A" w:rsidP="00EB288A">
      <w:pPr>
        <w:pStyle w:val="ListParagraph"/>
        <w:spacing w:before="120" w:line="276" w:lineRule="auto"/>
        <w:rPr>
          <w:rStyle w:val="Hyperlink"/>
          <w:b/>
          <w:color w:val="000000" w:themeColor="text1"/>
          <w:spacing w:val="11"/>
          <w:sz w:val="42"/>
          <w:szCs w:val="42"/>
          <w:u w:val="none"/>
        </w:rPr>
      </w:pPr>
      <w:r w:rsidRPr="00EB288A">
        <w:rPr>
          <w:b/>
          <w:spacing w:val="11"/>
          <w:sz w:val="42"/>
          <w:szCs w:val="42"/>
        </w:rPr>
        <w:t>www.dor.ca.gov/home/tbi</w:t>
      </w:r>
    </w:p>
    <w:p w14:paraId="3E15C372" w14:textId="77777777" w:rsidR="00EB288A" w:rsidRDefault="00EB288A" w:rsidP="00EB288A">
      <w:pPr>
        <w:pStyle w:val="ListParagraph"/>
        <w:spacing w:before="120" w:line="276" w:lineRule="auto"/>
        <w:rPr>
          <w:rStyle w:val="Hyperlink"/>
          <w:b/>
          <w:color w:val="000000" w:themeColor="text1"/>
          <w:spacing w:val="11"/>
          <w:sz w:val="48"/>
          <w:szCs w:val="48"/>
          <w:u w:val="none"/>
        </w:rPr>
      </w:pPr>
    </w:p>
    <w:p w14:paraId="7692A3CD" w14:textId="77777777" w:rsidR="00EB288A" w:rsidRDefault="00EB288A" w:rsidP="00EB288A">
      <w:pPr>
        <w:pStyle w:val="ListParagraph"/>
        <w:spacing w:before="120" w:line="276" w:lineRule="auto"/>
        <w:rPr>
          <w:rStyle w:val="Hyperlink"/>
          <w:b/>
          <w:color w:val="000000" w:themeColor="text1"/>
          <w:spacing w:val="11"/>
          <w:sz w:val="48"/>
          <w:szCs w:val="48"/>
          <w:u w:val="none"/>
        </w:rPr>
      </w:pPr>
    </w:p>
    <w:p w14:paraId="7B9F9250" w14:textId="785A5FAF" w:rsidR="007F635E" w:rsidRPr="00B05741" w:rsidRDefault="00EB288A" w:rsidP="00EB288A">
      <w:pPr>
        <w:pStyle w:val="ListParagraph"/>
        <w:spacing w:before="120" w:line="276" w:lineRule="auto"/>
        <w:rPr>
          <w:b/>
          <w:bCs/>
          <w:color w:val="0358A3"/>
          <w:sz w:val="48"/>
          <w:szCs w:val="48"/>
        </w:rPr>
      </w:pPr>
      <w:hyperlink r:id="rId9" w:history="1">
        <w:r w:rsidR="007F635E" w:rsidRPr="00B05741">
          <w:rPr>
            <w:rStyle w:val="Hyperlink"/>
            <w:b/>
            <w:bCs/>
            <w:color w:val="0358A3"/>
            <w:sz w:val="48"/>
            <w:szCs w:val="48"/>
            <w:u w:val="none"/>
          </w:rPr>
          <w:t xml:space="preserve">Brain Injury Association </w:t>
        </w:r>
        <w:r w:rsidR="00D025A3">
          <w:rPr>
            <w:rStyle w:val="Hyperlink"/>
            <w:b/>
            <w:bCs/>
            <w:color w:val="0358A3"/>
            <w:sz w:val="48"/>
            <w:szCs w:val="48"/>
            <w:u w:val="none"/>
          </w:rPr>
          <w:t xml:space="preserve">             </w:t>
        </w:r>
        <w:r w:rsidR="007F635E" w:rsidRPr="00B05741">
          <w:rPr>
            <w:rStyle w:val="Hyperlink"/>
            <w:b/>
            <w:bCs/>
            <w:color w:val="0358A3"/>
            <w:sz w:val="48"/>
            <w:szCs w:val="48"/>
            <w:u w:val="none"/>
          </w:rPr>
          <w:t>of America</w:t>
        </w:r>
      </w:hyperlink>
    </w:p>
    <w:p w14:paraId="33BCFBCD" w14:textId="77777777" w:rsidR="007F635E" w:rsidRPr="00EB288A" w:rsidRDefault="00EB288A" w:rsidP="00D025A3">
      <w:pPr>
        <w:pStyle w:val="ListParagraph"/>
        <w:spacing w:before="120" w:line="276" w:lineRule="auto"/>
        <w:rPr>
          <w:rStyle w:val="Hyperlink"/>
          <w:b/>
          <w:color w:val="000000" w:themeColor="text1"/>
          <w:sz w:val="42"/>
          <w:szCs w:val="42"/>
          <w:u w:val="none"/>
        </w:rPr>
      </w:pPr>
      <w:hyperlink r:id="rId10">
        <w:r w:rsidR="007F635E" w:rsidRPr="00EB288A">
          <w:rPr>
            <w:rStyle w:val="Hyperlink"/>
            <w:b/>
            <w:color w:val="000000" w:themeColor="text1"/>
            <w:sz w:val="42"/>
            <w:szCs w:val="42"/>
            <w:u w:val="none"/>
          </w:rPr>
          <w:t>www.biausa.org</w:t>
        </w:r>
      </w:hyperlink>
    </w:p>
    <w:p w14:paraId="7D99C451" w14:textId="77777777" w:rsidR="00B44AC6" w:rsidRDefault="00C73001" w:rsidP="004F1E79">
      <w:pPr>
        <w:jc w:val="center"/>
      </w:pPr>
      <w:r w:rsidRPr="003458FB">
        <w:rPr>
          <w:noProof/>
        </w:rPr>
        <w:drawing>
          <wp:inline distT="0" distB="0" distL="0" distR="0" wp14:anchorId="10E80F1F" wp14:editId="3198D0AF">
            <wp:extent cx="2793597" cy="2802194"/>
            <wp:effectExtent l="0" t="0" r="6985" b="0"/>
            <wp:docPr id="4" name="Picture 4" descr="White brain on top of a blue circ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White brain on top of a blue circle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597" cy="280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2733E" w14:textId="035C0E35" w:rsidR="00B44AC6" w:rsidRDefault="007F635E" w:rsidP="00E36307">
      <w:pPr>
        <w:pStyle w:val="Heading1"/>
        <w:spacing w:before="600"/>
      </w:pPr>
      <w:r w:rsidRPr="00EB4BAB">
        <w:t>Experienced a brain injury?</w:t>
      </w:r>
    </w:p>
    <w:p w14:paraId="57D7D49B" w14:textId="77777777" w:rsidR="00491C0F" w:rsidRDefault="007F635E" w:rsidP="001F0F56">
      <w:pPr>
        <w:pStyle w:val="Heading1"/>
        <w:spacing w:before="1080" w:after="840"/>
      </w:pPr>
      <w:r w:rsidRPr="00EB4BAB">
        <w:t>Now what</w:t>
      </w:r>
      <w:r w:rsidR="002A2AB3" w:rsidRPr="00EB4BAB">
        <w:t>…</w:t>
      </w:r>
    </w:p>
    <w:p w14:paraId="0C3EE463" w14:textId="4D09E606" w:rsidR="007F635E" w:rsidRDefault="00491C0F" w:rsidP="001F0F56">
      <w:pPr>
        <w:spacing w:after="240"/>
        <w:jc w:val="center"/>
      </w:pPr>
      <w:r>
        <w:rPr>
          <w:noProof/>
        </w:rPr>
        <w:drawing>
          <wp:inline distT="0" distB="0" distL="0" distR="0" wp14:anchorId="250D86E1" wp14:editId="56E80535">
            <wp:extent cx="673523" cy="655320"/>
            <wp:effectExtent l="0" t="0" r="0" b="0"/>
            <wp:docPr id="5" name="Picture 5" descr="CA.gov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A.gov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96" cy="660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811A75" wp14:editId="2C37C1B4">
            <wp:extent cx="2200910" cy="519272"/>
            <wp:effectExtent l="0" t="0" r="0" b="0"/>
            <wp:docPr id="6" name="Picture 6" descr="Department of Rehabilitation logo, Employment, Independence &amp; Equal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epartment of Rehabilitation logo, Employment, Independence &amp; Equality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717" cy="52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CA4F39" w14:textId="60CCA131" w:rsidR="00AC29DF" w:rsidRPr="00AC29DF" w:rsidRDefault="001F0F56" w:rsidP="001151D9">
      <w:pPr>
        <w:spacing w:after="0" w:line="240" w:lineRule="auto"/>
      </w:pPr>
      <w:r w:rsidRPr="00E4078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A28C8D" wp14:editId="7A5F6F92">
                <wp:simplePos x="0" y="0"/>
                <wp:positionH relativeFrom="page">
                  <wp:posOffset>-6350</wp:posOffset>
                </wp:positionH>
                <wp:positionV relativeFrom="paragraph">
                  <wp:posOffset>-450041</wp:posOffset>
                </wp:positionV>
                <wp:extent cx="13149580" cy="488315"/>
                <wp:effectExtent l="0" t="0" r="13970" b="2603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9580" cy="488315"/>
                        </a:xfrm>
                        <a:prstGeom prst="rect">
                          <a:avLst/>
                        </a:prstGeom>
                        <a:solidFill>
                          <a:srgbClr val="0358A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65654" id="Rectangle 1" o:spid="_x0000_s1026" alt="&quot;&quot;" style="position:absolute;margin-left:-.5pt;margin-top:-35.45pt;width:1035.4pt;height:38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" fillcolor="#0358a3" strokecolor="#1f3763 [1604]" strokeweight="1pt">
                <w10:wrap anchorx="page"/>
              </v:rect>
            </w:pict>
          </mc:Fallback>
        </mc:AlternateContent>
      </w:r>
    </w:p>
    <w:p w14:paraId="04FE6B71" w14:textId="53D300A5" w:rsidR="002A2AB3" w:rsidRPr="00E4078B" w:rsidRDefault="002A2AB3" w:rsidP="0059031A">
      <w:pPr>
        <w:pStyle w:val="Heading2"/>
        <w:spacing w:before="100" w:beforeAutospacing="1"/>
      </w:pPr>
      <w:r w:rsidRPr="00E4078B">
        <w:t>You are not alone.</w:t>
      </w:r>
    </w:p>
    <w:p w14:paraId="719ABF3D" w14:textId="05805FBF" w:rsidR="002A2AB3" w:rsidRPr="003458FB" w:rsidRDefault="002A2AB3" w:rsidP="006F310E">
      <w:pPr>
        <w:pStyle w:val="ListParagraph"/>
        <w:spacing w:before="240" w:after="480" w:line="240" w:lineRule="auto"/>
        <w:ind w:right="43"/>
      </w:pPr>
      <w:r w:rsidRPr="003458FB">
        <w:rPr>
          <w:spacing w:val="20"/>
        </w:rPr>
        <w:t xml:space="preserve">Being </w:t>
      </w:r>
      <w:r w:rsidRPr="003458FB">
        <w:t xml:space="preserve">diagnosed </w:t>
      </w:r>
      <w:r w:rsidRPr="003458FB">
        <w:rPr>
          <w:spacing w:val="18"/>
        </w:rPr>
        <w:t xml:space="preserve">with </w:t>
      </w:r>
      <w:r w:rsidRPr="003458FB">
        <w:t>a</w:t>
      </w:r>
      <w:r w:rsidRPr="003458FB">
        <w:rPr>
          <w:spacing w:val="-4"/>
        </w:rPr>
        <w:t xml:space="preserve"> </w:t>
      </w:r>
      <w:r w:rsidRPr="003458FB">
        <w:rPr>
          <w:spacing w:val="20"/>
        </w:rPr>
        <w:t>brain</w:t>
      </w:r>
      <w:r w:rsidRPr="003458FB">
        <w:rPr>
          <w:spacing w:val="-4"/>
        </w:rPr>
        <w:t xml:space="preserve"> </w:t>
      </w:r>
      <w:r w:rsidRPr="003458FB">
        <w:rPr>
          <w:spacing w:val="20"/>
        </w:rPr>
        <w:t>injury</w:t>
      </w:r>
      <w:r w:rsidRPr="003458FB">
        <w:rPr>
          <w:spacing w:val="-4"/>
        </w:rPr>
        <w:t xml:space="preserve"> </w:t>
      </w:r>
      <w:r w:rsidRPr="003458FB">
        <w:rPr>
          <w:spacing w:val="16"/>
        </w:rPr>
        <w:t>can</w:t>
      </w:r>
      <w:r w:rsidRPr="003458FB">
        <w:rPr>
          <w:spacing w:val="-4"/>
        </w:rPr>
        <w:t xml:space="preserve"> </w:t>
      </w:r>
      <w:r w:rsidRPr="003458FB">
        <w:t>be</w:t>
      </w:r>
      <w:r w:rsidRPr="003458FB">
        <w:rPr>
          <w:spacing w:val="-4"/>
        </w:rPr>
        <w:t xml:space="preserve"> </w:t>
      </w:r>
      <w:r w:rsidRPr="003458FB">
        <w:t xml:space="preserve">a </w:t>
      </w:r>
      <w:r w:rsidRPr="003458FB">
        <w:rPr>
          <w:spacing w:val="13"/>
        </w:rPr>
        <w:t>frightening,</w:t>
      </w:r>
      <w:r w:rsidRPr="003458FB">
        <w:rPr>
          <w:spacing w:val="-9"/>
        </w:rPr>
        <w:t xml:space="preserve"> </w:t>
      </w:r>
      <w:r w:rsidRPr="003458FB">
        <w:rPr>
          <w:spacing w:val="14"/>
        </w:rPr>
        <w:t>confusing,</w:t>
      </w:r>
      <w:r w:rsidR="004C69C6">
        <w:rPr>
          <w:spacing w:val="14"/>
        </w:rPr>
        <w:t xml:space="preserve"> </w:t>
      </w:r>
      <w:r w:rsidRPr="003458FB">
        <w:rPr>
          <w:spacing w:val="16"/>
        </w:rPr>
        <w:t>and</w:t>
      </w:r>
      <w:r w:rsidRPr="003458FB">
        <w:rPr>
          <w:spacing w:val="5"/>
        </w:rPr>
        <w:t xml:space="preserve"> </w:t>
      </w:r>
      <w:r w:rsidRPr="003458FB">
        <w:t>stressful</w:t>
      </w:r>
      <w:r w:rsidRPr="003458FB">
        <w:rPr>
          <w:spacing w:val="6"/>
        </w:rPr>
        <w:t xml:space="preserve"> </w:t>
      </w:r>
      <w:r w:rsidRPr="003458FB">
        <w:rPr>
          <w:spacing w:val="16"/>
        </w:rPr>
        <w:t>time.</w:t>
      </w:r>
    </w:p>
    <w:p w14:paraId="3551438B" w14:textId="18F7FBBD" w:rsidR="002A2AB3" w:rsidRPr="004C69C6" w:rsidRDefault="002A2AB3" w:rsidP="004C69C6">
      <w:pPr>
        <w:pStyle w:val="ListParagraph"/>
        <w:spacing w:after="480" w:line="240" w:lineRule="auto"/>
        <w:ind w:right="43"/>
        <w:rPr>
          <w:spacing w:val="20"/>
        </w:rPr>
      </w:pPr>
      <w:r w:rsidRPr="004C69C6">
        <w:rPr>
          <w:spacing w:val="20"/>
        </w:rPr>
        <w:t xml:space="preserve">You will experience so much </w:t>
      </w:r>
      <w:r w:rsidRPr="003458FB">
        <w:rPr>
          <w:spacing w:val="20"/>
        </w:rPr>
        <w:t xml:space="preserve">during </w:t>
      </w:r>
      <w:r w:rsidRPr="004C69C6">
        <w:rPr>
          <w:spacing w:val="20"/>
        </w:rPr>
        <w:t>your recovery journey and</w:t>
      </w:r>
      <w:r w:rsidR="004C69C6" w:rsidRPr="004C69C6">
        <w:rPr>
          <w:spacing w:val="20"/>
        </w:rPr>
        <w:t xml:space="preserve"> </w:t>
      </w:r>
      <w:r w:rsidRPr="004C69C6">
        <w:rPr>
          <w:spacing w:val="20"/>
        </w:rPr>
        <w:t>have many questions.</w:t>
      </w:r>
    </w:p>
    <w:p w14:paraId="02C4FF9C" w14:textId="663AA5DE" w:rsidR="003C1693" w:rsidRDefault="000C18EB" w:rsidP="00161D53">
      <w:pPr>
        <w:pStyle w:val="ListParagraph"/>
        <w:spacing w:before="240" w:line="240" w:lineRule="auto"/>
        <w:ind w:right="43"/>
      </w:pPr>
      <w:r w:rsidRPr="00E4078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2558B" wp14:editId="58B4D08F">
                <wp:simplePos x="0" y="0"/>
                <wp:positionH relativeFrom="page">
                  <wp:posOffset>635</wp:posOffset>
                </wp:positionH>
                <wp:positionV relativeFrom="paragraph">
                  <wp:posOffset>2781300</wp:posOffset>
                </wp:positionV>
                <wp:extent cx="13149943" cy="419100"/>
                <wp:effectExtent l="0" t="0" r="13970" b="19050"/>
                <wp:wrapNone/>
                <wp:docPr id="9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9943" cy="419100"/>
                        </a:xfrm>
                        <a:prstGeom prst="rect">
                          <a:avLst/>
                        </a:prstGeom>
                        <a:solidFill>
                          <a:srgbClr val="0358A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FEFE5" id="Rectangle 9" o:spid="_x0000_s1026" alt="&quot;&quot;" style="position:absolute;margin-left:.05pt;margin-top:219pt;width:1035.4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" fillcolor="#0358a3" strokecolor="#1f3763 [1604]" strokeweight="1pt">
                <w10:wrap anchorx="page"/>
              </v:rect>
            </w:pict>
          </mc:Fallback>
        </mc:AlternateContent>
      </w:r>
      <w:r w:rsidR="002A2AB3" w:rsidRPr="004C69C6">
        <w:rPr>
          <w:spacing w:val="20"/>
        </w:rPr>
        <w:t xml:space="preserve">The CA Department of Rehabilitation </w:t>
      </w:r>
      <w:proofErr w:type="gramStart"/>
      <w:r w:rsidR="002A2AB3" w:rsidRPr="004C69C6">
        <w:rPr>
          <w:spacing w:val="20"/>
        </w:rPr>
        <w:t>is</w:t>
      </w:r>
      <w:r w:rsidR="004C69C6" w:rsidRPr="004C69C6">
        <w:rPr>
          <w:spacing w:val="20"/>
        </w:rPr>
        <w:t xml:space="preserve"> </w:t>
      </w:r>
      <w:r w:rsidR="002A2AB3" w:rsidRPr="004C69C6">
        <w:rPr>
          <w:spacing w:val="20"/>
        </w:rPr>
        <w:t xml:space="preserve">dedicated to </w:t>
      </w:r>
      <w:r w:rsidR="002A2AB3" w:rsidRPr="003458FB">
        <w:rPr>
          <w:spacing w:val="20"/>
        </w:rPr>
        <w:t>providing</w:t>
      </w:r>
      <w:proofErr w:type="gramEnd"/>
      <w:r w:rsidR="002A2AB3" w:rsidRPr="003458FB">
        <w:rPr>
          <w:spacing w:val="20"/>
        </w:rPr>
        <w:t xml:space="preserve"> </w:t>
      </w:r>
      <w:r w:rsidR="002A2AB3" w:rsidRPr="004C69C6">
        <w:rPr>
          <w:spacing w:val="20"/>
        </w:rPr>
        <w:t>encouragement,</w:t>
      </w:r>
      <w:r w:rsidR="004C69C6" w:rsidRPr="004C69C6">
        <w:rPr>
          <w:spacing w:val="20"/>
        </w:rPr>
        <w:t xml:space="preserve"> </w:t>
      </w:r>
      <w:r w:rsidR="002A2AB3" w:rsidRPr="004C69C6">
        <w:rPr>
          <w:spacing w:val="20"/>
        </w:rPr>
        <w:t>resources, and</w:t>
      </w:r>
      <w:r w:rsidR="004C69C6" w:rsidRPr="004C69C6">
        <w:rPr>
          <w:spacing w:val="20"/>
        </w:rPr>
        <w:t xml:space="preserve"> </w:t>
      </w:r>
      <w:r w:rsidR="002A2AB3" w:rsidRPr="004C69C6">
        <w:rPr>
          <w:spacing w:val="20"/>
        </w:rPr>
        <w:t xml:space="preserve">support during this challenging </w:t>
      </w:r>
      <w:r w:rsidR="002A2AB3" w:rsidRPr="003458FB">
        <w:rPr>
          <w:spacing w:val="20"/>
        </w:rPr>
        <w:t>time.</w:t>
      </w:r>
      <w:r w:rsidR="002A2AB3" w:rsidRPr="003458FB">
        <w:br w:type="column"/>
      </w:r>
    </w:p>
    <w:p w14:paraId="175E49E8" w14:textId="29E2D87D" w:rsidR="00161D53" w:rsidRDefault="0059031A" w:rsidP="00AC29DF">
      <w:pPr>
        <w:pStyle w:val="Heading2"/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0C4FCE6" wp14:editId="3B0583A2">
                <wp:simplePos x="0" y="0"/>
                <wp:positionH relativeFrom="column">
                  <wp:posOffset>-49530</wp:posOffset>
                </wp:positionH>
                <wp:positionV relativeFrom="page">
                  <wp:posOffset>2311400</wp:posOffset>
                </wp:positionV>
                <wp:extent cx="3744595" cy="4791075"/>
                <wp:effectExtent l="38100" t="95250" r="103505" b="47625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4595" cy="4791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06667" id="Rectangle 10" o:spid="_x0000_s1026" alt="&quot;&quot;" style="position:absolute;margin-left:-3.9pt;margin-top:182pt;width:294.85pt;height:377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" fillcolor="#d9e2f3 [660]" stroked="f" strokeweight="1pt">
                <v:shadow on="t" color="black" opacity="26214f" origin="-.5,.5" offset=".74836mm,-.74836mm"/>
                <w10:wrap anchory="page"/>
              </v:rect>
            </w:pict>
          </mc:Fallback>
        </mc:AlternateContent>
      </w:r>
      <w:r w:rsidR="00161D53">
        <w:rPr>
          <w:noProof/>
        </w:rPr>
        <w:drawing>
          <wp:inline distT="0" distB="0" distL="0" distR="0" wp14:anchorId="16656D06" wp14:editId="66A5101D">
            <wp:extent cx="1078992" cy="1476756"/>
            <wp:effectExtent l="0" t="0" r="6985" b="9525"/>
            <wp:docPr id="11" name="Picture 11" descr="A light bulb with a brain insi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light bulb with a brain inside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147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05DDC" w14:textId="6A4D131B" w:rsidR="00DE0744" w:rsidRPr="00125122" w:rsidRDefault="00F66C94" w:rsidP="00161D53">
      <w:pPr>
        <w:pStyle w:val="Heading2"/>
        <w:spacing w:after="240" w:line="240" w:lineRule="auto"/>
      </w:pPr>
      <w:r w:rsidRPr="00125122">
        <w:t>Symptoms</w:t>
      </w:r>
      <w:r w:rsidR="003C1693">
        <w:t xml:space="preserve"> </w:t>
      </w:r>
      <w:r w:rsidRPr="00125122">
        <w:t>you may</w:t>
      </w:r>
      <w:r w:rsidR="003C1693">
        <w:t xml:space="preserve"> </w:t>
      </w:r>
      <w:r w:rsidRPr="00125122">
        <w:t>experience</w:t>
      </w:r>
      <w:r w:rsidR="004F1E79">
        <w:t>:</w:t>
      </w:r>
    </w:p>
    <w:p w14:paraId="5E7F0F70" w14:textId="77777777" w:rsidR="000C0AB0" w:rsidRPr="00F66C94" w:rsidRDefault="002A2AB3" w:rsidP="00125122">
      <w:pPr>
        <w:pStyle w:val="ListParagraph"/>
        <w:numPr>
          <w:ilvl w:val="0"/>
          <w:numId w:val="8"/>
        </w:numPr>
        <w:spacing w:after="120" w:line="240" w:lineRule="auto"/>
        <w:ind w:right="43"/>
        <w:jc w:val="left"/>
      </w:pPr>
      <w:r w:rsidRPr="00F66C94">
        <w:t>Fat</w:t>
      </w:r>
      <w:r w:rsidR="000C0AB0" w:rsidRPr="00F66C94">
        <w:t>igue</w:t>
      </w:r>
    </w:p>
    <w:p w14:paraId="2FBA92DD" w14:textId="6E34110D" w:rsidR="002A2AB3" w:rsidRPr="00F66C94" w:rsidRDefault="002A2AB3" w:rsidP="00125122">
      <w:pPr>
        <w:pStyle w:val="ListParagraph"/>
        <w:numPr>
          <w:ilvl w:val="0"/>
          <w:numId w:val="8"/>
        </w:numPr>
        <w:spacing w:after="120" w:line="240" w:lineRule="auto"/>
        <w:ind w:right="43"/>
        <w:jc w:val="left"/>
      </w:pPr>
      <w:r w:rsidRPr="00F66C94">
        <w:t>Brain Fog</w:t>
      </w:r>
    </w:p>
    <w:p w14:paraId="53BA41FC" w14:textId="77777777" w:rsidR="002A2AB3" w:rsidRPr="00F66C94" w:rsidRDefault="002A2AB3" w:rsidP="00125122">
      <w:pPr>
        <w:pStyle w:val="ListParagraph"/>
        <w:numPr>
          <w:ilvl w:val="0"/>
          <w:numId w:val="8"/>
        </w:numPr>
        <w:spacing w:after="120" w:line="240" w:lineRule="auto"/>
        <w:ind w:right="43"/>
        <w:jc w:val="left"/>
      </w:pPr>
      <w:r w:rsidRPr="00F66C94">
        <w:t>Vision Changes</w:t>
      </w:r>
    </w:p>
    <w:p w14:paraId="4A0F35BD" w14:textId="77777777" w:rsidR="002A2AB3" w:rsidRPr="00F66C94" w:rsidRDefault="002A2AB3" w:rsidP="00125122">
      <w:pPr>
        <w:pStyle w:val="ListParagraph"/>
        <w:numPr>
          <w:ilvl w:val="0"/>
          <w:numId w:val="8"/>
        </w:numPr>
        <w:spacing w:after="120" w:line="240" w:lineRule="auto"/>
        <w:ind w:right="43"/>
        <w:jc w:val="left"/>
      </w:pPr>
      <w:r w:rsidRPr="00F66C94">
        <w:t>Speech Changes</w:t>
      </w:r>
    </w:p>
    <w:p w14:paraId="29FAFBF2" w14:textId="77777777" w:rsidR="002A2AB3" w:rsidRPr="00F66C94" w:rsidRDefault="002A2AB3" w:rsidP="00125122">
      <w:pPr>
        <w:pStyle w:val="ListParagraph"/>
        <w:numPr>
          <w:ilvl w:val="0"/>
          <w:numId w:val="8"/>
        </w:numPr>
        <w:spacing w:after="120" w:line="240" w:lineRule="auto"/>
        <w:ind w:right="43"/>
        <w:jc w:val="left"/>
      </w:pPr>
      <w:r w:rsidRPr="00F66C94">
        <w:t>Headaches</w:t>
      </w:r>
    </w:p>
    <w:p w14:paraId="5AC06008" w14:textId="77777777" w:rsidR="002A2AB3" w:rsidRPr="00F66C94" w:rsidRDefault="002A2AB3" w:rsidP="00125122">
      <w:pPr>
        <w:pStyle w:val="ListParagraph"/>
        <w:numPr>
          <w:ilvl w:val="0"/>
          <w:numId w:val="8"/>
        </w:numPr>
        <w:spacing w:after="120" w:line="240" w:lineRule="auto"/>
        <w:ind w:right="43"/>
        <w:jc w:val="left"/>
      </w:pPr>
      <w:r w:rsidRPr="00F66C94">
        <w:t>Memory Issues</w:t>
      </w:r>
    </w:p>
    <w:p w14:paraId="3DBC1DEC" w14:textId="77777777" w:rsidR="002A2AB3" w:rsidRPr="00F66C94" w:rsidRDefault="002A2AB3" w:rsidP="00125122">
      <w:pPr>
        <w:pStyle w:val="ListParagraph"/>
        <w:numPr>
          <w:ilvl w:val="0"/>
          <w:numId w:val="8"/>
        </w:numPr>
        <w:spacing w:after="120" w:line="240" w:lineRule="auto"/>
        <w:ind w:right="43"/>
        <w:jc w:val="left"/>
      </w:pPr>
      <w:r w:rsidRPr="00F66C94">
        <w:t>Confusion</w:t>
      </w:r>
    </w:p>
    <w:p w14:paraId="4B108B2E" w14:textId="77777777" w:rsidR="00F66C94" w:rsidRPr="00F66C94" w:rsidRDefault="002A2AB3" w:rsidP="00125122">
      <w:pPr>
        <w:pStyle w:val="ListParagraph"/>
        <w:numPr>
          <w:ilvl w:val="0"/>
          <w:numId w:val="8"/>
        </w:numPr>
        <w:spacing w:after="120" w:line="240" w:lineRule="auto"/>
        <w:ind w:right="43"/>
        <w:jc w:val="left"/>
      </w:pPr>
      <w:r w:rsidRPr="00F66C94">
        <w:t>Behavioral Changes</w:t>
      </w:r>
    </w:p>
    <w:p w14:paraId="30D368DB" w14:textId="102F1516" w:rsidR="00F66C94" w:rsidRDefault="002A2AB3" w:rsidP="00125122">
      <w:pPr>
        <w:pStyle w:val="ListParagraph"/>
        <w:numPr>
          <w:ilvl w:val="0"/>
          <w:numId w:val="8"/>
        </w:numPr>
        <w:spacing w:after="120" w:line="240" w:lineRule="auto"/>
        <w:ind w:right="43"/>
        <w:jc w:val="left"/>
      </w:pPr>
      <w:r w:rsidRPr="00F66C94">
        <w:t xml:space="preserve">Depression/Anxiety </w:t>
      </w:r>
    </w:p>
    <w:p w14:paraId="7948A509" w14:textId="31B793D9" w:rsidR="00F66C94" w:rsidRPr="00F66C94" w:rsidRDefault="00F66C94" w:rsidP="00125122">
      <w:pPr>
        <w:pStyle w:val="ListParagraph"/>
        <w:numPr>
          <w:ilvl w:val="0"/>
          <w:numId w:val="8"/>
        </w:numPr>
        <w:spacing w:after="120" w:line="240" w:lineRule="auto"/>
        <w:ind w:right="43"/>
        <w:jc w:val="left"/>
      </w:pPr>
      <w:r>
        <w:t>Light &amp; Noise Sensitivity</w:t>
      </w:r>
    </w:p>
    <w:p w14:paraId="7C331E98" w14:textId="77777777" w:rsidR="00AC29DF" w:rsidRDefault="00AC29DF" w:rsidP="001151D9">
      <w:pPr>
        <w:spacing w:after="0" w:line="240" w:lineRule="auto"/>
      </w:pPr>
    </w:p>
    <w:p w14:paraId="0913747E" w14:textId="6F2BBE5E" w:rsidR="002A2AB3" w:rsidRDefault="000C18EB" w:rsidP="00B05741">
      <w:pPr>
        <w:pStyle w:val="Heading2"/>
        <w:spacing w:line="240" w:lineRule="auto"/>
        <w:contextualSpacing/>
      </w:pPr>
      <w:r w:rsidRPr="004F1E79">
        <w:t>Self-care</w:t>
      </w:r>
      <w:r w:rsidR="00912D90" w:rsidRPr="004F1E79">
        <w:t xml:space="preserve"> is important in your healing journey.</w:t>
      </w:r>
    </w:p>
    <w:p w14:paraId="5E6A2D80" w14:textId="77777777" w:rsidR="000C18EB" w:rsidRDefault="000C18EB" w:rsidP="00AC29DF">
      <w:pPr>
        <w:pStyle w:val="ListParagraph"/>
        <w:spacing w:before="100" w:beforeAutospacing="1" w:after="100" w:afterAutospacing="1" w:line="240" w:lineRule="auto"/>
      </w:pPr>
      <w:r w:rsidRPr="003458FB">
        <w:rPr>
          <w:spacing w:val="10"/>
        </w:rPr>
        <w:t>Give</w:t>
      </w:r>
      <w:r w:rsidRPr="003458FB">
        <w:rPr>
          <w:spacing w:val="3"/>
        </w:rPr>
        <w:t xml:space="preserve"> </w:t>
      </w:r>
      <w:r w:rsidRPr="003458FB">
        <w:t>yourself</w:t>
      </w:r>
      <w:r w:rsidRPr="003458FB">
        <w:rPr>
          <w:spacing w:val="3"/>
        </w:rPr>
        <w:t xml:space="preserve"> </w:t>
      </w:r>
      <w:r w:rsidRPr="003458FB">
        <w:t>grace</w:t>
      </w:r>
    </w:p>
    <w:p w14:paraId="2A6074AC" w14:textId="77777777" w:rsidR="000C18EB" w:rsidRPr="003458FB" w:rsidRDefault="000C18EB" w:rsidP="00AC29DF">
      <w:pPr>
        <w:pStyle w:val="ListParagraph"/>
        <w:spacing w:before="100" w:beforeAutospacing="1" w:after="100" w:afterAutospacing="1" w:line="240" w:lineRule="auto"/>
      </w:pPr>
      <w:r w:rsidRPr="003458FB">
        <w:rPr>
          <w:spacing w:val="10"/>
        </w:rPr>
        <w:t xml:space="preserve">Seek </w:t>
      </w:r>
      <w:r w:rsidRPr="003458FB">
        <w:rPr>
          <w:spacing w:val="9"/>
        </w:rPr>
        <w:t xml:space="preserve">out </w:t>
      </w:r>
      <w:r w:rsidRPr="003458FB">
        <w:t>support</w:t>
      </w:r>
    </w:p>
    <w:p w14:paraId="5168B6E9" w14:textId="0E8EB59A" w:rsidR="000C18EB" w:rsidRPr="00522398" w:rsidRDefault="000C18EB" w:rsidP="001F0F56">
      <w:pPr>
        <w:pStyle w:val="ListParagraph"/>
        <w:spacing w:before="100" w:beforeAutospacing="1" w:after="100" w:afterAutospacing="1" w:line="240" w:lineRule="auto"/>
        <w:ind w:right="43"/>
        <w:rPr>
          <w:spacing w:val="20"/>
        </w:rPr>
      </w:pPr>
      <w:r w:rsidRPr="00522398">
        <w:rPr>
          <w:spacing w:val="20"/>
        </w:rPr>
        <w:t>Acknowledge your</w:t>
      </w:r>
      <w:r w:rsidR="003E25F9">
        <w:rPr>
          <w:spacing w:val="20"/>
        </w:rPr>
        <w:br/>
      </w:r>
      <w:r w:rsidRPr="00522398">
        <w:rPr>
          <w:spacing w:val="20"/>
        </w:rPr>
        <w:t>accomplishments</w:t>
      </w:r>
    </w:p>
    <w:p w14:paraId="393DECF9" w14:textId="77777777" w:rsidR="000C18EB" w:rsidRPr="003458FB" w:rsidRDefault="000C18EB" w:rsidP="003E25F9">
      <w:pPr>
        <w:pStyle w:val="ListParagraph"/>
        <w:spacing w:before="100" w:beforeAutospacing="1" w:after="100" w:afterAutospacing="1" w:line="240" w:lineRule="auto"/>
      </w:pPr>
      <w:r w:rsidRPr="003458FB">
        <w:rPr>
          <w:spacing w:val="10"/>
        </w:rPr>
        <w:t>Make</w:t>
      </w:r>
      <w:r w:rsidRPr="003458FB">
        <w:rPr>
          <w:spacing w:val="-15"/>
        </w:rPr>
        <w:t xml:space="preserve"> </w:t>
      </w:r>
      <w:r w:rsidRPr="003458FB">
        <w:rPr>
          <w:spacing w:val="10"/>
        </w:rPr>
        <w:t>time</w:t>
      </w:r>
      <w:r w:rsidRPr="003458FB">
        <w:rPr>
          <w:spacing w:val="-14"/>
        </w:rPr>
        <w:t xml:space="preserve"> </w:t>
      </w:r>
      <w:r w:rsidRPr="003458FB">
        <w:rPr>
          <w:spacing w:val="9"/>
        </w:rPr>
        <w:t>for</w:t>
      </w:r>
      <w:r w:rsidRPr="003458FB">
        <w:rPr>
          <w:spacing w:val="-14"/>
        </w:rPr>
        <w:t xml:space="preserve"> </w:t>
      </w:r>
      <w:r w:rsidRPr="003458FB">
        <w:rPr>
          <w:spacing w:val="4"/>
        </w:rPr>
        <w:t>fun</w:t>
      </w:r>
    </w:p>
    <w:p w14:paraId="17B8EE9E" w14:textId="77777777" w:rsidR="000C18EB" w:rsidRPr="00522398" w:rsidRDefault="000C18EB" w:rsidP="006F310E">
      <w:pPr>
        <w:pStyle w:val="ListParagraph"/>
        <w:spacing w:before="100" w:beforeAutospacing="1" w:after="100" w:afterAutospacing="1" w:line="240" w:lineRule="auto"/>
        <w:ind w:right="43"/>
        <w:rPr>
          <w:spacing w:val="20"/>
        </w:rPr>
      </w:pPr>
      <w:r w:rsidRPr="00522398">
        <w:rPr>
          <w:spacing w:val="20"/>
        </w:rPr>
        <w:t>Take time alone and rest when needed</w:t>
      </w:r>
    </w:p>
    <w:p w14:paraId="2CA6D4ED" w14:textId="77777777" w:rsidR="000C18EB" w:rsidRPr="003458FB" w:rsidRDefault="000C18EB" w:rsidP="00161D53">
      <w:pPr>
        <w:pStyle w:val="ListParagraph"/>
        <w:spacing w:before="100" w:beforeAutospacing="1" w:after="100" w:afterAutospacing="1" w:line="240" w:lineRule="auto"/>
        <w:ind w:right="43"/>
      </w:pPr>
      <w:r w:rsidRPr="003458FB">
        <w:rPr>
          <w:spacing w:val="10"/>
        </w:rPr>
        <w:t>Pace</w:t>
      </w:r>
      <w:r w:rsidRPr="003458FB">
        <w:rPr>
          <w:spacing w:val="46"/>
        </w:rPr>
        <w:t xml:space="preserve"> </w:t>
      </w:r>
      <w:r w:rsidRPr="003458FB">
        <w:rPr>
          <w:spacing w:val="10"/>
        </w:rPr>
        <w:t>yourself</w:t>
      </w:r>
    </w:p>
    <w:p w14:paraId="1743646A" w14:textId="77777777" w:rsidR="000C18EB" w:rsidRPr="00522398" w:rsidRDefault="000C18EB" w:rsidP="001F0F56">
      <w:pPr>
        <w:pStyle w:val="ListParagraph"/>
        <w:spacing w:before="100" w:beforeAutospacing="1" w:after="100" w:afterAutospacing="1" w:line="240" w:lineRule="auto"/>
        <w:ind w:right="43"/>
        <w:rPr>
          <w:spacing w:val="20"/>
        </w:rPr>
      </w:pPr>
      <w:r w:rsidRPr="00522398">
        <w:rPr>
          <w:spacing w:val="20"/>
        </w:rPr>
        <w:t>Recognize your limits and adjust accordingly</w:t>
      </w:r>
    </w:p>
    <w:p w14:paraId="3821BD29" w14:textId="13724DA5" w:rsidR="005B631F" w:rsidRPr="00B05741" w:rsidRDefault="00EB288A" w:rsidP="00B05741">
      <w:pPr>
        <w:pStyle w:val="ListParagraph"/>
        <w:spacing w:before="360" w:line="240" w:lineRule="auto"/>
        <w:ind w:right="43"/>
        <w:rPr>
          <w:b/>
          <w:bCs/>
          <w:color w:val="0358A3"/>
          <w:sz w:val="48"/>
          <w:szCs w:val="48"/>
        </w:rPr>
      </w:pPr>
      <w:hyperlink r:id="rId15" w:history="1">
        <w:proofErr w:type="spellStart"/>
        <w:r w:rsidR="005B631F" w:rsidRPr="00B05741">
          <w:rPr>
            <w:rStyle w:val="Hyperlink"/>
            <w:b/>
            <w:bCs/>
            <w:color w:val="0358A3"/>
            <w:sz w:val="48"/>
            <w:szCs w:val="48"/>
            <w:u w:val="none"/>
          </w:rPr>
          <w:t>Brainline</w:t>
        </w:r>
        <w:proofErr w:type="spellEnd"/>
      </w:hyperlink>
    </w:p>
    <w:p w14:paraId="0F6FE198" w14:textId="77777777" w:rsidR="000C18EB" w:rsidRPr="00522398" w:rsidRDefault="000C18EB" w:rsidP="000C18EB">
      <w:pPr>
        <w:pStyle w:val="ListParagraph"/>
        <w:spacing w:before="120"/>
        <w:rPr>
          <w:rStyle w:val="Hyperlink"/>
          <w:b/>
          <w:color w:val="000000" w:themeColor="text1"/>
          <w:u w:val="none"/>
        </w:rPr>
      </w:pPr>
      <w:r w:rsidRPr="00522398">
        <w:rPr>
          <w:rStyle w:val="Hyperlink"/>
          <w:b/>
          <w:color w:val="000000" w:themeColor="text1"/>
          <w:u w:val="none"/>
        </w:rPr>
        <w:t>www.brainline.org</w:t>
      </w:r>
    </w:p>
    <w:sectPr w:rsidR="000C18EB" w:rsidRPr="00522398" w:rsidSect="00794350">
      <w:pgSz w:w="20160" w:h="12240" w:orient="landscape" w:code="5"/>
      <w:pgMar w:top="720" w:right="720" w:bottom="720" w:left="720" w:header="720" w:footer="720" w:gutter="0"/>
      <w:cols w:num="3"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70F2"/>
    <w:multiLevelType w:val="hybridMultilevel"/>
    <w:tmpl w:val="6ECC293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805372A"/>
    <w:multiLevelType w:val="hybridMultilevel"/>
    <w:tmpl w:val="1C2E5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44695"/>
    <w:multiLevelType w:val="hybridMultilevel"/>
    <w:tmpl w:val="F70E5C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5C7274"/>
    <w:multiLevelType w:val="hybridMultilevel"/>
    <w:tmpl w:val="16C4A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8118AB"/>
    <w:multiLevelType w:val="multilevel"/>
    <w:tmpl w:val="2038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3927AF"/>
    <w:multiLevelType w:val="hybridMultilevel"/>
    <w:tmpl w:val="37E6C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DE4ADE"/>
    <w:multiLevelType w:val="hybridMultilevel"/>
    <w:tmpl w:val="D6343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9205B"/>
    <w:multiLevelType w:val="hybridMultilevel"/>
    <w:tmpl w:val="DD7445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5091443">
    <w:abstractNumId w:val="4"/>
  </w:num>
  <w:num w:numId="2" w16cid:durableId="131600686">
    <w:abstractNumId w:val="5"/>
  </w:num>
  <w:num w:numId="3" w16cid:durableId="238366259">
    <w:abstractNumId w:val="0"/>
  </w:num>
  <w:num w:numId="4" w16cid:durableId="1113286800">
    <w:abstractNumId w:val="3"/>
  </w:num>
  <w:num w:numId="5" w16cid:durableId="677586713">
    <w:abstractNumId w:val="1"/>
  </w:num>
  <w:num w:numId="6" w16cid:durableId="1447115333">
    <w:abstractNumId w:val="2"/>
  </w:num>
  <w:num w:numId="7" w16cid:durableId="1611427092">
    <w:abstractNumId w:val="6"/>
  </w:num>
  <w:num w:numId="8" w16cid:durableId="6349857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75"/>
    <w:rsid w:val="000147FC"/>
    <w:rsid w:val="00056022"/>
    <w:rsid w:val="000823C1"/>
    <w:rsid w:val="00086888"/>
    <w:rsid w:val="000C0AB0"/>
    <w:rsid w:val="000C18EB"/>
    <w:rsid w:val="00104863"/>
    <w:rsid w:val="001151D9"/>
    <w:rsid w:val="001240A5"/>
    <w:rsid w:val="00125122"/>
    <w:rsid w:val="00134CDB"/>
    <w:rsid w:val="00161D53"/>
    <w:rsid w:val="00175CBC"/>
    <w:rsid w:val="001F0F56"/>
    <w:rsid w:val="001F1869"/>
    <w:rsid w:val="002176FF"/>
    <w:rsid w:val="00241128"/>
    <w:rsid w:val="002A2AB3"/>
    <w:rsid w:val="002D23D9"/>
    <w:rsid w:val="002E43EB"/>
    <w:rsid w:val="002F3F15"/>
    <w:rsid w:val="00307786"/>
    <w:rsid w:val="00307EFC"/>
    <w:rsid w:val="003433C7"/>
    <w:rsid w:val="003458FB"/>
    <w:rsid w:val="00397D12"/>
    <w:rsid w:val="003B4931"/>
    <w:rsid w:val="003C1693"/>
    <w:rsid w:val="003E18C9"/>
    <w:rsid w:val="003E25F9"/>
    <w:rsid w:val="003F10E5"/>
    <w:rsid w:val="00415089"/>
    <w:rsid w:val="00423E4B"/>
    <w:rsid w:val="004359F4"/>
    <w:rsid w:val="004620AD"/>
    <w:rsid w:val="00475111"/>
    <w:rsid w:val="00491C0F"/>
    <w:rsid w:val="004C69C6"/>
    <w:rsid w:val="004D126A"/>
    <w:rsid w:val="004F1E79"/>
    <w:rsid w:val="005129EB"/>
    <w:rsid w:val="00522398"/>
    <w:rsid w:val="005646BE"/>
    <w:rsid w:val="0059031A"/>
    <w:rsid w:val="005B631F"/>
    <w:rsid w:val="005B7F6B"/>
    <w:rsid w:val="005E7AB4"/>
    <w:rsid w:val="00604570"/>
    <w:rsid w:val="00643F42"/>
    <w:rsid w:val="006745FE"/>
    <w:rsid w:val="006A31AC"/>
    <w:rsid w:val="006B1ED4"/>
    <w:rsid w:val="006B4D05"/>
    <w:rsid w:val="006F310E"/>
    <w:rsid w:val="00714679"/>
    <w:rsid w:val="00733672"/>
    <w:rsid w:val="007568B7"/>
    <w:rsid w:val="00783F46"/>
    <w:rsid w:val="00794350"/>
    <w:rsid w:val="007D5316"/>
    <w:rsid w:val="007E4692"/>
    <w:rsid w:val="007E5880"/>
    <w:rsid w:val="007E7575"/>
    <w:rsid w:val="007F635E"/>
    <w:rsid w:val="008264F9"/>
    <w:rsid w:val="008E4CE9"/>
    <w:rsid w:val="008F12A4"/>
    <w:rsid w:val="008F50A4"/>
    <w:rsid w:val="00901AFF"/>
    <w:rsid w:val="00912D90"/>
    <w:rsid w:val="0096723D"/>
    <w:rsid w:val="00A04A1B"/>
    <w:rsid w:val="00A17518"/>
    <w:rsid w:val="00A75789"/>
    <w:rsid w:val="00AC29DF"/>
    <w:rsid w:val="00AC5416"/>
    <w:rsid w:val="00AE5645"/>
    <w:rsid w:val="00B05741"/>
    <w:rsid w:val="00B44AC6"/>
    <w:rsid w:val="00B564B0"/>
    <w:rsid w:val="00B84F15"/>
    <w:rsid w:val="00BB3CEE"/>
    <w:rsid w:val="00BC4391"/>
    <w:rsid w:val="00BC79ED"/>
    <w:rsid w:val="00BF582F"/>
    <w:rsid w:val="00C35A00"/>
    <w:rsid w:val="00C524F6"/>
    <w:rsid w:val="00C52EF4"/>
    <w:rsid w:val="00C73001"/>
    <w:rsid w:val="00D025A3"/>
    <w:rsid w:val="00D14228"/>
    <w:rsid w:val="00D330B7"/>
    <w:rsid w:val="00D640E8"/>
    <w:rsid w:val="00DC723F"/>
    <w:rsid w:val="00DE0744"/>
    <w:rsid w:val="00E36307"/>
    <w:rsid w:val="00E4078B"/>
    <w:rsid w:val="00EB288A"/>
    <w:rsid w:val="00EB4BAB"/>
    <w:rsid w:val="00EC14B9"/>
    <w:rsid w:val="00F00E4C"/>
    <w:rsid w:val="00F6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99E6F"/>
  <w15:chartTrackingRefBased/>
  <w15:docId w15:val="{60D5F6A3-ADCE-4EEE-95D2-FDCD48F1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A00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575"/>
    <w:pPr>
      <w:spacing w:before="120" w:line="240" w:lineRule="auto"/>
      <w:jc w:val="center"/>
      <w:outlineLvl w:val="0"/>
    </w:pPr>
    <w:rPr>
      <w:rFonts w:cs="Arial"/>
      <w:b/>
      <w:bCs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E79"/>
    <w:pPr>
      <w:spacing w:after="0" w:line="360" w:lineRule="auto"/>
      <w:jc w:val="center"/>
      <w:outlineLvl w:val="1"/>
    </w:pPr>
    <w:rPr>
      <w:rFonts w:cs="Arial"/>
      <w:b/>
      <w:spacing w:val="15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575"/>
    <w:rPr>
      <w:rFonts w:ascii="Arial" w:hAnsi="Arial" w:cs="Arial"/>
      <w:b/>
      <w:bCs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7E757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E7575"/>
    <w:pPr>
      <w:spacing w:after="0" w:line="240" w:lineRule="auto"/>
    </w:pPr>
    <w:rPr>
      <w:rFonts w:eastAsia="Times New Roman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F1E79"/>
    <w:rPr>
      <w:rFonts w:ascii="Arial" w:hAnsi="Arial" w:cs="Arial"/>
      <w:b/>
      <w:spacing w:val="15"/>
      <w:sz w:val="56"/>
    </w:rPr>
  </w:style>
  <w:style w:type="paragraph" w:styleId="ListParagraph">
    <w:name w:val="List Paragraph"/>
    <w:basedOn w:val="Normal"/>
    <w:uiPriority w:val="34"/>
    <w:qFormat/>
    <w:rsid w:val="00714679"/>
    <w:pPr>
      <w:spacing w:after="0" w:line="360" w:lineRule="auto"/>
      <w:ind w:left="360" w:right="38"/>
      <w:jc w:val="center"/>
    </w:pPr>
    <w:rPr>
      <w:rFonts w:cs="Arial"/>
      <w:spacing w:val="12"/>
      <w:sz w:val="40"/>
    </w:rPr>
  </w:style>
  <w:style w:type="paragraph" w:styleId="Revision">
    <w:name w:val="Revision"/>
    <w:hidden/>
    <w:uiPriority w:val="99"/>
    <w:semiHidden/>
    <w:rsid w:val="00241128"/>
    <w:pPr>
      <w:spacing w:after="0" w:line="24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41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1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12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128"/>
    <w:rPr>
      <w:rFonts w:ascii="Arial" w:hAnsi="Arial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6B4D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DE0744"/>
    <w:pPr>
      <w:spacing w:after="0" w:line="240" w:lineRule="auto"/>
    </w:pPr>
    <w:rPr>
      <w:rFonts w:ascii="Arial" w:hAnsi="Arial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BB3C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64F9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F635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7F635E"/>
    <w:rPr>
      <w:rFonts w:ascii="Verdana" w:eastAsia="Verdana" w:hAnsi="Verdana" w:cs="Verdana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r.ca.gov" TargetMode="Externa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brainline.org" TargetMode="External"/><Relationship Id="rId10" Type="http://schemas.openxmlformats.org/officeDocument/2006/relationships/hyperlink" Target="http://www.biausa.or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biausa.org" TargetMode="Externa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985cda6-3aee-405e-9272-e70d3c8126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788B6410B224D83210FCCF5DC68B4" ma:contentTypeVersion="16" ma:contentTypeDescription="Create a new document." ma:contentTypeScope="" ma:versionID="26631f811c58e1f76053a8683013beb4">
  <xsd:schema xmlns:xsd="http://www.w3.org/2001/XMLSchema" xmlns:xs="http://www.w3.org/2001/XMLSchema" xmlns:p="http://schemas.microsoft.com/office/2006/metadata/properties" xmlns:ns1="http://schemas.microsoft.com/sharepoint/v3" xmlns:ns3="6985cda6-3aee-405e-9272-e70d3c8126dc" xmlns:ns4="ea63e8d8-b8ac-48e3-8238-eab9b460bb3f" targetNamespace="http://schemas.microsoft.com/office/2006/metadata/properties" ma:root="true" ma:fieldsID="39963641007fa03f8856f267d0cc61d6" ns1:_="" ns3:_="" ns4:_="">
    <xsd:import namespace="http://schemas.microsoft.com/sharepoint/v3"/>
    <xsd:import namespace="6985cda6-3aee-405e-9272-e70d3c8126dc"/>
    <xsd:import namespace="ea63e8d8-b8ac-48e3-8238-eab9b460bb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5cda6-3aee-405e-9272-e70d3c812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3e8d8-b8ac-48e3-8238-eab9b460b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9F44E5-A474-414F-959F-A337335E0A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85cda6-3aee-405e-9272-e70d3c8126dc"/>
  </ds:schemaRefs>
</ds:datastoreItem>
</file>

<file path=customXml/itemProps2.xml><?xml version="1.0" encoding="utf-8"?>
<ds:datastoreItem xmlns:ds="http://schemas.openxmlformats.org/officeDocument/2006/customXml" ds:itemID="{FF62CE80-F90E-41EF-8625-823993941A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7A76F7-BC28-4F19-A763-AAD33709C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85cda6-3aee-405e-9272-e70d3c8126dc"/>
    <ds:schemaRef ds:uri="ea63e8d8-b8ac-48e3-8238-eab9b460b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Traumatic Brain Injury Support Brochure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Traumatic Brain Injury Support Brochure</dc:title>
  <dc:subject/>
  <dc:creator>Basudev, Pia@DOR</dc:creator>
  <cp:keywords/>
  <dc:description/>
  <cp:lastModifiedBy>Berube, Matthew@DOR</cp:lastModifiedBy>
  <cp:revision>4</cp:revision>
  <dcterms:created xsi:type="dcterms:W3CDTF">2023-11-28T18:38:00Z</dcterms:created>
  <dcterms:modified xsi:type="dcterms:W3CDTF">2023-12-26T18:45:00Z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0x010100586788B6410B224D83210FCCF5DC68B4</vt:lpwstr>
  </property>
</Properties>
</file>