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04F2" w:rsidRDefault="009E7F67">
      <w:r>
        <w:t xml:space="preserve"> </w:t>
      </w:r>
      <w:r>
        <w:rPr>
          <w:noProof/>
        </w:rPr>
        <w:drawing>
          <wp:inline distT="0" distB="0" distL="0" distR="0" wp14:anchorId="3C8BEA84" wp14:editId="5EB09A20">
            <wp:extent cx="2167128" cy="2167128"/>
            <wp:effectExtent l="0" t="0" r="0" b="0"/>
            <wp:docPr id="5" name="image2.png" descr="Logo, Department of Rehabilitation"/>
            <wp:cNvGraphicFramePr/>
            <a:graphic xmlns:a="http://schemas.openxmlformats.org/drawingml/2006/main">
              <a:graphicData uri="http://schemas.openxmlformats.org/drawingml/2006/picture">
                <pic:pic xmlns:pic="http://schemas.openxmlformats.org/drawingml/2006/picture">
                  <pic:nvPicPr>
                    <pic:cNvPr id="0" name="image2.png" descr="Logo, Department of Rehabilitation"/>
                    <pic:cNvPicPr preferRelativeResize="0"/>
                  </pic:nvPicPr>
                  <pic:blipFill>
                    <a:blip r:embed="rId8"/>
                    <a:srcRect/>
                    <a:stretch>
                      <a:fillRect/>
                    </a:stretch>
                  </pic:blipFill>
                  <pic:spPr>
                    <a:xfrm>
                      <a:off x="0" y="0"/>
                      <a:ext cx="2167128" cy="2167128"/>
                    </a:xfrm>
                    <a:prstGeom prst="rect">
                      <a:avLst/>
                    </a:prstGeom>
                    <a:ln/>
                  </pic:spPr>
                </pic:pic>
              </a:graphicData>
            </a:graphic>
          </wp:inline>
        </w:drawing>
      </w:r>
      <w:r>
        <w:t xml:space="preserve">                      </w:t>
      </w:r>
      <w:r>
        <w:rPr>
          <w:noProof/>
        </w:rPr>
        <w:drawing>
          <wp:inline distT="0" distB="0" distL="0" distR="0" wp14:anchorId="3815A51A" wp14:editId="316BAA5E">
            <wp:extent cx="2505456" cy="1271016"/>
            <wp:effectExtent l="0" t="0" r="0" b="0"/>
            <wp:docPr id="6" name="image1.png" descr="Logo, Department of Developmental Services"/>
            <wp:cNvGraphicFramePr/>
            <a:graphic xmlns:a="http://schemas.openxmlformats.org/drawingml/2006/main">
              <a:graphicData uri="http://schemas.openxmlformats.org/drawingml/2006/picture">
                <pic:pic xmlns:pic="http://schemas.openxmlformats.org/drawingml/2006/picture">
                  <pic:nvPicPr>
                    <pic:cNvPr id="0" name="image1.png" descr="Logo, Department of Developmental Services"/>
                    <pic:cNvPicPr preferRelativeResize="0"/>
                  </pic:nvPicPr>
                  <pic:blipFill>
                    <a:blip r:embed="rId9"/>
                    <a:srcRect/>
                    <a:stretch>
                      <a:fillRect/>
                    </a:stretch>
                  </pic:blipFill>
                  <pic:spPr>
                    <a:xfrm>
                      <a:off x="0" y="0"/>
                      <a:ext cx="2505456" cy="1271016"/>
                    </a:xfrm>
                    <a:prstGeom prst="rect">
                      <a:avLst/>
                    </a:prstGeom>
                    <a:ln/>
                  </pic:spPr>
                </pic:pic>
              </a:graphicData>
            </a:graphic>
          </wp:inline>
        </w:drawing>
      </w:r>
      <w:r>
        <w:t xml:space="preserve">                                                  </w:t>
      </w:r>
    </w:p>
    <w:p w14:paraId="00000002" w14:textId="77777777" w:rsidR="003B04F2" w:rsidRDefault="003B04F2"/>
    <w:p w14:paraId="00000003" w14:textId="77777777" w:rsidR="003B04F2" w:rsidRDefault="003B04F2">
      <w:pPr>
        <w:pStyle w:val="Title"/>
        <w:rPr>
          <w:b w:val="0"/>
          <w:sz w:val="36"/>
          <w:szCs w:val="36"/>
        </w:rPr>
      </w:pPr>
    </w:p>
    <w:p w14:paraId="00000004"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Department of Rehabilitation (DOR)</w:t>
      </w:r>
    </w:p>
    <w:p w14:paraId="00000005"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and</w:t>
      </w:r>
    </w:p>
    <w:p w14:paraId="00000006"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Department of Developmental Services (DDS)</w:t>
      </w:r>
    </w:p>
    <w:p w14:paraId="00000007"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Annual Report</w:t>
      </w:r>
    </w:p>
    <w:p w14:paraId="00000008"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on</w:t>
      </w:r>
    </w:p>
    <w:p w14:paraId="00000009"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Demand Side Employment Initiative (DSEI)</w:t>
      </w:r>
    </w:p>
    <w:p w14:paraId="0000000A"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and</w:t>
      </w:r>
    </w:p>
    <w:p w14:paraId="0000000B" w14:textId="77777777" w:rsidR="003B04F2" w:rsidRDefault="009E7F67">
      <w:pPr>
        <w:pStyle w:val="Title"/>
        <w:rPr>
          <w:rFonts w:ascii="Century Gothic" w:eastAsia="Century Gothic" w:hAnsi="Century Gothic" w:cs="Century Gothic"/>
          <w:sz w:val="36"/>
          <w:szCs w:val="36"/>
        </w:rPr>
      </w:pPr>
      <w:r>
        <w:rPr>
          <w:rFonts w:ascii="Century Gothic" w:eastAsia="Century Gothic" w:hAnsi="Century Gothic" w:cs="Century Gothic"/>
          <w:sz w:val="36"/>
          <w:szCs w:val="36"/>
        </w:rPr>
        <w:t>Employment Grants</w:t>
      </w:r>
    </w:p>
    <w:p w14:paraId="0000000C" w14:textId="77777777" w:rsidR="003B04F2" w:rsidRDefault="003B04F2">
      <w:pPr>
        <w:pStyle w:val="Title"/>
        <w:rPr>
          <w:rFonts w:ascii="Century Gothic" w:eastAsia="Century Gothic" w:hAnsi="Century Gothic" w:cs="Century Gothic"/>
          <w:b w:val="0"/>
        </w:rPr>
      </w:pPr>
    </w:p>
    <w:p w14:paraId="0000000D" w14:textId="77777777" w:rsidR="003B04F2" w:rsidRDefault="009E7F67">
      <w:pPr>
        <w:pStyle w:val="Title"/>
        <w:rPr>
          <w:rFonts w:ascii="Century Gothic" w:eastAsia="Century Gothic" w:hAnsi="Century Gothic" w:cs="Century Gothic"/>
          <w:b w:val="0"/>
          <w:sz w:val="36"/>
          <w:szCs w:val="36"/>
        </w:rPr>
        <w:sectPr w:rsidR="003B04F2">
          <w:headerReference w:type="default" r:id="rId10"/>
          <w:footerReference w:type="default" r:id="rId11"/>
          <w:pgSz w:w="12240" w:h="15840"/>
          <w:pgMar w:top="1440" w:right="1440" w:bottom="1080" w:left="1440" w:header="720" w:footer="360" w:gutter="0"/>
          <w:pgNumType w:start="1"/>
          <w:cols w:space="720"/>
          <w:titlePg/>
        </w:sectPr>
      </w:pPr>
      <w:r>
        <w:rPr>
          <w:rFonts w:ascii="Century Gothic" w:eastAsia="Century Gothic" w:hAnsi="Century Gothic" w:cs="Century Gothic"/>
        </w:rPr>
        <w:t>June 6, 2023</w:t>
      </w:r>
    </w:p>
    <w:p w14:paraId="0000000E"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0F"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10"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11"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12"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13"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14" w14:textId="77777777" w:rsidR="003B04F2" w:rsidRDefault="003B04F2">
      <w:pPr>
        <w:pBdr>
          <w:top w:val="nil"/>
          <w:left w:val="nil"/>
          <w:bottom w:val="nil"/>
          <w:right w:val="nil"/>
          <w:between w:val="nil"/>
        </w:pBdr>
        <w:spacing w:line="360" w:lineRule="auto"/>
        <w:jc w:val="center"/>
        <w:rPr>
          <w:rFonts w:ascii="Century Gothic" w:eastAsia="Century Gothic" w:hAnsi="Century Gothic" w:cs="Century Gothic"/>
          <w:color w:val="000000"/>
          <w:sz w:val="2"/>
          <w:szCs w:val="2"/>
        </w:rPr>
      </w:pPr>
    </w:p>
    <w:p w14:paraId="00000015" w14:textId="77777777" w:rsidR="003B04F2" w:rsidRDefault="009E7F67">
      <w:pPr>
        <w:pBdr>
          <w:top w:val="nil"/>
          <w:left w:val="nil"/>
          <w:bottom w:val="nil"/>
          <w:right w:val="nil"/>
          <w:between w:val="nil"/>
        </w:pBdr>
        <w:jc w:val="center"/>
        <w:rPr>
          <w:rFonts w:ascii="Century Gothic" w:eastAsia="Century Gothic" w:hAnsi="Century Gothic" w:cs="Century Gothic"/>
          <w:b/>
          <w:smallCaps/>
          <w:color w:val="000000"/>
          <w:sz w:val="28"/>
          <w:szCs w:val="28"/>
        </w:rPr>
      </w:pPr>
      <w:r>
        <w:rPr>
          <w:rFonts w:ascii="Century Gothic" w:eastAsia="Century Gothic" w:hAnsi="Century Gothic" w:cs="Century Gothic"/>
          <w:b/>
          <w:smallCaps/>
          <w:color w:val="000000"/>
          <w:sz w:val="28"/>
          <w:szCs w:val="28"/>
        </w:rPr>
        <w:t>TABLE OF CONTENTS</w:t>
      </w:r>
    </w:p>
    <w:p w14:paraId="00000016" w14:textId="77777777" w:rsidR="003B04F2" w:rsidRDefault="003B04F2">
      <w:pPr>
        <w:pBdr>
          <w:top w:val="nil"/>
          <w:left w:val="nil"/>
          <w:bottom w:val="nil"/>
          <w:right w:val="nil"/>
          <w:between w:val="nil"/>
        </w:pBdr>
        <w:jc w:val="center"/>
        <w:rPr>
          <w:rFonts w:ascii="Century Gothic" w:eastAsia="Century Gothic" w:hAnsi="Century Gothic" w:cs="Century Gothic"/>
          <w:b/>
          <w:smallCaps/>
          <w:color w:val="000000"/>
        </w:rPr>
      </w:pPr>
    </w:p>
    <w:sdt>
      <w:sdtPr>
        <w:id w:val="117508254"/>
        <w:docPartObj>
          <w:docPartGallery w:val="Table of Contents"/>
          <w:docPartUnique/>
        </w:docPartObj>
      </w:sdtPr>
      <w:sdtEndPr/>
      <w:sdtContent>
        <w:p w14:paraId="00000017" w14:textId="77777777" w:rsidR="003B04F2" w:rsidRDefault="009E7F67">
          <w:pPr>
            <w:pBdr>
              <w:top w:val="nil"/>
              <w:left w:val="nil"/>
              <w:bottom w:val="nil"/>
              <w:right w:val="nil"/>
              <w:between w:val="nil"/>
            </w:pBdr>
            <w:tabs>
              <w:tab w:val="left" w:pos="540"/>
              <w:tab w:val="right" w:pos="9350"/>
            </w:tabs>
            <w:spacing w:before="120" w:after="120"/>
            <w:ind w:left="540" w:hanging="54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1fob9te">
            <w:r>
              <w:rPr>
                <w:b/>
                <w:smallCaps/>
                <w:color w:val="000000"/>
                <w:sz w:val="28"/>
                <w:szCs w:val="28"/>
              </w:rPr>
              <w:t>1.</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rFonts w:ascii="Century Gothic" w:eastAsia="Century Gothic" w:hAnsi="Century Gothic" w:cs="Century Gothic"/>
              <w:b/>
              <w:smallCaps/>
              <w:color w:val="000000"/>
              <w:sz w:val="28"/>
              <w:szCs w:val="28"/>
            </w:rPr>
            <w:t>Executive Summary</w:t>
          </w:r>
          <w:r>
            <w:rPr>
              <w:b/>
              <w:smallCaps/>
              <w:color w:val="000000"/>
              <w:sz w:val="28"/>
              <w:szCs w:val="28"/>
            </w:rPr>
            <w:tab/>
            <w:t>1</w:t>
          </w:r>
          <w:hyperlink w:anchor="_heading=h.1fob9te" w:history="1"/>
        </w:p>
        <w:p w14:paraId="00000018" w14:textId="77777777" w:rsidR="003B04F2" w:rsidRDefault="009E7F67">
          <w:pPr>
            <w:pBdr>
              <w:top w:val="nil"/>
              <w:left w:val="nil"/>
              <w:bottom w:val="nil"/>
              <w:right w:val="nil"/>
              <w:between w:val="nil"/>
            </w:pBdr>
            <w:tabs>
              <w:tab w:val="left" w:pos="540"/>
              <w:tab w:val="right" w:pos="9350"/>
            </w:tabs>
            <w:spacing w:before="120" w:after="120"/>
            <w:ind w:left="540" w:hanging="540"/>
            <w:rPr>
              <w:rFonts w:ascii="Calibri" w:eastAsia="Calibri" w:hAnsi="Calibri" w:cs="Calibri"/>
              <w:color w:val="000000"/>
              <w:sz w:val="22"/>
              <w:szCs w:val="22"/>
            </w:rPr>
          </w:pPr>
          <w:r>
            <w:fldChar w:fldCharType="end"/>
          </w:r>
          <w:hyperlink w:anchor="_heading=h.3znysh7">
            <w:r>
              <w:rPr>
                <w:b/>
                <w:smallCaps/>
                <w:color w:val="000000"/>
                <w:sz w:val="28"/>
                <w:szCs w:val="28"/>
              </w:rPr>
              <w:t>2.</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rFonts w:ascii="Century Gothic" w:eastAsia="Century Gothic" w:hAnsi="Century Gothic" w:cs="Century Gothic"/>
              <w:b/>
              <w:smallCaps/>
              <w:color w:val="000000"/>
              <w:sz w:val="28"/>
              <w:szCs w:val="28"/>
            </w:rPr>
            <w:t>Background</w:t>
          </w:r>
          <w:r>
            <w:rPr>
              <w:b/>
              <w:smallCaps/>
              <w:color w:val="000000"/>
              <w:sz w:val="28"/>
              <w:szCs w:val="28"/>
            </w:rPr>
            <w:tab/>
            <w:t>2</w:t>
          </w:r>
          <w:hyperlink w:anchor="_heading=h.3znysh7" w:history="1"/>
        </w:p>
        <w:p w14:paraId="00000019" w14:textId="77777777" w:rsidR="003B04F2" w:rsidRDefault="009E7F67">
          <w:pPr>
            <w:pBdr>
              <w:top w:val="nil"/>
              <w:left w:val="nil"/>
              <w:bottom w:val="nil"/>
              <w:right w:val="nil"/>
              <w:between w:val="nil"/>
            </w:pBdr>
            <w:tabs>
              <w:tab w:val="left" w:pos="540"/>
              <w:tab w:val="right" w:pos="9350"/>
            </w:tabs>
            <w:spacing w:before="120" w:after="120"/>
            <w:ind w:left="540" w:hanging="540"/>
            <w:rPr>
              <w:rFonts w:ascii="Calibri" w:eastAsia="Calibri" w:hAnsi="Calibri" w:cs="Calibri"/>
              <w:color w:val="000000"/>
              <w:sz w:val="22"/>
              <w:szCs w:val="22"/>
            </w:rPr>
          </w:pPr>
          <w:r>
            <w:fldChar w:fldCharType="end"/>
          </w:r>
          <w:hyperlink w:anchor="_heading=h.2et92p0">
            <w:r>
              <w:rPr>
                <w:b/>
                <w:smallCaps/>
                <w:color w:val="000000"/>
                <w:sz w:val="28"/>
                <w:szCs w:val="28"/>
              </w:rPr>
              <w:t>3.</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rFonts w:ascii="Century Gothic" w:eastAsia="Century Gothic" w:hAnsi="Century Gothic" w:cs="Century Gothic"/>
              <w:b/>
              <w:smallCaps/>
              <w:color w:val="000000"/>
              <w:sz w:val="28"/>
              <w:szCs w:val="28"/>
            </w:rPr>
            <w:t>DOR</w:t>
          </w:r>
          <w:r>
            <w:rPr>
              <w:b/>
              <w:smallCaps/>
              <w:color w:val="000000"/>
              <w:sz w:val="28"/>
              <w:szCs w:val="28"/>
            </w:rPr>
            <w:tab/>
            <w:t>3</w:t>
          </w:r>
          <w:hyperlink w:anchor="_heading=h.2et92p0" w:history="1"/>
        </w:p>
        <w:p w14:paraId="0000001A" w14:textId="77777777" w:rsidR="003B04F2" w:rsidRPr="00081CBD" w:rsidRDefault="009E7F67">
          <w:pPr>
            <w:pBdr>
              <w:top w:val="nil"/>
              <w:left w:val="nil"/>
              <w:bottom w:val="nil"/>
              <w:right w:val="nil"/>
              <w:between w:val="nil"/>
            </w:pBdr>
            <w:tabs>
              <w:tab w:val="left" w:pos="540"/>
              <w:tab w:val="right" w:pos="9350"/>
            </w:tabs>
            <w:spacing w:before="120" w:after="120"/>
            <w:ind w:left="540" w:hanging="540"/>
            <w:rPr>
              <w:rFonts w:ascii="Calibri" w:eastAsia="Calibri" w:hAnsi="Calibri" w:cs="Calibri"/>
              <w:color w:val="000000"/>
              <w:sz w:val="22"/>
              <w:szCs w:val="22"/>
            </w:rPr>
          </w:pPr>
          <w:r>
            <w:fldChar w:fldCharType="end"/>
          </w:r>
          <w:sdt>
            <w:sdtPr>
              <w:tag w:val="goog_rdk_2"/>
              <w:id w:val="-101105688"/>
            </w:sdtPr>
            <w:sdtEndPr/>
            <w:sdtContent>
              <w:hyperlink w:anchor="_heading=h.tyjcwt">
                <w:r>
                  <w:rPr>
                    <w:b/>
                    <w:smallCaps/>
                    <w:color w:val="000000"/>
                    <w:sz w:val="28"/>
                    <w:szCs w:val="28"/>
                  </w:rPr>
                  <w:t>4.</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rFonts w:ascii="Century Gothic" w:eastAsia="Century Gothic" w:hAnsi="Century Gothic" w:cs="Century Gothic"/>
                  <w:b/>
                  <w:smallCaps/>
                  <w:color w:val="000000"/>
                  <w:sz w:val="28"/>
                  <w:szCs w:val="28"/>
                </w:rPr>
                <w:t>DDS</w:t>
              </w:r>
              <w:r>
                <w:rPr>
                  <w:b/>
                  <w:smallCaps/>
                  <w:color w:val="000000"/>
                  <w:sz w:val="28"/>
                  <w:szCs w:val="28"/>
                </w:rPr>
                <w:tab/>
              </w:r>
              <w:r>
                <w:fldChar w:fldCharType="end"/>
              </w:r>
              <w:r>
                <w:t xml:space="preserve">     </w:t>
              </w:r>
              <w:sdt>
                <w:sdtPr>
                  <w:tag w:val="goog_rdk_0"/>
                  <w:id w:val="1454447959"/>
                </w:sdtPr>
                <w:sdtEndPr/>
                <w:sdtContent>
                  <w:r w:rsidRPr="00081CBD">
                    <w:rPr>
                      <w:b/>
                      <w:smallCaps/>
                      <w:color w:val="000000"/>
                      <w:sz w:val="28"/>
                      <w:szCs w:val="28"/>
                    </w:rPr>
                    <w:t>7</w:t>
                  </w:r>
                </w:sdtContent>
              </w:sdt>
              <w:sdt>
                <w:sdtPr>
                  <w:tag w:val="goog_rdk_1"/>
                  <w:id w:val="-458653535"/>
                </w:sdtPr>
                <w:sdtEndPr/>
                <w:sdtContent/>
              </w:sdt>
              <w:r>
                <w:fldChar w:fldCharType="end"/>
              </w:r>
            </w:sdtContent>
          </w:sdt>
        </w:p>
      </w:sdtContent>
    </w:sdt>
    <w:p w14:paraId="0000001B" w14:textId="77777777" w:rsidR="003B04F2" w:rsidRDefault="003B04F2">
      <w:pPr>
        <w:pBdr>
          <w:top w:val="nil"/>
          <w:left w:val="nil"/>
          <w:bottom w:val="nil"/>
          <w:right w:val="nil"/>
          <w:between w:val="nil"/>
        </w:pBdr>
        <w:spacing w:before="120" w:line="360" w:lineRule="auto"/>
        <w:ind w:left="475" w:hanging="475"/>
        <w:rPr>
          <w:rFonts w:ascii="Century Gothic" w:eastAsia="Century Gothic" w:hAnsi="Century Gothic" w:cs="Century Gothic"/>
          <w:b/>
          <w:smallCaps/>
          <w:color w:val="000000"/>
          <w:sz w:val="28"/>
          <w:szCs w:val="28"/>
        </w:rPr>
        <w:sectPr w:rsidR="003B04F2">
          <w:headerReference w:type="first" r:id="rId12"/>
          <w:footerReference w:type="first" r:id="rId13"/>
          <w:pgSz w:w="12240" w:h="15840"/>
          <w:pgMar w:top="1440" w:right="1440" w:bottom="1080" w:left="1440" w:header="720" w:footer="645" w:gutter="0"/>
          <w:pgNumType w:start="1"/>
          <w:cols w:space="720"/>
          <w:titlePg/>
        </w:sectPr>
      </w:pPr>
      <w:bookmarkStart w:id="0" w:name="_heading=h.gjdgxs" w:colFirst="0" w:colLast="0"/>
      <w:bookmarkEnd w:id="0"/>
    </w:p>
    <w:p w14:paraId="0000001C" w14:textId="77777777" w:rsidR="003B04F2" w:rsidRDefault="009E7F67">
      <w:pPr>
        <w:pStyle w:val="Heading1"/>
        <w:numPr>
          <w:ilvl w:val="0"/>
          <w:numId w:val="3"/>
        </w:numPr>
        <w:tabs>
          <w:tab w:val="left" w:pos="0"/>
        </w:tabs>
        <w:ind w:left="540" w:hanging="540"/>
        <w:rPr>
          <w:rFonts w:ascii="Century Gothic" w:eastAsia="Century Gothic" w:hAnsi="Century Gothic" w:cs="Century Gothic"/>
          <w:sz w:val="24"/>
          <w:szCs w:val="24"/>
        </w:rPr>
      </w:pPr>
      <w:bookmarkStart w:id="1" w:name="bookmark=id.30j0zll" w:colFirst="0" w:colLast="0"/>
      <w:bookmarkStart w:id="2" w:name="_heading=h.1fob9te" w:colFirst="0" w:colLast="0"/>
      <w:bookmarkEnd w:id="1"/>
      <w:bookmarkEnd w:id="2"/>
      <w:r>
        <w:rPr>
          <w:rFonts w:ascii="Century Gothic" w:eastAsia="Century Gothic" w:hAnsi="Century Gothic" w:cs="Century Gothic"/>
          <w:sz w:val="24"/>
          <w:szCs w:val="24"/>
        </w:rPr>
        <w:lastRenderedPageBreak/>
        <w:t>Executive Summary</w:t>
      </w:r>
    </w:p>
    <w:p w14:paraId="0000001D" w14:textId="77777777" w:rsidR="003B04F2" w:rsidRDefault="003B04F2">
      <w:pPr>
        <w:rPr>
          <w:rFonts w:ascii="Century Gothic" w:eastAsia="Century Gothic" w:hAnsi="Century Gothic" w:cs="Century Gothic"/>
        </w:rPr>
      </w:pPr>
    </w:p>
    <w:p w14:paraId="0000001E" w14:textId="36B916FE" w:rsidR="003B04F2" w:rsidRDefault="009E7F67">
      <w:pPr>
        <w:rPr>
          <w:rFonts w:ascii="Century Gothic" w:eastAsia="Century Gothic" w:hAnsi="Century Gothic" w:cs="Century Gothic"/>
        </w:rPr>
      </w:pPr>
      <w:r>
        <w:rPr>
          <w:rFonts w:ascii="Century Gothic" w:eastAsia="Century Gothic" w:hAnsi="Century Gothic" w:cs="Century Gothic"/>
        </w:rPr>
        <w:t xml:space="preserve">The Department of Rehabilitation (DOR) and the Department of Developmental Services (DDS) were provided $20 million in </w:t>
      </w:r>
      <w:r w:rsidR="00081CBD">
        <w:rPr>
          <w:rFonts w:ascii="Century Gothic" w:eastAsia="Century Gothic" w:hAnsi="Century Gothic" w:cs="Century Gothic"/>
        </w:rPr>
        <w:t>State F</w:t>
      </w:r>
      <w:r w:rsidR="00081CBD">
        <w:t>i</w:t>
      </w:r>
      <w:r w:rsidR="00081CBD">
        <w:rPr>
          <w:rFonts w:ascii="Century Gothic" w:eastAsia="Century Gothic" w:hAnsi="Century Gothic" w:cs="Century Gothic"/>
        </w:rPr>
        <w:t>s</w:t>
      </w:r>
      <w:r w:rsidR="00081CBD">
        <w:t>c</w:t>
      </w:r>
      <w:r w:rsidR="00081CBD">
        <w:rPr>
          <w:rFonts w:ascii="Century Gothic" w:eastAsia="Century Gothic" w:hAnsi="Century Gothic" w:cs="Century Gothic"/>
        </w:rPr>
        <w:t>al</w:t>
      </w:r>
      <w:r w:rsidR="00081CBD">
        <w:t xml:space="preserve"> </w:t>
      </w:r>
      <w:sdt>
        <w:sdtPr>
          <w:tag w:val="goog_rdk_5"/>
          <w:id w:val="429941813"/>
        </w:sdtPr>
        <w:sdtEndPr/>
        <w:sdtContent>
          <w:r>
            <w:rPr>
              <w:rFonts w:ascii="Century Gothic" w:eastAsia="Century Gothic" w:hAnsi="Century Gothic" w:cs="Century Gothic"/>
            </w:rPr>
            <w:t>Y</w:t>
          </w:r>
        </w:sdtContent>
      </w:sdt>
      <w:r>
        <w:rPr>
          <w:rFonts w:ascii="Century Gothic" w:eastAsia="Century Gothic" w:hAnsi="Century Gothic" w:cs="Century Gothic"/>
        </w:rPr>
        <w:t>ear 2021</w:t>
      </w:r>
      <w:r w:rsidR="00081CBD">
        <w:rPr>
          <w:rFonts w:ascii="Century Gothic" w:eastAsia="Century Gothic" w:hAnsi="Century Gothic" w:cs="Century Gothic"/>
        </w:rPr>
        <w:t>-</w:t>
      </w:r>
      <w:r>
        <w:rPr>
          <w:rFonts w:ascii="Century Gothic" w:eastAsia="Century Gothic" w:hAnsi="Century Gothic" w:cs="Century Gothic"/>
        </w:rPr>
        <w:t>22 to develop new pathways for people with disabilities, including those with developmental disabilities, to obtain competitive integrated employment (CIE). This report includes information on the progress DOR and DDS have made for the employment programs.</w:t>
      </w:r>
    </w:p>
    <w:p w14:paraId="0000001F" w14:textId="77777777" w:rsidR="003B04F2" w:rsidRDefault="003B04F2">
      <w:pPr>
        <w:rPr>
          <w:rFonts w:ascii="Century Gothic" w:eastAsia="Century Gothic" w:hAnsi="Century Gothic" w:cs="Century Gothic"/>
        </w:rPr>
      </w:pPr>
    </w:p>
    <w:p w14:paraId="00000020" w14:textId="77777777" w:rsidR="003B04F2" w:rsidRDefault="009E7F67">
      <w:pPr>
        <w:rPr>
          <w:rFonts w:ascii="Century Gothic" w:eastAsia="Century Gothic" w:hAnsi="Century Gothic" w:cs="Century Gothic"/>
        </w:rPr>
      </w:pPr>
      <w:r>
        <w:rPr>
          <w:rFonts w:ascii="Century Gothic" w:eastAsia="Century Gothic" w:hAnsi="Century Gothic" w:cs="Century Gothic"/>
        </w:rPr>
        <w:t>DOR works in partnership with consumers and other stakeholders to provide services and advocacy resulting in employment, independent living, and equality for individuals with disabilities. 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 advocacy, referrals, assistive technology services, transition services, housing assistance, and personal assistance services.</w:t>
      </w:r>
    </w:p>
    <w:p w14:paraId="00000021" w14:textId="77777777" w:rsidR="003B04F2" w:rsidRDefault="003B04F2">
      <w:pPr>
        <w:rPr>
          <w:rFonts w:ascii="Century Gothic" w:eastAsia="Century Gothic" w:hAnsi="Century Gothic" w:cs="Century Gothic"/>
        </w:rPr>
      </w:pPr>
    </w:p>
    <w:p w14:paraId="00000022" w14:textId="46E4A9FD" w:rsidR="003B04F2" w:rsidRDefault="009E7F67">
      <w:pPr>
        <w:rPr>
          <w:rFonts w:ascii="Century Gothic" w:eastAsia="Century Gothic" w:hAnsi="Century Gothic" w:cs="Century Gothic"/>
        </w:rPr>
      </w:pPr>
      <w:r>
        <w:rPr>
          <w:rFonts w:ascii="Century Gothic" w:eastAsia="Century Gothic" w:hAnsi="Century Gothic" w:cs="Century Gothic"/>
        </w:rPr>
        <w:t xml:space="preserve">DDS works to ensure Californians with developmental disabilities </w:t>
      </w:r>
      <w:proofErr w:type="gramStart"/>
      <w:r>
        <w:rPr>
          <w:rFonts w:ascii="Century Gothic" w:eastAsia="Century Gothic" w:hAnsi="Century Gothic" w:cs="Century Gothic"/>
        </w:rPr>
        <w:t>have the opportunity to</w:t>
      </w:r>
      <w:proofErr w:type="gramEnd"/>
      <w:r>
        <w:rPr>
          <w:rFonts w:ascii="Century Gothic" w:eastAsia="Century Gothic" w:hAnsi="Century Gothic" w:cs="Century Gothic"/>
        </w:rPr>
        <w:t xml:space="preserve"> make choices and lead independent, productive lives as members of their communities in the least restrictive setting. Under the Lanterman Developmental Disabilities Services Act, DDS is responsible for overseeing the coordination and delivery of services and supports to </w:t>
      </w:r>
      <w:r w:rsidR="00EC0035">
        <w:rPr>
          <w:rFonts w:ascii="Century Gothic" w:eastAsia="Century Gothic" w:hAnsi="Century Gothic" w:cs="Century Gothic"/>
        </w:rPr>
        <w:t>approximately</w:t>
      </w:r>
      <w:r>
        <w:rPr>
          <w:rFonts w:ascii="Century Gothic" w:eastAsia="Century Gothic" w:hAnsi="Century Gothic" w:cs="Century Gothic"/>
        </w:rPr>
        <w:t xml:space="preserve"> </w:t>
      </w:r>
      <w:r w:rsidR="00EC0035">
        <w:rPr>
          <w:rFonts w:ascii="Century Gothic" w:eastAsia="Century Gothic" w:hAnsi="Century Gothic" w:cs="Century Gothic"/>
        </w:rPr>
        <w:t>40</w:t>
      </w:r>
      <w:r>
        <w:rPr>
          <w:rFonts w:ascii="Century Gothic" w:eastAsia="Century Gothic" w:hAnsi="Century Gothic" w:cs="Century Gothic"/>
        </w:rPr>
        <w:t xml:space="preserve">0,000 Californians with developmental disabilities including cerebral palsy, intellectual disability, autism, </w:t>
      </w:r>
      <w:r w:rsidR="00081CBD">
        <w:rPr>
          <w:rFonts w:ascii="Century Gothic" w:eastAsia="Century Gothic" w:hAnsi="Century Gothic" w:cs="Century Gothic"/>
        </w:rPr>
        <w:t>epilepsy,</w:t>
      </w:r>
      <w:r>
        <w:rPr>
          <w:rFonts w:ascii="Century Gothic" w:eastAsia="Century Gothic" w:hAnsi="Century Gothic" w:cs="Century Gothic"/>
        </w:rPr>
        <w:t xml:space="preserve"> and related conditions. The state’s service system is designed to meet the needs and choices of individuals at each stage of their lives, and, to the extent possible, serve them in their home communities, providing choices that are reflective of lifestyle, cultural</w:t>
      </w:r>
      <w:sdt>
        <w:sdtPr>
          <w:tag w:val="goog_rdk_6"/>
          <w:id w:val="-1814401322"/>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linguistic backgrounds.</w:t>
      </w:r>
    </w:p>
    <w:p w14:paraId="00000023" w14:textId="77777777" w:rsidR="003B04F2" w:rsidRDefault="003B04F2">
      <w:pPr>
        <w:rPr>
          <w:rFonts w:ascii="Century Gothic" w:eastAsia="Century Gothic" w:hAnsi="Century Gothic" w:cs="Century Gothic"/>
        </w:rPr>
      </w:pPr>
    </w:p>
    <w:p w14:paraId="00000024" w14:textId="77777777" w:rsidR="003B04F2" w:rsidRDefault="009E7F67">
      <w:pPr>
        <w:pStyle w:val="Heading1"/>
        <w:numPr>
          <w:ilvl w:val="0"/>
          <w:numId w:val="3"/>
        </w:numPr>
        <w:tabs>
          <w:tab w:val="left" w:pos="0"/>
        </w:tabs>
        <w:ind w:left="540" w:hanging="540"/>
        <w:rPr>
          <w:rFonts w:ascii="Century Gothic" w:eastAsia="Century Gothic" w:hAnsi="Century Gothic" w:cs="Century Gothic"/>
          <w:sz w:val="24"/>
          <w:szCs w:val="24"/>
        </w:rPr>
      </w:pPr>
      <w:bookmarkStart w:id="3" w:name="_heading=h.3znysh7" w:colFirst="0" w:colLast="0"/>
      <w:bookmarkEnd w:id="3"/>
      <w:r>
        <w:rPr>
          <w:rFonts w:ascii="Century Gothic" w:eastAsia="Century Gothic" w:hAnsi="Century Gothic" w:cs="Century Gothic"/>
          <w:sz w:val="24"/>
          <w:szCs w:val="24"/>
        </w:rPr>
        <w:lastRenderedPageBreak/>
        <w:t>Background</w:t>
      </w:r>
    </w:p>
    <w:p w14:paraId="00000025" w14:textId="77777777" w:rsidR="003B04F2" w:rsidRDefault="003B04F2">
      <w:pPr>
        <w:pStyle w:val="Title"/>
        <w:spacing w:after="0"/>
        <w:jc w:val="left"/>
        <w:rPr>
          <w:rFonts w:ascii="Century Gothic" w:eastAsia="Century Gothic" w:hAnsi="Century Gothic" w:cs="Century Gothic"/>
          <w:b w:val="0"/>
          <w:sz w:val="24"/>
          <w:szCs w:val="24"/>
        </w:rPr>
      </w:pPr>
    </w:p>
    <w:p w14:paraId="00000026" w14:textId="77777777" w:rsidR="003B04F2" w:rsidRDefault="009E7F67">
      <w:pPr>
        <w:rPr>
          <w:rFonts w:ascii="Century Gothic" w:eastAsia="Century Gothic" w:hAnsi="Century Gothic" w:cs="Century Gothic"/>
        </w:rPr>
      </w:pPr>
      <w:r>
        <w:rPr>
          <w:rFonts w:ascii="Century Gothic" w:eastAsia="Century Gothic" w:hAnsi="Century Gothic" w:cs="Century Gothic"/>
        </w:rPr>
        <w:t>In the 2021-2022 state budget, DOR and DDS received a one-time appropriation of $10 million each to establish new employment programs for individuals with disabilities to access CIE, as specified. The Budget Trailer Bill for Developmental Services (Assembly Bill 136, Committee on Budget, Chapter 76, Statutes of 2021) set forth requirements for these funded employment programs.</w:t>
      </w:r>
    </w:p>
    <w:p w14:paraId="00000027" w14:textId="77777777" w:rsidR="003B04F2" w:rsidRDefault="003B04F2">
      <w:pPr>
        <w:rPr>
          <w:rFonts w:ascii="Century Gothic" w:eastAsia="Century Gothic" w:hAnsi="Century Gothic" w:cs="Century Gothic"/>
        </w:rPr>
      </w:pPr>
    </w:p>
    <w:p w14:paraId="00000028" w14:textId="59651133" w:rsidR="003B04F2" w:rsidRDefault="009E7F67">
      <w:pPr>
        <w:rPr>
          <w:rFonts w:ascii="Century Gothic" w:eastAsia="Century Gothic" w:hAnsi="Century Gothic" w:cs="Century Gothic"/>
          <w:b/>
        </w:rPr>
      </w:pPr>
      <w:r>
        <w:rPr>
          <w:rFonts w:ascii="Century Gothic" w:eastAsia="Century Gothic" w:hAnsi="Century Gothic" w:cs="Century Gothic"/>
        </w:rPr>
        <w:t>DOR has established a targeted program to increase employment opportunities for people with disabilities to work toward and achieve CIE in accordance with the Welfare and Institutions Code (WIC) 19726, which was added by Assembly Bill (AB) 136. This program provides entities with contracts or grants to implement a targeted marketing campaign and incentivize employers to hire individuals with disabilities through technical assistance, contracts</w:t>
      </w:r>
      <w:sdt>
        <w:sdtPr>
          <w:tag w:val="goog_rdk_7"/>
          <w:id w:val="1536459987"/>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or grants to make workplaces accessible, develop and execute industry-recognized work-based learning opportunities, and support employment training for managers and human resources professionals.</w:t>
      </w:r>
      <w:r>
        <w:rPr>
          <w:rFonts w:ascii="Century Gothic" w:eastAsia="Century Gothic" w:hAnsi="Century Gothic" w:cs="Century Gothic"/>
          <w:b/>
        </w:rPr>
        <w:t xml:space="preserve"> </w:t>
      </w:r>
      <w:r>
        <w:rPr>
          <w:rFonts w:ascii="Century Gothic" w:eastAsia="Century Gothic" w:hAnsi="Century Gothic" w:cs="Century Gothic"/>
        </w:rPr>
        <w:t>WIC 19726 also requires DOR to provide evaluation reports</w:t>
      </w:r>
      <w:r w:rsidR="00AA1EBF">
        <w:rPr>
          <w:rFonts w:ascii="Century Gothic" w:eastAsia="Century Gothic" w:hAnsi="Century Gothic" w:cs="Century Gothic"/>
        </w:rPr>
        <w:t>, developed in consultation with the Department of Developmental Services,</w:t>
      </w:r>
      <w:r>
        <w:rPr>
          <w:rFonts w:ascii="Century Gothic" w:eastAsia="Century Gothic" w:hAnsi="Century Gothic" w:cs="Century Gothic"/>
        </w:rPr>
        <w:t xml:space="preserve"> on the implementation and status of the program required pursuant to subdivision (a) to the Legislature, no later than May 14, 2022</w:t>
      </w:r>
      <w:sdt>
        <w:sdtPr>
          <w:tag w:val="goog_rdk_8"/>
          <w:id w:val="-514077061"/>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May 14, 2023</w:t>
      </w:r>
      <w:sdt>
        <w:sdtPr>
          <w:tag w:val="goog_rdk_10"/>
          <w:id w:val="1310135574"/>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May 14, 2024. This is the second of these required reports.</w:t>
      </w:r>
    </w:p>
    <w:p w14:paraId="00000029" w14:textId="77777777" w:rsidR="003B04F2" w:rsidRDefault="003B04F2">
      <w:pPr>
        <w:rPr>
          <w:rFonts w:ascii="Century Gothic" w:eastAsia="Century Gothic" w:hAnsi="Century Gothic" w:cs="Century Gothic"/>
        </w:rPr>
      </w:pPr>
    </w:p>
    <w:p w14:paraId="0000002A" w14:textId="4FBA80C8" w:rsidR="003B04F2" w:rsidRDefault="009E7F67">
      <w:pPr>
        <w:rPr>
          <w:rFonts w:ascii="Century Gothic" w:eastAsia="Century Gothic" w:hAnsi="Century Gothic" w:cs="Century Gothic"/>
        </w:rPr>
      </w:pPr>
      <w:r>
        <w:rPr>
          <w:rFonts w:ascii="Century Gothic" w:eastAsia="Century Gothic" w:hAnsi="Century Gothic" w:cs="Century Gothic"/>
        </w:rPr>
        <w:t xml:space="preserve">DDS continues the projects aimed at increasing pathways to </w:t>
      </w:r>
      <w:r w:rsidR="003C54AF">
        <w:rPr>
          <w:rFonts w:ascii="Century Gothic" w:eastAsia="Century Gothic" w:hAnsi="Century Gothic" w:cs="Century Gothic"/>
        </w:rPr>
        <w:t xml:space="preserve">CIE </w:t>
      </w:r>
      <w:r>
        <w:rPr>
          <w:rFonts w:ascii="Century Gothic" w:eastAsia="Century Gothic" w:hAnsi="Century Gothic" w:cs="Century Gothic"/>
        </w:rPr>
        <w:t xml:space="preserve">as required per WIC Section 4870.1 and established by AB 136. DDS, in consultation with stakeholders and the ongoing efforts of </w:t>
      </w:r>
      <w:r w:rsidR="00EC0035">
        <w:rPr>
          <w:rFonts w:ascii="Century Gothic" w:eastAsia="Century Gothic" w:hAnsi="Century Gothic" w:cs="Century Gothic"/>
        </w:rPr>
        <w:t xml:space="preserve">an </w:t>
      </w:r>
      <w:r>
        <w:rPr>
          <w:rFonts w:ascii="Century Gothic" w:eastAsia="Century Gothic" w:hAnsi="Century Gothic" w:cs="Century Gothic"/>
        </w:rPr>
        <w:t xml:space="preserve">Employment Workgroup, established </w:t>
      </w:r>
      <w:r w:rsidR="003C54AF">
        <w:rPr>
          <w:rFonts w:ascii="Century Gothic" w:eastAsia="Century Gothic" w:hAnsi="Century Gothic" w:cs="Century Gothic"/>
        </w:rPr>
        <w:t>t</w:t>
      </w:r>
      <w:r>
        <w:rPr>
          <w:rFonts w:ascii="Century Gothic" w:eastAsia="Century Gothic" w:hAnsi="Century Gothic" w:cs="Century Gothic"/>
        </w:rPr>
        <w:t>he Employment Grant Program. DDS awarded grants to 45 entities in January 2023 to develop and implement innovative and replicable strategies and practices to increase paid work experiences and employment opportunities for regional center consumers.</w:t>
      </w:r>
    </w:p>
    <w:p w14:paraId="0000002B" w14:textId="77777777" w:rsidR="003B04F2" w:rsidRDefault="003B04F2">
      <w:pPr>
        <w:rPr>
          <w:rFonts w:ascii="Century Gothic" w:eastAsia="Century Gothic" w:hAnsi="Century Gothic" w:cs="Century Gothic"/>
        </w:rPr>
      </w:pPr>
    </w:p>
    <w:p w14:paraId="0000002C" w14:textId="77777777" w:rsidR="003B04F2" w:rsidRDefault="009E7F67">
      <w:pPr>
        <w:pStyle w:val="Heading1"/>
        <w:numPr>
          <w:ilvl w:val="0"/>
          <w:numId w:val="3"/>
        </w:numPr>
        <w:tabs>
          <w:tab w:val="left" w:pos="0"/>
        </w:tabs>
        <w:ind w:left="540" w:hanging="540"/>
        <w:jc w:val="left"/>
        <w:rPr>
          <w:rFonts w:ascii="Century Gothic" w:eastAsia="Century Gothic" w:hAnsi="Century Gothic" w:cs="Century Gothic"/>
          <w:sz w:val="24"/>
          <w:szCs w:val="24"/>
        </w:rPr>
      </w:pPr>
      <w:bookmarkStart w:id="4" w:name="_heading=h.2et92p0" w:colFirst="0" w:colLast="0"/>
      <w:bookmarkEnd w:id="4"/>
      <w:r>
        <w:rPr>
          <w:rFonts w:ascii="Century Gothic" w:eastAsia="Century Gothic" w:hAnsi="Century Gothic" w:cs="Century Gothic"/>
          <w:sz w:val="24"/>
          <w:szCs w:val="24"/>
        </w:rPr>
        <w:lastRenderedPageBreak/>
        <w:t>DOR</w:t>
      </w:r>
    </w:p>
    <w:p w14:paraId="0000002D" w14:textId="77777777" w:rsidR="003B04F2" w:rsidRDefault="003B04F2">
      <w:pPr>
        <w:rPr>
          <w:rFonts w:ascii="Century Gothic" w:eastAsia="Century Gothic" w:hAnsi="Century Gothic" w:cs="Century Gothic"/>
        </w:rPr>
      </w:pPr>
    </w:p>
    <w:p w14:paraId="0000002E" w14:textId="0328496F" w:rsidR="003B04F2" w:rsidRDefault="009E7F67">
      <w:pPr>
        <w:rPr>
          <w:rFonts w:ascii="Century Gothic" w:eastAsia="Century Gothic" w:hAnsi="Century Gothic" w:cs="Century Gothic"/>
        </w:rPr>
      </w:pPr>
      <w:r>
        <w:rPr>
          <w:rFonts w:ascii="Century Gothic" w:eastAsia="Century Gothic" w:hAnsi="Century Gothic" w:cs="Century Gothic"/>
        </w:rPr>
        <w:t>DOR’s $10</w:t>
      </w:r>
      <w:sdt>
        <w:sdtPr>
          <w:tag w:val="goog_rdk_13"/>
          <w:id w:val="1526512790"/>
        </w:sdtPr>
        <w:sdtEndPr/>
        <w:sdtContent>
          <w:r>
            <w:rPr>
              <w:rFonts w:ascii="Century Gothic" w:eastAsia="Century Gothic" w:hAnsi="Century Gothic" w:cs="Century Gothic"/>
            </w:rPr>
            <w:t xml:space="preserve"> million</w:t>
          </w:r>
        </w:sdtContent>
      </w:sdt>
      <w:r>
        <w:rPr>
          <w:rFonts w:ascii="Century Gothic" w:eastAsia="Century Gothic" w:hAnsi="Century Gothic" w:cs="Century Gothic"/>
        </w:rPr>
        <w:t xml:space="preserve"> Demand Side Employment Initiative (DSEI) has four parts: business incentives in the form of direct grants and technical assistance to medium</w:t>
      </w:r>
      <w:sdt>
        <w:sdtPr>
          <w:tag w:val="goog_rdk_15"/>
          <w:id w:val="560979578"/>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small</w:t>
      </w:r>
      <w:sdt>
        <w:sdtPr>
          <w:tag w:val="goog_rdk_16"/>
          <w:id w:val="1798259486"/>
        </w:sdtPr>
        <w:sdtEndPr/>
        <w:sdtContent>
          <w:r>
            <w:rPr>
              <w:rFonts w:ascii="Century Gothic" w:eastAsia="Century Gothic" w:hAnsi="Century Gothic" w:cs="Century Gothic"/>
            </w:rPr>
            <w:t>-</w:t>
          </w:r>
        </w:sdtContent>
      </w:sdt>
      <w:r>
        <w:rPr>
          <w:rFonts w:ascii="Century Gothic" w:eastAsia="Century Gothic" w:hAnsi="Century Gothic" w:cs="Century Gothic"/>
        </w:rPr>
        <w:t>sized businesses in California; development of human resource professional certification for inclusive hiring practices; creation of earn</w:t>
      </w:r>
      <w:sdt>
        <w:sdtPr>
          <w:tag w:val="goog_rdk_18"/>
          <w:id w:val="1443492726"/>
        </w:sdtPr>
        <w:sdtEndPr/>
        <w:sdtContent>
          <w:r>
            <w:rPr>
              <w:rFonts w:ascii="Century Gothic" w:eastAsia="Century Gothic" w:hAnsi="Century Gothic" w:cs="Century Gothic"/>
            </w:rPr>
            <w:t xml:space="preserve"> </w:t>
          </w:r>
        </w:sdtContent>
      </w:sdt>
      <w:sdt>
        <w:sdtPr>
          <w:tag w:val="goog_rdk_19"/>
          <w:id w:val="1400634472"/>
          <w:showingPlcHdr/>
        </w:sdtPr>
        <w:sdtEndPr/>
        <w:sdtContent>
          <w:r w:rsidR="003C54AF">
            <w:t xml:space="preserve">     </w:t>
          </w:r>
        </w:sdtContent>
      </w:sdt>
      <w:r>
        <w:rPr>
          <w:rFonts w:ascii="Century Gothic" w:eastAsia="Century Gothic" w:hAnsi="Century Gothic" w:cs="Century Gothic"/>
        </w:rPr>
        <w:t>and</w:t>
      </w:r>
      <w:r w:rsidR="003C54AF">
        <w:t xml:space="preserve"> </w:t>
      </w:r>
      <w:r>
        <w:rPr>
          <w:rFonts w:ascii="Century Gothic" w:eastAsia="Century Gothic" w:hAnsi="Century Gothic" w:cs="Century Gothic"/>
        </w:rPr>
        <w:t>learn opportunities de</w:t>
      </w:r>
      <w:sdt>
        <w:sdtPr>
          <w:tag w:val="goog_rdk_22"/>
          <w:id w:val="-470908834"/>
        </w:sdtPr>
        <w:sdtEndPr/>
        <w:sdtContent>
          <w:r>
            <w:rPr>
              <w:rFonts w:ascii="Century Gothic" w:eastAsia="Century Gothic" w:hAnsi="Century Gothic" w:cs="Century Gothic"/>
            </w:rPr>
            <w:t>signed</w:t>
          </w:r>
        </w:sdtContent>
      </w:sdt>
      <w:r>
        <w:rPr>
          <w:rFonts w:ascii="Century Gothic" w:eastAsia="Century Gothic" w:hAnsi="Century Gothic" w:cs="Century Gothic"/>
        </w:rPr>
        <w:t xml:space="preserve"> to meet industry-identified skill needs; and a media/marketing campaign to highlight the businesses receiving grants and to communicate the competitive advantage of disability</w:t>
      </w:r>
      <w:sdt>
        <w:sdtPr>
          <w:tag w:val="goog_rdk_25"/>
          <w:id w:val="-313105882"/>
        </w:sdtPr>
        <w:sdtEndPr/>
        <w:sdtContent>
          <w:r>
            <w:rPr>
              <w:rFonts w:ascii="Century Gothic" w:eastAsia="Century Gothic" w:hAnsi="Century Gothic" w:cs="Century Gothic"/>
            </w:rPr>
            <w:t>-</w:t>
          </w:r>
        </w:sdtContent>
      </w:sdt>
      <w:r>
        <w:rPr>
          <w:rFonts w:ascii="Century Gothic" w:eastAsia="Century Gothic" w:hAnsi="Century Gothic" w:cs="Century Gothic"/>
        </w:rPr>
        <w:t>inclusive hiring from the business perspective.</w:t>
      </w:r>
    </w:p>
    <w:p w14:paraId="0000002F" w14:textId="77777777" w:rsidR="003B04F2" w:rsidRDefault="003B04F2">
      <w:pPr>
        <w:rPr>
          <w:rFonts w:ascii="Century Gothic" w:eastAsia="Century Gothic" w:hAnsi="Century Gothic" w:cs="Century Gothic"/>
        </w:rPr>
      </w:pPr>
    </w:p>
    <w:p w14:paraId="00000030" w14:textId="0AAF6BA9" w:rsidR="003B04F2" w:rsidRDefault="009E7F67">
      <w:pPr>
        <w:rPr>
          <w:rFonts w:ascii="Century Gothic" w:eastAsia="Century Gothic" w:hAnsi="Century Gothic" w:cs="Century Gothic"/>
        </w:rPr>
      </w:pPr>
      <w:r>
        <w:rPr>
          <w:rFonts w:ascii="Century Gothic" w:eastAsia="Century Gothic" w:hAnsi="Century Gothic" w:cs="Century Gothic"/>
        </w:rPr>
        <w:t>The largest portion of DSEI funding will be spent on direct grants to businesses, totaling $5.2</w:t>
      </w:r>
      <w:sdt>
        <w:sdtPr>
          <w:tag w:val="goog_rdk_27"/>
          <w:id w:val="265896775"/>
        </w:sdtPr>
        <w:sdtEndPr/>
        <w:sdtContent>
          <w:r>
            <w:rPr>
              <w:rFonts w:ascii="Century Gothic" w:eastAsia="Century Gothic" w:hAnsi="Century Gothic" w:cs="Century Gothic"/>
            </w:rPr>
            <w:t xml:space="preserve"> million</w:t>
          </w:r>
        </w:sdtContent>
      </w:sdt>
      <w:r>
        <w:rPr>
          <w:rFonts w:ascii="Century Gothic" w:eastAsia="Century Gothic" w:hAnsi="Century Gothic" w:cs="Century Gothic"/>
        </w:rPr>
        <w:t>. DOR has received 137 applications from small</w:t>
      </w:r>
      <w:sdt>
        <w:sdtPr>
          <w:tag w:val="goog_rdk_29"/>
          <w:id w:val="-863977380"/>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medium</w:t>
      </w:r>
      <w:sdt>
        <w:sdtPr>
          <w:tag w:val="goog_rdk_30"/>
          <w:id w:val="-503043111"/>
        </w:sdtPr>
        <w:sdtEndPr/>
        <w:sdtContent>
          <w:r>
            <w:rPr>
              <w:rFonts w:ascii="Century Gothic" w:eastAsia="Century Gothic" w:hAnsi="Century Gothic" w:cs="Century Gothic"/>
            </w:rPr>
            <w:t>-</w:t>
          </w:r>
        </w:sdtContent>
      </w:sdt>
      <w:r>
        <w:rPr>
          <w:rFonts w:ascii="Century Gothic" w:eastAsia="Century Gothic" w:hAnsi="Century Gothic" w:cs="Century Gothic"/>
        </w:rPr>
        <w:t>sized businesses in California requesting funding and technical assistance to include individuals with disabilities in their workforce and to make improvements to their business to expand accessibility. Applications received by DOR total more than $20.3</w:t>
      </w:r>
      <w:sdt>
        <w:sdtPr>
          <w:tag w:val="goog_rdk_33"/>
          <w:id w:val="-356198446"/>
        </w:sdtPr>
        <w:sdtEndPr/>
        <w:sdtContent>
          <w:r>
            <w:rPr>
              <w:rFonts w:ascii="Century Gothic" w:eastAsia="Century Gothic" w:hAnsi="Century Gothic" w:cs="Century Gothic"/>
            </w:rPr>
            <w:t xml:space="preserve"> million</w:t>
          </w:r>
        </w:sdtContent>
      </w:sdt>
      <w:r>
        <w:rPr>
          <w:rFonts w:ascii="Century Gothic" w:eastAsia="Century Gothic" w:hAnsi="Century Gothic" w:cs="Century Gothic"/>
        </w:rPr>
        <w:t xml:space="preserve"> in requested funding</w:t>
      </w:r>
      <w:sdt>
        <w:sdtPr>
          <w:tag w:val="goog_rdk_35"/>
          <w:id w:val="1759556475"/>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small businesses represent 96% of the applications received. In exchange for grant funding, each business has agreed to make direct hires of individuals with disabilities to reach the parity level set by California Department of Human Resources (16</w:t>
      </w:r>
      <w:sdt>
        <w:sdtPr>
          <w:tag w:val="goog_rdk_36"/>
          <w:id w:val="-517071411"/>
        </w:sdtPr>
        <w:sdtEndPr/>
        <w:sdtContent>
          <w:r>
            <w:rPr>
              <w:rFonts w:ascii="Century Gothic" w:eastAsia="Century Gothic" w:hAnsi="Century Gothic" w:cs="Century Gothic"/>
            </w:rPr>
            <w:t>%</w:t>
          </w:r>
        </w:sdtContent>
      </w:sdt>
      <w:r>
        <w:rPr>
          <w:rFonts w:ascii="Century Gothic" w:eastAsia="Century Gothic" w:hAnsi="Century Gothic" w:cs="Century Gothic"/>
        </w:rPr>
        <w:t>) or become a rotating work experience site for individuals with disabilities.</w:t>
      </w:r>
    </w:p>
    <w:p w14:paraId="00000031" w14:textId="77777777" w:rsidR="003B04F2" w:rsidRDefault="003B04F2">
      <w:pPr>
        <w:rPr>
          <w:rFonts w:ascii="Century Gothic" w:eastAsia="Century Gothic" w:hAnsi="Century Gothic" w:cs="Century Gothic"/>
        </w:rPr>
      </w:pPr>
    </w:p>
    <w:p w14:paraId="00000032" w14:textId="4E19ABC7" w:rsidR="003B04F2" w:rsidRDefault="009E7F67">
      <w:pPr>
        <w:rPr>
          <w:rFonts w:ascii="Century Gothic" w:eastAsia="Century Gothic" w:hAnsi="Century Gothic" w:cs="Century Gothic"/>
        </w:rPr>
      </w:pPr>
      <w:r>
        <w:rPr>
          <w:rFonts w:ascii="Century Gothic" w:eastAsia="Century Gothic" w:hAnsi="Century Gothic" w:cs="Century Gothic"/>
        </w:rPr>
        <w:t xml:space="preserve">DOR has partnered with the Society for Human Resources Management (SHRM) to develop and distribute the training component for </w:t>
      </w:r>
      <w:sdt>
        <w:sdtPr>
          <w:tag w:val="goog_rdk_38"/>
          <w:id w:val="-17470414"/>
        </w:sdtPr>
        <w:sdtEndPr/>
        <w:sdtContent>
          <w:r>
            <w:rPr>
              <w:rFonts w:ascii="Century Gothic" w:eastAsia="Century Gothic" w:hAnsi="Century Gothic" w:cs="Century Gothic"/>
            </w:rPr>
            <w:t>h</w:t>
          </w:r>
        </w:sdtContent>
      </w:sdt>
      <w:r>
        <w:rPr>
          <w:rFonts w:ascii="Century Gothic" w:eastAsia="Century Gothic" w:hAnsi="Century Gothic" w:cs="Century Gothic"/>
        </w:rPr>
        <w:t xml:space="preserve">uman </w:t>
      </w:r>
      <w:sdt>
        <w:sdtPr>
          <w:tag w:val="goog_rdk_40"/>
          <w:id w:val="456689868"/>
        </w:sdtPr>
        <w:sdtEndPr/>
        <w:sdtContent>
          <w:r>
            <w:rPr>
              <w:rFonts w:ascii="Century Gothic" w:eastAsia="Century Gothic" w:hAnsi="Century Gothic" w:cs="Century Gothic"/>
            </w:rPr>
            <w:t>r</w:t>
          </w:r>
        </w:sdtContent>
      </w:sdt>
      <w:r>
        <w:rPr>
          <w:rFonts w:ascii="Century Gothic" w:eastAsia="Century Gothic" w:hAnsi="Century Gothic" w:cs="Century Gothic"/>
        </w:rPr>
        <w:t xml:space="preserve">esources (HR) professionals and students preparing to work in the field of </w:t>
      </w:r>
      <w:sdt>
        <w:sdtPr>
          <w:tag w:val="goog_rdk_42"/>
          <w:id w:val="1318229009"/>
        </w:sdtPr>
        <w:sdtEndPr/>
        <w:sdtContent>
          <w:r>
            <w:rPr>
              <w:rFonts w:ascii="Century Gothic" w:eastAsia="Century Gothic" w:hAnsi="Century Gothic" w:cs="Century Gothic"/>
            </w:rPr>
            <w:t>h</w:t>
          </w:r>
        </w:sdtContent>
      </w:sdt>
      <w:r>
        <w:rPr>
          <w:rFonts w:ascii="Century Gothic" w:eastAsia="Century Gothic" w:hAnsi="Century Gothic" w:cs="Century Gothic"/>
        </w:rPr>
        <w:t xml:space="preserve">uman </w:t>
      </w:r>
      <w:sdt>
        <w:sdtPr>
          <w:tag w:val="goog_rdk_44"/>
          <w:id w:val="113945461"/>
        </w:sdtPr>
        <w:sdtEndPr/>
        <w:sdtContent>
          <w:r>
            <w:rPr>
              <w:rFonts w:ascii="Century Gothic" w:eastAsia="Century Gothic" w:hAnsi="Century Gothic" w:cs="Century Gothic"/>
            </w:rPr>
            <w:t>r</w:t>
          </w:r>
        </w:sdtContent>
      </w:sdt>
      <w:r>
        <w:rPr>
          <w:rFonts w:ascii="Century Gothic" w:eastAsia="Century Gothic" w:hAnsi="Century Gothic" w:cs="Century Gothic"/>
        </w:rPr>
        <w:t>esources. This California</w:t>
      </w:r>
      <w:sdt>
        <w:sdtPr>
          <w:tag w:val="goog_rdk_46"/>
          <w:id w:val="973564093"/>
        </w:sdtPr>
        <w:sdtEndPr/>
        <w:sdtContent>
          <w:r>
            <w:rPr>
              <w:rFonts w:ascii="Century Gothic" w:eastAsia="Century Gothic" w:hAnsi="Century Gothic" w:cs="Century Gothic"/>
            </w:rPr>
            <w:t>-</w:t>
          </w:r>
        </w:sdtContent>
      </w:sdt>
      <w:r>
        <w:rPr>
          <w:rFonts w:ascii="Century Gothic" w:eastAsia="Century Gothic" w:hAnsi="Century Gothic" w:cs="Century Gothic"/>
        </w:rPr>
        <w:t>specific certification program/curriculum on disability</w:t>
      </w:r>
      <w:sdt>
        <w:sdtPr>
          <w:tag w:val="goog_rdk_48"/>
          <w:id w:val="1549794016"/>
        </w:sdtPr>
        <w:sdtEndPr/>
        <w:sdtContent>
          <w:r>
            <w:rPr>
              <w:rFonts w:ascii="Century Gothic" w:eastAsia="Century Gothic" w:hAnsi="Century Gothic" w:cs="Century Gothic"/>
            </w:rPr>
            <w:t>-i</w:t>
          </w:r>
        </w:sdtContent>
      </w:sdt>
      <w:r>
        <w:rPr>
          <w:rFonts w:ascii="Century Gothic" w:eastAsia="Century Gothic" w:hAnsi="Century Gothic" w:cs="Century Gothic"/>
        </w:rPr>
        <w:t>nclusive hiring and retention practices will be delivered to HR students through the California public college system and to current HR professional</w:t>
      </w:r>
      <w:sdt>
        <w:sdtPr>
          <w:tag w:val="goog_rdk_50"/>
          <w:id w:val="1747449639"/>
        </w:sdtPr>
        <w:sdtEndPr/>
        <w:sdtContent>
          <w:r>
            <w:rPr>
              <w:rFonts w:ascii="Century Gothic" w:eastAsia="Century Gothic" w:hAnsi="Century Gothic" w:cs="Century Gothic"/>
            </w:rPr>
            <w:t>s</w:t>
          </w:r>
        </w:sdtContent>
      </w:sdt>
      <w:r>
        <w:rPr>
          <w:rFonts w:ascii="Century Gothic" w:eastAsia="Century Gothic" w:hAnsi="Century Gothic" w:cs="Century Gothic"/>
        </w:rPr>
        <w:t xml:space="preserve"> and California employers through a web-based platform. The HR training modules are currently in development and estimated to launch in the summer of 2023.</w:t>
      </w:r>
    </w:p>
    <w:p w14:paraId="00000033" w14:textId="77777777" w:rsidR="003B04F2" w:rsidRDefault="003B04F2">
      <w:pPr>
        <w:rPr>
          <w:rFonts w:ascii="Century Gothic" w:eastAsia="Century Gothic" w:hAnsi="Century Gothic" w:cs="Century Gothic"/>
        </w:rPr>
      </w:pPr>
    </w:p>
    <w:p w14:paraId="00000034" w14:textId="770A87E3" w:rsidR="003B04F2" w:rsidRDefault="009E7F67">
      <w:pPr>
        <w:rPr>
          <w:rFonts w:ascii="Century Gothic" w:eastAsia="Century Gothic" w:hAnsi="Century Gothic" w:cs="Century Gothic"/>
        </w:rPr>
      </w:pPr>
      <w:r>
        <w:rPr>
          <w:rFonts w:ascii="Century Gothic" w:eastAsia="Century Gothic" w:hAnsi="Century Gothic" w:cs="Century Gothic"/>
        </w:rPr>
        <w:t>The earn</w:t>
      </w:r>
      <w:sdt>
        <w:sdtPr>
          <w:tag w:val="goog_rdk_51"/>
          <w:id w:val="-118143883"/>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and</w:t>
      </w:r>
      <w:sdt>
        <w:sdtPr>
          <w:tag w:val="goog_rdk_53"/>
          <w:id w:val="470184102"/>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learn component has established three new experiential, work-based learning programs serving California employers. The programs focus on industry-recognized work activities and provide participating individuals with disabilities the opportunity to learn and practice in-demand skills in both the classroom and worksite settings. This component will provide work-based learning opportunities to an estimated 170 individuals.</w:t>
      </w:r>
    </w:p>
    <w:p w14:paraId="00000035" w14:textId="77777777" w:rsidR="003B04F2" w:rsidRDefault="003B04F2">
      <w:pPr>
        <w:rPr>
          <w:rFonts w:ascii="Century Gothic" w:eastAsia="Century Gothic" w:hAnsi="Century Gothic" w:cs="Century Gothic"/>
        </w:rPr>
      </w:pPr>
    </w:p>
    <w:p w14:paraId="00000036" w14:textId="3FC67BE6" w:rsidR="003B04F2" w:rsidRDefault="009E7F67">
      <w:pPr>
        <w:rPr>
          <w:rFonts w:ascii="Century Gothic" w:eastAsia="Century Gothic" w:hAnsi="Century Gothic" w:cs="Century Gothic"/>
        </w:rPr>
      </w:pPr>
      <w:r>
        <w:rPr>
          <w:rFonts w:ascii="Century Gothic" w:eastAsia="Century Gothic" w:hAnsi="Century Gothic" w:cs="Century Gothic"/>
        </w:rPr>
        <w:t>The final component of the DSEI is the targeted media and marketing campaign, contracted for $2</w:t>
      </w:r>
      <w:sdt>
        <w:sdtPr>
          <w:tag w:val="goog_rdk_56"/>
          <w:id w:val="-629861936"/>
        </w:sdtPr>
        <w:sdtEndPr/>
        <w:sdtContent>
          <w:r>
            <w:rPr>
              <w:rFonts w:ascii="Century Gothic" w:eastAsia="Century Gothic" w:hAnsi="Century Gothic" w:cs="Century Gothic"/>
            </w:rPr>
            <w:t xml:space="preserve"> million</w:t>
          </w:r>
        </w:sdtContent>
      </w:sdt>
      <w:r>
        <w:rPr>
          <w:rFonts w:ascii="Century Gothic" w:eastAsia="Century Gothic" w:hAnsi="Century Gothic" w:cs="Century Gothic"/>
        </w:rPr>
        <w:t>. The media component has increased California employer awareness of DOR’s DSEI and will highlight businesses who are champions of disability</w:t>
      </w:r>
      <w:sdt>
        <w:sdtPr>
          <w:tag w:val="goog_rdk_58"/>
          <w:id w:val="-2129463763"/>
        </w:sdtPr>
        <w:sdtEndPr/>
        <w:sdtContent>
          <w:r>
            <w:rPr>
              <w:rFonts w:ascii="Century Gothic" w:eastAsia="Century Gothic" w:hAnsi="Century Gothic" w:cs="Century Gothic"/>
            </w:rPr>
            <w:t>-</w:t>
          </w:r>
        </w:sdtContent>
      </w:sdt>
      <w:r>
        <w:rPr>
          <w:rFonts w:ascii="Century Gothic" w:eastAsia="Century Gothic" w:hAnsi="Century Gothic" w:cs="Century Gothic"/>
        </w:rPr>
        <w:t>inclusive hiring in California. This targeted campaign focuses on the business advantages rather than the social welfare aspects of a diverse workforce. The campaign will spotlight businesses receiving grant funding and direct businesses interested in learning about disability</w:t>
      </w:r>
      <w:sdt>
        <w:sdtPr>
          <w:tag w:val="goog_rdk_61"/>
          <w:id w:val="-747109538"/>
        </w:sdtPr>
        <w:sdtEndPr/>
        <w:sdtContent>
          <w:r>
            <w:rPr>
              <w:rFonts w:ascii="Century Gothic" w:eastAsia="Century Gothic" w:hAnsi="Century Gothic" w:cs="Century Gothic"/>
            </w:rPr>
            <w:t>-</w:t>
          </w:r>
        </w:sdtContent>
      </w:sdt>
      <w:r>
        <w:rPr>
          <w:rFonts w:ascii="Century Gothic" w:eastAsia="Century Gothic" w:hAnsi="Century Gothic" w:cs="Century Gothic"/>
        </w:rPr>
        <w:t>inclusive hiring to available California workforce resources, including DOR and DDS.</w:t>
      </w:r>
    </w:p>
    <w:p w14:paraId="00000037" w14:textId="77777777" w:rsidR="003B04F2" w:rsidRDefault="003B04F2">
      <w:pPr>
        <w:rPr>
          <w:rFonts w:ascii="Century Gothic" w:eastAsia="Century Gothic" w:hAnsi="Century Gothic" w:cs="Century Gothic"/>
        </w:rPr>
      </w:pPr>
    </w:p>
    <w:p w14:paraId="00000038" w14:textId="77777777" w:rsidR="003B04F2" w:rsidRDefault="009E7F67">
      <w:pPr>
        <w:rPr>
          <w:rFonts w:ascii="Century Gothic" w:eastAsia="Century Gothic" w:hAnsi="Century Gothic" w:cs="Century Gothic"/>
          <w:b/>
        </w:rPr>
      </w:pPr>
      <w:r>
        <w:rPr>
          <w:rFonts w:ascii="Century Gothic" w:eastAsia="Century Gothic" w:hAnsi="Century Gothic" w:cs="Century Gothic"/>
          <w:b/>
        </w:rPr>
        <w:t>Number of Contracts and Grants Issued</w:t>
      </w:r>
    </w:p>
    <w:p w14:paraId="00000039" w14:textId="77777777" w:rsidR="003B04F2" w:rsidRDefault="003B04F2">
      <w:pPr>
        <w:rPr>
          <w:rFonts w:ascii="Century Gothic" w:eastAsia="Century Gothic" w:hAnsi="Century Gothic" w:cs="Century Gothic"/>
        </w:rPr>
      </w:pPr>
    </w:p>
    <w:p w14:paraId="0000003A" w14:textId="736FFBF3" w:rsidR="003B04F2" w:rsidRDefault="009E7F67">
      <w:pPr>
        <w:rPr>
          <w:rFonts w:ascii="Century Gothic" w:eastAsia="Century Gothic" w:hAnsi="Century Gothic" w:cs="Century Gothic"/>
        </w:rPr>
      </w:pPr>
      <w:r>
        <w:rPr>
          <w:rFonts w:ascii="Century Gothic" w:eastAsia="Century Gothic" w:hAnsi="Century Gothic" w:cs="Century Gothic"/>
        </w:rPr>
        <w:t>DOR is contracted with the Institute for Workforce Skills and Innovation (IWSI) America to develop and execute an earn</w:t>
      </w:r>
      <w:sdt>
        <w:sdtPr>
          <w:tag w:val="goog_rdk_63"/>
          <w:id w:val="2132284439"/>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and</w:t>
      </w:r>
      <w:sdt>
        <w:sdtPr>
          <w:tag w:val="goog_rdk_65"/>
          <w:id w:val="426932979"/>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learn program for a minimum of 100 individuals with disabilities focused on the allied health field. IWSI America has extensive experience in growing modern apprenticeship programs for a broad range of populations</w:t>
      </w:r>
      <w:sdt>
        <w:sdtPr>
          <w:tag w:val="goog_rdk_67"/>
          <w:id w:val="1120423825"/>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including young adults, transitioning or mature workers</w:t>
      </w:r>
      <w:sdt>
        <w:sdtPr>
          <w:tag w:val="goog_rdk_68"/>
          <w:id w:val="-888884513"/>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underserved populations</w:t>
      </w:r>
      <w:sdt>
        <w:sdtPr>
          <w:tag w:val="goog_rdk_69"/>
          <w:id w:val="-2089529261"/>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such as individuals with disabilities, disadvantaged youth, juveniles in the justice system, and formerly incarcerated individuals. IWSI America currently has 58 active program participants and estimates 75-85 program participants by the end of December 2023.</w:t>
      </w:r>
    </w:p>
    <w:p w14:paraId="0000003B" w14:textId="77777777" w:rsidR="003B04F2" w:rsidRDefault="003B04F2">
      <w:pPr>
        <w:rPr>
          <w:rFonts w:ascii="Century Gothic" w:eastAsia="Century Gothic" w:hAnsi="Century Gothic" w:cs="Century Gothic"/>
        </w:rPr>
      </w:pPr>
    </w:p>
    <w:p w14:paraId="0000003C" w14:textId="5D8A10DF" w:rsidR="003B04F2" w:rsidRDefault="009E7F67">
      <w:pPr>
        <w:rPr>
          <w:rFonts w:ascii="Century Gothic" w:eastAsia="Century Gothic" w:hAnsi="Century Gothic" w:cs="Century Gothic"/>
        </w:rPr>
      </w:pPr>
      <w:r>
        <w:rPr>
          <w:rFonts w:ascii="Century Gothic" w:eastAsia="Century Gothic" w:hAnsi="Century Gothic" w:cs="Century Gothic"/>
        </w:rPr>
        <w:t xml:space="preserve">DOR has entered into a contract with </w:t>
      </w:r>
      <w:proofErr w:type="spellStart"/>
      <w:r>
        <w:rPr>
          <w:rFonts w:ascii="Century Gothic" w:eastAsia="Century Gothic" w:hAnsi="Century Gothic" w:cs="Century Gothic"/>
        </w:rPr>
        <w:t>NeuroTalent</w:t>
      </w:r>
      <w:proofErr w:type="spellEnd"/>
      <w:r>
        <w:rPr>
          <w:rFonts w:ascii="Century Gothic" w:eastAsia="Century Gothic" w:hAnsi="Century Gothic" w:cs="Century Gothic"/>
        </w:rPr>
        <w:t xml:space="preserve"> Works to develop an earn</w:t>
      </w:r>
      <w:sdt>
        <w:sdtPr>
          <w:tag w:val="goog_rdk_70"/>
          <w:id w:val="-782411778"/>
        </w:sdtPr>
        <w:sdtEndPr/>
        <w:sdtContent>
          <w:r>
            <w:rPr>
              <w:rFonts w:ascii="Century Gothic" w:eastAsia="Century Gothic" w:hAnsi="Century Gothic" w:cs="Century Gothic"/>
            </w:rPr>
            <w:t xml:space="preserve"> </w:t>
          </w:r>
        </w:sdtContent>
      </w:sdt>
      <w:sdt>
        <w:sdtPr>
          <w:tag w:val="goog_rdk_71"/>
          <w:id w:val="264347891"/>
          <w:showingPlcHdr/>
        </w:sdtPr>
        <w:sdtEndPr/>
        <w:sdtContent>
          <w:r w:rsidR="00A42D50">
            <w:t xml:space="preserve">     </w:t>
          </w:r>
        </w:sdtContent>
      </w:sdt>
      <w:r>
        <w:rPr>
          <w:rFonts w:ascii="Century Gothic" w:eastAsia="Century Gothic" w:hAnsi="Century Gothic" w:cs="Century Gothic"/>
        </w:rPr>
        <w:t>and</w:t>
      </w:r>
      <w:r w:rsidR="00C324FB">
        <w:rPr>
          <w:rFonts w:ascii="Century Gothic" w:eastAsia="Century Gothic" w:hAnsi="Century Gothic" w:cs="Century Gothic"/>
        </w:rPr>
        <w:t xml:space="preserve"> </w:t>
      </w:r>
      <w:r>
        <w:rPr>
          <w:rFonts w:ascii="Century Gothic" w:eastAsia="Century Gothic" w:hAnsi="Century Gothic" w:cs="Century Gothic"/>
        </w:rPr>
        <w:t xml:space="preserve">learn program for an estimated 50 individuals with disabilities focused on positions in the insurance industry with a minimum of 32 placements. </w:t>
      </w:r>
      <w:proofErr w:type="spellStart"/>
      <w:r>
        <w:rPr>
          <w:rFonts w:ascii="Century Gothic" w:eastAsia="Century Gothic" w:hAnsi="Century Gothic" w:cs="Century Gothic"/>
        </w:rPr>
        <w:t>NeuroTalent</w:t>
      </w:r>
      <w:proofErr w:type="spellEnd"/>
      <w:r>
        <w:rPr>
          <w:rFonts w:ascii="Century Gothic" w:eastAsia="Century Gothic" w:hAnsi="Century Gothic" w:cs="Century Gothic"/>
        </w:rPr>
        <w:t xml:space="preserve"> Works specializes in advancing neurodiversity and disability inclusion/hiring through connecting business partners with </w:t>
      </w:r>
      <w:proofErr w:type="spellStart"/>
      <w:r>
        <w:rPr>
          <w:rFonts w:ascii="Century Gothic" w:eastAsia="Century Gothic" w:hAnsi="Century Gothic" w:cs="Century Gothic"/>
        </w:rPr>
        <w:t>neurodistinct</w:t>
      </w:r>
      <w:proofErr w:type="spellEnd"/>
      <w:r>
        <w:rPr>
          <w:rFonts w:ascii="Century Gothic" w:eastAsia="Century Gothic" w:hAnsi="Century Gothic" w:cs="Century Gothic"/>
        </w:rPr>
        <w:t xml:space="preserve"> individuals for meaningful employment. </w:t>
      </w:r>
      <w:sdt>
        <w:sdtPr>
          <w:tag w:val="goog_rdk_74"/>
          <w:id w:val="-1414696744"/>
        </w:sdtPr>
        <w:sdtEndPr/>
        <w:sdtContent>
          <w:r>
            <w:rPr>
              <w:rFonts w:ascii="Century Gothic" w:eastAsia="Century Gothic" w:hAnsi="Century Gothic" w:cs="Century Gothic"/>
            </w:rPr>
            <w:t>The f</w:t>
          </w:r>
        </w:sdtContent>
      </w:sdt>
      <w:r>
        <w:rPr>
          <w:rFonts w:ascii="Century Gothic" w:eastAsia="Century Gothic" w:hAnsi="Century Gothic" w:cs="Century Gothic"/>
        </w:rPr>
        <w:t xml:space="preserve">irst cohort of 10 program participants is estimated to launch in July 2023. </w:t>
      </w:r>
    </w:p>
    <w:p w14:paraId="0000003D" w14:textId="77777777" w:rsidR="003B04F2" w:rsidRDefault="003B04F2">
      <w:pPr>
        <w:rPr>
          <w:rFonts w:ascii="Century Gothic" w:eastAsia="Century Gothic" w:hAnsi="Century Gothic" w:cs="Century Gothic"/>
        </w:rPr>
      </w:pPr>
    </w:p>
    <w:p w14:paraId="0000003E" w14:textId="62B9A1A8" w:rsidR="003B04F2" w:rsidRDefault="009E7F67">
      <w:pPr>
        <w:rPr>
          <w:rFonts w:ascii="Century Gothic" w:eastAsia="Century Gothic" w:hAnsi="Century Gothic" w:cs="Century Gothic"/>
        </w:rPr>
      </w:pPr>
      <w:r>
        <w:rPr>
          <w:rFonts w:ascii="Century Gothic" w:eastAsia="Century Gothic" w:hAnsi="Century Gothic" w:cs="Century Gothic"/>
        </w:rPr>
        <w:t>DOR is now in contract with East Bay Innovations (EBI) to develop an earn</w:t>
      </w:r>
      <w:sdt>
        <w:sdtPr>
          <w:tag w:val="goog_rdk_76"/>
          <w:id w:val="2092582347"/>
        </w:sdtPr>
        <w:sdtEndPr/>
        <w:sdtContent>
          <w:r>
            <w:rPr>
              <w:rFonts w:ascii="Century Gothic" w:eastAsia="Century Gothic" w:hAnsi="Century Gothic" w:cs="Century Gothic"/>
            </w:rPr>
            <w:t xml:space="preserve"> </w:t>
          </w:r>
        </w:sdtContent>
      </w:sdt>
      <w:sdt>
        <w:sdtPr>
          <w:tag w:val="goog_rdk_77"/>
          <w:id w:val="-497265322"/>
          <w:showingPlcHdr/>
        </w:sdtPr>
        <w:sdtEndPr/>
        <w:sdtContent>
          <w:r w:rsidR="00A42D50">
            <w:t xml:space="preserve">     </w:t>
          </w:r>
        </w:sdtContent>
      </w:sdt>
      <w:r>
        <w:rPr>
          <w:rFonts w:ascii="Century Gothic" w:eastAsia="Century Gothic" w:hAnsi="Century Gothic" w:cs="Century Gothic"/>
        </w:rPr>
        <w:t>and</w:t>
      </w:r>
      <w:sdt>
        <w:sdtPr>
          <w:tag w:val="goog_rdk_78"/>
          <w:id w:val="711857550"/>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 xml:space="preserve">learn program for a minimum of 20 individuals with disabilities focused on the childcare sector. EBI has extensive experience providing employment services and creating internship program opportunities for individuals with disabilities. </w:t>
      </w:r>
      <w:sdt>
        <w:sdtPr>
          <w:tag w:val="goog_rdk_80"/>
          <w:id w:val="646718574"/>
        </w:sdtPr>
        <w:sdtEndPr/>
        <w:sdtContent>
          <w:r>
            <w:rPr>
              <w:rFonts w:ascii="Century Gothic" w:eastAsia="Century Gothic" w:hAnsi="Century Gothic" w:cs="Century Gothic"/>
            </w:rPr>
            <w:t>The f</w:t>
          </w:r>
        </w:sdtContent>
      </w:sdt>
      <w:r>
        <w:rPr>
          <w:rFonts w:ascii="Century Gothic" w:eastAsia="Century Gothic" w:hAnsi="Century Gothic" w:cs="Century Gothic"/>
        </w:rPr>
        <w:t>irst cohort of 10 program participants is estimated to launch in June 2023.</w:t>
      </w:r>
    </w:p>
    <w:p w14:paraId="0000003F" w14:textId="77777777" w:rsidR="003B04F2" w:rsidRDefault="003B04F2">
      <w:pPr>
        <w:rPr>
          <w:rFonts w:ascii="Century Gothic" w:eastAsia="Century Gothic" w:hAnsi="Century Gothic" w:cs="Century Gothic"/>
        </w:rPr>
      </w:pPr>
    </w:p>
    <w:p w14:paraId="00000040" w14:textId="4AEA1EFA" w:rsidR="003B04F2" w:rsidRPr="00F43C96" w:rsidRDefault="009E7F67">
      <w:pPr>
        <w:rPr>
          <w:rFonts w:ascii="Century Gothic" w:eastAsia="Century Gothic" w:hAnsi="Century Gothic" w:cs="Century Gothic"/>
        </w:rPr>
      </w:pPr>
      <w:r>
        <w:rPr>
          <w:rFonts w:ascii="Century Gothic" w:eastAsia="Century Gothic" w:hAnsi="Century Gothic" w:cs="Century Gothic"/>
        </w:rPr>
        <w:t>DOR is contracted with SHRM to develop and disseminate California</w:t>
      </w:r>
      <w:sdt>
        <w:sdtPr>
          <w:tag w:val="goog_rdk_82"/>
          <w:id w:val="-72975819"/>
        </w:sdtPr>
        <w:sdtEndPr/>
        <w:sdtContent>
          <w:r>
            <w:rPr>
              <w:rFonts w:ascii="Century Gothic" w:eastAsia="Century Gothic" w:hAnsi="Century Gothic" w:cs="Century Gothic"/>
            </w:rPr>
            <w:t>-</w:t>
          </w:r>
        </w:sdtContent>
      </w:sdt>
      <w:r>
        <w:rPr>
          <w:rFonts w:ascii="Century Gothic" w:eastAsia="Century Gothic" w:hAnsi="Century Gothic" w:cs="Century Gothic"/>
        </w:rPr>
        <w:t>specific training for disability</w:t>
      </w:r>
      <w:sdt>
        <w:sdtPr>
          <w:tag w:val="goog_rdk_84"/>
          <w:id w:val="-65350636"/>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inclusive hiring and retention practices. This training will be available as a course offering to a minimum of three community colleges for upcoming HR professionals, </w:t>
      </w:r>
      <w:sdt>
        <w:sdtPr>
          <w:tag w:val="goog_rdk_87"/>
          <w:id w:val="327647441"/>
        </w:sdtPr>
        <w:sdtEndPr/>
        <w:sdtContent>
          <w:r>
            <w:rPr>
              <w:rFonts w:ascii="Century Gothic" w:eastAsia="Century Gothic" w:hAnsi="Century Gothic" w:cs="Century Gothic"/>
            </w:rPr>
            <w:t xml:space="preserve">as a recertification for </w:t>
          </w:r>
        </w:sdtContent>
      </w:sdt>
      <w:r>
        <w:rPr>
          <w:rFonts w:ascii="Century Gothic" w:eastAsia="Century Gothic" w:hAnsi="Century Gothic" w:cs="Century Gothic"/>
        </w:rPr>
        <w:t>current HR professionals</w:t>
      </w:r>
      <w:sdt>
        <w:sdtPr>
          <w:tag w:val="goog_rdk_88"/>
          <w:id w:val="664514117"/>
          <w:showingPlcHdr/>
        </w:sdtPr>
        <w:sdtEndPr/>
        <w:sdtContent>
          <w:r w:rsidR="00A42D50">
            <w:t xml:space="preserve">     </w:t>
          </w:r>
        </w:sdtContent>
      </w:sdt>
      <w:r>
        <w:rPr>
          <w:rFonts w:ascii="Century Gothic" w:eastAsia="Century Gothic" w:hAnsi="Century Gothic" w:cs="Century Gothic"/>
        </w:rPr>
        <w:t xml:space="preserve">, and </w:t>
      </w:r>
      <w:sdt>
        <w:sdtPr>
          <w:tag w:val="goog_rdk_90"/>
          <w:id w:val="-1339614847"/>
        </w:sdtPr>
        <w:sdtEndPr/>
        <w:sdtContent>
          <w:r>
            <w:rPr>
              <w:rFonts w:ascii="Century Gothic" w:eastAsia="Century Gothic" w:hAnsi="Century Gothic" w:cs="Century Gothic"/>
            </w:rPr>
            <w:t xml:space="preserve">as a free resource for </w:t>
          </w:r>
        </w:sdtContent>
      </w:sdt>
      <w:r>
        <w:rPr>
          <w:rFonts w:ascii="Century Gothic" w:eastAsia="Century Gothic" w:hAnsi="Century Gothic" w:cs="Century Gothic"/>
        </w:rPr>
        <w:t>all California employers. SHRM has years of experience creating and providing training to HR professionals and employers for the evolving workforce, including the creation of the global curriculum, Employing Abilities at Work. SHRM estimates launch</w:t>
      </w:r>
      <w:sdt>
        <w:sdtPr>
          <w:tag w:val="goog_rdk_92"/>
          <w:id w:val="611166408"/>
        </w:sdtPr>
        <w:sdtEndPr/>
        <w:sdtContent>
          <w:r>
            <w:rPr>
              <w:rFonts w:ascii="Century Gothic" w:eastAsia="Century Gothic" w:hAnsi="Century Gothic" w:cs="Century Gothic"/>
            </w:rPr>
            <w:t>ing</w:t>
          </w:r>
        </w:sdtContent>
      </w:sdt>
      <w:r>
        <w:rPr>
          <w:rFonts w:ascii="Century Gothic" w:eastAsia="Century Gothic" w:hAnsi="Century Gothic" w:cs="Century Gothic"/>
        </w:rPr>
        <w:t xml:space="preserve"> </w:t>
      </w:r>
      <w:sdt>
        <w:sdtPr>
          <w:tag w:val="goog_rdk_93"/>
          <w:id w:val="1675140879"/>
        </w:sdtPr>
        <w:sdtEndPr/>
        <w:sdtContent>
          <w:r>
            <w:rPr>
              <w:rFonts w:ascii="Century Gothic" w:eastAsia="Century Gothic" w:hAnsi="Century Gothic" w:cs="Century Gothic"/>
            </w:rPr>
            <w:t>the</w:t>
          </w:r>
        </w:sdtContent>
      </w:sdt>
      <w:r>
        <w:rPr>
          <w:rFonts w:ascii="Century Gothic" w:eastAsia="Century Gothic" w:hAnsi="Century Gothic" w:cs="Century Gothic"/>
        </w:rPr>
        <w:t xml:space="preserve"> training in July 2023 and </w:t>
      </w:r>
      <w:sdt>
        <w:sdtPr>
          <w:tag w:val="goog_rdk_95"/>
          <w:id w:val="947665393"/>
        </w:sdtPr>
        <w:sdtEndPr/>
        <w:sdtContent>
          <w:r>
            <w:rPr>
              <w:rFonts w:ascii="Century Gothic" w:eastAsia="Century Gothic" w:hAnsi="Century Gothic" w:cs="Century Gothic"/>
            </w:rPr>
            <w:t xml:space="preserve">the </w:t>
          </w:r>
        </w:sdtContent>
      </w:sdt>
      <w:r>
        <w:rPr>
          <w:rFonts w:ascii="Century Gothic" w:eastAsia="Century Gothic" w:hAnsi="Century Gothic" w:cs="Century Gothic"/>
        </w:rPr>
        <w:t xml:space="preserve">community college course offering in August 2023. </w:t>
      </w:r>
      <w:r w:rsidRPr="00F43C96">
        <w:rPr>
          <w:rFonts w:ascii="Century Gothic" w:eastAsia="Century Gothic" w:hAnsi="Century Gothic" w:cs="Century Gothic"/>
        </w:rPr>
        <w:t>Statistics on the number of HR students, HR professionals, and employers receiving HR training will be included in the next submission of this report.</w:t>
      </w:r>
    </w:p>
    <w:p w14:paraId="00000041" w14:textId="77777777" w:rsidR="003B04F2" w:rsidRDefault="003B04F2">
      <w:pPr>
        <w:rPr>
          <w:rFonts w:ascii="Century Gothic" w:eastAsia="Century Gothic" w:hAnsi="Century Gothic" w:cs="Century Gothic"/>
        </w:rPr>
      </w:pPr>
    </w:p>
    <w:p w14:paraId="00000042" w14:textId="77777777" w:rsidR="003B04F2" w:rsidRDefault="009E7F67">
      <w:pPr>
        <w:rPr>
          <w:rFonts w:ascii="Century Gothic" w:eastAsia="Century Gothic" w:hAnsi="Century Gothic" w:cs="Century Gothic"/>
        </w:rPr>
      </w:pPr>
      <w:r>
        <w:rPr>
          <w:rFonts w:ascii="Century Gothic" w:eastAsia="Century Gothic" w:hAnsi="Century Gothic" w:cs="Century Gothic"/>
        </w:rPr>
        <w:t>DOR has also contracted with Small Potatoes Communications (SPC) for the targeted marketing campaign to encourage the recruitment and employment of individuals with disabilities. SPC has substantial experience in creating multimedia marketing, communications, and corporate storytelling.</w:t>
      </w:r>
    </w:p>
    <w:p w14:paraId="00000043" w14:textId="77777777" w:rsidR="003B04F2" w:rsidRDefault="003B04F2">
      <w:pPr>
        <w:rPr>
          <w:rFonts w:ascii="Century Gothic" w:eastAsia="Century Gothic" w:hAnsi="Century Gothic" w:cs="Century Gothic"/>
        </w:rPr>
      </w:pPr>
    </w:p>
    <w:p w14:paraId="00000044" w14:textId="40E6F44C" w:rsidR="003B04F2" w:rsidRDefault="009E7F67">
      <w:pPr>
        <w:rPr>
          <w:rFonts w:ascii="Century Gothic" w:eastAsia="Century Gothic" w:hAnsi="Century Gothic" w:cs="Century Gothic"/>
        </w:rPr>
      </w:pPr>
      <w:r>
        <w:rPr>
          <w:rFonts w:ascii="Century Gothic" w:eastAsia="Century Gothic" w:hAnsi="Century Gothic" w:cs="Century Gothic"/>
        </w:rPr>
        <w:lastRenderedPageBreak/>
        <w:t>DOR is currently in the process of finalizing contracting documentation for the first 16 awarded employers for the DSEI business incentive grants for a total of $2.4</w:t>
      </w:r>
      <w:sdt>
        <w:sdtPr>
          <w:tag w:val="goog_rdk_96"/>
          <w:id w:val="323086038"/>
        </w:sdtPr>
        <w:sdtEndPr/>
        <w:sdtContent>
          <w:r>
            <w:rPr>
              <w:rFonts w:ascii="Century Gothic" w:eastAsia="Century Gothic" w:hAnsi="Century Gothic" w:cs="Century Gothic"/>
            </w:rPr>
            <w:t xml:space="preserve"> million</w:t>
          </w:r>
        </w:sdtContent>
      </w:sdt>
      <w:r>
        <w:rPr>
          <w:rFonts w:ascii="Century Gothic" w:eastAsia="Century Gothic" w:hAnsi="Century Gothic" w:cs="Century Gothic"/>
        </w:rPr>
        <w:t>. This funding will enable grant recipient employers to cumulatively provide 33 permanent employment positions, as well as the opportunities for industry</w:t>
      </w:r>
      <w:sdt>
        <w:sdtPr>
          <w:tag w:val="goog_rdk_98"/>
          <w:id w:val="1526974837"/>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recognized work experience training for more than 64 Californians with disabilities. </w:t>
      </w:r>
      <w:sdt>
        <w:sdtPr>
          <w:tag w:val="goog_rdk_101"/>
          <w:id w:val="716162016"/>
        </w:sdtPr>
        <w:sdtEndPr/>
        <w:sdtContent>
          <w:r>
            <w:rPr>
              <w:rFonts w:ascii="Century Gothic" w:eastAsia="Century Gothic" w:hAnsi="Century Gothic" w:cs="Century Gothic"/>
            </w:rPr>
            <w:t xml:space="preserve">Forty-four </w:t>
          </w:r>
        </w:sdtContent>
      </w:sdt>
      <w:r>
        <w:rPr>
          <w:rFonts w:ascii="Century Gothic" w:eastAsia="Century Gothic" w:hAnsi="Century Gothic" w:cs="Century Gothic"/>
        </w:rPr>
        <w:t>of the internship positions will be paid work experience</w:t>
      </w:r>
      <w:sdt>
        <w:sdtPr>
          <w:tag w:val="goog_rdk_102"/>
          <w:id w:val="-922951430"/>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20 internship positions are currently unpaid</w:t>
      </w:r>
      <w:sdt>
        <w:sdtPr>
          <w:tag w:val="goog_rdk_103"/>
          <w:id w:val="921767523"/>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however</w:t>
      </w:r>
      <w:sdt>
        <w:sdtPr>
          <w:tag w:val="goog_rdk_105"/>
          <w:id w:val="-684593923"/>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DOR is working with the employer to explore options for DOR to support these as paid internship positions. The DSEI grant selection committee established a rolling review/award process and will commence the next review session in June 2023.</w:t>
      </w:r>
    </w:p>
    <w:p w14:paraId="00000045" w14:textId="77777777" w:rsidR="003B04F2" w:rsidRDefault="003B04F2">
      <w:pPr>
        <w:rPr>
          <w:rFonts w:ascii="Century Gothic" w:eastAsia="Century Gothic" w:hAnsi="Century Gothic" w:cs="Century Gothic"/>
        </w:rPr>
      </w:pPr>
    </w:p>
    <w:p w14:paraId="00000046" w14:textId="77777777" w:rsidR="003B04F2" w:rsidRDefault="009E7F67">
      <w:pPr>
        <w:rPr>
          <w:rFonts w:ascii="Century Gothic" w:eastAsia="Century Gothic" w:hAnsi="Century Gothic" w:cs="Century Gothic"/>
          <w:b/>
        </w:rPr>
      </w:pPr>
      <w:r>
        <w:rPr>
          <w:rFonts w:ascii="Century Gothic" w:eastAsia="Century Gothic" w:hAnsi="Century Gothic" w:cs="Century Gothic"/>
          <w:b/>
        </w:rPr>
        <w:t>Number of Businesses Targeted for Media Campaign</w:t>
      </w:r>
    </w:p>
    <w:p w14:paraId="00000047" w14:textId="77777777" w:rsidR="003B04F2" w:rsidRDefault="003B04F2">
      <w:pPr>
        <w:rPr>
          <w:rFonts w:ascii="Century Gothic" w:eastAsia="Century Gothic" w:hAnsi="Century Gothic" w:cs="Century Gothic"/>
        </w:rPr>
      </w:pPr>
    </w:p>
    <w:p w14:paraId="00000048" w14:textId="4BAC1782" w:rsidR="003B04F2" w:rsidRDefault="009E7F67">
      <w:pPr>
        <w:rPr>
          <w:rFonts w:ascii="Century Gothic" w:eastAsia="Century Gothic" w:hAnsi="Century Gothic" w:cs="Century Gothic"/>
        </w:rPr>
      </w:pPr>
      <w:r>
        <w:rPr>
          <w:rFonts w:ascii="Century Gothic" w:eastAsia="Century Gothic" w:hAnsi="Century Gothic" w:cs="Century Gothic"/>
        </w:rPr>
        <w:t>It is DOR’s intention to leverage the media campaign by highlighting the small</w:t>
      </w:r>
      <w:sdt>
        <w:sdtPr>
          <w:tag w:val="goog_rdk_106"/>
          <w:id w:val="324856782"/>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to medium-sized businesses who take part in the direct grant program. While DOR and DDS can speak to why businesses should include individuals with disabilities in their workforces, it will be more impactful to have business owners speak to the business advantages they have found through their inclusive</w:t>
      </w:r>
      <w:sdt>
        <w:sdtPr>
          <w:tag w:val="goog_rdk_107"/>
          <w:id w:val="-1152216055"/>
        </w:sdtPr>
        <w:sdtEndPr/>
        <w:sdtContent>
          <w:r>
            <w:rPr>
              <w:rFonts w:ascii="Century Gothic" w:eastAsia="Century Gothic" w:hAnsi="Century Gothic" w:cs="Century Gothic"/>
            </w:rPr>
            <w:t>-</w:t>
          </w:r>
        </w:sdtContent>
      </w:sdt>
      <w:sdt>
        <w:sdtPr>
          <w:tag w:val="goog_rdk_108"/>
          <w:id w:val="-1952768595"/>
          <w:showingPlcHdr/>
        </w:sdtPr>
        <w:sdtEndPr/>
        <w:sdtContent>
          <w:r w:rsidR="00242D19">
            <w:t xml:space="preserve">     </w:t>
          </w:r>
        </w:sdtContent>
      </w:sdt>
      <w:r>
        <w:rPr>
          <w:rFonts w:ascii="Century Gothic" w:eastAsia="Century Gothic" w:hAnsi="Century Gothic" w:cs="Century Gothic"/>
        </w:rPr>
        <w:t>hiring efforts and partnership with these two state departments.</w:t>
      </w:r>
    </w:p>
    <w:p w14:paraId="00000049" w14:textId="77777777" w:rsidR="003B04F2" w:rsidRDefault="003B04F2">
      <w:pPr>
        <w:rPr>
          <w:rFonts w:ascii="Century Gothic" w:eastAsia="Century Gothic" w:hAnsi="Century Gothic" w:cs="Century Gothic"/>
        </w:rPr>
      </w:pPr>
    </w:p>
    <w:p w14:paraId="0000004A" w14:textId="78A0B195" w:rsidR="003B04F2" w:rsidRDefault="009E7F67">
      <w:pPr>
        <w:rPr>
          <w:rFonts w:ascii="Century Gothic" w:eastAsia="Century Gothic" w:hAnsi="Century Gothic" w:cs="Century Gothic"/>
        </w:rPr>
      </w:pPr>
      <w:r>
        <w:rPr>
          <w:rFonts w:ascii="Century Gothic" w:eastAsia="Century Gothic" w:hAnsi="Century Gothic" w:cs="Century Gothic"/>
        </w:rPr>
        <w:t>SPC conducted outreach, traveling across the state to promote awareness of this grant funding opportunity to employers, gather</w:t>
      </w:r>
      <w:sdt>
        <w:sdtPr>
          <w:tag w:val="goog_rdk_109"/>
          <w:id w:val="-788742597"/>
        </w:sdtPr>
        <w:sdtEndPr/>
        <w:sdtContent>
          <w:r>
            <w:rPr>
              <w:rFonts w:ascii="Century Gothic" w:eastAsia="Century Gothic" w:hAnsi="Century Gothic" w:cs="Century Gothic"/>
            </w:rPr>
            <w:t>ed</w:t>
          </w:r>
        </w:sdtContent>
      </w:sdt>
      <w:r>
        <w:rPr>
          <w:rFonts w:ascii="Century Gothic" w:eastAsia="Century Gothic" w:hAnsi="Century Gothic" w:cs="Century Gothic"/>
        </w:rPr>
        <w:t xml:space="preserve"> employer demographics, and determine</w:t>
      </w:r>
      <w:sdt>
        <w:sdtPr>
          <w:tag w:val="goog_rdk_110"/>
          <w:id w:val="1259803079"/>
        </w:sdtPr>
        <w:sdtEndPr/>
        <w:sdtContent>
          <w:r>
            <w:rPr>
              <w:rFonts w:ascii="Century Gothic" w:eastAsia="Century Gothic" w:hAnsi="Century Gothic" w:cs="Century Gothic"/>
            </w:rPr>
            <w:t>d</w:t>
          </w:r>
        </w:sdtContent>
      </w:sdt>
      <w:r>
        <w:rPr>
          <w:rFonts w:ascii="Century Gothic" w:eastAsia="Century Gothic" w:hAnsi="Century Gothic" w:cs="Century Gothic"/>
        </w:rPr>
        <w:t xml:space="preserve"> the best marketing tactics based on region and type of business. SPC created a website dedicated to this direct grant program to spread awareness of the program, provide resources to employers interested in applying, and to spotlight the grant recipient businesses. To date, the EmployABILITYCA.com website has had </w:t>
      </w:r>
      <w:sdt>
        <w:sdtPr>
          <w:tag w:val="goog_rdk_112"/>
          <w:id w:val="-1584143663"/>
        </w:sdtPr>
        <w:sdtEndPr/>
        <w:sdtContent>
          <w:r>
            <w:rPr>
              <w:rFonts w:ascii="Century Gothic" w:eastAsia="Century Gothic" w:hAnsi="Century Gothic" w:cs="Century Gothic"/>
            </w:rPr>
            <w:t xml:space="preserve">more than </w:t>
          </w:r>
        </w:sdtContent>
      </w:sdt>
      <w:sdt>
        <w:sdtPr>
          <w:tag w:val="goog_rdk_113"/>
          <w:id w:val="-881557233"/>
        </w:sdtPr>
        <w:sdtEndPr/>
        <w:sdtContent/>
      </w:sdt>
      <w:r w:rsidR="00D4718B">
        <w:rPr>
          <w:rFonts w:ascii="Century Gothic" w:eastAsia="Century Gothic" w:hAnsi="Century Gothic" w:cs="Century Gothic"/>
        </w:rPr>
        <w:t>8</w:t>
      </w:r>
      <w:r>
        <w:rPr>
          <w:rFonts w:ascii="Century Gothic" w:eastAsia="Century Gothic" w:hAnsi="Century Gothic" w:cs="Century Gothic"/>
        </w:rPr>
        <w:t>,000 unique visitors</w:t>
      </w:r>
      <w:sdt>
        <w:sdtPr>
          <w:tag w:val="goog_rdk_114"/>
          <w:id w:val="1917280684"/>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DOR has been contacted by 401 employers for information about disability</w:t>
      </w:r>
      <w:sdt>
        <w:sdtPr>
          <w:tag w:val="goog_rdk_115"/>
          <w:id w:val="1500538914"/>
        </w:sdtPr>
        <w:sdtEndPr/>
        <w:sdtContent>
          <w:r>
            <w:rPr>
              <w:rFonts w:ascii="Century Gothic" w:eastAsia="Century Gothic" w:hAnsi="Century Gothic" w:cs="Century Gothic"/>
            </w:rPr>
            <w:t>-</w:t>
          </w:r>
        </w:sdtContent>
      </w:sdt>
      <w:sdt>
        <w:sdtPr>
          <w:tag w:val="goog_rdk_116"/>
          <w:id w:val="888142117"/>
          <w:showingPlcHdr/>
        </w:sdtPr>
        <w:sdtEndPr/>
        <w:sdtContent>
          <w:r w:rsidR="00242D19">
            <w:t xml:space="preserve">     </w:t>
          </w:r>
        </w:sdtContent>
      </w:sdt>
      <w:r>
        <w:rPr>
          <w:rFonts w:ascii="Century Gothic" w:eastAsia="Century Gothic" w:hAnsi="Century Gothic" w:cs="Century Gothic"/>
        </w:rPr>
        <w:t xml:space="preserve">inclusive hiring and this grant opportunity. </w:t>
      </w:r>
      <w:sdt>
        <w:sdtPr>
          <w:tag w:val="goog_rdk_118"/>
          <w:id w:val="-552922496"/>
        </w:sdtPr>
        <w:sdtEndPr/>
        <w:sdtContent>
          <w:r>
            <w:rPr>
              <w:rFonts w:ascii="Century Gothic" w:eastAsia="Century Gothic" w:hAnsi="Century Gothic" w:cs="Century Gothic"/>
            </w:rPr>
            <w:t>Twenty-three percent</w:t>
          </w:r>
        </w:sdtContent>
      </w:sdt>
      <w:r>
        <w:rPr>
          <w:rFonts w:ascii="Century Gothic" w:eastAsia="Century Gothic" w:hAnsi="Century Gothic" w:cs="Century Gothic"/>
        </w:rPr>
        <w:t xml:space="preserve"> of businesses surveyed reported learning about DOR and the DSEI through online or social media sources as a result of the </w:t>
      </w:r>
      <w:sdt>
        <w:sdtPr>
          <w:tag w:val="goog_rdk_119"/>
          <w:id w:val="132605770"/>
        </w:sdtPr>
        <w:sdtEndPr/>
        <w:sdtContent>
          <w:r>
            <w:rPr>
              <w:rFonts w:ascii="Century Gothic" w:eastAsia="Century Gothic" w:hAnsi="Century Gothic" w:cs="Century Gothic"/>
            </w:rPr>
            <w:t>t</w:t>
          </w:r>
        </w:sdtContent>
      </w:sdt>
      <w:r>
        <w:rPr>
          <w:rFonts w:ascii="Century Gothic" w:eastAsia="Century Gothic" w:hAnsi="Century Gothic" w:cs="Century Gothic"/>
        </w:rPr>
        <w:t xml:space="preserve">argeted </w:t>
      </w:r>
      <w:sdt>
        <w:sdtPr>
          <w:tag w:val="goog_rdk_121"/>
          <w:id w:val="-1553929797"/>
        </w:sdtPr>
        <w:sdtEndPr/>
        <w:sdtContent>
          <w:r>
            <w:rPr>
              <w:rFonts w:ascii="Century Gothic" w:eastAsia="Century Gothic" w:hAnsi="Century Gothic" w:cs="Century Gothic"/>
            </w:rPr>
            <w:t>m</w:t>
          </w:r>
        </w:sdtContent>
      </w:sdt>
      <w:r>
        <w:rPr>
          <w:rFonts w:ascii="Century Gothic" w:eastAsia="Century Gothic" w:hAnsi="Century Gothic" w:cs="Century Gothic"/>
        </w:rPr>
        <w:t xml:space="preserve">arketing </w:t>
      </w:r>
      <w:sdt>
        <w:sdtPr>
          <w:tag w:val="goog_rdk_123"/>
          <w:id w:val="-1962411773"/>
        </w:sdtPr>
        <w:sdtEndPr/>
        <w:sdtContent>
          <w:r>
            <w:rPr>
              <w:rFonts w:ascii="Century Gothic" w:eastAsia="Century Gothic" w:hAnsi="Century Gothic" w:cs="Century Gothic"/>
            </w:rPr>
            <w:t>c</w:t>
          </w:r>
        </w:sdtContent>
      </w:sdt>
      <w:r>
        <w:rPr>
          <w:rFonts w:ascii="Century Gothic" w:eastAsia="Century Gothic" w:hAnsi="Century Gothic" w:cs="Century Gothic"/>
        </w:rPr>
        <w:t>ampaign.</w:t>
      </w:r>
    </w:p>
    <w:p w14:paraId="0000004B" w14:textId="77777777" w:rsidR="003B04F2" w:rsidRDefault="003B04F2">
      <w:pPr>
        <w:rPr>
          <w:rFonts w:ascii="Century Gothic" w:eastAsia="Century Gothic" w:hAnsi="Century Gothic" w:cs="Century Gothic"/>
          <w:b/>
        </w:rPr>
      </w:pPr>
    </w:p>
    <w:p w14:paraId="0000004C" w14:textId="77777777" w:rsidR="003B04F2" w:rsidRDefault="009E7F67">
      <w:pPr>
        <w:rPr>
          <w:rFonts w:ascii="Century Gothic" w:eastAsia="Century Gothic" w:hAnsi="Century Gothic" w:cs="Century Gothic"/>
          <w:b/>
        </w:rPr>
      </w:pPr>
      <w:r>
        <w:rPr>
          <w:rFonts w:ascii="Century Gothic" w:eastAsia="Century Gothic" w:hAnsi="Century Gothic" w:cs="Century Gothic"/>
          <w:b/>
        </w:rPr>
        <w:t>Number of Businesses That Received Technical Assistance</w:t>
      </w:r>
    </w:p>
    <w:p w14:paraId="0000004D" w14:textId="77777777" w:rsidR="003B04F2" w:rsidRDefault="003B04F2">
      <w:pPr>
        <w:rPr>
          <w:rFonts w:ascii="Century Gothic" w:eastAsia="Century Gothic" w:hAnsi="Century Gothic" w:cs="Century Gothic"/>
          <w:color w:val="333333"/>
        </w:rPr>
      </w:pPr>
    </w:p>
    <w:p w14:paraId="0000004E" w14:textId="67E00B6A" w:rsidR="003B04F2" w:rsidRDefault="009E7F67">
      <w:pPr>
        <w:rPr>
          <w:rFonts w:ascii="Century Gothic" w:eastAsia="Century Gothic" w:hAnsi="Century Gothic" w:cs="Century Gothic"/>
          <w:color w:val="333333"/>
        </w:rPr>
      </w:pPr>
      <w:r>
        <w:rPr>
          <w:rFonts w:ascii="Century Gothic" w:eastAsia="Century Gothic" w:hAnsi="Century Gothic" w:cs="Century Gothic"/>
          <w:color w:val="333333"/>
        </w:rPr>
        <w:t xml:space="preserve">DOR has been engaging with businesses since the inception of the DSEI program to better understand how to incentivize hiring individuals with disabilities as related to a business’s bottom line. </w:t>
      </w:r>
      <w:r>
        <w:rPr>
          <w:rFonts w:ascii="Century Gothic" w:eastAsia="Century Gothic" w:hAnsi="Century Gothic" w:cs="Century Gothic"/>
        </w:rPr>
        <w:t>DOR designed all components based on stakeholder engagement that was done in year 1, including t</w:t>
      </w:r>
      <w:r>
        <w:rPr>
          <w:rFonts w:ascii="Century Gothic" w:eastAsia="Century Gothic" w:hAnsi="Century Gothic" w:cs="Century Gothic"/>
          <w:color w:val="333333"/>
        </w:rPr>
        <w:t>he grant solicitation materials released in May 2022. Through discussions with the applicant businesses, the 137 applicants have requested technical assistance from DOR with recruiting individuals with disabilities</w:t>
      </w:r>
      <w:r w:rsidR="00D85602">
        <w:rPr>
          <w:rFonts w:ascii="Century Gothic" w:eastAsia="Century Gothic" w:hAnsi="Century Gothic" w:cs="Century Gothic"/>
          <w:color w:val="333333"/>
        </w:rPr>
        <w:t>;</w:t>
      </w:r>
      <w:r>
        <w:rPr>
          <w:rFonts w:ascii="Century Gothic" w:eastAsia="Century Gothic" w:hAnsi="Century Gothic" w:cs="Century Gothic"/>
          <w:color w:val="333333"/>
        </w:rPr>
        <w:t xml:space="preserve"> providing training for disability awareness, disability etiquette, and other services</w:t>
      </w:r>
      <w:sdt>
        <w:sdtPr>
          <w:tag w:val="goog_rdk_125"/>
          <w:id w:val="-1241327468"/>
        </w:sdtPr>
        <w:sdtEndPr/>
        <w:sdtContent>
          <w:r w:rsidR="00D85602">
            <w:rPr>
              <w:rFonts w:ascii="Century Gothic" w:eastAsia="Century Gothic" w:hAnsi="Century Gothic" w:cs="Century Gothic"/>
              <w:color w:val="333333"/>
            </w:rPr>
            <w:t>;</w:t>
          </w:r>
        </w:sdtContent>
      </w:sdt>
      <w:r>
        <w:rPr>
          <w:rFonts w:ascii="Century Gothic" w:eastAsia="Century Gothic" w:hAnsi="Century Gothic" w:cs="Century Gothic"/>
          <w:color w:val="333333"/>
        </w:rPr>
        <w:t xml:space="preserve"> such as writing disability</w:t>
      </w:r>
      <w:sdt>
        <w:sdtPr>
          <w:tag w:val="goog_rdk_126"/>
          <w:id w:val="170917743"/>
        </w:sdtPr>
        <w:sdtEndPr/>
        <w:sdtContent>
          <w:r>
            <w:rPr>
              <w:rFonts w:ascii="Century Gothic" w:eastAsia="Century Gothic" w:hAnsi="Century Gothic" w:cs="Century Gothic"/>
              <w:color w:val="333333"/>
            </w:rPr>
            <w:t>-</w:t>
          </w:r>
        </w:sdtContent>
      </w:sdt>
      <w:r>
        <w:rPr>
          <w:rFonts w:ascii="Century Gothic" w:eastAsia="Century Gothic" w:hAnsi="Century Gothic" w:cs="Century Gothic"/>
          <w:color w:val="333333"/>
        </w:rPr>
        <w:t>inclusive job descriptions and work</w:t>
      </w:r>
      <w:sdt>
        <w:sdtPr>
          <w:tag w:val="goog_rdk_128"/>
          <w:id w:val="2954542"/>
        </w:sdtPr>
        <w:sdtEndPr/>
        <w:sdtContent>
          <w:r>
            <w:rPr>
              <w:rFonts w:ascii="Century Gothic" w:eastAsia="Century Gothic" w:hAnsi="Century Gothic" w:cs="Century Gothic"/>
              <w:color w:val="333333"/>
            </w:rPr>
            <w:t xml:space="preserve"> </w:t>
          </w:r>
        </w:sdtContent>
      </w:sdt>
      <w:r>
        <w:rPr>
          <w:rFonts w:ascii="Century Gothic" w:eastAsia="Century Gothic" w:hAnsi="Century Gothic" w:cs="Century Gothic"/>
          <w:color w:val="333333"/>
        </w:rPr>
        <w:t xml:space="preserve">site assessments. Additional statistics on the quantity and types of </w:t>
      </w:r>
      <w:sdt>
        <w:sdtPr>
          <w:tag w:val="goog_rdk_129"/>
          <w:id w:val="-888733998"/>
        </w:sdtPr>
        <w:sdtEndPr/>
        <w:sdtContent>
          <w:r>
            <w:rPr>
              <w:rFonts w:ascii="Century Gothic" w:eastAsia="Century Gothic" w:hAnsi="Century Gothic" w:cs="Century Gothic"/>
              <w:color w:val="333333"/>
            </w:rPr>
            <w:t>t</w:t>
          </w:r>
        </w:sdtContent>
      </w:sdt>
      <w:r>
        <w:rPr>
          <w:rFonts w:ascii="Century Gothic" w:eastAsia="Century Gothic" w:hAnsi="Century Gothic" w:cs="Century Gothic"/>
          <w:color w:val="333333"/>
        </w:rPr>
        <w:t xml:space="preserve">echnical </w:t>
      </w:r>
      <w:sdt>
        <w:sdtPr>
          <w:tag w:val="goog_rdk_131"/>
          <w:id w:val="-677114409"/>
        </w:sdtPr>
        <w:sdtEndPr/>
        <w:sdtContent>
          <w:r>
            <w:rPr>
              <w:rFonts w:ascii="Century Gothic" w:eastAsia="Century Gothic" w:hAnsi="Century Gothic" w:cs="Century Gothic"/>
              <w:color w:val="333333"/>
            </w:rPr>
            <w:t>a</w:t>
          </w:r>
        </w:sdtContent>
      </w:sdt>
      <w:r>
        <w:rPr>
          <w:rFonts w:ascii="Century Gothic" w:eastAsia="Century Gothic" w:hAnsi="Century Gothic" w:cs="Century Gothic"/>
          <w:color w:val="333333"/>
        </w:rPr>
        <w:t>ssistance provided to employers will be included in the next submission of this report.</w:t>
      </w:r>
    </w:p>
    <w:p w14:paraId="0000004F" w14:textId="77777777" w:rsidR="003B04F2" w:rsidRDefault="003B04F2">
      <w:pPr>
        <w:rPr>
          <w:rFonts w:ascii="Century Gothic" w:eastAsia="Century Gothic" w:hAnsi="Century Gothic" w:cs="Century Gothic"/>
          <w:color w:val="333333"/>
        </w:rPr>
      </w:pPr>
    </w:p>
    <w:p w14:paraId="00000050" w14:textId="77777777" w:rsidR="003B04F2" w:rsidRDefault="009E7F67">
      <w:pPr>
        <w:rPr>
          <w:rFonts w:ascii="Century Gothic" w:eastAsia="Century Gothic" w:hAnsi="Century Gothic" w:cs="Century Gothic"/>
          <w:b/>
        </w:rPr>
      </w:pPr>
      <w:r>
        <w:rPr>
          <w:rFonts w:ascii="Century Gothic" w:eastAsia="Century Gothic" w:hAnsi="Century Gothic" w:cs="Century Gothic"/>
          <w:b/>
        </w:rPr>
        <w:lastRenderedPageBreak/>
        <w:t>Number of Entities That Received Contracts or Grants to Make Workplaces Accessible</w:t>
      </w:r>
    </w:p>
    <w:p w14:paraId="00000051" w14:textId="77777777" w:rsidR="003B04F2" w:rsidRDefault="003B04F2">
      <w:pPr>
        <w:rPr>
          <w:rFonts w:ascii="Century Gothic" w:eastAsia="Century Gothic" w:hAnsi="Century Gothic" w:cs="Century Gothic"/>
          <w:color w:val="333333"/>
        </w:rPr>
      </w:pPr>
    </w:p>
    <w:p w14:paraId="00000052" w14:textId="6EE1B602" w:rsidR="003B04F2" w:rsidRDefault="000F6DF3">
      <w:pPr>
        <w:rPr>
          <w:rFonts w:ascii="Century Gothic" w:eastAsia="Century Gothic" w:hAnsi="Century Gothic" w:cs="Century Gothic"/>
          <w:color w:val="333333"/>
        </w:rPr>
      </w:pPr>
      <w:sdt>
        <w:sdtPr>
          <w:tag w:val="goog_rdk_135"/>
          <w:id w:val="-1172868384"/>
        </w:sdtPr>
        <w:sdtEndPr/>
        <w:sdtContent>
          <w:r w:rsidR="009E7F67">
            <w:rPr>
              <w:rFonts w:ascii="Century Gothic" w:eastAsia="Century Gothic" w:hAnsi="Century Gothic" w:cs="Century Gothic"/>
              <w:color w:val="333333"/>
            </w:rPr>
            <w:t>Thirty-four percent</w:t>
          </w:r>
        </w:sdtContent>
      </w:sdt>
      <w:r w:rsidR="009E7F67">
        <w:rPr>
          <w:rFonts w:ascii="Century Gothic" w:eastAsia="Century Gothic" w:hAnsi="Century Gothic" w:cs="Century Gothic"/>
          <w:color w:val="333333"/>
        </w:rPr>
        <w:t xml:space="preserve"> of all applicants requested funding to make their workplaces accessible for a cumulative total of $1.3</w:t>
      </w:r>
      <w:sdt>
        <w:sdtPr>
          <w:tag w:val="goog_rdk_136"/>
          <w:id w:val="1152261231"/>
        </w:sdtPr>
        <w:sdtEndPr/>
        <w:sdtContent>
          <w:r w:rsidR="009E7F67">
            <w:rPr>
              <w:rFonts w:ascii="Century Gothic" w:eastAsia="Century Gothic" w:hAnsi="Century Gothic" w:cs="Century Gothic"/>
              <w:color w:val="333333"/>
            </w:rPr>
            <w:t xml:space="preserve"> million</w:t>
          </w:r>
        </w:sdtContent>
      </w:sdt>
      <w:r w:rsidR="009E7F67">
        <w:rPr>
          <w:rFonts w:ascii="Century Gothic" w:eastAsia="Century Gothic" w:hAnsi="Century Gothic" w:cs="Century Gothic"/>
          <w:color w:val="333333"/>
        </w:rPr>
        <w:t xml:space="preserve">. </w:t>
      </w:r>
      <w:sdt>
        <w:sdtPr>
          <w:tag w:val="goog_rdk_139"/>
          <w:id w:val="1340353374"/>
        </w:sdtPr>
        <w:sdtEndPr/>
        <w:sdtContent>
          <w:r w:rsidR="009E7F67">
            <w:rPr>
              <w:rFonts w:ascii="Century Gothic" w:eastAsia="Century Gothic" w:hAnsi="Century Gothic" w:cs="Century Gothic"/>
              <w:color w:val="333333"/>
            </w:rPr>
            <w:t>Forty-four percent</w:t>
          </w:r>
        </w:sdtContent>
      </w:sdt>
      <w:r w:rsidR="009E7F67">
        <w:rPr>
          <w:rFonts w:ascii="Century Gothic" w:eastAsia="Century Gothic" w:hAnsi="Century Gothic" w:cs="Century Gothic"/>
          <w:color w:val="333333"/>
        </w:rPr>
        <w:t xml:space="preserve"> of awarded businesses will be making physical location improvements to their workplaces for accessibility for an estimated total of $81</w:t>
      </w:r>
      <w:sdt>
        <w:sdtPr>
          <w:tag w:val="goog_rdk_140"/>
          <w:id w:val="294492333"/>
        </w:sdtPr>
        <w:sdtEndPr/>
        <w:sdtContent>
          <w:r w:rsidR="009E7F67">
            <w:rPr>
              <w:rFonts w:ascii="Century Gothic" w:eastAsia="Century Gothic" w:hAnsi="Century Gothic" w:cs="Century Gothic"/>
              <w:color w:val="333333"/>
            </w:rPr>
            <w:t>,000</w:t>
          </w:r>
        </w:sdtContent>
      </w:sdt>
      <w:r w:rsidR="009E7F67">
        <w:rPr>
          <w:rFonts w:ascii="Century Gothic" w:eastAsia="Century Gothic" w:hAnsi="Century Gothic" w:cs="Century Gothic"/>
          <w:color w:val="333333"/>
        </w:rPr>
        <w:t>. Modifications to businesses for accessibility include remodeling restrooms for ADA compliance, installing push</w:t>
      </w:r>
      <w:sdt>
        <w:sdtPr>
          <w:tag w:val="goog_rdk_142"/>
          <w:id w:val="940194170"/>
        </w:sdtPr>
        <w:sdtEndPr/>
        <w:sdtContent>
          <w:r w:rsidR="009E7F67">
            <w:rPr>
              <w:rFonts w:ascii="Century Gothic" w:eastAsia="Century Gothic" w:hAnsi="Century Gothic" w:cs="Century Gothic"/>
              <w:color w:val="333333"/>
            </w:rPr>
            <w:t>-</w:t>
          </w:r>
        </w:sdtContent>
      </w:sdt>
      <w:sdt>
        <w:sdtPr>
          <w:tag w:val="goog_rdk_143"/>
          <w:id w:val="1541393243"/>
          <w:showingPlcHdr/>
        </w:sdtPr>
        <w:sdtEndPr/>
        <w:sdtContent>
          <w:r w:rsidR="00237AF5">
            <w:t xml:space="preserve">     </w:t>
          </w:r>
        </w:sdtContent>
      </w:sdt>
      <w:r w:rsidR="009E7F67">
        <w:rPr>
          <w:rFonts w:ascii="Century Gothic" w:eastAsia="Century Gothic" w:hAnsi="Century Gothic" w:cs="Century Gothic"/>
          <w:color w:val="333333"/>
        </w:rPr>
        <w:t xml:space="preserve">button door openers, entry/exit railings, audible and visual alarms, lighting for visual sensory needs, and creating accessible workstations. </w:t>
      </w:r>
    </w:p>
    <w:p w14:paraId="00000053" w14:textId="77777777" w:rsidR="003B04F2" w:rsidRDefault="003B04F2">
      <w:pPr>
        <w:rPr>
          <w:rFonts w:ascii="Century Gothic" w:eastAsia="Century Gothic" w:hAnsi="Century Gothic" w:cs="Century Gothic"/>
          <w:color w:val="333333"/>
        </w:rPr>
      </w:pPr>
    </w:p>
    <w:p w14:paraId="00000058" w14:textId="6410525A" w:rsidR="003B04F2" w:rsidRDefault="009E7F67">
      <w:pPr>
        <w:rPr>
          <w:rFonts w:ascii="Century Gothic" w:eastAsia="Century Gothic" w:hAnsi="Century Gothic" w:cs="Century Gothic"/>
          <w:b/>
        </w:rPr>
      </w:pPr>
      <w:r>
        <w:rPr>
          <w:rFonts w:ascii="Century Gothic" w:eastAsia="Century Gothic" w:hAnsi="Century Gothic" w:cs="Century Gothic"/>
          <w:b/>
        </w:rPr>
        <w:t xml:space="preserve">Number of Participants Who </w:t>
      </w:r>
      <w:sdt>
        <w:sdtPr>
          <w:tag w:val="goog_rdk_144"/>
          <w:id w:val="-732705324"/>
        </w:sdtPr>
        <w:sdtEndPr/>
        <w:sdtContent>
          <w:r>
            <w:rPr>
              <w:rFonts w:ascii="Century Gothic" w:eastAsia="Century Gothic" w:hAnsi="Century Gothic" w:cs="Century Gothic"/>
              <w:b/>
            </w:rPr>
            <w:t>A</w:t>
          </w:r>
        </w:sdtContent>
      </w:sdt>
      <w:r>
        <w:rPr>
          <w:rFonts w:ascii="Century Gothic" w:eastAsia="Century Gothic" w:hAnsi="Century Gothic" w:cs="Century Gothic"/>
          <w:b/>
        </w:rPr>
        <w:t xml:space="preserve">re Working Toward or Have Achieved Competitive Integrated Employment </w:t>
      </w:r>
    </w:p>
    <w:p w14:paraId="00000059" w14:textId="77777777" w:rsidR="003B04F2" w:rsidRDefault="003B04F2">
      <w:pPr>
        <w:rPr>
          <w:rFonts w:ascii="Century Gothic" w:eastAsia="Century Gothic" w:hAnsi="Century Gothic" w:cs="Century Gothic"/>
        </w:rPr>
      </w:pPr>
    </w:p>
    <w:p w14:paraId="0000005A" w14:textId="29076B7A" w:rsidR="003B04F2" w:rsidRDefault="009E7F67">
      <w:pPr>
        <w:rPr>
          <w:rFonts w:ascii="Century Gothic" w:eastAsia="Century Gothic" w:hAnsi="Century Gothic" w:cs="Century Gothic"/>
          <w:color w:val="333333"/>
        </w:rPr>
      </w:pPr>
      <w:r>
        <w:rPr>
          <w:rFonts w:ascii="Century Gothic" w:eastAsia="Century Gothic" w:hAnsi="Century Gothic" w:cs="Century Gothic"/>
        </w:rPr>
        <w:t>There are currently 58 participants working toward CIE through participation in industry</w:t>
      </w:r>
      <w:sdt>
        <w:sdtPr>
          <w:tag w:val="goog_rdk_146"/>
          <w:id w:val="-1768067327"/>
        </w:sdtPr>
        <w:sdtEndPr/>
        <w:sdtContent>
          <w:r>
            <w:rPr>
              <w:rFonts w:ascii="Century Gothic" w:eastAsia="Century Gothic" w:hAnsi="Century Gothic" w:cs="Century Gothic"/>
            </w:rPr>
            <w:t>-</w:t>
          </w:r>
        </w:sdtContent>
      </w:sdt>
      <w:r>
        <w:rPr>
          <w:rFonts w:ascii="Century Gothic" w:eastAsia="Century Gothic" w:hAnsi="Century Gothic" w:cs="Century Gothic"/>
        </w:rPr>
        <w:t>recognized work-based learning programs.</w:t>
      </w:r>
      <w:r>
        <w:rPr>
          <w:rFonts w:ascii="Century Gothic" w:eastAsia="Century Gothic" w:hAnsi="Century Gothic" w:cs="Century Gothic"/>
          <w:color w:val="333333"/>
        </w:rPr>
        <w:t xml:space="preserve"> </w:t>
      </w:r>
      <w:r>
        <w:rPr>
          <w:rFonts w:ascii="Century Gothic" w:eastAsia="Century Gothic" w:hAnsi="Century Gothic" w:cs="Century Gothic"/>
        </w:rPr>
        <w:t>DOR looks forward to reporting on the number of participants having achieved CIE through direct placement at business</w:t>
      </w:r>
      <w:sdt>
        <w:sdtPr>
          <w:tag w:val="goog_rdk_148"/>
          <w:id w:val="-152067162"/>
        </w:sdtPr>
        <w:sdtEndPr/>
        <w:sdtContent>
          <w:r>
            <w:rPr>
              <w:rFonts w:ascii="Century Gothic" w:eastAsia="Century Gothic" w:hAnsi="Century Gothic" w:cs="Century Gothic"/>
            </w:rPr>
            <w:t>e</w:t>
          </w:r>
        </w:sdtContent>
      </w:sdt>
      <w:r>
        <w:rPr>
          <w:rFonts w:ascii="Century Gothic" w:eastAsia="Century Gothic" w:hAnsi="Century Gothic" w:cs="Century Gothic"/>
        </w:rPr>
        <w:t>s receiving grant funds and participation in industry</w:t>
      </w:r>
      <w:sdt>
        <w:sdtPr>
          <w:tag w:val="goog_rdk_150"/>
          <w:id w:val="516973476"/>
        </w:sdtPr>
        <w:sdtEndPr/>
        <w:sdtContent>
          <w:r>
            <w:rPr>
              <w:rFonts w:ascii="Century Gothic" w:eastAsia="Century Gothic" w:hAnsi="Century Gothic" w:cs="Century Gothic"/>
            </w:rPr>
            <w:t>-</w:t>
          </w:r>
        </w:sdtContent>
      </w:sdt>
      <w:sdt>
        <w:sdtPr>
          <w:tag w:val="goog_rdk_151"/>
          <w:id w:val="-585077760"/>
          <w:showingPlcHdr/>
        </w:sdtPr>
        <w:sdtEndPr/>
        <w:sdtContent>
          <w:r w:rsidR="00914E3A">
            <w:t xml:space="preserve">     </w:t>
          </w:r>
        </w:sdtContent>
      </w:sdt>
      <w:r>
        <w:rPr>
          <w:rFonts w:ascii="Century Gothic" w:eastAsia="Century Gothic" w:hAnsi="Century Gothic" w:cs="Century Gothic"/>
        </w:rPr>
        <w:t>recognized work-based learning programs in the next submission of this report.</w:t>
      </w:r>
    </w:p>
    <w:p w14:paraId="0000005B" w14:textId="77777777" w:rsidR="003B04F2" w:rsidRDefault="003B04F2">
      <w:pPr>
        <w:rPr>
          <w:rFonts w:ascii="Century Gothic" w:eastAsia="Century Gothic" w:hAnsi="Century Gothic" w:cs="Century Gothic"/>
        </w:rPr>
      </w:pPr>
    </w:p>
    <w:p w14:paraId="0000005C" w14:textId="77777777" w:rsidR="003B04F2" w:rsidRDefault="009E7F67">
      <w:pPr>
        <w:pStyle w:val="Heading1"/>
        <w:numPr>
          <w:ilvl w:val="0"/>
          <w:numId w:val="3"/>
        </w:numPr>
        <w:ind w:hanging="1260"/>
        <w:rPr>
          <w:rFonts w:ascii="Century Gothic" w:eastAsia="Century Gothic" w:hAnsi="Century Gothic" w:cs="Century Gothic"/>
          <w:sz w:val="24"/>
          <w:szCs w:val="24"/>
        </w:rPr>
      </w:pPr>
      <w:bookmarkStart w:id="5" w:name="_heading=h.tyjcwt" w:colFirst="0" w:colLast="0"/>
      <w:bookmarkEnd w:id="5"/>
      <w:r>
        <w:rPr>
          <w:rFonts w:ascii="Century Gothic" w:eastAsia="Century Gothic" w:hAnsi="Century Gothic" w:cs="Century Gothic"/>
          <w:sz w:val="24"/>
          <w:szCs w:val="24"/>
        </w:rPr>
        <w:lastRenderedPageBreak/>
        <w:t>DDS</w:t>
      </w:r>
    </w:p>
    <w:p w14:paraId="0000005D" w14:textId="77777777" w:rsidR="003B04F2" w:rsidRDefault="003B04F2">
      <w:pPr>
        <w:rPr>
          <w:rFonts w:ascii="Century Gothic" w:eastAsia="Century Gothic" w:hAnsi="Century Gothic" w:cs="Century Gothic"/>
        </w:rPr>
      </w:pPr>
    </w:p>
    <w:p w14:paraId="00000060" w14:textId="7A3EA45F" w:rsidR="003B04F2" w:rsidRDefault="009E7F67">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 2021, DDS established an Employment Workgroup of individuals with developmental disabilities, family members, advocates, service providers, regional center staff, members of the DDS Developmental Services Task Force, DOR, California Department of Education (CDE), and the Employment Development Department (EDD). The stakeholders provided input on critical issues, priorities, and strategies related to building career pathways for individuals served by the regional centers. The Employment Grant Program was developed with input from stakeholders participating in the DDS Employment Workgroup. </w:t>
      </w:r>
    </w:p>
    <w:p w14:paraId="00000061" w14:textId="77777777" w:rsidR="003B04F2" w:rsidRDefault="003B04F2">
      <w:pPr>
        <w:pBdr>
          <w:top w:val="nil"/>
          <w:left w:val="nil"/>
          <w:bottom w:val="nil"/>
          <w:right w:val="nil"/>
          <w:between w:val="nil"/>
        </w:pBdr>
        <w:rPr>
          <w:rFonts w:ascii="Century Gothic" w:eastAsia="Century Gothic" w:hAnsi="Century Gothic" w:cs="Century Gothic"/>
          <w:color w:val="000000"/>
        </w:rPr>
      </w:pPr>
    </w:p>
    <w:p w14:paraId="00000062" w14:textId="77777777" w:rsidR="003B04F2" w:rsidRDefault="009E7F67">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following priority areas for the grants were identified by the Employment Workgroup: </w:t>
      </w:r>
    </w:p>
    <w:p w14:paraId="00000063" w14:textId="77777777" w:rsidR="003B04F2" w:rsidRDefault="003B04F2">
      <w:pPr>
        <w:pBdr>
          <w:top w:val="nil"/>
          <w:left w:val="nil"/>
          <w:bottom w:val="nil"/>
          <w:right w:val="nil"/>
          <w:between w:val="nil"/>
        </w:pBdr>
        <w:rPr>
          <w:rFonts w:ascii="Century Gothic" w:eastAsia="Century Gothic" w:hAnsi="Century Gothic" w:cs="Century Gothic"/>
          <w:color w:val="000000"/>
        </w:rPr>
      </w:pPr>
    </w:p>
    <w:p w14:paraId="00000064" w14:textId="77777777" w:rsidR="003B04F2" w:rsidRDefault="009E7F67">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Implementing evidence-based, new, and emerging best practices for job attainment, retention, and career advancement through an individualized, self-directed, and whole-person approach to services.</w:t>
      </w:r>
    </w:p>
    <w:p w14:paraId="00000065" w14:textId="327FE823" w:rsidR="003B04F2" w:rsidRDefault="009E7F67">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Providing pathways to employment for individuals with high support needs through an individualized and whole</w:t>
      </w:r>
      <w:sdt>
        <w:sdtPr>
          <w:tag w:val="goog_rdk_154"/>
          <w:id w:val="598527396"/>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person approach to services. </w:t>
      </w:r>
    </w:p>
    <w:p w14:paraId="00000066" w14:textId="681AF834" w:rsidR="003B04F2" w:rsidRDefault="009E7F67">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Developing business</w:t>
      </w:r>
      <w:sdt>
        <w:sdtPr>
          <w:tag w:val="goog_rdk_156"/>
          <w:id w:val="1377431127"/>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or industry</w:t>
      </w:r>
      <w:sdt>
        <w:sdtPr>
          <w:tag w:val="goog_rdk_157"/>
          <w:id w:val="-431904003"/>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focused collaborations to increase workforce preparation and employment opportunities.</w:t>
      </w:r>
    </w:p>
    <w:p w14:paraId="00000067" w14:textId="77777777" w:rsidR="003B04F2" w:rsidRDefault="009E7F67">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Increasing family, adult</w:t>
      </w:r>
      <w:sdt>
        <w:sdtPr>
          <w:tag w:val="goog_rdk_159"/>
          <w:id w:val="-632716427"/>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and youth knowledge and use of community employment-related resources and services. </w:t>
      </w:r>
    </w:p>
    <w:p w14:paraId="00000068" w14:textId="77777777" w:rsidR="003B04F2" w:rsidRDefault="009E7F67">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Changing service delivery models to promote competitive integrated employment for all individuals served. </w:t>
      </w:r>
    </w:p>
    <w:p w14:paraId="00000069" w14:textId="77777777" w:rsidR="003B04F2" w:rsidRDefault="003B04F2">
      <w:pPr>
        <w:pBdr>
          <w:top w:val="nil"/>
          <w:left w:val="nil"/>
          <w:bottom w:val="nil"/>
          <w:right w:val="nil"/>
          <w:between w:val="nil"/>
        </w:pBdr>
        <w:rPr>
          <w:rFonts w:ascii="Century Gothic" w:eastAsia="Century Gothic" w:hAnsi="Century Gothic" w:cs="Century Gothic"/>
          <w:color w:val="000000"/>
        </w:rPr>
      </w:pPr>
    </w:p>
    <w:p w14:paraId="0000006A" w14:textId="77777777" w:rsidR="003B04F2" w:rsidRDefault="009E7F67">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Applicants for the employment grants were asked to select one of the five project types that best describes their activities from the list below: </w:t>
      </w:r>
    </w:p>
    <w:p w14:paraId="0000006B" w14:textId="77777777" w:rsidR="003B04F2" w:rsidRDefault="003B04F2">
      <w:pPr>
        <w:rPr>
          <w:rFonts w:ascii="Century Gothic" w:eastAsia="Century Gothic" w:hAnsi="Century Gothic" w:cs="Century Gothic"/>
        </w:rPr>
      </w:pPr>
    </w:p>
    <w:p w14:paraId="0000006C" w14:textId="2695FB59" w:rsidR="003B04F2" w:rsidRDefault="009E7F67">
      <w:pPr>
        <w:numPr>
          <w:ilvl w:val="0"/>
          <w:numId w:val="1"/>
        </w:numPr>
        <w:pBdr>
          <w:top w:val="nil"/>
          <w:left w:val="nil"/>
          <w:bottom w:val="nil"/>
          <w:right w:val="nil"/>
          <w:between w:val="nil"/>
        </w:pBdr>
        <w:ind w:hanging="360"/>
        <w:rPr>
          <w:rFonts w:ascii="Century Gothic" w:eastAsia="Century Gothic" w:hAnsi="Century Gothic" w:cs="Century Gothic"/>
          <w:color w:val="000000"/>
        </w:rPr>
      </w:pPr>
      <w:r>
        <w:rPr>
          <w:rFonts w:ascii="Century Gothic" w:eastAsia="Century Gothic" w:hAnsi="Century Gothic" w:cs="Century Gothic"/>
          <w:color w:val="000000"/>
          <w:u w:val="single"/>
        </w:rPr>
        <w:t>Business</w:t>
      </w:r>
      <w:sdt>
        <w:sdtPr>
          <w:tag w:val="goog_rdk_160"/>
          <w:id w:val="-2068332417"/>
        </w:sdtPr>
        <w:sdtEndPr/>
        <w:sdtContent>
          <w:r>
            <w:rPr>
              <w:rFonts w:ascii="Century Gothic" w:eastAsia="Century Gothic" w:hAnsi="Century Gothic" w:cs="Century Gothic"/>
              <w:color w:val="000000"/>
              <w:u w:val="single"/>
            </w:rPr>
            <w:t>-</w:t>
          </w:r>
        </w:sdtContent>
      </w:sdt>
      <w:r>
        <w:rPr>
          <w:rFonts w:ascii="Century Gothic" w:eastAsia="Century Gothic" w:hAnsi="Century Gothic" w:cs="Century Gothic"/>
          <w:color w:val="000000"/>
          <w:u w:val="single"/>
        </w:rPr>
        <w:t>Focused Practices</w:t>
      </w:r>
      <w:r>
        <w:rPr>
          <w:rFonts w:ascii="Century Gothic" w:eastAsia="Century Gothic" w:hAnsi="Century Gothic" w:cs="Century Gothic"/>
          <w:color w:val="000000"/>
        </w:rPr>
        <w:t>: Establish ongoing employer</w:t>
      </w:r>
      <w:sdt>
        <w:sdtPr>
          <w:tag w:val="goog_rdk_162"/>
          <w:id w:val="-1715571802"/>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or industry</w:t>
      </w:r>
      <w:sdt>
        <w:sdtPr>
          <w:tag w:val="goog_rdk_163"/>
          <w:id w:val="50203870"/>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focused collaborations that support the success of the business and create more opportunities for the employment of individuals with intellectual and developmental disabilities. Business</w:t>
      </w:r>
      <w:sdt>
        <w:sdtPr>
          <w:tag w:val="goog_rdk_165"/>
          <w:id w:val="1709454585"/>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focused practices may include but are not limited to developing work-based learning opportunities, developing high quality matching of job candidates, </w:t>
      </w:r>
      <w:sdt>
        <w:sdtPr>
          <w:tag w:val="goog_rdk_167"/>
          <w:id w:val="-356809922"/>
        </w:sdtPr>
        <w:sdtEndPr/>
        <w:sdtContent>
          <w:r>
            <w:rPr>
              <w:rFonts w:ascii="Century Gothic" w:eastAsia="Century Gothic" w:hAnsi="Century Gothic" w:cs="Century Gothic"/>
              <w:color w:val="000000"/>
            </w:rPr>
            <w:t xml:space="preserve">providing </w:t>
          </w:r>
        </w:sdtContent>
      </w:sdt>
      <w:r>
        <w:rPr>
          <w:rFonts w:ascii="Century Gothic" w:eastAsia="Century Gothic" w:hAnsi="Century Gothic" w:cs="Century Gothic"/>
          <w:color w:val="000000"/>
        </w:rPr>
        <w:t xml:space="preserve">access to job openings that may be customized to individual needs, </w:t>
      </w:r>
      <w:sdt>
        <w:sdtPr>
          <w:tag w:val="goog_rdk_168"/>
          <w:id w:val="1187719320"/>
        </w:sdtPr>
        <w:sdtEndPr/>
        <w:sdtContent>
          <w:r>
            <w:rPr>
              <w:rFonts w:ascii="Century Gothic" w:eastAsia="Century Gothic" w:hAnsi="Century Gothic" w:cs="Century Gothic"/>
              <w:color w:val="000000"/>
            </w:rPr>
            <w:t xml:space="preserve">offering </w:t>
          </w:r>
        </w:sdtContent>
      </w:sdt>
      <w:r>
        <w:rPr>
          <w:rFonts w:ascii="Century Gothic" w:eastAsia="Century Gothic" w:hAnsi="Century Gothic" w:cs="Century Gothic"/>
          <w:color w:val="000000"/>
        </w:rPr>
        <w:t xml:space="preserve">personalized interactions with hiring personnel, and supporting disability inclusion in the workplace. </w:t>
      </w:r>
    </w:p>
    <w:p w14:paraId="0000006D" w14:textId="77777777" w:rsidR="003B04F2" w:rsidRDefault="003B04F2">
      <w:pPr>
        <w:ind w:left="360"/>
        <w:rPr>
          <w:rFonts w:ascii="Century Gothic" w:eastAsia="Century Gothic" w:hAnsi="Century Gothic" w:cs="Century Gothic"/>
        </w:rPr>
      </w:pPr>
    </w:p>
    <w:p w14:paraId="0000006E" w14:textId="5163C728" w:rsidR="003B04F2" w:rsidRDefault="009E7F67">
      <w:pPr>
        <w:numPr>
          <w:ilvl w:val="0"/>
          <w:numId w:val="1"/>
        </w:numPr>
        <w:pBdr>
          <w:top w:val="nil"/>
          <w:left w:val="nil"/>
          <w:bottom w:val="nil"/>
          <w:right w:val="nil"/>
          <w:between w:val="nil"/>
        </w:pBdr>
        <w:ind w:hanging="360"/>
        <w:rPr>
          <w:rFonts w:ascii="Century Gothic" w:eastAsia="Century Gothic" w:hAnsi="Century Gothic" w:cs="Century Gothic"/>
          <w:color w:val="000000"/>
        </w:rPr>
      </w:pPr>
      <w:r>
        <w:rPr>
          <w:rFonts w:ascii="Century Gothic" w:eastAsia="Century Gothic" w:hAnsi="Century Gothic" w:cs="Century Gothic"/>
          <w:color w:val="000000"/>
          <w:u w:val="single"/>
        </w:rPr>
        <w:t>Employment Preparation Services and Supports</w:t>
      </w:r>
      <w:r>
        <w:rPr>
          <w:rFonts w:ascii="Century Gothic" w:eastAsia="Century Gothic" w:hAnsi="Century Gothic" w:cs="Century Gothic"/>
          <w:color w:val="000000"/>
        </w:rPr>
        <w:t xml:space="preserve">: Create innovative pathways to employment that utilize evidence-based, best, or promising practices in employment supports and strategies for job attainment, retention, and career advancements in competitive integrated employment. This may include but is not limited to family engagement, paid work experience, coordination of services, customized employment, postsecondary </w:t>
      </w:r>
      <w:proofErr w:type="gramStart"/>
      <w:r>
        <w:rPr>
          <w:rFonts w:ascii="Century Gothic" w:eastAsia="Century Gothic" w:hAnsi="Century Gothic" w:cs="Century Gothic"/>
          <w:color w:val="000000"/>
        </w:rPr>
        <w:t>education</w:t>
      </w:r>
      <w:proofErr w:type="gramEnd"/>
      <w:r>
        <w:rPr>
          <w:rFonts w:ascii="Century Gothic" w:eastAsia="Century Gothic" w:hAnsi="Century Gothic" w:cs="Century Gothic"/>
          <w:color w:val="000000"/>
        </w:rPr>
        <w:t xml:space="preserve"> or training, supported employment, benefits planning, and/or technology. </w:t>
      </w:r>
    </w:p>
    <w:p w14:paraId="0000006F" w14:textId="77777777" w:rsidR="003B04F2" w:rsidRDefault="003B04F2">
      <w:pPr>
        <w:rPr>
          <w:rFonts w:ascii="Century Gothic" w:eastAsia="Century Gothic" w:hAnsi="Century Gothic" w:cs="Century Gothic"/>
        </w:rPr>
      </w:pPr>
    </w:p>
    <w:p w14:paraId="00000070" w14:textId="1B409041" w:rsidR="003B04F2" w:rsidRDefault="009E7F67">
      <w:pPr>
        <w:numPr>
          <w:ilvl w:val="0"/>
          <w:numId w:val="1"/>
        </w:numPr>
        <w:pBdr>
          <w:top w:val="nil"/>
          <w:left w:val="nil"/>
          <w:bottom w:val="nil"/>
          <w:right w:val="nil"/>
          <w:between w:val="nil"/>
        </w:pBdr>
        <w:ind w:hanging="360"/>
        <w:rPr>
          <w:rFonts w:ascii="Century Gothic" w:eastAsia="Century Gothic" w:hAnsi="Century Gothic" w:cs="Century Gothic"/>
          <w:color w:val="000000"/>
        </w:rPr>
      </w:pPr>
      <w:r>
        <w:rPr>
          <w:rFonts w:ascii="Century Gothic" w:eastAsia="Century Gothic" w:hAnsi="Century Gothic" w:cs="Century Gothic"/>
          <w:color w:val="000000"/>
          <w:u w:val="single"/>
        </w:rPr>
        <w:t>Service Models for Individuals with High Support Needs</w:t>
      </w:r>
      <w:r>
        <w:rPr>
          <w:rFonts w:ascii="Century Gothic" w:eastAsia="Century Gothic" w:hAnsi="Century Gothic" w:cs="Century Gothic"/>
          <w:color w:val="000000"/>
        </w:rPr>
        <w:t>: Establish new and innovative ways to achieve competitive integrated employment for individuals with high support needs utilizing a whole</w:t>
      </w:r>
      <w:sdt>
        <w:sdtPr>
          <w:tag w:val="goog_rdk_170"/>
          <w:id w:val="1496847194"/>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person approach through intensive employment services.</w:t>
      </w:r>
    </w:p>
    <w:p w14:paraId="00000071" w14:textId="77777777" w:rsidR="003B04F2" w:rsidRDefault="003B04F2">
      <w:pPr>
        <w:rPr>
          <w:rFonts w:ascii="Century Gothic" w:eastAsia="Century Gothic" w:hAnsi="Century Gothic" w:cs="Century Gothic"/>
        </w:rPr>
      </w:pPr>
    </w:p>
    <w:p w14:paraId="00000072" w14:textId="77777777" w:rsidR="003B04F2" w:rsidRDefault="009E7F67">
      <w:pPr>
        <w:numPr>
          <w:ilvl w:val="0"/>
          <w:numId w:val="1"/>
        </w:numPr>
        <w:pBdr>
          <w:top w:val="nil"/>
          <w:left w:val="nil"/>
          <w:bottom w:val="nil"/>
          <w:right w:val="nil"/>
          <w:between w:val="nil"/>
        </w:pBdr>
        <w:ind w:hanging="360"/>
        <w:rPr>
          <w:rFonts w:ascii="Century Gothic" w:eastAsia="Century Gothic" w:hAnsi="Century Gothic" w:cs="Century Gothic"/>
          <w:color w:val="000000"/>
        </w:rPr>
      </w:pPr>
      <w:r>
        <w:rPr>
          <w:rFonts w:ascii="Century Gothic" w:eastAsia="Century Gothic" w:hAnsi="Century Gothic" w:cs="Century Gothic"/>
          <w:color w:val="000000"/>
          <w:u w:val="single"/>
        </w:rPr>
        <w:t>Service Model Transformation</w:t>
      </w:r>
      <w:r>
        <w:rPr>
          <w:rFonts w:ascii="Century Gothic" w:eastAsia="Century Gothic" w:hAnsi="Century Gothic" w:cs="Century Gothic"/>
          <w:color w:val="000000"/>
        </w:rPr>
        <w:t>: Develop an action plan for organizational transformation to a business and service delivery model that supports competitive integrated employment for every individual served. The grant will support training and technical assistance for the planning process.</w:t>
      </w:r>
    </w:p>
    <w:p w14:paraId="00000073" w14:textId="77777777" w:rsidR="003B04F2" w:rsidRDefault="003B04F2">
      <w:pPr>
        <w:rPr>
          <w:rFonts w:ascii="Century Gothic" w:eastAsia="Century Gothic" w:hAnsi="Century Gothic" w:cs="Century Gothic"/>
        </w:rPr>
      </w:pPr>
    </w:p>
    <w:p w14:paraId="00000074" w14:textId="77777777" w:rsidR="003B04F2" w:rsidRDefault="009E7F67">
      <w:pPr>
        <w:numPr>
          <w:ilvl w:val="0"/>
          <w:numId w:val="1"/>
        </w:numPr>
        <w:pBdr>
          <w:top w:val="nil"/>
          <w:left w:val="nil"/>
          <w:bottom w:val="nil"/>
          <w:right w:val="nil"/>
          <w:between w:val="nil"/>
        </w:pBdr>
        <w:ind w:hanging="360"/>
        <w:rPr>
          <w:rFonts w:ascii="Century Gothic" w:eastAsia="Century Gothic" w:hAnsi="Century Gothic" w:cs="Century Gothic"/>
          <w:color w:val="000000"/>
        </w:rPr>
      </w:pPr>
      <w:r>
        <w:rPr>
          <w:rFonts w:ascii="Century Gothic" w:eastAsia="Century Gothic" w:hAnsi="Century Gothic" w:cs="Century Gothic"/>
          <w:color w:val="000000"/>
          <w:u w:val="single"/>
        </w:rPr>
        <w:t>Training and Implementation</w:t>
      </w:r>
      <w:r>
        <w:rPr>
          <w:rFonts w:ascii="Century Gothic" w:eastAsia="Century Gothic" w:hAnsi="Century Gothic" w:cs="Century Gothic"/>
          <w:color w:val="000000"/>
        </w:rPr>
        <w:t>: May include multiple platforms or methods of training</w:t>
      </w:r>
      <w:sdt>
        <w:sdtPr>
          <w:tag w:val="goog_rdk_172"/>
          <w:id w:val="-423040400"/>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such as in-person, virtual, peer mentoring, peer learning, train the trainer, coaching</w:t>
      </w:r>
      <w:sdt>
        <w:sdtPr>
          <w:tag w:val="goog_rdk_173"/>
          <w:id w:val="841897643"/>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and/or community of practice. This may also include cross-agency training that leads to improvements in planning and services for competitive integrated employment. </w:t>
      </w:r>
    </w:p>
    <w:p w14:paraId="00000075" w14:textId="77777777" w:rsidR="003B04F2" w:rsidRDefault="003B04F2">
      <w:pPr>
        <w:rPr>
          <w:rFonts w:ascii="Century Gothic" w:eastAsia="Century Gothic" w:hAnsi="Century Gothic" w:cs="Century Gothic"/>
        </w:rPr>
      </w:pPr>
    </w:p>
    <w:p w14:paraId="00000076" w14:textId="1C16733B" w:rsidR="003B04F2" w:rsidRDefault="009E7F67">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u w:val="single"/>
        </w:rPr>
        <w:t>Professional and Staff</w:t>
      </w:r>
      <w:r>
        <w:rPr>
          <w:rFonts w:ascii="Century Gothic" w:eastAsia="Century Gothic" w:hAnsi="Century Gothic" w:cs="Century Gothic"/>
          <w:color w:val="000000"/>
        </w:rPr>
        <w:t>: Increase statewide provider knowledge and use of evidence-based and best practices in competitive integrated employment and effective outreach and partnerships with businesses. Projects must include coaching or technical assistance for local implementation of practices learned. Projects may include cross</w:t>
      </w:r>
      <w:sdt>
        <w:sdtPr>
          <w:tag w:val="goog_rdk_174"/>
          <w:id w:val="943040733"/>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agency training of professionals and staff that leads to improved planning, coordination, and services for competitive integrated employment. </w:t>
      </w:r>
    </w:p>
    <w:p w14:paraId="00000077" w14:textId="77777777" w:rsidR="003B04F2" w:rsidRDefault="003B04F2">
      <w:pPr>
        <w:ind w:left="990"/>
        <w:rPr>
          <w:rFonts w:ascii="Century Gothic" w:eastAsia="Century Gothic" w:hAnsi="Century Gothic" w:cs="Century Gothic"/>
        </w:rPr>
      </w:pPr>
    </w:p>
    <w:p w14:paraId="00000078" w14:textId="77777777" w:rsidR="003B04F2" w:rsidRDefault="009E7F67">
      <w:pPr>
        <w:numPr>
          <w:ilvl w:val="1"/>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u w:val="single"/>
        </w:rPr>
        <w:t>Family, Adult</w:t>
      </w:r>
      <w:sdt>
        <w:sdtPr>
          <w:tag w:val="goog_rdk_176"/>
          <w:id w:val="-765227966"/>
        </w:sdtPr>
        <w:sdtEndPr/>
        <w:sdtContent>
          <w:r>
            <w:rPr>
              <w:rFonts w:ascii="Century Gothic" w:eastAsia="Century Gothic" w:hAnsi="Century Gothic" w:cs="Century Gothic"/>
              <w:color w:val="000000"/>
              <w:u w:val="single"/>
            </w:rPr>
            <w:t>,</w:t>
          </w:r>
        </w:sdtContent>
      </w:sdt>
      <w:r>
        <w:rPr>
          <w:rFonts w:ascii="Century Gothic" w:eastAsia="Century Gothic" w:hAnsi="Century Gothic" w:cs="Century Gothic"/>
          <w:color w:val="000000"/>
          <w:u w:val="single"/>
        </w:rPr>
        <w:t xml:space="preserve"> and Youth</w:t>
      </w:r>
      <w:r>
        <w:rPr>
          <w:rFonts w:ascii="Century Gothic" w:eastAsia="Century Gothic" w:hAnsi="Century Gothic" w:cs="Century Gothic"/>
          <w:color w:val="000000"/>
        </w:rPr>
        <w:t>: Increase family, adult</w:t>
      </w:r>
      <w:sdt>
        <w:sdtPr>
          <w:tag w:val="goog_rdk_177"/>
          <w:id w:val="599227806"/>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and youth knowledge and use of resources, services, and supports for competitive integrated employment. This may include use of community resources, work experience opportunities, self-advocacy, transition planning from school to postsecondary education and employment, navigating adult service systems</w:t>
      </w:r>
      <w:sdt>
        <w:sdtPr>
          <w:tag w:val="goog_rdk_178"/>
          <w:id w:val="1638149069"/>
        </w:sdtPr>
        <w:sdtEndPr/>
        <w:sdtContent>
          <w:r>
            <w:rPr>
              <w:rFonts w:ascii="Century Gothic" w:eastAsia="Century Gothic" w:hAnsi="Century Gothic" w:cs="Century Gothic"/>
              <w:color w:val="000000"/>
            </w:rPr>
            <w:t>,</w:t>
          </w:r>
        </w:sdtContent>
      </w:sdt>
      <w:r>
        <w:rPr>
          <w:rFonts w:ascii="Century Gothic" w:eastAsia="Century Gothic" w:hAnsi="Century Gothic" w:cs="Century Gothic"/>
          <w:color w:val="000000"/>
        </w:rPr>
        <w:t xml:space="preserve"> and benefits planning.</w:t>
      </w:r>
    </w:p>
    <w:p w14:paraId="00000079" w14:textId="77777777" w:rsidR="003B04F2" w:rsidRDefault="003B04F2">
      <w:pPr>
        <w:pBdr>
          <w:top w:val="nil"/>
          <w:left w:val="nil"/>
          <w:bottom w:val="nil"/>
          <w:right w:val="nil"/>
          <w:between w:val="nil"/>
        </w:pBdr>
        <w:ind w:left="1350"/>
        <w:rPr>
          <w:rFonts w:ascii="Century Gothic" w:eastAsia="Century Gothic" w:hAnsi="Century Gothic" w:cs="Century Gothic"/>
          <w:color w:val="000000"/>
        </w:rPr>
      </w:pPr>
    </w:p>
    <w:p w14:paraId="0000007A" w14:textId="54F9C222" w:rsidR="003B04F2" w:rsidRDefault="009E7F67">
      <w:pPr>
        <w:rPr>
          <w:rFonts w:ascii="Century Gothic" w:eastAsia="Century Gothic" w:hAnsi="Century Gothic" w:cs="Century Gothic"/>
        </w:rPr>
      </w:pPr>
      <w:r>
        <w:rPr>
          <w:rFonts w:ascii="Century Gothic" w:eastAsia="Century Gothic" w:hAnsi="Century Gothic" w:cs="Century Gothic"/>
        </w:rPr>
        <w:t>DDS released the grant guidelines and opened for proposals on June 29, 2022.  The application process was closed on August 24, 2022. One hundred twenty-eight applications were received with over $54 million dollars in requested funding. Applications were reviewed by a panel of representatives that included DOR, Disability Rights of California (DRC), and internal DDS staff from multiple sections including Federal Programs, Office of Community Development, Office of Community Operations</w:t>
      </w:r>
      <w:sdt>
        <w:sdtPr>
          <w:tag w:val="goog_rdk_181"/>
          <w:id w:val="-792136711"/>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the Work Services Section. The review process concluded in October 2022</w:t>
      </w:r>
      <w:sdt>
        <w:sdtPr>
          <w:tag w:val="goog_rdk_182"/>
          <w:id w:val="156497628"/>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45 projects were awarded.  Projects began in January 2023.</w:t>
      </w:r>
    </w:p>
    <w:p w14:paraId="0000007B" w14:textId="77777777" w:rsidR="003B04F2" w:rsidRDefault="003B04F2">
      <w:pPr>
        <w:rPr>
          <w:rFonts w:ascii="Century Gothic" w:eastAsia="Century Gothic" w:hAnsi="Century Gothic" w:cs="Century Gothic"/>
        </w:rPr>
      </w:pPr>
    </w:p>
    <w:p w14:paraId="0000007C" w14:textId="3E392219" w:rsidR="003B04F2" w:rsidRDefault="009E7F67">
      <w:pPr>
        <w:rPr>
          <w:rFonts w:ascii="Century Gothic" w:eastAsia="Century Gothic" w:hAnsi="Century Gothic" w:cs="Century Gothic"/>
        </w:rPr>
      </w:pPr>
      <w:r>
        <w:rPr>
          <w:rFonts w:ascii="Century Gothic" w:eastAsia="Century Gothic" w:hAnsi="Century Gothic" w:cs="Century Gothic"/>
        </w:rPr>
        <w:t>The distribution of grants among the project types are represented in the table below:</w:t>
      </w:r>
    </w:p>
    <w:p w14:paraId="0000007D" w14:textId="77777777" w:rsidR="003B04F2" w:rsidRDefault="003B04F2">
      <w:pPr>
        <w:rPr>
          <w:rFonts w:ascii="Century Gothic" w:eastAsia="Century Gothic" w:hAnsi="Century Gothic" w:cs="Century Gothic"/>
        </w:rPr>
      </w:pPr>
    </w:p>
    <w:p w14:paraId="0000007E" w14:textId="77777777" w:rsidR="003B04F2" w:rsidRDefault="003B04F2">
      <w:pPr>
        <w:rPr>
          <w:rFonts w:ascii="Century Gothic" w:eastAsia="Century Gothic" w:hAnsi="Century Gothic" w:cs="Century Gothic"/>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565"/>
        <w:gridCol w:w="2785"/>
      </w:tblGrid>
      <w:tr w:rsidR="003B04F2" w14:paraId="5D8896AE" w14:textId="77777777" w:rsidTr="00742446">
        <w:tc>
          <w:tcPr>
            <w:tcW w:w="6565" w:type="dxa"/>
          </w:tcPr>
          <w:p w14:paraId="0000007F" w14:textId="77777777" w:rsidR="003B04F2" w:rsidRDefault="009E7F67">
            <w:pPr>
              <w:jc w:val="center"/>
              <w:rPr>
                <w:rFonts w:ascii="Century Gothic" w:eastAsia="Century Gothic" w:hAnsi="Century Gothic" w:cs="Century Gothic"/>
                <w:b/>
              </w:rPr>
            </w:pPr>
            <w:r>
              <w:rPr>
                <w:rFonts w:ascii="Century Gothic" w:eastAsia="Century Gothic" w:hAnsi="Century Gothic" w:cs="Century Gothic"/>
                <w:b/>
              </w:rPr>
              <w:t>Project Type</w:t>
            </w:r>
          </w:p>
        </w:tc>
        <w:tc>
          <w:tcPr>
            <w:tcW w:w="2785" w:type="dxa"/>
          </w:tcPr>
          <w:p w14:paraId="00000080" w14:textId="77777777" w:rsidR="003B04F2" w:rsidRDefault="009E7F67">
            <w:pPr>
              <w:jc w:val="center"/>
              <w:rPr>
                <w:rFonts w:ascii="Century Gothic" w:eastAsia="Century Gothic" w:hAnsi="Century Gothic" w:cs="Century Gothic"/>
                <w:b/>
              </w:rPr>
            </w:pPr>
            <w:r>
              <w:rPr>
                <w:rFonts w:ascii="Century Gothic" w:eastAsia="Century Gothic" w:hAnsi="Century Gothic" w:cs="Century Gothic"/>
                <w:b/>
              </w:rPr>
              <w:t xml:space="preserve">Number of Projects Awarded </w:t>
            </w:r>
          </w:p>
        </w:tc>
      </w:tr>
      <w:tr w:rsidR="003B04F2" w14:paraId="5832D467" w14:textId="77777777" w:rsidTr="00742446">
        <w:tc>
          <w:tcPr>
            <w:tcW w:w="6565" w:type="dxa"/>
          </w:tcPr>
          <w:p w14:paraId="00000081" w14:textId="5D7D1503" w:rsidR="003B04F2" w:rsidRDefault="009E7F67">
            <w:pPr>
              <w:rPr>
                <w:rFonts w:ascii="Century Gothic" w:eastAsia="Century Gothic" w:hAnsi="Century Gothic" w:cs="Century Gothic"/>
              </w:rPr>
            </w:pPr>
            <w:r>
              <w:rPr>
                <w:rFonts w:ascii="Century Gothic" w:eastAsia="Century Gothic" w:hAnsi="Century Gothic" w:cs="Century Gothic"/>
              </w:rPr>
              <w:t>Business</w:t>
            </w:r>
            <w:sdt>
              <w:sdtPr>
                <w:tag w:val="goog_rdk_183"/>
                <w:id w:val="-1206720674"/>
              </w:sdtPr>
              <w:sdtEndPr/>
              <w:sdtContent>
                <w:r>
                  <w:rPr>
                    <w:rFonts w:ascii="Century Gothic" w:eastAsia="Century Gothic" w:hAnsi="Century Gothic" w:cs="Century Gothic"/>
                  </w:rPr>
                  <w:t>-</w:t>
                </w:r>
              </w:sdtContent>
            </w:sdt>
            <w:r>
              <w:rPr>
                <w:rFonts w:ascii="Century Gothic" w:eastAsia="Century Gothic" w:hAnsi="Century Gothic" w:cs="Century Gothic"/>
              </w:rPr>
              <w:t>Focused Practices</w:t>
            </w:r>
          </w:p>
        </w:tc>
        <w:tc>
          <w:tcPr>
            <w:tcW w:w="2785" w:type="dxa"/>
          </w:tcPr>
          <w:p w14:paraId="00000082"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10</w:t>
            </w:r>
          </w:p>
        </w:tc>
      </w:tr>
      <w:tr w:rsidR="003B04F2" w14:paraId="310B623D" w14:textId="77777777" w:rsidTr="00742446">
        <w:tc>
          <w:tcPr>
            <w:tcW w:w="6565" w:type="dxa"/>
          </w:tcPr>
          <w:p w14:paraId="00000083" w14:textId="77777777" w:rsidR="003B04F2" w:rsidRDefault="009E7F67">
            <w:pPr>
              <w:rPr>
                <w:rFonts w:ascii="Century Gothic" w:eastAsia="Century Gothic" w:hAnsi="Century Gothic" w:cs="Century Gothic"/>
              </w:rPr>
            </w:pPr>
            <w:r>
              <w:rPr>
                <w:rFonts w:ascii="Century Gothic" w:eastAsia="Century Gothic" w:hAnsi="Century Gothic" w:cs="Century Gothic"/>
              </w:rPr>
              <w:t>Employment Preparation Services and Supports</w:t>
            </w:r>
          </w:p>
        </w:tc>
        <w:tc>
          <w:tcPr>
            <w:tcW w:w="2785" w:type="dxa"/>
          </w:tcPr>
          <w:p w14:paraId="00000084"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14</w:t>
            </w:r>
          </w:p>
        </w:tc>
      </w:tr>
      <w:tr w:rsidR="003B04F2" w14:paraId="1CC48A71" w14:textId="77777777" w:rsidTr="00742446">
        <w:tc>
          <w:tcPr>
            <w:tcW w:w="6565" w:type="dxa"/>
          </w:tcPr>
          <w:p w14:paraId="00000085" w14:textId="77777777" w:rsidR="003B04F2" w:rsidRDefault="009E7F67">
            <w:pPr>
              <w:rPr>
                <w:rFonts w:ascii="Century Gothic" w:eastAsia="Century Gothic" w:hAnsi="Century Gothic" w:cs="Century Gothic"/>
              </w:rPr>
            </w:pPr>
            <w:r>
              <w:rPr>
                <w:rFonts w:ascii="Century Gothic" w:eastAsia="Century Gothic" w:hAnsi="Century Gothic" w:cs="Century Gothic"/>
              </w:rPr>
              <w:t>Service Models for Individuals with High Support Needs</w:t>
            </w:r>
          </w:p>
        </w:tc>
        <w:tc>
          <w:tcPr>
            <w:tcW w:w="2785" w:type="dxa"/>
          </w:tcPr>
          <w:p w14:paraId="00000086"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3</w:t>
            </w:r>
          </w:p>
        </w:tc>
      </w:tr>
      <w:tr w:rsidR="003B04F2" w14:paraId="3AFFC115" w14:textId="77777777" w:rsidTr="00742446">
        <w:tc>
          <w:tcPr>
            <w:tcW w:w="6565" w:type="dxa"/>
          </w:tcPr>
          <w:p w14:paraId="00000087" w14:textId="77777777" w:rsidR="003B04F2" w:rsidRDefault="009E7F67">
            <w:pPr>
              <w:rPr>
                <w:rFonts w:ascii="Century Gothic" w:eastAsia="Century Gothic" w:hAnsi="Century Gothic" w:cs="Century Gothic"/>
              </w:rPr>
            </w:pPr>
            <w:r>
              <w:rPr>
                <w:rFonts w:ascii="Century Gothic" w:eastAsia="Century Gothic" w:hAnsi="Century Gothic" w:cs="Century Gothic"/>
              </w:rPr>
              <w:t>Service Model Transformations</w:t>
            </w:r>
          </w:p>
        </w:tc>
        <w:tc>
          <w:tcPr>
            <w:tcW w:w="2785" w:type="dxa"/>
          </w:tcPr>
          <w:p w14:paraId="00000088"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5</w:t>
            </w:r>
          </w:p>
        </w:tc>
      </w:tr>
      <w:tr w:rsidR="003B04F2" w14:paraId="625C94B9" w14:textId="77777777" w:rsidTr="00742446">
        <w:tc>
          <w:tcPr>
            <w:tcW w:w="6565" w:type="dxa"/>
          </w:tcPr>
          <w:p w14:paraId="00000089" w14:textId="4F4ADADE" w:rsidR="003B04F2" w:rsidRDefault="009E7F67">
            <w:pPr>
              <w:rPr>
                <w:rFonts w:ascii="Century Gothic" w:eastAsia="Century Gothic" w:hAnsi="Century Gothic" w:cs="Century Gothic"/>
              </w:rPr>
            </w:pPr>
            <w:r>
              <w:rPr>
                <w:rFonts w:ascii="Century Gothic" w:eastAsia="Century Gothic" w:hAnsi="Century Gothic" w:cs="Century Gothic"/>
              </w:rPr>
              <w:t>Training &amp; Implementation</w:t>
            </w:r>
            <w:sdt>
              <w:sdtPr>
                <w:tag w:val="goog_rdk_185"/>
                <w:id w:val="20897694"/>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Family</w:t>
            </w:r>
            <w:sdt>
              <w:sdtPr>
                <w:tag w:val="goog_rdk_187"/>
                <w:id w:val="1428769405"/>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Adult</w:t>
            </w:r>
            <w:sdt>
              <w:sdtPr>
                <w:tag w:val="goog_rdk_188"/>
                <w:id w:val="6026885"/>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and Youth</w:t>
            </w:r>
          </w:p>
        </w:tc>
        <w:tc>
          <w:tcPr>
            <w:tcW w:w="2785" w:type="dxa"/>
          </w:tcPr>
          <w:p w14:paraId="0000008A"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3</w:t>
            </w:r>
          </w:p>
        </w:tc>
      </w:tr>
      <w:tr w:rsidR="003B04F2" w14:paraId="05FC6705" w14:textId="77777777" w:rsidTr="00742446">
        <w:tc>
          <w:tcPr>
            <w:tcW w:w="6565" w:type="dxa"/>
          </w:tcPr>
          <w:p w14:paraId="0000008B" w14:textId="6CF8D39A" w:rsidR="003B04F2" w:rsidRDefault="009E7F67">
            <w:pPr>
              <w:rPr>
                <w:rFonts w:ascii="Century Gothic" w:eastAsia="Century Gothic" w:hAnsi="Century Gothic" w:cs="Century Gothic"/>
              </w:rPr>
            </w:pPr>
            <w:r>
              <w:rPr>
                <w:rFonts w:ascii="Century Gothic" w:eastAsia="Century Gothic" w:hAnsi="Century Gothic" w:cs="Century Gothic"/>
              </w:rPr>
              <w:t>Training &amp; Implementation</w:t>
            </w:r>
            <w:sdt>
              <w:sdtPr>
                <w:tag w:val="goog_rdk_189"/>
                <w:id w:val="696516704"/>
              </w:sdtPr>
              <w:sdtEndPr/>
              <w:sdtContent>
                <w:r>
                  <w:rPr>
                    <w:rFonts w:ascii="Century Gothic" w:eastAsia="Century Gothic" w:hAnsi="Century Gothic" w:cs="Century Gothic"/>
                  </w:rPr>
                  <w:t xml:space="preserve">: </w:t>
                </w:r>
              </w:sdtContent>
            </w:sdt>
            <w:r>
              <w:rPr>
                <w:rFonts w:ascii="Century Gothic" w:eastAsia="Century Gothic" w:hAnsi="Century Gothic" w:cs="Century Gothic"/>
              </w:rPr>
              <w:t>Professional and Staff</w:t>
            </w:r>
          </w:p>
        </w:tc>
        <w:tc>
          <w:tcPr>
            <w:tcW w:w="2785" w:type="dxa"/>
          </w:tcPr>
          <w:p w14:paraId="0000008C"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10</w:t>
            </w:r>
          </w:p>
        </w:tc>
      </w:tr>
      <w:tr w:rsidR="003B04F2" w14:paraId="3F08E4D0" w14:textId="77777777" w:rsidTr="00742446">
        <w:tc>
          <w:tcPr>
            <w:tcW w:w="6565" w:type="dxa"/>
          </w:tcPr>
          <w:p w14:paraId="0000008D" w14:textId="77777777" w:rsidR="003B04F2" w:rsidRDefault="009E7F67">
            <w:pPr>
              <w:jc w:val="right"/>
              <w:rPr>
                <w:rFonts w:ascii="Century Gothic" w:eastAsia="Century Gothic" w:hAnsi="Century Gothic" w:cs="Century Gothic"/>
                <w:b/>
              </w:rPr>
            </w:pPr>
            <w:r>
              <w:rPr>
                <w:rFonts w:ascii="Century Gothic" w:eastAsia="Century Gothic" w:hAnsi="Century Gothic" w:cs="Century Gothic"/>
                <w:b/>
              </w:rPr>
              <w:t>TOTAL</w:t>
            </w:r>
          </w:p>
        </w:tc>
        <w:tc>
          <w:tcPr>
            <w:tcW w:w="2785" w:type="dxa"/>
          </w:tcPr>
          <w:p w14:paraId="0000008E" w14:textId="77777777" w:rsidR="003B04F2" w:rsidRDefault="009E7F67">
            <w:pPr>
              <w:jc w:val="center"/>
              <w:rPr>
                <w:rFonts w:ascii="Century Gothic" w:eastAsia="Century Gothic" w:hAnsi="Century Gothic" w:cs="Century Gothic"/>
              </w:rPr>
            </w:pPr>
            <w:r>
              <w:rPr>
                <w:rFonts w:ascii="Century Gothic" w:eastAsia="Century Gothic" w:hAnsi="Century Gothic" w:cs="Century Gothic"/>
              </w:rPr>
              <w:t>45</w:t>
            </w:r>
          </w:p>
        </w:tc>
      </w:tr>
    </w:tbl>
    <w:p w14:paraId="0000008F" w14:textId="77777777" w:rsidR="003B04F2" w:rsidRDefault="003B04F2">
      <w:pPr>
        <w:rPr>
          <w:rFonts w:ascii="Century Gothic" w:eastAsia="Century Gothic" w:hAnsi="Century Gothic" w:cs="Century Gothic"/>
        </w:rPr>
      </w:pPr>
    </w:p>
    <w:p w14:paraId="00000090" w14:textId="5D826A97" w:rsidR="003B04F2" w:rsidRDefault="009E7F67">
      <w:pPr>
        <w:rPr>
          <w:rFonts w:ascii="Century Gothic" w:eastAsia="Century Gothic" w:hAnsi="Century Gothic" w:cs="Century Gothic"/>
        </w:rPr>
      </w:pPr>
      <w:r>
        <w:rPr>
          <w:rFonts w:ascii="Century Gothic" w:eastAsia="Century Gothic" w:hAnsi="Century Gothic" w:cs="Century Gothic"/>
        </w:rPr>
        <w:t>Grantees completed their first quarterly report on April 30, 2023. DDS is currently reviewing the first quarter reports and will meet with grantees to discuss their progress. A full list of the grantees, including descriptions of the selected projects</w:t>
      </w:r>
      <w:sdt>
        <w:sdtPr>
          <w:tag w:val="goog_rdk_193"/>
          <w:id w:val="-250201437"/>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can be found on the DDS website, </w:t>
      </w:r>
      <w:hyperlink r:id="rId14">
        <w:r>
          <w:rPr>
            <w:rFonts w:ascii="Century Gothic" w:eastAsia="Century Gothic" w:hAnsi="Century Gothic" w:cs="Century Gothic"/>
            <w:color w:val="0000FF"/>
            <w:u w:val="single"/>
          </w:rPr>
          <w:t xml:space="preserve">Employment Grants </w:t>
        </w:r>
      </w:hyperlink>
      <w:sdt>
        <w:sdtPr>
          <w:tag w:val="goog_rdk_195"/>
          <w:id w:val="-1019929455"/>
        </w:sdtPr>
        <w:sdtEndPr/>
        <w:sdtContent>
          <w:hyperlink r:id="rId15" w:history="1">
            <w:r>
              <w:rPr>
                <w:rFonts w:ascii="Century Gothic" w:eastAsia="Century Gothic" w:hAnsi="Century Gothic" w:cs="Century Gothic"/>
                <w:color w:val="0000FF"/>
                <w:u w:val="single"/>
              </w:rPr>
              <w:t>–</w:t>
            </w:r>
          </w:hyperlink>
        </w:sdtContent>
      </w:sdt>
      <w:hyperlink r:id="rId16">
        <w:r>
          <w:rPr>
            <w:rFonts w:ascii="Century Gothic" w:eastAsia="Century Gothic" w:hAnsi="Century Gothic" w:cs="Century Gothic"/>
            <w:color w:val="0000FF"/>
            <w:u w:val="single"/>
          </w:rPr>
          <w:t xml:space="preserve"> CA Department of Developmental Services</w:t>
        </w:r>
      </w:hyperlink>
      <w:r>
        <w:rPr>
          <w:rFonts w:ascii="Century Gothic" w:eastAsia="Century Gothic" w:hAnsi="Century Gothic" w:cs="Century Gothic"/>
        </w:rPr>
        <w:t xml:space="preserve">. </w:t>
      </w:r>
    </w:p>
    <w:p w14:paraId="00000091" w14:textId="77777777" w:rsidR="003B04F2" w:rsidRDefault="003B04F2">
      <w:pPr>
        <w:rPr>
          <w:rFonts w:ascii="Century Gothic" w:eastAsia="Century Gothic" w:hAnsi="Century Gothic" w:cs="Century Gothic"/>
        </w:rPr>
      </w:pPr>
    </w:p>
    <w:p w14:paraId="00000092" w14:textId="14F96202" w:rsidR="003B04F2" w:rsidRDefault="009E7F67">
      <w:pPr>
        <w:rPr>
          <w:rFonts w:ascii="Century Gothic" w:eastAsia="Century Gothic" w:hAnsi="Century Gothic" w:cs="Century Gothic"/>
        </w:rPr>
      </w:pPr>
      <w:r>
        <w:rPr>
          <w:rFonts w:ascii="Century Gothic" w:eastAsia="Century Gothic" w:hAnsi="Century Gothic" w:cs="Century Gothic"/>
        </w:rPr>
        <w:t>The DDS Employment Workgroup continues to meet regular</w:t>
      </w:r>
      <w:sdt>
        <w:sdtPr>
          <w:tag w:val="goog_rdk_197"/>
          <w:id w:val="244779188"/>
        </w:sdtPr>
        <w:sdtEndPr/>
        <w:sdtContent>
          <w:r>
            <w:rPr>
              <w:rFonts w:ascii="Century Gothic" w:eastAsia="Century Gothic" w:hAnsi="Century Gothic" w:cs="Century Gothic"/>
            </w:rPr>
            <w:t>ly</w:t>
          </w:r>
        </w:sdtContent>
      </w:sdt>
      <w:r>
        <w:rPr>
          <w:rFonts w:ascii="Century Gothic" w:eastAsia="Century Gothic" w:hAnsi="Century Gothic" w:cs="Century Gothic"/>
        </w:rPr>
        <w:t xml:space="preserve"> to discuss employment</w:t>
      </w:r>
      <w:sdt>
        <w:sdtPr>
          <w:tag w:val="goog_rdk_199"/>
          <w:id w:val="-225842282"/>
        </w:sdtPr>
        <w:sdtEndPr/>
        <w:sdtContent>
          <w:r>
            <w:rPr>
              <w:rFonts w:ascii="Century Gothic" w:eastAsia="Century Gothic" w:hAnsi="Century Gothic" w:cs="Century Gothic"/>
            </w:rPr>
            <w:t>-</w:t>
          </w:r>
        </w:sdtContent>
      </w:sdt>
      <w:r>
        <w:rPr>
          <w:rFonts w:ascii="Century Gothic" w:eastAsia="Century Gothic" w:hAnsi="Century Gothic" w:cs="Century Gothic"/>
        </w:rPr>
        <w:t>related topics</w:t>
      </w:r>
      <w:sdt>
        <w:sdtPr>
          <w:tag w:val="goog_rdk_201"/>
          <w:id w:val="-1243177680"/>
        </w:sdtPr>
        <w:sdtEndPr/>
        <w:sdtContent>
          <w:r>
            <w:rPr>
              <w:rFonts w:ascii="Century Gothic" w:eastAsia="Century Gothic" w:hAnsi="Century Gothic" w:cs="Century Gothic"/>
            </w:rPr>
            <w:t>,</w:t>
          </w:r>
        </w:sdtContent>
      </w:sdt>
      <w:r>
        <w:rPr>
          <w:rFonts w:ascii="Century Gothic" w:eastAsia="Century Gothic" w:hAnsi="Century Gothic" w:cs="Century Gothic"/>
        </w:rPr>
        <w:t xml:space="preserve"> including grant updates, transition</w:t>
      </w:r>
      <w:sdt>
        <w:sdtPr>
          <w:tag w:val="goog_rdk_202"/>
          <w:id w:val="-1631930185"/>
        </w:sdtPr>
        <w:sdtEndPr/>
        <w:sdtContent>
          <w:r>
            <w:rPr>
              <w:rFonts w:ascii="Century Gothic" w:eastAsia="Century Gothic" w:hAnsi="Century Gothic" w:cs="Century Gothic"/>
            </w:rPr>
            <w:t>-</w:t>
          </w:r>
        </w:sdtContent>
      </w:sdt>
      <w:r>
        <w:rPr>
          <w:rFonts w:ascii="Century Gothic" w:eastAsia="Century Gothic" w:hAnsi="Century Gothic" w:cs="Century Gothic"/>
        </w:rPr>
        <w:t>age youth, collaborative employment partnerships between agencies, discussions regarding the DDS pilot project “Career Pathways to Competitive Integrated Employment</w:t>
      </w:r>
      <w:sdt>
        <w:sdtPr>
          <w:tag w:val="goog_rdk_204"/>
          <w:id w:val="-470829804"/>
        </w:sdtPr>
        <w:sdtEndPr/>
        <w:sdtContent>
          <w:r>
            <w:rPr>
              <w:rFonts w:ascii="Century Gothic" w:eastAsia="Century Gothic" w:hAnsi="Century Gothic" w:cs="Century Gothic"/>
            </w:rPr>
            <w:t>,</w:t>
          </w:r>
        </w:sdtContent>
      </w:sdt>
      <w:r>
        <w:rPr>
          <w:rFonts w:ascii="Century Gothic" w:eastAsia="Century Gothic" w:hAnsi="Century Gothic" w:cs="Century Gothic"/>
        </w:rPr>
        <w:t>” and the elimination of sub-minimum wage.</w:t>
      </w:r>
    </w:p>
    <w:p w14:paraId="00000093" w14:textId="77777777" w:rsidR="003B04F2" w:rsidRDefault="003B04F2">
      <w:pPr>
        <w:widowControl w:val="0"/>
        <w:rPr>
          <w:rFonts w:ascii="Century Gothic" w:eastAsia="Century Gothic" w:hAnsi="Century Gothic" w:cs="Century Gothic"/>
          <w:sz w:val="28"/>
          <w:szCs w:val="28"/>
        </w:rPr>
      </w:pPr>
    </w:p>
    <w:sectPr w:rsidR="003B04F2">
      <w:headerReference w:type="even" r:id="rId17"/>
      <w:headerReference w:type="default" r:id="rId18"/>
      <w:footerReference w:type="even" r:id="rId19"/>
      <w:headerReference w:type="first" r:id="rId20"/>
      <w:footerReference w:type="first" r:id="rId21"/>
      <w:pgSz w:w="12240" w:h="15840"/>
      <w:pgMar w:top="1080" w:right="1440" w:bottom="1080" w:left="1440" w:header="720" w:footer="6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FBF4" w14:textId="77777777" w:rsidR="002B6F29" w:rsidRDefault="002B6F29">
      <w:r>
        <w:separator/>
      </w:r>
    </w:p>
  </w:endnote>
  <w:endnote w:type="continuationSeparator" w:id="0">
    <w:p w14:paraId="3C3E0721" w14:textId="77777777" w:rsidR="002B6F29" w:rsidRDefault="002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alatino">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1)">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3EB4C23" w:rsidR="003B04F2" w:rsidRDefault="009E7F6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81CBD">
      <w:rPr>
        <w:noProof/>
        <w:color w:val="000000"/>
      </w:rPr>
      <w:t>2</w:t>
    </w:r>
    <w:r>
      <w:rPr>
        <w:color w:val="000000"/>
      </w:rPr>
      <w:fldChar w:fldCharType="end"/>
    </w:r>
  </w:p>
  <w:p w14:paraId="0000009C" w14:textId="77777777" w:rsidR="003B04F2" w:rsidRDefault="003B04F2">
    <w:pPr>
      <w:pBdr>
        <w:top w:val="nil"/>
        <w:left w:val="nil"/>
        <w:bottom w:val="nil"/>
        <w:right w:val="nil"/>
        <w:between w:val="nil"/>
      </w:pBdr>
      <w:tabs>
        <w:tab w:val="center" w:pos="4320"/>
        <w:tab w:val="right" w:pos="8640"/>
        <w:tab w:val="right" w:pos="9360"/>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07288C48" w:rsidR="003B04F2" w:rsidRDefault="009E7F67">
    <w:pPr>
      <w:pBdr>
        <w:top w:val="nil"/>
        <w:left w:val="nil"/>
        <w:bottom w:val="nil"/>
        <w:right w:val="nil"/>
        <w:between w:val="nil"/>
      </w:pBdr>
      <w:tabs>
        <w:tab w:val="center" w:pos="4320"/>
        <w:tab w:val="right" w:pos="8640"/>
        <w:tab w:val="right" w:pos="9360"/>
        <w:tab w:val="right" w:pos="12960"/>
      </w:tabs>
      <w:rPr>
        <w:i/>
        <w:color w:val="000000"/>
        <w:sz w:val="22"/>
        <w:szCs w:val="22"/>
      </w:rPr>
    </w:pPr>
    <w:r>
      <w:rPr>
        <w:color w:val="000000"/>
        <w:sz w:val="22"/>
        <w:szCs w:val="22"/>
      </w:rPr>
      <w:tab/>
    </w:r>
    <w:r>
      <w:rPr>
        <w:color w:val="000000"/>
        <w:sz w:val="22"/>
        <w:szCs w:val="22"/>
      </w:rPr>
      <w:tab/>
    </w:r>
    <w:sdt>
      <w:sdtPr>
        <w:tag w:val="goog_rdk_207"/>
        <w:id w:val="-1870907007"/>
        <w:showingPlcHdr/>
      </w:sdtPr>
      <w:sdtEndPr/>
      <w:sdtContent>
        <w:r w:rsidR="006B1211">
          <w:t xml:space="preserve">     </w:t>
        </w:r>
      </w:sdtContent>
    </w:sdt>
  </w:p>
  <w:p w14:paraId="0000009E" w14:textId="77777777" w:rsidR="003B04F2" w:rsidRDefault="003B04F2">
    <w:pPr>
      <w:widowControl w:val="0"/>
      <w:pBdr>
        <w:top w:val="nil"/>
        <w:left w:val="nil"/>
        <w:bottom w:val="nil"/>
        <w:right w:val="nil"/>
        <w:between w:val="nil"/>
      </w:pBdr>
      <w:spacing w:line="276" w:lineRule="auto"/>
      <w:rPr>
        <w: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3B04F2" w:rsidRDefault="003B04F2">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3B04F2" w:rsidRDefault="009E7F67">
    <w:pPr>
      <w:pBdr>
        <w:top w:val="nil"/>
        <w:left w:val="nil"/>
        <w:bottom w:val="nil"/>
        <w:right w:val="nil"/>
        <w:between w:val="nil"/>
      </w:pBdr>
      <w:tabs>
        <w:tab w:val="center" w:pos="4320"/>
        <w:tab w:val="right" w:pos="8640"/>
        <w:tab w:val="right" w:pos="9360"/>
        <w:tab w:val="right" w:pos="12960"/>
      </w:tabs>
      <w:rPr>
        <w:color w:val="000000"/>
      </w:rPr>
    </w:pPr>
    <w:r>
      <w:rPr>
        <w:color w:val="000000"/>
        <w:sz w:val="22"/>
        <w:szCs w:val="22"/>
      </w:rPr>
      <w:tab/>
    </w:r>
    <w:r>
      <w:rPr>
        <w:color w:val="000000"/>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23B9" w14:textId="77777777" w:rsidR="002B6F29" w:rsidRDefault="002B6F29">
      <w:r>
        <w:separator/>
      </w:r>
    </w:p>
  </w:footnote>
  <w:footnote w:type="continuationSeparator" w:id="0">
    <w:p w14:paraId="176B5FD9" w14:textId="77777777" w:rsidR="002B6F29" w:rsidRDefault="002B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3B04F2" w:rsidRDefault="009E7F67">
    <w:pPr>
      <w:pBdr>
        <w:top w:val="nil"/>
        <w:left w:val="nil"/>
        <w:bottom w:val="nil"/>
        <w:right w:val="nil"/>
        <w:between w:val="nil"/>
      </w:pBdr>
      <w:tabs>
        <w:tab w:val="center" w:pos="4320"/>
        <w:tab w:val="right" w:pos="8640"/>
        <w:tab w:val="right" w:pos="9270"/>
      </w:tabs>
      <w:rPr>
        <w:color w:val="000000"/>
      </w:rPr>
    </w:pPr>
    <w:r>
      <w:rPr>
        <w:color w:val="000000"/>
      </w:rPr>
      <w:t>Department of Rehabilitation</w:t>
    </w:r>
    <w:r>
      <w:rPr>
        <w:color w:val="000000"/>
      </w:rPr>
      <w:tab/>
    </w:r>
    <w:r>
      <w:rPr>
        <w:color w:val="000000"/>
      </w:rPr>
      <w:tab/>
      <w:t>July 1, 2019</w:t>
    </w:r>
  </w:p>
  <w:p w14:paraId="00000095" w14:textId="77777777" w:rsidR="003B04F2" w:rsidRDefault="009E7F67">
    <w:r>
      <w:t>SSD Biennial Report</w:t>
    </w:r>
  </w:p>
  <w:p w14:paraId="00000096" w14:textId="77777777" w:rsidR="003B04F2" w:rsidRDefault="003B04F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3B04F2" w:rsidRDefault="003B04F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3B04F2" w:rsidRDefault="003B04F2">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3B04F2" w:rsidRDefault="003B04F2">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3B04F2" w:rsidRDefault="003B04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BF3"/>
    <w:multiLevelType w:val="multilevel"/>
    <w:tmpl w:val="E456789A"/>
    <w:lvl w:ilvl="0">
      <w:start w:val="1"/>
      <w:numFmt w:val="bullet"/>
      <w:pStyle w:val="IssuesBulletstex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7E7730"/>
    <w:multiLevelType w:val="multilevel"/>
    <w:tmpl w:val="71D697C6"/>
    <w:lvl w:ilvl="0">
      <w:start w:val="1"/>
      <w:numFmt w:val="bullet"/>
      <w:pStyle w:val="Heading1"/>
      <w:lvlText w:val="•"/>
      <w:lvlJc w:val="left"/>
      <w:pPr>
        <w:ind w:left="0" w:firstLine="0"/>
      </w:pPr>
    </w:lvl>
    <w:lvl w:ilvl="1">
      <w:start w:val="1"/>
      <w:numFmt w:val="bullet"/>
      <w:pStyle w:val="Heading2"/>
      <w:lvlText w:val="o"/>
      <w:lvlJc w:val="left"/>
      <w:pPr>
        <w:ind w:left="1350" w:hanging="360"/>
      </w:pPr>
      <w:rPr>
        <w:rFonts w:ascii="Courier New" w:eastAsia="Courier New" w:hAnsi="Courier New" w:cs="Courier New"/>
      </w:rPr>
    </w:lvl>
    <w:lvl w:ilvl="2">
      <w:start w:val="1"/>
      <w:numFmt w:val="bullet"/>
      <w:pStyle w:val="Heading3"/>
      <w:lvlText w:val="▪"/>
      <w:lvlJc w:val="left"/>
      <w:pPr>
        <w:ind w:left="2070" w:hanging="360"/>
      </w:pPr>
      <w:rPr>
        <w:rFonts w:ascii="Noto Sans Symbols" w:eastAsia="Noto Sans Symbols" w:hAnsi="Noto Sans Symbols" w:cs="Noto Sans Symbols"/>
      </w:rPr>
    </w:lvl>
    <w:lvl w:ilvl="3">
      <w:start w:val="1"/>
      <w:numFmt w:val="bullet"/>
      <w:pStyle w:val="Heading4"/>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 w15:restartNumberingAfterBreak="0">
    <w:nsid w:val="64892DDA"/>
    <w:multiLevelType w:val="multilevel"/>
    <w:tmpl w:val="DB7CD2E4"/>
    <w:lvl w:ilvl="0">
      <w:start w:val="1"/>
      <w:numFmt w:val="decimal"/>
      <w:pStyle w:val="ExhibitHeading"/>
      <w:lvlText w:val="%1."/>
      <w:lvlJc w:val="left"/>
      <w:pPr>
        <w:ind w:left="1260" w:hanging="360"/>
      </w:pPr>
      <w:rPr>
        <w:rFonts w:ascii="Century Gothic" w:eastAsia="Arial" w:hAnsi="Century Gothic" w:cs="Arial" w:hint="default"/>
        <w:b/>
        <w:i w:val="0"/>
        <w:color w:val="000000"/>
        <w:sz w:val="24"/>
        <w:szCs w:val="24"/>
      </w:rPr>
    </w:lvl>
    <w:lvl w:ilvl="1">
      <w:start w:val="1"/>
      <w:numFmt w:val="decimal"/>
      <w:lvlText w:val="%1.%2."/>
      <w:lvlJc w:val="left"/>
      <w:pPr>
        <w:ind w:left="2412" w:hanging="1872"/>
      </w:pPr>
      <w:rPr>
        <w:b w:val="0"/>
        <w:i w:val="0"/>
        <w:smallCaps w:val="0"/>
        <w:strike w:val="0"/>
        <w:u w:val="none"/>
        <w:vertAlign w:val="baseline"/>
      </w:rPr>
    </w:lvl>
    <w:lvl w:ilvl="2">
      <w:start w:val="1"/>
      <w:numFmt w:val="decimal"/>
      <w:lvlText w:val="%1.%2.%3."/>
      <w:lvlJc w:val="left"/>
      <w:pPr>
        <w:ind w:left="864" w:hanging="792"/>
      </w:pPr>
    </w:lvl>
    <w:lvl w:ilvl="3">
      <w:start w:val="1"/>
      <w:numFmt w:val="decimal"/>
      <w:lvlText w:val="%1.%2.%3.%4"/>
      <w:lvlJc w:val="left"/>
      <w:pPr>
        <w:ind w:left="1080" w:hanging="936"/>
      </w:pPr>
    </w:lvl>
    <w:lvl w:ilvl="4">
      <w:start w:val="1"/>
      <w:numFmt w:val="decimal"/>
      <w:lvlText w:val=""/>
      <w:lvlJc w:val="left"/>
      <w:pPr>
        <w:ind w:left="864" w:hanging="1007"/>
      </w:pPr>
    </w:lvl>
    <w:lvl w:ilvl="5">
      <w:start w:val="1"/>
      <w:numFmt w:val="decimal"/>
      <w:lvlText w:val=""/>
      <w:lvlJc w:val="left"/>
      <w:pPr>
        <w:ind w:left="1008" w:hanging="1152"/>
      </w:pPr>
    </w:lvl>
    <w:lvl w:ilvl="6">
      <w:start w:val="1"/>
      <w:numFmt w:val="decimal"/>
      <w:lvlText w:val=""/>
      <w:lvlJc w:val="left"/>
      <w:pPr>
        <w:ind w:left="1152" w:hanging="1296"/>
      </w:pPr>
    </w:lvl>
    <w:lvl w:ilvl="7">
      <w:start w:val="1"/>
      <w:numFmt w:val="decimal"/>
      <w:lvlText w:val=""/>
      <w:lvlJc w:val="left"/>
      <w:pPr>
        <w:ind w:left="1296" w:hanging="1440"/>
      </w:pPr>
    </w:lvl>
    <w:lvl w:ilvl="8">
      <w:start w:val="1"/>
      <w:numFmt w:val="upperLetter"/>
      <w:lvlText w:val="Appendix %9"/>
      <w:lvlJc w:val="left"/>
      <w:pPr>
        <w:ind w:left="1656" w:hanging="1800"/>
      </w:pPr>
    </w:lvl>
  </w:abstractNum>
  <w:abstractNum w:abstractNumId="3" w15:restartNumberingAfterBreak="0">
    <w:nsid w:val="6D0D6718"/>
    <w:multiLevelType w:val="multilevel"/>
    <w:tmpl w:val="A69E6BD6"/>
    <w:lvl w:ilvl="0">
      <w:start w:val="1"/>
      <w:numFmt w:val="decimal"/>
      <w:pStyle w:val="Bullet"/>
      <w:lvlText w:val="%1."/>
      <w:lvlJc w:val="left"/>
      <w:pPr>
        <w:tabs>
          <w:tab w:val="num" w:pos="720"/>
        </w:tabs>
        <w:ind w:left="720" w:hanging="720"/>
      </w:pPr>
    </w:lvl>
    <w:lvl w:ilvl="1">
      <w:start w:val="1"/>
      <w:numFmt w:val="decimal"/>
      <w:pStyle w:val="Bullet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6713025">
    <w:abstractNumId w:val="1"/>
  </w:num>
  <w:num w:numId="2" w16cid:durableId="806626638">
    <w:abstractNumId w:val="0"/>
  </w:num>
  <w:num w:numId="3" w16cid:durableId="1623026438">
    <w:abstractNumId w:val="2"/>
  </w:num>
  <w:num w:numId="4" w16cid:durableId="913705627">
    <w:abstractNumId w:val="3"/>
  </w:num>
  <w:num w:numId="5" w16cid:durableId="417603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F2"/>
    <w:rsid w:val="00081CBD"/>
    <w:rsid w:val="000F6DF3"/>
    <w:rsid w:val="00204C91"/>
    <w:rsid w:val="00237AF5"/>
    <w:rsid w:val="00242D19"/>
    <w:rsid w:val="00280186"/>
    <w:rsid w:val="002B6F29"/>
    <w:rsid w:val="002D3D83"/>
    <w:rsid w:val="003B04F2"/>
    <w:rsid w:val="003C54AF"/>
    <w:rsid w:val="00525361"/>
    <w:rsid w:val="005C38EC"/>
    <w:rsid w:val="006B1211"/>
    <w:rsid w:val="00742446"/>
    <w:rsid w:val="007A57D0"/>
    <w:rsid w:val="00814DEE"/>
    <w:rsid w:val="00914E3A"/>
    <w:rsid w:val="00944803"/>
    <w:rsid w:val="0099416C"/>
    <w:rsid w:val="009E7F67"/>
    <w:rsid w:val="00A42D50"/>
    <w:rsid w:val="00AA1EBF"/>
    <w:rsid w:val="00C324FB"/>
    <w:rsid w:val="00CC1AF7"/>
    <w:rsid w:val="00CF0493"/>
    <w:rsid w:val="00D4718B"/>
    <w:rsid w:val="00D85602"/>
    <w:rsid w:val="00E868AC"/>
    <w:rsid w:val="00EA6811"/>
    <w:rsid w:val="00EC0035"/>
    <w:rsid w:val="00F43C96"/>
    <w:rsid w:val="00F9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F01B"/>
  <w15:docId w15:val="{A4030890-8568-4735-9953-6C157169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5B"/>
  </w:style>
  <w:style w:type="paragraph" w:styleId="Heading1">
    <w:name w:val="heading 1"/>
    <w:aliases w:val="H1,1"/>
    <w:basedOn w:val="Normal"/>
    <w:next w:val="Normal"/>
    <w:uiPriority w:val="9"/>
    <w:qFormat/>
    <w:rsid w:val="00604095"/>
    <w:pPr>
      <w:keepNext/>
      <w:pageBreakBefore/>
      <w:widowControl w:val="0"/>
      <w:numPr>
        <w:numId w:val="1"/>
      </w:numPr>
      <w:tabs>
        <w:tab w:val="left" w:pos="540"/>
      </w:tabs>
      <w:spacing w:before="180"/>
      <w:jc w:val="both"/>
      <w:outlineLvl w:val="0"/>
    </w:pPr>
    <w:rPr>
      <w:b/>
      <w:bCs/>
      <w:sz w:val="40"/>
      <w:szCs w:val="40"/>
    </w:rPr>
  </w:style>
  <w:style w:type="paragraph" w:styleId="Heading2">
    <w:name w:val="heading 2"/>
    <w:aliases w:val="h2,A,h21,A1,h22,A2,h23,A3,h24,A4,h25,A5,h26,A6,Body Text (Reset num...,Body Text (Reset numbering),H2,Reset numbering,Heading 2-14,h27,A7,h28,A8,h29,A9,h210,A10,h211,A11,h221,A21,h231,A31,h241,A41,h251,A51,h261,A61,Body Text (Reset numbering)1"/>
    <w:basedOn w:val="Normal"/>
    <w:next w:val="BodyText2"/>
    <w:link w:val="Heading2Char"/>
    <w:uiPriority w:val="9"/>
    <w:semiHidden/>
    <w:unhideWhenUsed/>
    <w:qFormat/>
    <w:rsid w:val="00604095"/>
    <w:pPr>
      <w:keepNext/>
      <w:keepLines/>
      <w:widowControl w:val="0"/>
      <w:numPr>
        <w:ilvl w:val="1"/>
        <w:numId w:val="1"/>
      </w:numPr>
      <w:spacing w:before="240" w:after="120"/>
      <w:jc w:val="both"/>
      <w:outlineLvl w:val="1"/>
    </w:pPr>
    <w:rPr>
      <w:b/>
      <w:bCs/>
      <w:sz w:val="28"/>
      <w:szCs w:val="28"/>
    </w:rPr>
  </w:style>
  <w:style w:type="paragraph" w:styleId="Heading3">
    <w:name w:val="heading 3"/>
    <w:aliases w:val="H3,Level 1 - 1,Level 1 - 11,H31,Level 1 - 12,H32,Level 1 - 13,H33,L...,Level 1 - 14,H34,Level 1 - 15,H35,Level 1 - 16,H36,Level 1 - 17,H37,Level 1 - 111,H311,Level 1 - 121,H321,Level 1 - 131,H331,Level 1 - 141,H341,Level 1 - 151,H351,3"/>
    <w:basedOn w:val="Normal"/>
    <w:next w:val="BodyText2"/>
    <w:uiPriority w:val="9"/>
    <w:semiHidden/>
    <w:unhideWhenUsed/>
    <w:qFormat/>
    <w:rsid w:val="00762FE4"/>
    <w:pPr>
      <w:keepNext/>
      <w:widowControl w:val="0"/>
      <w:numPr>
        <w:ilvl w:val="2"/>
        <w:numId w:val="1"/>
      </w:numPr>
      <w:spacing w:before="240" w:after="120"/>
      <w:outlineLvl w:val="2"/>
    </w:pPr>
    <w:rPr>
      <w:b/>
      <w:bCs/>
    </w:rPr>
  </w:style>
  <w:style w:type="paragraph" w:styleId="Heading4">
    <w:name w:val="heading 4"/>
    <w:aliases w:val="Map Title,H4,Rpt 4,subhead 3,h4"/>
    <w:basedOn w:val="Normal"/>
    <w:next w:val="BodyText2"/>
    <w:uiPriority w:val="9"/>
    <w:semiHidden/>
    <w:unhideWhenUsed/>
    <w:qFormat/>
    <w:rsid w:val="00604095"/>
    <w:pPr>
      <w:keepNext/>
      <w:widowControl w:val="0"/>
      <w:numPr>
        <w:ilvl w:val="3"/>
        <w:numId w:val="1"/>
      </w:numPr>
      <w:spacing w:before="120" w:after="120"/>
      <w:outlineLvl w:val="3"/>
    </w:pPr>
    <w:rPr>
      <w:b/>
      <w:bCs/>
      <w:i/>
      <w:iCs/>
      <w:sz w:val="22"/>
      <w:szCs w:val="22"/>
    </w:rPr>
  </w:style>
  <w:style w:type="paragraph" w:styleId="Heading5">
    <w:name w:val="heading 5"/>
    <w:aliases w:val="Block Label,H5,Rpt 5"/>
    <w:basedOn w:val="Normal"/>
    <w:next w:val="BodyText2"/>
    <w:uiPriority w:val="9"/>
    <w:semiHidden/>
    <w:unhideWhenUsed/>
    <w:qFormat/>
    <w:rsid w:val="00604095"/>
    <w:pPr>
      <w:keepNext/>
      <w:widowControl w:val="0"/>
      <w:spacing w:before="120"/>
      <w:outlineLvl w:val="4"/>
    </w:pPr>
    <w:rPr>
      <w:b/>
      <w:bCs/>
      <w:sz w:val="22"/>
    </w:rPr>
  </w:style>
  <w:style w:type="paragraph" w:styleId="Heading6">
    <w:name w:val="heading 6"/>
    <w:aliases w:val="H6"/>
    <w:basedOn w:val="Normal"/>
    <w:next w:val="BodyText2"/>
    <w:uiPriority w:val="9"/>
    <w:semiHidden/>
    <w:unhideWhenUsed/>
    <w:qFormat/>
    <w:rsid w:val="00604095"/>
    <w:pPr>
      <w:keepNext/>
      <w:widowControl w:val="0"/>
      <w:spacing w:before="120" w:after="60"/>
      <w:outlineLvl w:val="5"/>
    </w:pPr>
    <w:rPr>
      <w:b/>
      <w:bCs/>
      <w:i/>
      <w:iCs/>
      <w:sz w:val="22"/>
      <w:szCs w:val="22"/>
    </w:rPr>
  </w:style>
  <w:style w:type="paragraph" w:styleId="Heading7">
    <w:name w:val="heading 7"/>
    <w:basedOn w:val="Normal"/>
    <w:next w:val="Normal"/>
    <w:qFormat/>
    <w:rsid w:val="00604095"/>
    <w:pPr>
      <w:keepNext/>
      <w:spacing w:before="120"/>
      <w:outlineLvl w:val="6"/>
    </w:pPr>
    <w:rPr>
      <w:i/>
      <w:iCs/>
      <w:sz w:val="22"/>
      <w:szCs w:val="22"/>
    </w:rPr>
  </w:style>
  <w:style w:type="paragraph" w:styleId="Heading8">
    <w:name w:val="heading 8"/>
    <w:aliases w:val="h8,H8"/>
    <w:basedOn w:val="Normal"/>
    <w:next w:val="Normal"/>
    <w:qFormat/>
    <w:rsid w:val="00604095"/>
    <w:pPr>
      <w:keepNext/>
      <w:outlineLvl w:val="7"/>
    </w:pPr>
    <w:rPr>
      <w:rFonts w:ascii="Times New Roman" w:hAnsi="Times New Roman" w:cs="Times New Roman"/>
      <w:b/>
      <w:bCs/>
    </w:rPr>
  </w:style>
  <w:style w:type="paragraph" w:styleId="Heading9">
    <w:name w:val="heading 9"/>
    <w:aliases w:val="Heading 4s"/>
    <w:basedOn w:val="Normal"/>
    <w:next w:val="Normal"/>
    <w:qFormat/>
    <w:rsid w:val="00604095"/>
    <w:pPr>
      <w:keepNext/>
      <w:jc w:val="right"/>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04095"/>
    <w:pPr>
      <w:widowControl w:val="0"/>
      <w:spacing w:after="240"/>
      <w:jc w:val="center"/>
    </w:pPr>
    <w:rPr>
      <w:b/>
      <w:bCs/>
      <w:sz w:val="32"/>
      <w:szCs w:val="32"/>
    </w:rPr>
  </w:style>
  <w:style w:type="paragraph" w:styleId="BodyText2">
    <w:name w:val="Body Text 2"/>
    <w:aliases w:val="Body Text 2A"/>
    <w:basedOn w:val="Normal"/>
    <w:link w:val="BodyText2Char2"/>
    <w:rsid w:val="00604095"/>
    <w:pPr>
      <w:spacing w:before="120" w:after="180" w:line="320" w:lineRule="exact"/>
    </w:pPr>
    <w:rPr>
      <w:sz w:val="22"/>
      <w:szCs w:val="22"/>
    </w:rPr>
  </w:style>
  <w:style w:type="paragraph" w:styleId="BodyTextIndent">
    <w:name w:val="Body Text Indent"/>
    <w:basedOn w:val="Normal"/>
    <w:rsid w:val="00604095"/>
    <w:pPr>
      <w:spacing w:after="240"/>
    </w:pPr>
    <w:rPr>
      <w:sz w:val="22"/>
      <w:szCs w:val="22"/>
    </w:rPr>
  </w:style>
  <w:style w:type="character" w:styleId="FootnoteReference">
    <w:name w:val="footnote reference"/>
    <w:basedOn w:val="DefaultParagraphFont"/>
    <w:semiHidden/>
    <w:rsid w:val="00604095"/>
    <w:rPr>
      <w:vertAlign w:val="superscript"/>
    </w:rPr>
  </w:style>
  <w:style w:type="paragraph" w:styleId="BodyTextIndent2">
    <w:name w:val="Body Text Indent 2"/>
    <w:basedOn w:val="Normal"/>
    <w:rsid w:val="00604095"/>
    <w:pPr>
      <w:ind w:left="1080"/>
    </w:pPr>
  </w:style>
  <w:style w:type="paragraph" w:styleId="FootnoteText">
    <w:name w:val="footnote text"/>
    <w:basedOn w:val="Normal"/>
    <w:semiHidden/>
    <w:rsid w:val="00604095"/>
    <w:pPr>
      <w:spacing w:after="120"/>
    </w:pPr>
    <w:rPr>
      <w:sz w:val="20"/>
      <w:szCs w:val="20"/>
    </w:rPr>
  </w:style>
  <w:style w:type="paragraph" w:styleId="BodyTextIndent3">
    <w:name w:val="Body Text Indent 3"/>
    <w:basedOn w:val="Normal"/>
    <w:rsid w:val="00604095"/>
    <w:pPr>
      <w:spacing w:line="360" w:lineRule="auto"/>
      <w:ind w:left="72"/>
    </w:pPr>
    <w:rPr>
      <w:sz w:val="22"/>
      <w:szCs w:val="22"/>
    </w:rPr>
  </w:style>
  <w:style w:type="paragraph" w:styleId="Header">
    <w:name w:val="header"/>
    <w:basedOn w:val="Normal"/>
    <w:link w:val="HeaderChar"/>
    <w:rsid w:val="00604095"/>
    <w:pPr>
      <w:tabs>
        <w:tab w:val="center" w:pos="4320"/>
        <w:tab w:val="right" w:pos="8640"/>
      </w:tabs>
    </w:pPr>
  </w:style>
  <w:style w:type="character" w:styleId="Hyperlink">
    <w:name w:val="Hyperlink"/>
    <w:basedOn w:val="DefaultParagraphFont"/>
    <w:uiPriority w:val="99"/>
    <w:rsid w:val="00604095"/>
    <w:rPr>
      <w:color w:val="0000FF"/>
      <w:u w:val="single"/>
    </w:rPr>
  </w:style>
  <w:style w:type="paragraph" w:styleId="Footer">
    <w:name w:val="footer"/>
    <w:basedOn w:val="Normal"/>
    <w:link w:val="FooterChar"/>
    <w:uiPriority w:val="99"/>
    <w:rsid w:val="00604095"/>
    <w:pPr>
      <w:tabs>
        <w:tab w:val="center" w:pos="4320"/>
        <w:tab w:val="right" w:pos="8640"/>
      </w:tabs>
    </w:pPr>
  </w:style>
  <w:style w:type="character" w:styleId="PageNumber">
    <w:name w:val="page number"/>
    <w:basedOn w:val="DefaultParagraphFont"/>
    <w:rsid w:val="00604095"/>
    <w:rPr>
      <w:rFonts w:ascii="Arial" w:hAnsi="Arial"/>
      <w:sz w:val="22"/>
      <w:szCs w:val="22"/>
    </w:rPr>
  </w:style>
  <w:style w:type="paragraph" w:styleId="BodyText">
    <w:name w:val="Body Text"/>
    <w:basedOn w:val="Normal"/>
    <w:link w:val="BodyTextChar1"/>
    <w:rsid w:val="00604095"/>
    <w:pPr>
      <w:spacing w:line="360" w:lineRule="auto"/>
      <w:jc w:val="both"/>
    </w:pPr>
    <w:rPr>
      <w:sz w:val="22"/>
      <w:szCs w:val="22"/>
    </w:rPr>
  </w:style>
  <w:style w:type="paragraph" w:styleId="TOC1">
    <w:name w:val="toc 1"/>
    <w:aliases w:val="Heading I"/>
    <w:basedOn w:val="Normal"/>
    <w:next w:val="Normal"/>
    <w:autoRedefine/>
    <w:uiPriority w:val="39"/>
    <w:rsid w:val="00BA31F5"/>
    <w:pPr>
      <w:tabs>
        <w:tab w:val="left" w:pos="540"/>
        <w:tab w:val="right" w:leader="dot" w:pos="9350"/>
      </w:tabs>
      <w:spacing w:before="120" w:after="120"/>
      <w:ind w:left="540" w:hanging="540"/>
    </w:pPr>
    <w:rPr>
      <w:b/>
      <w:bCs/>
      <w:caps/>
      <w:noProof/>
      <w:sz w:val="28"/>
      <w:szCs w:val="28"/>
    </w:rPr>
  </w:style>
  <w:style w:type="paragraph" w:styleId="TOC2">
    <w:name w:val="toc 2"/>
    <w:aliases w:val="Heading II"/>
    <w:basedOn w:val="Normal"/>
    <w:next w:val="Normal"/>
    <w:uiPriority w:val="39"/>
    <w:rsid w:val="0008234A"/>
    <w:pPr>
      <w:tabs>
        <w:tab w:val="left" w:pos="1080"/>
        <w:tab w:val="right" w:leader="dot" w:pos="9360"/>
      </w:tabs>
      <w:ind w:left="288"/>
    </w:pPr>
    <w:rPr>
      <w:smallCaps/>
      <w:noProof/>
      <w:sz w:val="22"/>
      <w:szCs w:val="22"/>
    </w:rPr>
  </w:style>
  <w:style w:type="paragraph" w:styleId="TOC3">
    <w:name w:val="toc 3"/>
    <w:aliases w:val="Heading III"/>
    <w:basedOn w:val="Normal"/>
    <w:next w:val="Normal"/>
    <w:uiPriority w:val="39"/>
    <w:rsid w:val="00236B35"/>
    <w:pPr>
      <w:framePr w:wrap="around" w:vAnchor="text" w:hAnchor="text" w:y="1"/>
      <w:tabs>
        <w:tab w:val="left" w:pos="1080"/>
        <w:tab w:val="left" w:leader="dot" w:pos="9216"/>
      </w:tabs>
      <w:ind w:left="720" w:right="144"/>
    </w:pPr>
    <w:rPr>
      <w:rFonts w:cs="Times New Roman"/>
      <w:i/>
      <w:iCs/>
      <w:sz w:val="22"/>
      <w:szCs w:val="22"/>
    </w:rPr>
  </w:style>
  <w:style w:type="paragraph" w:styleId="TOC4">
    <w:name w:val="toc 4"/>
    <w:basedOn w:val="Normal"/>
    <w:next w:val="Normal"/>
    <w:autoRedefine/>
    <w:semiHidden/>
    <w:rsid w:val="00604095"/>
    <w:pPr>
      <w:spacing w:before="120"/>
      <w:ind w:left="720"/>
    </w:pPr>
    <w:rPr>
      <w:rFonts w:ascii="Times New Roman" w:hAnsi="Times New Roman" w:cs="Times New Roman"/>
    </w:rPr>
  </w:style>
  <w:style w:type="paragraph" w:styleId="TOC5">
    <w:name w:val="toc 5"/>
    <w:basedOn w:val="Normal"/>
    <w:next w:val="Normal"/>
    <w:autoRedefine/>
    <w:semiHidden/>
    <w:rsid w:val="00604095"/>
    <w:pPr>
      <w:ind w:left="960"/>
    </w:pPr>
    <w:rPr>
      <w:rFonts w:ascii="Times New Roman" w:hAnsi="Times New Roman" w:cs="Times New Roman"/>
    </w:rPr>
  </w:style>
  <w:style w:type="paragraph" w:styleId="TOC6">
    <w:name w:val="toc 6"/>
    <w:basedOn w:val="Normal"/>
    <w:next w:val="Normal"/>
    <w:autoRedefine/>
    <w:semiHidden/>
    <w:rsid w:val="00604095"/>
    <w:pPr>
      <w:ind w:left="1200"/>
    </w:pPr>
    <w:rPr>
      <w:rFonts w:ascii="Times New Roman" w:hAnsi="Times New Roman" w:cs="Times New Roman"/>
    </w:rPr>
  </w:style>
  <w:style w:type="paragraph" w:styleId="TOC7">
    <w:name w:val="toc 7"/>
    <w:basedOn w:val="Normal"/>
    <w:next w:val="Normal"/>
    <w:autoRedefine/>
    <w:semiHidden/>
    <w:rsid w:val="00604095"/>
    <w:pPr>
      <w:ind w:left="1440"/>
    </w:pPr>
    <w:rPr>
      <w:rFonts w:ascii="Times New Roman" w:hAnsi="Times New Roman" w:cs="Times New Roman"/>
    </w:rPr>
  </w:style>
  <w:style w:type="paragraph" w:styleId="TOC8">
    <w:name w:val="toc 8"/>
    <w:basedOn w:val="Normal"/>
    <w:next w:val="Normal"/>
    <w:autoRedefine/>
    <w:semiHidden/>
    <w:rsid w:val="00604095"/>
    <w:pPr>
      <w:ind w:left="1680"/>
    </w:pPr>
    <w:rPr>
      <w:rFonts w:ascii="Times New Roman" w:hAnsi="Times New Roman" w:cs="Times New Roman"/>
    </w:rPr>
  </w:style>
  <w:style w:type="paragraph" w:styleId="TOC9">
    <w:name w:val="toc 9"/>
    <w:basedOn w:val="Normal"/>
    <w:next w:val="Normal"/>
    <w:autoRedefine/>
    <w:semiHidden/>
    <w:rsid w:val="00604095"/>
    <w:pPr>
      <w:ind w:left="1920"/>
    </w:pPr>
    <w:rPr>
      <w:rFonts w:ascii="Times New Roman" w:hAnsi="Times New Roman" w:cs="Times New Roman"/>
    </w:rPr>
  </w:style>
  <w:style w:type="paragraph" w:customStyle="1" w:styleId="IssuesBulletstext">
    <w:name w:val="Issues Bullets text"/>
    <w:basedOn w:val="Normal"/>
    <w:rsid w:val="00604095"/>
    <w:pPr>
      <w:widowControl w:val="0"/>
      <w:numPr>
        <w:numId w:val="2"/>
      </w:numPr>
      <w:spacing w:after="120"/>
    </w:pPr>
    <w:rPr>
      <w:sz w:val="22"/>
      <w:szCs w:val="22"/>
    </w:rPr>
  </w:style>
  <w:style w:type="paragraph" w:customStyle="1" w:styleId="text">
    <w:name w:val="text"/>
    <w:basedOn w:val="Normal"/>
    <w:rsid w:val="00604095"/>
    <w:rPr>
      <w:sz w:val="22"/>
      <w:szCs w:val="22"/>
    </w:rPr>
  </w:style>
  <w:style w:type="character" w:styleId="FollowedHyperlink">
    <w:name w:val="FollowedHyperlink"/>
    <w:basedOn w:val="DefaultParagraphFont"/>
    <w:rsid w:val="00604095"/>
    <w:rPr>
      <w:color w:val="800080"/>
      <w:u w:val="single"/>
    </w:rPr>
  </w:style>
  <w:style w:type="paragraph" w:customStyle="1" w:styleId="bullet2">
    <w:name w:val="bullet2"/>
    <w:basedOn w:val="Normal"/>
    <w:rsid w:val="00604095"/>
    <w:pPr>
      <w:tabs>
        <w:tab w:val="left" w:pos="1080"/>
      </w:tabs>
      <w:spacing w:after="120"/>
    </w:pPr>
    <w:rPr>
      <w:sz w:val="22"/>
    </w:rPr>
  </w:style>
  <w:style w:type="paragraph" w:customStyle="1" w:styleId="sub-heading">
    <w:name w:val="sub-heading"/>
    <w:basedOn w:val="bullet2"/>
    <w:rsid w:val="00604095"/>
    <w:pPr>
      <w:spacing w:before="240"/>
    </w:pPr>
    <w:rPr>
      <w:b/>
      <w:bCs/>
      <w:i/>
      <w:iCs/>
      <w:szCs w:val="22"/>
    </w:rPr>
  </w:style>
  <w:style w:type="paragraph" w:customStyle="1" w:styleId="Subsection">
    <w:name w:val="Subsection"/>
    <w:basedOn w:val="Normal"/>
    <w:rsid w:val="00604095"/>
    <w:pPr>
      <w:widowControl w:val="0"/>
      <w:tabs>
        <w:tab w:val="num" w:pos="719"/>
        <w:tab w:val="left" w:pos="2160"/>
        <w:tab w:val="left" w:pos="2880"/>
      </w:tabs>
      <w:spacing w:before="400" w:after="240" w:line="360" w:lineRule="auto"/>
      <w:ind w:left="360" w:hanging="361"/>
    </w:pPr>
    <w:rPr>
      <w:b/>
      <w:bCs/>
      <w:sz w:val="22"/>
      <w:szCs w:val="22"/>
    </w:rPr>
  </w:style>
  <w:style w:type="paragraph" w:customStyle="1" w:styleId="TableContent">
    <w:name w:val="Table Content"/>
    <w:basedOn w:val="Normal"/>
    <w:rsid w:val="00604095"/>
    <w:pPr>
      <w:widowControl w:val="0"/>
      <w:spacing w:before="60" w:after="60"/>
    </w:pPr>
    <w:rPr>
      <w:sz w:val="20"/>
      <w:szCs w:val="20"/>
    </w:rPr>
  </w:style>
  <w:style w:type="paragraph" w:customStyle="1" w:styleId="ProcessSteps">
    <w:name w:val="Process Steps"/>
    <w:basedOn w:val="Subsection"/>
    <w:rsid w:val="00604095"/>
    <w:pPr>
      <w:tabs>
        <w:tab w:val="clear" w:pos="719"/>
        <w:tab w:val="left" w:pos="360"/>
        <w:tab w:val="left" w:pos="720"/>
        <w:tab w:val="left" w:pos="1800"/>
      </w:tabs>
      <w:spacing w:before="120" w:after="120"/>
      <w:ind w:left="720" w:hanging="720"/>
    </w:pPr>
    <w:rPr>
      <w:b w:val="0"/>
      <w:bCs w:val="0"/>
      <w:sz w:val="24"/>
      <w:szCs w:val="24"/>
    </w:rPr>
  </w:style>
  <w:style w:type="paragraph" w:styleId="Caption">
    <w:name w:val="caption"/>
    <w:aliases w:val="Caption - Tables,Caption-Tables Char,Caption-Tables"/>
    <w:basedOn w:val="Normal"/>
    <w:next w:val="Normal"/>
    <w:link w:val="CaptionChar2"/>
    <w:qFormat/>
    <w:rsid w:val="00604095"/>
    <w:pPr>
      <w:widowControl w:val="0"/>
      <w:spacing w:before="120" w:after="120"/>
      <w:jc w:val="center"/>
    </w:pPr>
    <w:rPr>
      <w:b/>
      <w:bCs/>
      <w:sz w:val="20"/>
      <w:szCs w:val="20"/>
    </w:rPr>
  </w:style>
  <w:style w:type="paragraph" w:customStyle="1" w:styleId="SWSubtitle">
    <w:name w:val="SW Subtitle"/>
    <w:basedOn w:val="Normal"/>
    <w:rsid w:val="00604095"/>
    <w:pPr>
      <w:widowControl w:val="0"/>
      <w:spacing w:before="120" w:after="60" w:line="360" w:lineRule="auto"/>
      <w:ind w:left="360"/>
    </w:pPr>
    <w:rPr>
      <w:sz w:val="20"/>
      <w:szCs w:val="20"/>
    </w:rPr>
  </w:style>
  <w:style w:type="paragraph" w:styleId="TableofFigures">
    <w:name w:val="table of figures"/>
    <w:basedOn w:val="Normal"/>
    <w:next w:val="Normal"/>
    <w:semiHidden/>
    <w:rsid w:val="00604095"/>
    <w:pPr>
      <w:spacing w:after="120"/>
      <w:ind w:left="475" w:hanging="475"/>
    </w:pPr>
    <w:rPr>
      <w:bCs/>
      <w:sz w:val="22"/>
      <w:szCs w:val="22"/>
    </w:rPr>
  </w:style>
  <w:style w:type="paragraph" w:customStyle="1" w:styleId="Level2Bullet">
    <w:name w:val="Level 2 Bullet"/>
    <w:basedOn w:val="Normal"/>
    <w:rsid w:val="00604095"/>
    <w:pPr>
      <w:tabs>
        <w:tab w:val="num" w:pos="288"/>
      </w:tabs>
      <w:spacing w:after="60" w:line="360" w:lineRule="auto"/>
      <w:ind w:left="288" w:hanging="360"/>
    </w:pPr>
    <w:rPr>
      <w:sz w:val="20"/>
      <w:szCs w:val="20"/>
    </w:rPr>
  </w:style>
  <w:style w:type="paragraph" w:customStyle="1" w:styleId="Level1">
    <w:name w:val="Level 1"/>
    <w:basedOn w:val="Normal"/>
    <w:rsid w:val="00604095"/>
    <w:pPr>
      <w:widowControl w:val="0"/>
      <w:tabs>
        <w:tab w:val="num" w:pos="360"/>
      </w:tabs>
      <w:spacing w:after="240" w:line="360" w:lineRule="auto"/>
      <w:ind w:left="720" w:hanging="720"/>
      <w:outlineLvl w:val="0"/>
    </w:pPr>
    <w:rPr>
      <w:rFonts w:ascii="Courier" w:hAnsi="Courier"/>
      <w:snapToGrid w:val="0"/>
      <w:sz w:val="22"/>
      <w:szCs w:val="22"/>
    </w:rPr>
  </w:style>
  <w:style w:type="paragraph" w:customStyle="1" w:styleId="Level2">
    <w:name w:val="Level 2"/>
    <w:basedOn w:val="Normal"/>
    <w:rsid w:val="00604095"/>
    <w:pPr>
      <w:widowControl w:val="0"/>
      <w:tabs>
        <w:tab w:val="num" w:pos="360"/>
      </w:tabs>
      <w:spacing w:after="240" w:line="360" w:lineRule="auto"/>
      <w:ind w:left="1440" w:hanging="720"/>
      <w:outlineLvl w:val="1"/>
    </w:pPr>
    <w:rPr>
      <w:rFonts w:ascii="Courier" w:hAnsi="Courier"/>
      <w:snapToGrid w:val="0"/>
      <w:sz w:val="22"/>
      <w:szCs w:val="22"/>
    </w:rPr>
  </w:style>
  <w:style w:type="paragraph" w:customStyle="1" w:styleId="Level3">
    <w:name w:val="Level 3"/>
    <w:basedOn w:val="Normal"/>
    <w:rsid w:val="00604095"/>
    <w:pPr>
      <w:widowControl w:val="0"/>
      <w:tabs>
        <w:tab w:val="num" w:pos="360"/>
      </w:tabs>
      <w:spacing w:after="240" w:line="360" w:lineRule="auto"/>
      <w:ind w:left="2160" w:hanging="720"/>
      <w:outlineLvl w:val="2"/>
    </w:pPr>
    <w:rPr>
      <w:rFonts w:ascii="Courier" w:hAnsi="Courier"/>
      <w:snapToGrid w:val="0"/>
      <w:sz w:val="22"/>
      <w:szCs w:val="22"/>
    </w:rPr>
  </w:style>
  <w:style w:type="paragraph" w:customStyle="1" w:styleId="Level4">
    <w:name w:val="Level 4"/>
    <w:basedOn w:val="Normal"/>
    <w:rsid w:val="00604095"/>
    <w:pPr>
      <w:widowControl w:val="0"/>
      <w:tabs>
        <w:tab w:val="num" w:pos="360"/>
      </w:tabs>
      <w:spacing w:after="240" w:line="360" w:lineRule="auto"/>
      <w:ind w:left="2880" w:hanging="720"/>
      <w:outlineLvl w:val="3"/>
    </w:pPr>
    <w:rPr>
      <w:rFonts w:ascii="Courier" w:hAnsi="Courier"/>
      <w:snapToGrid w:val="0"/>
      <w:sz w:val="22"/>
      <w:szCs w:val="22"/>
    </w:rPr>
  </w:style>
  <w:style w:type="paragraph" w:customStyle="1" w:styleId="Level5">
    <w:name w:val="Level 5"/>
    <w:basedOn w:val="Normal"/>
    <w:rsid w:val="00604095"/>
    <w:pPr>
      <w:widowControl w:val="0"/>
      <w:tabs>
        <w:tab w:val="num" w:pos="360"/>
      </w:tabs>
      <w:spacing w:after="240" w:line="360" w:lineRule="auto"/>
      <w:ind w:left="3600" w:hanging="720"/>
      <w:outlineLvl w:val="4"/>
    </w:pPr>
    <w:rPr>
      <w:rFonts w:ascii="Courier" w:hAnsi="Courier"/>
      <w:snapToGrid w:val="0"/>
      <w:sz w:val="22"/>
      <w:szCs w:val="22"/>
    </w:rPr>
  </w:style>
  <w:style w:type="paragraph" w:customStyle="1" w:styleId="Bullets">
    <w:name w:val="Bullets"/>
    <w:basedOn w:val="Normal"/>
    <w:rsid w:val="00604095"/>
    <w:pPr>
      <w:widowControl w:val="0"/>
      <w:tabs>
        <w:tab w:val="num" w:pos="1368"/>
      </w:tabs>
      <w:spacing w:before="120" w:after="240"/>
      <w:ind w:left="1368" w:hanging="288"/>
    </w:pPr>
  </w:style>
  <w:style w:type="paragraph" w:customStyle="1" w:styleId="TableHeading">
    <w:name w:val="Table Heading"/>
    <w:basedOn w:val="Normal"/>
    <w:rsid w:val="00604095"/>
    <w:pPr>
      <w:widowControl w:val="0"/>
      <w:spacing w:before="60" w:after="60"/>
      <w:jc w:val="center"/>
    </w:pPr>
    <w:rPr>
      <w:b/>
      <w:bCs/>
    </w:rPr>
  </w:style>
  <w:style w:type="paragraph" w:customStyle="1" w:styleId="ActivityDescription">
    <w:name w:val="Activity Description"/>
    <w:basedOn w:val="Normal"/>
    <w:rsid w:val="00604095"/>
    <w:pPr>
      <w:widowControl w:val="0"/>
      <w:spacing w:before="240" w:after="240" w:line="360" w:lineRule="auto"/>
    </w:pPr>
    <w:rPr>
      <w:b/>
      <w:bCs/>
    </w:rPr>
  </w:style>
  <w:style w:type="paragraph" w:customStyle="1" w:styleId="Heading2a">
    <w:name w:val="Heading 2a"/>
    <w:basedOn w:val="Normal"/>
    <w:rsid w:val="00604095"/>
    <w:pPr>
      <w:keepNext/>
      <w:widowControl w:val="0"/>
      <w:spacing w:before="240" w:after="60" w:line="360" w:lineRule="auto"/>
      <w:jc w:val="both"/>
    </w:pPr>
    <w:rPr>
      <w:b/>
      <w:bCs/>
      <w:smallCaps/>
    </w:rPr>
  </w:style>
  <w:style w:type="paragraph" w:customStyle="1" w:styleId="Appendix">
    <w:name w:val="Appendix"/>
    <w:basedOn w:val="Heading1"/>
    <w:next w:val="BodyText"/>
    <w:rsid w:val="00604095"/>
    <w:pPr>
      <w:pageBreakBefore w:val="0"/>
      <w:numPr>
        <w:numId w:val="0"/>
      </w:numPr>
      <w:tabs>
        <w:tab w:val="clear" w:pos="540"/>
        <w:tab w:val="left" w:pos="0"/>
        <w:tab w:val="left" w:pos="720"/>
        <w:tab w:val="left" w:pos="1440"/>
      </w:tabs>
      <w:spacing w:before="0" w:after="120" w:line="360" w:lineRule="auto"/>
    </w:pPr>
    <w:rPr>
      <w:smallCaps/>
      <w:sz w:val="28"/>
      <w:szCs w:val="28"/>
    </w:rPr>
  </w:style>
  <w:style w:type="paragraph" w:styleId="DocumentMap">
    <w:name w:val="Document Map"/>
    <w:basedOn w:val="Normal"/>
    <w:semiHidden/>
    <w:rsid w:val="00604095"/>
    <w:pPr>
      <w:shd w:val="clear" w:color="auto" w:fill="000080"/>
      <w:spacing w:after="240" w:line="360" w:lineRule="auto"/>
    </w:pPr>
    <w:rPr>
      <w:rFonts w:ascii="Tahoma" w:hAnsi="Tahoma" w:cs="Tahoma"/>
      <w:sz w:val="20"/>
      <w:szCs w:val="20"/>
    </w:rPr>
  </w:style>
  <w:style w:type="paragraph" w:styleId="CommentText">
    <w:name w:val="annotation text"/>
    <w:basedOn w:val="Normal"/>
    <w:semiHidden/>
    <w:rsid w:val="00604095"/>
    <w:pPr>
      <w:widowControl w:val="0"/>
      <w:spacing w:after="240" w:line="360" w:lineRule="auto"/>
    </w:pPr>
    <w:rPr>
      <w:sz w:val="20"/>
      <w:szCs w:val="20"/>
    </w:rPr>
  </w:style>
  <w:style w:type="paragraph" w:styleId="BodyText3">
    <w:name w:val="Body Text 3"/>
    <w:basedOn w:val="Normal"/>
    <w:rsid w:val="00604095"/>
    <w:pPr>
      <w:spacing w:after="120"/>
    </w:pPr>
    <w:rPr>
      <w:sz w:val="16"/>
      <w:szCs w:val="16"/>
    </w:rPr>
  </w:style>
  <w:style w:type="paragraph" w:styleId="BlockText">
    <w:name w:val="Block Text"/>
    <w:basedOn w:val="Normal"/>
    <w:rsid w:val="00604095"/>
    <w:pPr>
      <w:spacing w:after="120" w:line="360" w:lineRule="auto"/>
      <w:ind w:left="1440" w:right="1440"/>
    </w:pPr>
    <w:rPr>
      <w:rFonts w:ascii="Times New Roman" w:hAnsi="Times New Roman" w:cs="Times New Roman"/>
    </w:rPr>
  </w:style>
  <w:style w:type="paragraph" w:customStyle="1" w:styleId="n">
    <w:name w:val="n"/>
    <w:basedOn w:val="BodyText"/>
    <w:rsid w:val="00604095"/>
    <w:pPr>
      <w:widowControl w:val="0"/>
      <w:spacing w:after="120"/>
      <w:ind w:left="720"/>
    </w:pPr>
    <w:rPr>
      <w:rFonts w:ascii="Times New Roman" w:hAnsi="Times New Roman" w:cs="Times New Roman"/>
      <w:sz w:val="24"/>
      <w:szCs w:val="24"/>
    </w:rPr>
  </w:style>
  <w:style w:type="paragraph" w:customStyle="1" w:styleId="font5">
    <w:name w:val="font5"/>
    <w:basedOn w:val="Normal"/>
    <w:rsid w:val="00604095"/>
    <w:pPr>
      <w:spacing w:before="100" w:beforeAutospacing="1" w:after="100" w:afterAutospacing="1" w:line="360" w:lineRule="auto"/>
    </w:pPr>
    <w:rPr>
      <w:rFonts w:eastAsia="Arial Unicode MS"/>
      <w:i/>
      <w:iCs/>
      <w:sz w:val="20"/>
      <w:szCs w:val="20"/>
    </w:rPr>
  </w:style>
  <w:style w:type="paragraph" w:customStyle="1" w:styleId="font6">
    <w:name w:val="font6"/>
    <w:basedOn w:val="Normal"/>
    <w:rsid w:val="00604095"/>
    <w:pPr>
      <w:spacing w:before="100" w:beforeAutospacing="1" w:after="100" w:afterAutospacing="1" w:line="360" w:lineRule="auto"/>
    </w:pPr>
    <w:rPr>
      <w:rFonts w:ascii="Tahoma" w:eastAsia="Arial Unicode MS" w:hAnsi="Tahoma" w:cs="Tahoma"/>
      <w:b/>
      <w:bCs/>
      <w:color w:val="000000"/>
      <w:sz w:val="16"/>
      <w:szCs w:val="16"/>
    </w:rPr>
  </w:style>
  <w:style w:type="paragraph" w:customStyle="1" w:styleId="font7">
    <w:name w:val="font7"/>
    <w:basedOn w:val="Normal"/>
    <w:rsid w:val="00604095"/>
    <w:pPr>
      <w:spacing w:before="100" w:beforeAutospacing="1" w:after="100" w:afterAutospacing="1" w:line="360" w:lineRule="auto"/>
    </w:pPr>
    <w:rPr>
      <w:rFonts w:ascii="Tahoma" w:eastAsia="Arial Unicode MS" w:hAnsi="Tahoma" w:cs="Tahoma"/>
      <w:color w:val="000000"/>
      <w:sz w:val="16"/>
      <w:szCs w:val="16"/>
    </w:rPr>
  </w:style>
  <w:style w:type="paragraph" w:customStyle="1" w:styleId="xl24">
    <w:name w:val="xl24"/>
    <w:basedOn w:val="Normal"/>
    <w:rsid w:val="00604095"/>
    <w:pPr>
      <w:spacing w:before="100" w:beforeAutospacing="1" w:after="100" w:afterAutospacing="1" w:line="360" w:lineRule="auto"/>
    </w:pPr>
    <w:rPr>
      <w:rFonts w:eastAsia="Arial Unicode MS"/>
    </w:rPr>
  </w:style>
  <w:style w:type="paragraph" w:customStyle="1" w:styleId="xl25">
    <w:name w:val="xl25"/>
    <w:basedOn w:val="Normal"/>
    <w:rsid w:val="00604095"/>
    <w:pPr>
      <w:spacing w:before="100" w:beforeAutospacing="1" w:after="100" w:afterAutospacing="1" w:line="360" w:lineRule="auto"/>
      <w:jc w:val="center"/>
    </w:pPr>
    <w:rPr>
      <w:rFonts w:eastAsia="Arial Unicode MS"/>
    </w:rPr>
  </w:style>
  <w:style w:type="paragraph" w:customStyle="1" w:styleId="xl26">
    <w:name w:val="xl26"/>
    <w:basedOn w:val="Normal"/>
    <w:rsid w:val="00604095"/>
    <w:pPr>
      <w:spacing w:before="100" w:beforeAutospacing="1" w:after="100" w:afterAutospacing="1" w:line="360" w:lineRule="auto"/>
    </w:pPr>
    <w:rPr>
      <w:rFonts w:eastAsia="Arial Unicode MS"/>
    </w:rPr>
  </w:style>
  <w:style w:type="paragraph" w:customStyle="1" w:styleId="xl27">
    <w:name w:val="xl27"/>
    <w:basedOn w:val="Normal"/>
    <w:rsid w:val="00604095"/>
    <w:pPr>
      <w:spacing w:before="100" w:beforeAutospacing="1" w:after="100" w:afterAutospacing="1" w:line="360" w:lineRule="auto"/>
    </w:pPr>
    <w:rPr>
      <w:rFonts w:eastAsia="Arial Unicode MS"/>
      <w:b/>
      <w:bCs/>
    </w:rPr>
  </w:style>
  <w:style w:type="paragraph" w:customStyle="1" w:styleId="xl28">
    <w:name w:val="xl28"/>
    <w:basedOn w:val="Normal"/>
    <w:rsid w:val="00604095"/>
    <w:pPr>
      <w:shd w:val="clear" w:color="auto" w:fill="000000"/>
      <w:spacing w:before="100" w:beforeAutospacing="1" w:after="100" w:afterAutospacing="1" w:line="360" w:lineRule="auto"/>
    </w:pPr>
    <w:rPr>
      <w:rFonts w:eastAsia="Arial Unicode MS"/>
      <w:color w:val="FFFFFF"/>
    </w:rPr>
  </w:style>
  <w:style w:type="paragraph" w:customStyle="1" w:styleId="xl29">
    <w:name w:val="xl29"/>
    <w:basedOn w:val="Normal"/>
    <w:rsid w:val="00604095"/>
    <w:pPr>
      <w:shd w:val="clear" w:color="auto" w:fill="C0C0C0"/>
      <w:spacing w:before="100" w:beforeAutospacing="1" w:after="100" w:afterAutospacing="1" w:line="360" w:lineRule="auto"/>
    </w:pPr>
    <w:rPr>
      <w:rFonts w:eastAsia="Arial Unicode MS"/>
    </w:rPr>
  </w:style>
  <w:style w:type="paragraph" w:customStyle="1" w:styleId="xl30">
    <w:name w:val="xl30"/>
    <w:basedOn w:val="Normal"/>
    <w:rsid w:val="00604095"/>
    <w:pPr>
      <w:shd w:val="clear" w:color="auto" w:fill="000000"/>
      <w:spacing w:before="100" w:beforeAutospacing="1" w:after="100" w:afterAutospacing="1" w:line="360" w:lineRule="auto"/>
    </w:pPr>
    <w:rPr>
      <w:rFonts w:eastAsia="Arial Unicode MS"/>
    </w:rPr>
  </w:style>
  <w:style w:type="paragraph" w:customStyle="1" w:styleId="xl31">
    <w:name w:val="xl31"/>
    <w:basedOn w:val="Normal"/>
    <w:rsid w:val="00604095"/>
    <w:pPr>
      <w:shd w:val="clear" w:color="auto" w:fill="C0C0C0"/>
      <w:spacing w:before="100" w:beforeAutospacing="1" w:after="100" w:afterAutospacing="1" w:line="360" w:lineRule="auto"/>
    </w:pPr>
    <w:rPr>
      <w:rFonts w:eastAsia="Arial Unicode MS"/>
      <w:color w:val="FFFFFF"/>
    </w:rPr>
  </w:style>
  <w:style w:type="paragraph" w:customStyle="1" w:styleId="xl32">
    <w:name w:val="xl3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33">
    <w:name w:val="xl33"/>
    <w:basedOn w:val="Normal"/>
    <w:rsid w:val="00604095"/>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4">
    <w:name w:val="xl34"/>
    <w:basedOn w:val="Normal"/>
    <w:rsid w:val="00604095"/>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35">
    <w:name w:val="xl35"/>
    <w:basedOn w:val="Normal"/>
    <w:rsid w:val="00604095"/>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pPr>
    <w:rPr>
      <w:rFonts w:eastAsia="Arial Unicode MS"/>
    </w:rPr>
  </w:style>
  <w:style w:type="paragraph" w:customStyle="1" w:styleId="xl36">
    <w:name w:val="xl36"/>
    <w:basedOn w:val="Normal"/>
    <w:rsid w:val="00604095"/>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pPr>
    <w:rPr>
      <w:rFonts w:eastAsia="Arial Unicode MS"/>
    </w:rPr>
  </w:style>
  <w:style w:type="paragraph" w:customStyle="1" w:styleId="xl37">
    <w:name w:val="xl37"/>
    <w:basedOn w:val="Normal"/>
    <w:rsid w:val="00604095"/>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38">
    <w:name w:val="xl38"/>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9">
    <w:name w:val="xl39"/>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Palatino"/>
    </w:rPr>
  </w:style>
  <w:style w:type="paragraph" w:customStyle="1" w:styleId="xl40">
    <w:name w:val="xl40"/>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41">
    <w:name w:val="xl41"/>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2">
    <w:name w:val="xl42"/>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3">
    <w:name w:val="xl43"/>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4">
    <w:name w:val="xl44"/>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5">
    <w:name w:val="xl45"/>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6">
    <w:name w:val="xl46"/>
    <w:basedOn w:val="Normal"/>
    <w:rsid w:val="00604095"/>
    <w:pPr>
      <w:pBdr>
        <w:top w:val="single" w:sz="4" w:space="0" w:color="auto"/>
        <w:left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7">
    <w:name w:val="xl47"/>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8">
    <w:name w:val="xl48"/>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9">
    <w:name w:val="xl49"/>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50">
    <w:name w:val="xl50"/>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1">
    <w:name w:val="xl51"/>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52">
    <w:name w:val="xl5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3">
    <w:name w:val="xl5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54">
    <w:name w:val="xl54"/>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5">
    <w:name w:val="xl55"/>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6">
    <w:name w:val="xl56"/>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eastAsia="Arial Unicode MS"/>
    </w:rPr>
  </w:style>
  <w:style w:type="paragraph" w:customStyle="1" w:styleId="xl57">
    <w:name w:val="xl5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58">
    <w:name w:val="xl58"/>
    <w:basedOn w:val="Normal"/>
    <w:rsid w:val="00604095"/>
    <w:pPr>
      <w:pBdr>
        <w:top w:val="single" w:sz="4" w:space="0" w:color="auto"/>
        <w:left w:val="single" w:sz="4" w:space="0" w:color="auto"/>
        <w:right w:val="single" w:sz="4" w:space="0" w:color="auto"/>
      </w:pBdr>
      <w:shd w:val="clear" w:color="auto" w:fill="C0C0C0"/>
      <w:spacing w:before="100" w:beforeAutospacing="1" w:after="100" w:afterAutospacing="1" w:line="360" w:lineRule="auto"/>
    </w:pPr>
    <w:rPr>
      <w:rFonts w:eastAsia="Arial Unicode MS"/>
    </w:rPr>
  </w:style>
  <w:style w:type="paragraph" w:customStyle="1" w:styleId="xl59">
    <w:name w:val="xl59"/>
    <w:basedOn w:val="Normal"/>
    <w:rsid w:val="00604095"/>
    <w:pPr>
      <w:pBdr>
        <w:top w:val="single" w:sz="4" w:space="0" w:color="auto"/>
        <w:left w:val="single" w:sz="4" w:space="0" w:color="auto"/>
        <w:right w:val="single" w:sz="4" w:space="0" w:color="auto"/>
      </w:pBdr>
      <w:spacing w:before="100" w:beforeAutospacing="1" w:after="100" w:afterAutospacing="1" w:line="360" w:lineRule="auto"/>
    </w:pPr>
    <w:rPr>
      <w:rFonts w:eastAsia="Arial Unicode MS"/>
    </w:rPr>
  </w:style>
  <w:style w:type="paragraph" w:customStyle="1" w:styleId="xl60">
    <w:name w:val="xl60"/>
    <w:basedOn w:val="Normal"/>
    <w:rsid w:val="00604095"/>
    <w:pPr>
      <w:pBdr>
        <w:top w:val="single" w:sz="4" w:space="0" w:color="auto"/>
        <w:left w:val="single" w:sz="8" w:space="0" w:color="auto"/>
        <w:right w:val="single" w:sz="4" w:space="0" w:color="auto"/>
      </w:pBdr>
      <w:spacing w:before="100" w:beforeAutospacing="1" w:after="100" w:afterAutospacing="1" w:line="360" w:lineRule="auto"/>
    </w:pPr>
    <w:rPr>
      <w:rFonts w:eastAsia="Arial Unicode MS"/>
    </w:rPr>
  </w:style>
  <w:style w:type="paragraph" w:customStyle="1" w:styleId="xl61">
    <w:name w:val="xl61"/>
    <w:basedOn w:val="Normal"/>
    <w:rsid w:val="00604095"/>
    <w:pPr>
      <w:pBdr>
        <w:top w:val="single" w:sz="4" w:space="0" w:color="auto"/>
        <w:left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62">
    <w:name w:val="xl62"/>
    <w:basedOn w:val="Normal"/>
    <w:rsid w:val="00604095"/>
    <w:pPr>
      <w:pBdr>
        <w:top w:val="single" w:sz="4" w:space="0" w:color="auto"/>
        <w:left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63">
    <w:name w:val="xl63"/>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4">
    <w:name w:val="xl64"/>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5">
    <w:name w:val="xl65"/>
    <w:basedOn w:val="Normal"/>
    <w:rsid w:val="00604095"/>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6">
    <w:name w:val="xl66"/>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7">
    <w:name w:val="xl67"/>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textAlignment w:val="top"/>
    </w:pPr>
    <w:rPr>
      <w:rFonts w:eastAsia="Arial Unicode MS"/>
      <w:sz w:val="22"/>
      <w:szCs w:val="22"/>
    </w:rPr>
  </w:style>
  <w:style w:type="paragraph" w:customStyle="1" w:styleId="xl68">
    <w:name w:val="xl68"/>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9">
    <w:name w:val="xl69"/>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0">
    <w:name w:val="xl70"/>
    <w:basedOn w:val="Normal"/>
    <w:rsid w:val="00604095"/>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1">
    <w:name w:val="xl71"/>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2">
    <w:name w:val="xl72"/>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73">
    <w:name w:val="xl73"/>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eastAsia="Arial Unicode MS"/>
    </w:rPr>
  </w:style>
  <w:style w:type="paragraph" w:customStyle="1" w:styleId="xl74">
    <w:name w:val="xl74"/>
    <w:basedOn w:val="Normal"/>
    <w:rsid w:val="00604095"/>
    <w:pPr>
      <w:pBdr>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5">
    <w:name w:val="xl75"/>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6">
    <w:name w:val="xl76"/>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77">
    <w:name w:val="xl77"/>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8">
    <w:name w:val="xl78"/>
    <w:basedOn w:val="Normal"/>
    <w:rsid w:val="00604095"/>
    <w:pPr>
      <w:pBdr>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9">
    <w:name w:val="xl79"/>
    <w:basedOn w:val="Normal"/>
    <w:rsid w:val="00604095"/>
    <w:pPr>
      <w:pBdr>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80">
    <w:name w:val="xl80"/>
    <w:basedOn w:val="Normal"/>
    <w:rsid w:val="00604095"/>
    <w:pPr>
      <w:pBdr>
        <w:top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1">
    <w:name w:val="xl81"/>
    <w:basedOn w:val="Normal"/>
    <w:rsid w:val="00604095"/>
    <w:pPr>
      <w:pBdr>
        <w:top w:val="single" w:sz="8"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82">
    <w:name w:val="xl82"/>
    <w:basedOn w:val="Normal"/>
    <w:rsid w:val="00604095"/>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3">
    <w:name w:val="xl83"/>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4">
    <w:name w:val="xl84"/>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5">
    <w:name w:val="xl85"/>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6">
    <w:name w:val="xl86"/>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7">
    <w:name w:val="xl87"/>
    <w:basedOn w:val="Normal"/>
    <w:rsid w:val="00604095"/>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8">
    <w:name w:val="xl88"/>
    <w:basedOn w:val="Normal"/>
    <w:rsid w:val="00604095"/>
    <w:pPr>
      <w:pBdr>
        <w:top w:val="single" w:sz="4" w:space="0" w:color="auto"/>
        <w:bottom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9">
    <w:name w:val="xl89"/>
    <w:basedOn w:val="Normal"/>
    <w:rsid w:val="00604095"/>
    <w:pPr>
      <w:pBdr>
        <w:bottom w:val="single" w:sz="4" w:space="0" w:color="auto"/>
      </w:pBdr>
      <w:spacing w:before="100" w:beforeAutospacing="1" w:after="100" w:afterAutospacing="1" w:line="360" w:lineRule="auto"/>
    </w:pPr>
    <w:rPr>
      <w:rFonts w:eastAsia="Arial Unicode MS"/>
    </w:rPr>
  </w:style>
  <w:style w:type="paragraph" w:customStyle="1" w:styleId="xl90">
    <w:name w:val="xl90"/>
    <w:basedOn w:val="Normal"/>
    <w:rsid w:val="00604095"/>
    <w:pPr>
      <w:pBdr>
        <w:top w:val="single" w:sz="4" w:space="0" w:color="auto"/>
        <w:bottom w:val="single" w:sz="4" w:space="0" w:color="auto"/>
      </w:pBdr>
      <w:spacing w:before="100" w:beforeAutospacing="1" w:after="100" w:afterAutospacing="1" w:line="360" w:lineRule="auto"/>
    </w:pPr>
    <w:rPr>
      <w:rFonts w:eastAsia="Arial Unicode MS"/>
    </w:rPr>
  </w:style>
  <w:style w:type="paragraph" w:customStyle="1" w:styleId="xl91">
    <w:name w:val="xl91"/>
    <w:basedOn w:val="Normal"/>
    <w:rsid w:val="00604095"/>
    <w:pPr>
      <w:pBdr>
        <w:top w:val="single" w:sz="4" w:space="0" w:color="auto"/>
        <w:bottom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92">
    <w:name w:val="xl92"/>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eastAsia="Arial Unicode MS"/>
    </w:rPr>
  </w:style>
  <w:style w:type="paragraph" w:customStyle="1" w:styleId="xl93">
    <w:name w:val="xl9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4">
    <w:name w:val="xl94"/>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95">
    <w:name w:val="xl95"/>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6">
    <w:name w:val="xl96"/>
    <w:basedOn w:val="Normal"/>
    <w:rsid w:val="00604095"/>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7">
    <w:name w:val="xl9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98">
    <w:name w:val="xl98"/>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9">
    <w:name w:val="xl99"/>
    <w:basedOn w:val="Normal"/>
    <w:rsid w:val="00604095"/>
    <w:pPr>
      <w:pBdr>
        <w:top w:val="single" w:sz="4" w:space="0" w:color="auto"/>
        <w:bottom w:val="single" w:sz="8" w:space="0" w:color="auto"/>
      </w:pBdr>
      <w:spacing w:before="100" w:beforeAutospacing="1" w:after="100" w:afterAutospacing="1" w:line="360" w:lineRule="auto"/>
    </w:pPr>
    <w:rPr>
      <w:rFonts w:eastAsia="Arial Unicode MS"/>
    </w:rPr>
  </w:style>
  <w:style w:type="paragraph" w:customStyle="1" w:styleId="xl100">
    <w:name w:val="xl100"/>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eastAsia="Arial Unicode MS"/>
    </w:rPr>
  </w:style>
  <w:style w:type="paragraph" w:customStyle="1" w:styleId="xl101">
    <w:name w:val="xl101"/>
    <w:basedOn w:val="Normal"/>
    <w:rsid w:val="00604095"/>
    <w:pPr>
      <w:pBdr>
        <w:top w:val="single" w:sz="4" w:space="0" w:color="auto"/>
        <w:left w:val="single" w:sz="4" w:space="0" w:color="auto"/>
        <w:right w:val="single" w:sz="4" w:space="0" w:color="auto"/>
      </w:pBdr>
      <w:shd w:val="clear" w:color="auto" w:fill="99CCFF"/>
      <w:spacing w:before="100" w:beforeAutospacing="1" w:after="100" w:afterAutospacing="1" w:line="360" w:lineRule="auto"/>
      <w:jc w:val="center"/>
      <w:textAlignment w:val="top"/>
    </w:pPr>
    <w:rPr>
      <w:rFonts w:eastAsia="Arial Unicode MS"/>
      <w:sz w:val="22"/>
      <w:szCs w:val="22"/>
    </w:rPr>
  </w:style>
  <w:style w:type="paragraph" w:customStyle="1" w:styleId="xl102">
    <w:name w:val="xl102"/>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b/>
      <w:bCs/>
      <w:color w:val="000000"/>
    </w:rPr>
  </w:style>
  <w:style w:type="paragraph" w:customStyle="1" w:styleId="xl103">
    <w:name w:val="xl103"/>
    <w:basedOn w:val="Normal"/>
    <w:rsid w:val="00604095"/>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b/>
      <w:bCs/>
      <w:color w:val="000000"/>
    </w:rPr>
  </w:style>
  <w:style w:type="paragraph" w:customStyle="1" w:styleId="xl104">
    <w:name w:val="xl104"/>
    <w:basedOn w:val="Normal"/>
    <w:rsid w:val="00604095"/>
    <w:pPr>
      <w:pBdr>
        <w:top w:val="single" w:sz="8" w:space="0" w:color="auto"/>
        <w:left w:val="single" w:sz="4" w:space="0" w:color="auto"/>
        <w:bottom w:val="single" w:sz="4" w:space="0" w:color="auto"/>
      </w:pBdr>
      <w:shd w:val="clear" w:color="auto" w:fill="FF6600"/>
      <w:spacing w:before="100" w:beforeAutospacing="1" w:after="100" w:afterAutospacing="1" w:line="360" w:lineRule="auto"/>
      <w:jc w:val="center"/>
    </w:pPr>
    <w:rPr>
      <w:rFonts w:eastAsia="Arial Unicode MS"/>
    </w:rPr>
  </w:style>
  <w:style w:type="paragraph" w:customStyle="1" w:styleId="xl105">
    <w:name w:val="xl105"/>
    <w:basedOn w:val="Normal"/>
    <w:rsid w:val="00604095"/>
    <w:pPr>
      <w:pBdr>
        <w:top w:val="single" w:sz="8" w:space="0" w:color="auto"/>
        <w:bottom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xl106">
    <w:name w:val="xl106"/>
    <w:basedOn w:val="Normal"/>
    <w:rsid w:val="00604095"/>
    <w:pPr>
      <w:pBdr>
        <w:top w:val="single" w:sz="8" w:space="0" w:color="auto"/>
        <w:bottom w:val="single" w:sz="4" w:space="0" w:color="auto"/>
        <w:right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MainSectionText">
    <w:name w:val="Main Section Text"/>
    <w:rsid w:val="00604095"/>
    <w:rPr>
      <w:rFonts w:ascii="Palatino" w:hAnsi="Palatino"/>
      <w:noProof/>
      <w:sz w:val="22"/>
      <w:szCs w:val="22"/>
    </w:rPr>
  </w:style>
  <w:style w:type="character" w:styleId="CommentReference">
    <w:name w:val="annotation reference"/>
    <w:basedOn w:val="DefaultParagraphFont"/>
    <w:semiHidden/>
    <w:rsid w:val="00604095"/>
    <w:rPr>
      <w:sz w:val="16"/>
      <w:szCs w:val="16"/>
    </w:rPr>
  </w:style>
  <w:style w:type="paragraph" w:customStyle="1" w:styleId="Normal2">
    <w:name w:val="Normal2"/>
    <w:basedOn w:val="Normal"/>
    <w:rsid w:val="00604095"/>
    <w:rPr>
      <w:rFonts w:ascii="Times New Roman" w:hAnsi="Times New Roman" w:cs="Times New Roman"/>
      <w:sz w:val="20"/>
      <w:szCs w:val="20"/>
    </w:rPr>
  </w:style>
  <w:style w:type="paragraph" w:customStyle="1" w:styleId="Appendices">
    <w:name w:val="Appendices"/>
    <w:basedOn w:val="Normal"/>
    <w:rsid w:val="00604095"/>
    <w:pPr>
      <w:spacing w:before="240" w:after="120"/>
    </w:pPr>
    <w:rPr>
      <w:b/>
      <w:bCs/>
      <w:sz w:val="40"/>
      <w:szCs w:val="40"/>
    </w:rPr>
  </w:style>
  <w:style w:type="paragraph" w:customStyle="1" w:styleId="bullet0">
    <w:name w:val="bullet"/>
    <w:basedOn w:val="BodyText2"/>
    <w:link w:val="bulletChar1"/>
    <w:rsid w:val="00604095"/>
    <w:pPr>
      <w:spacing w:before="0" w:after="240" w:line="240" w:lineRule="auto"/>
    </w:pPr>
  </w:style>
  <w:style w:type="paragraph" w:customStyle="1" w:styleId="Exhibittable">
    <w:name w:val="Exhibit table"/>
    <w:basedOn w:val="Normal"/>
    <w:rsid w:val="00604095"/>
    <w:pPr>
      <w:spacing w:before="180" w:line="220" w:lineRule="exact"/>
    </w:pPr>
    <w:rPr>
      <w:rFonts w:ascii="Helvetica" w:eastAsia="Times" w:hAnsi="Helvetica" w:cs="Palatino"/>
      <w:sz w:val="18"/>
      <w:szCs w:val="18"/>
    </w:rPr>
  </w:style>
  <w:style w:type="paragraph" w:customStyle="1" w:styleId="ExhibitHeading">
    <w:name w:val="Exhibit Heading"/>
    <w:rsid w:val="00604095"/>
    <w:pPr>
      <w:widowControl w:val="0"/>
      <w:numPr>
        <w:numId w:val="3"/>
      </w:numPr>
      <w:spacing w:before="180" w:after="60" w:line="280" w:lineRule="exact"/>
    </w:pPr>
    <w:rPr>
      <w:rFonts w:ascii="Helvetica" w:eastAsia="Times" w:hAnsi="Helvetica" w:cs="Palatino"/>
      <w:b/>
      <w:bCs/>
      <w:noProof/>
    </w:rPr>
  </w:style>
  <w:style w:type="paragraph" w:customStyle="1" w:styleId="Bullet">
    <w:name w:val="Bullet"/>
    <w:basedOn w:val="Normal"/>
    <w:rsid w:val="00604095"/>
    <w:pPr>
      <w:numPr>
        <w:numId w:val="4"/>
      </w:numPr>
      <w:spacing w:after="120"/>
    </w:pPr>
    <w:rPr>
      <w:rFonts w:ascii="Times New Roman" w:hAnsi="Times New Roman" w:cs="Times New Roman"/>
    </w:rPr>
  </w:style>
  <w:style w:type="paragraph" w:customStyle="1" w:styleId="Exhibittabletitle">
    <w:name w:val="Exhibit table title"/>
    <w:basedOn w:val="Exhibittable"/>
    <w:next w:val="Exhibittable"/>
    <w:rsid w:val="00604095"/>
    <w:rPr>
      <w:b/>
      <w:bCs/>
    </w:rPr>
  </w:style>
  <w:style w:type="paragraph" w:customStyle="1" w:styleId="Exhibittablebullet">
    <w:name w:val="Exhibit table bullet"/>
    <w:basedOn w:val="Exhibittable"/>
    <w:rsid w:val="00604095"/>
    <w:pPr>
      <w:tabs>
        <w:tab w:val="left" w:pos="144"/>
        <w:tab w:val="num" w:pos="720"/>
      </w:tabs>
      <w:spacing w:before="120"/>
      <w:ind w:left="720" w:hanging="720"/>
    </w:pPr>
  </w:style>
  <w:style w:type="paragraph" w:customStyle="1" w:styleId="Exhibittablesubhead">
    <w:name w:val="Exhibit table subhead"/>
    <w:basedOn w:val="Exhibittable"/>
    <w:rsid w:val="00604095"/>
    <w:pPr>
      <w:spacing w:after="60"/>
      <w:ind w:left="90"/>
    </w:pPr>
    <w:rPr>
      <w:b/>
      <w:bCs/>
      <w:snapToGrid w:val="0"/>
    </w:rPr>
  </w:style>
  <w:style w:type="paragraph" w:customStyle="1" w:styleId="FigureHeader">
    <w:name w:val="Figure Header"/>
    <w:basedOn w:val="Normal"/>
    <w:rsid w:val="00604095"/>
    <w:pPr>
      <w:jc w:val="center"/>
    </w:pPr>
    <w:rPr>
      <w:rFonts w:ascii="Arial Black" w:hAnsi="Arial Black" w:cs="Times New Roman"/>
      <w:color w:val="FFFFFF"/>
      <w:sz w:val="20"/>
    </w:rPr>
  </w:style>
  <w:style w:type="paragraph" w:customStyle="1" w:styleId="Source">
    <w:name w:val="Source"/>
    <w:basedOn w:val="Normal"/>
    <w:rsid w:val="00604095"/>
    <w:pPr>
      <w:spacing w:after="240"/>
    </w:pPr>
    <w:rPr>
      <w:rFonts w:cs="Times New Roman"/>
      <w:sz w:val="16"/>
    </w:rPr>
  </w:style>
  <w:style w:type="paragraph" w:customStyle="1" w:styleId="Tablebullets">
    <w:name w:val="Table bullets"/>
    <w:basedOn w:val="Normal"/>
    <w:rsid w:val="00604095"/>
    <w:pPr>
      <w:tabs>
        <w:tab w:val="num" w:pos="720"/>
      </w:tabs>
      <w:spacing w:after="60"/>
      <w:ind w:left="720" w:hanging="720"/>
    </w:pPr>
    <w:rPr>
      <w:rFonts w:cs="Times New Roman"/>
      <w:sz w:val="20"/>
    </w:rPr>
  </w:style>
  <w:style w:type="paragraph" w:styleId="BalloonText">
    <w:name w:val="Balloon Text"/>
    <w:basedOn w:val="Normal"/>
    <w:link w:val="BalloonTextChar"/>
    <w:uiPriority w:val="99"/>
    <w:semiHidden/>
    <w:rsid w:val="00604095"/>
    <w:rPr>
      <w:rFonts w:ascii="Tahoma" w:hAnsi="Tahoma" w:cs="Tahoma"/>
      <w:sz w:val="16"/>
      <w:szCs w:val="16"/>
    </w:rPr>
  </w:style>
  <w:style w:type="character" w:customStyle="1" w:styleId="content1">
    <w:name w:val="content1"/>
    <w:basedOn w:val="DefaultParagraphFont"/>
    <w:rsid w:val="00604095"/>
    <w:rPr>
      <w:rFonts w:ascii="Arial" w:hAnsi="Arial" w:cs="Arial" w:hint="default"/>
      <w:sz w:val="17"/>
      <w:szCs w:val="17"/>
    </w:rPr>
  </w:style>
  <w:style w:type="paragraph" w:customStyle="1" w:styleId="DJBBulletList">
    <w:name w:val="DJB Bullet List"/>
    <w:basedOn w:val="Normal"/>
    <w:rsid w:val="00604095"/>
    <w:pPr>
      <w:tabs>
        <w:tab w:val="num" w:pos="720"/>
      </w:tabs>
      <w:ind w:left="720" w:hanging="720"/>
    </w:pPr>
  </w:style>
  <w:style w:type="character" w:customStyle="1" w:styleId="s1">
    <w:name w:val="s1"/>
    <w:basedOn w:val="DefaultParagraphFont"/>
    <w:rsid w:val="00604095"/>
    <w:rPr>
      <w:rFonts w:ascii="Arial" w:hAnsi="Arial" w:cs="Arial" w:hint="default"/>
      <w:color w:val="000000"/>
      <w:sz w:val="19"/>
      <w:szCs w:val="19"/>
      <w:shd w:val="clear" w:color="auto" w:fill="FFFFFF"/>
    </w:rPr>
  </w:style>
  <w:style w:type="paragraph" w:customStyle="1" w:styleId="StyleHeading2h2Ah21A1h22A2h23A3h24A4h25A5h26A6Body">
    <w:name w:val="Style Heading 2h2Ah21A1h22A2h23A3h24A4h25A5h26A6Body..."/>
    <w:basedOn w:val="Heading2"/>
    <w:rsid w:val="00604095"/>
    <w:pPr>
      <w:spacing w:before="360" w:after="240"/>
    </w:pPr>
    <w:rPr>
      <w:rFonts w:cs="Times New Roman"/>
      <w:szCs w:val="20"/>
    </w:rPr>
  </w:style>
  <w:style w:type="paragraph" w:customStyle="1" w:styleId="StyleHeading1Left">
    <w:name w:val="Style Heading 1 + Left"/>
    <w:basedOn w:val="Heading1"/>
    <w:next w:val="BodyText2"/>
    <w:rsid w:val="00604095"/>
    <w:pPr>
      <w:jc w:val="left"/>
    </w:pPr>
    <w:rPr>
      <w:rFonts w:cs="Times New Roman"/>
      <w:szCs w:val="20"/>
    </w:rPr>
  </w:style>
  <w:style w:type="paragraph" w:customStyle="1" w:styleId="StyleHeading3H3Level1-1Level1-11H31Level1-12H32Le">
    <w:name w:val="Style Heading 3H3Level 1 - 1Level 1 - 11H31Level 1 - 12H32Le..."/>
    <w:basedOn w:val="Heading3"/>
    <w:rsid w:val="00604095"/>
    <w:pPr>
      <w:spacing w:after="240"/>
      <w:ind w:left="907" w:hanging="907"/>
    </w:pPr>
    <w:rPr>
      <w:rFonts w:cs="Times New Roman"/>
      <w:szCs w:val="20"/>
    </w:rPr>
  </w:style>
  <w:style w:type="character" w:customStyle="1" w:styleId="BodyTextChar">
    <w:name w:val="Body Text Char"/>
    <w:basedOn w:val="DefaultParagraphFont"/>
    <w:rsid w:val="00604095"/>
    <w:rPr>
      <w:rFonts w:ascii="Arial" w:hAnsi="Arial" w:cs="Arial"/>
      <w:noProof w:val="0"/>
      <w:sz w:val="22"/>
      <w:szCs w:val="22"/>
      <w:lang w:val="en-US" w:eastAsia="en-US" w:bidi="ar-SA"/>
    </w:rPr>
  </w:style>
  <w:style w:type="character" w:customStyle="1" w:styleId="BlockTextChar">
    <w:name w:val="Block Text Char"/>
    <w:basedOn w:val="DefaultParagraphFont"/>
    <w:rsid w:val="00604095"/>
    <w:rPr>
      <w:noProof w:val="0"/>
      <w:sz w:val="24"/>
      <w:szCs w:val="24"/>
      <w:lang w:val="en-US" w:eastAsia="en-US" w:bidi="ar-SA"/>
    </w:rPr>
  </w:style>
  <w:style w:type="paragraph" w:customStyle="1" w:styleId="StyleBodyText2After0ptLinespacing15lines">
    <w:name w:val="Style Body Text 2 + After:  0 pt Line spacing:  1.5 lines"/>
    <w:basedOn w:val="BodyText2"/>
    <w:rsid w:val="00604095"/>
    <w:rPr>
      <w:rFonts w:cs="Times New Roman"/>
      <w:szCs w:val="20"/>
    </w:rPr>
  </w:style>
  <w:style w:type="paragraph" w:customStyle="1" w:styleId="StyleIssuesBulletstextBefore6ptAfter0ptLinespaci">
    <w:name w:val="Style Issues Bullets text + Before:  6 pt After:  0 pt Line spaci..."/>
    <w:basedOn w:val="IssuesBulletstext"/>
    <w:rsid w:val="00604095"/>
    <w:pPr>
      <w:spacing w:before="120" w:after="0"/>
    </w:pPr>
    <w:rPr>
      <w:rFonts w:cs="Times New Roman"/>
      <w:szCs w:val="20"/>
    </w:rPr>
  </w:style>
  <w:style w:type="paragraph" w:customStyle="1" w:styleId="StyleBodyText2Before12ptAfter0ptLinespacing1">
    <w:name w:val="Style Body Text 2 + Before:  12 pt After:  0 pt Line spacing:  1...."/>
    <w:basedOn w:val="BodyText2"/>
    <w:rsid w:val="00604095"/>
    <w:rPr>
      <w:rFonts w:cs="Times New Roman"/>
      <w:szCs w:val="20"/>
    </w:rPr>
  </w:style>
  <w:style w:type="paragraph" w:customStyle="1" w:styleId="StyleHeading3H3Level1-1Level1-11H31Level1-12H32Le1">
    <w:name w:val="Style Heading 3H3Level 1 - 1Level 1 - 11H31Level 1 - 12H32Le...1"/>
    <w:basedOn w:val="Heading3"/>
    <w:rsid w:val="00604095"/>
    <w:pPr>
      <w:spacing w:before="120" w:after="240"/>
      <w:ind w:left="907" w:hanging="907"/>
    </w:pPr>
    <w:rPr>
      <w:rFonts w:cs="Times New Roman"/>
      <w:szCs w:val="20"/>
    </w:rPr>
  </w:style>
  <w:style w:type="paragraph" w:customStyle="1" w:styleId="BulletList">
    <w:name w:val="Bullet List"/>
    <w:basedOn w:val="Normal"/>
    <w:next w:val="Normal"/>
    <w:rsid w:val="00604095"/>
    <w:pPr>
      <w:numPr>
        <w:ilvl w:val="1"/>
        <w:numId w:val="5"/>
      </w:numPr>
      <w:tabs>
        <w:tab w:val="left" w:pos="360"/>
      </w:tabs>
      <w:spacing w:after="60"/>
    </w:pPr>
    <w:rPr>
      <w:rFonts w:cs="Times New Roman"/>
      <w:szCs w:val="20"/>
    </w:rPr>
  </w:style>
  <w:style w:type="paragraph" w:styleId="CommentSubject">
    <w:name w:val="annotation subject"/>
    <w:basedOn w:val="CommentText"/>
    <w:next w:val="CommentText"/>
    <w:semiHidden/>
    <w:rsid w:val="00604095"/>
    <w:pPr>
      <w:widowControl/>
      <w:spacing w:after="0" w:line="240" w:lineRule="auto"/>
    </w:pPr>
    <w:rPr>
      <w:rFonts w:cs="Times New Roman"/>
      <w:b/>
      <w:bCs/>
    </w:rPr>
  </w:style>
  <w:style w:type="character" w:customStyle="1" w:styleId="BodyText2Char">
    <w:name w:val="Body Text 2 Char"/>
    <w:basedOn w:val="DefaultParagraphFont"/>
    <w:rsid w:val="00604095"/>
    <w:rPr>
      <w:rFonts w:ascii="Arial" w:hAnsi="Arial" w:cs="Arial"/>
      <w:noProof w:val="0"/>
      <w:sz w:val="22"/>
      <w:szCs w:val="22"/>
      <w:lang w:val="en-US" w:eastAsia="en-US" w:bidi="ar-SA"/>
    </w:rPr>
  </w:style>
  <w:style w:type="paragraph" w:customStyle="1" w:styleId="StyleIssuesBulletstextBefore6ptAfter0ptLinespaci1">
    <w:name w:val="Style Issues Bullets text + Before:  6 pt After:  0 pt Line spaci...1"/>
    <w:basedOn w:val="IssuesBulletstext"/>
    <w:rsid w:val="00604095"/>
    <w:pPr>
      <w:spacing w:before="120" w:after="0"/>
    </w:pPr>
    <w:rPr>
      <w:rFonts w:cs="Times New Roman"/>
      <w:szCs w:val="20"/>
    </w:rPr>
  </w:style>
  <w:style w:type="paragraph" w:customStyle="1" w:styleId="Style11ptBefore10ptLinespacing15lines">
    <w:name w:val="Style 11 pt Before:  10 pt Line spacing:  1.5 lines"/>
    <w:basedOn w:val="Normal"/>
    <w:rsid w:val="00604095"/>
    <w:pPr>
      <w:spacing w:before="200"/>
    </w:pPr>
    <w:rPr>
      <w:rFonts w:cs="Times New Roman"/>
      <w:sz w:val="22"/>
      <w:szCs w:val="20"/>
    </w:rPr>
  </w:style>
  <w:style w:type="character" w:customStyle="1" w:styleId="BlockLabelChar">
    <w:name w:val="Block Label Char"/>
    <w:aliases w:val="H5 Char,Rpt 5 Char"/>
    <w:basedOn w:val="DefaultParagraphFont"/>
    <w:rsid w:val="00604095"/>
    <w:rPr>
      <w:rFonts w:ascii="Arial" w:hAnsi="Arial" w:cs="Arial"/>
      <w:b/>
      <w:bCs/>
      <w:noProof w:val="0"/>
      <w:sz w:val="22"/>
      <w:szCs w:val="24"/>
      <w:lang w:val="en-US" w:eastAsia="en-US" w:bidi="ar-SA"/>
    </w:rPr>
  </w:style>
  <w:style w:type="paragraph" w:styleId="NormalWeb">
    <w:name w:val="Normal (Web)"/>
    <w:basedOn w:val="Normal"/>
    <w:uiPriority w:val="99"/>
    <w:rsid w:val="00604095"/>
    <w:pPr>
      <w:spacing w:before="100" w:beforeAutospacing="1" w:after="100" w:afterAutospacing="1"/>
    </w:pPr>
    <w:rPr>
      <w:rFonts w:ascii="Times New Roman" w:hAnsi="Times New Roman" w:cs="Times New Roman"/>
    </w:rPr>
  </w:style>
  <w:style w:type="paragraph" w:customStyle="1" w:styleId="content">
    <w:name w:val="content"/>
    <w:basedOn w:val="Normal"/>
    <w:rsid w:val="00604095"/>
    <w:pPr>
      <w:spacing w:before="100" w:beforeAutospacing="1" w:after="100" w:afterAutospacing="1"/>
    </w:pPr>
    <w:rPr>
      <w:color w:val="000000"/>
      <w:sz w:val="17"/>
      <w:szCs w:val="17"/>
    </w:rPr>
  </w:style>
  <w:style w:type="paragraph" w:styleId="HTMLPreformatted">
    <w:name w:val="HTML Preformatted"/>
    <w:basedOn w:val="Normal"/>
    <w:rsid w:val="0060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aliases w:val="H1 Char,1 Char"/>
    <w:basedOn w:val="DefaultParagraphFont"/>
    <w:rsid w:val="00604095"/>
    <w:rPr>
      <w:rFonts w:ascii="Arial" w:hAnsi="Arial" w:cs="Arial"/>
      <w:b/>
      <w:bCs/>
      <w:noProof w:val="0"/>
      <w:sz w:val="40"/>
      <w:szCs w:val="40"/>
      <w:lang w:val="en-US" w:eastAsia="en-US" w:bidi="ar-SA"/>
    </w:rPr>
  </w:style>
  <w:style w:type="paragraph" w:customStyle="1" w:styleId="StyleArialAfter12ptLinespacing15lines">
    <w:name w:val="Style Arial After:  12 pt Line spacing:  1.5 lines"/>
    <w:basedOn w:val="Normal"/>
    <w:rsid w:val="00604095"/>
    <w:pPr>
      <w:spacing w:after="240" w:line="360" w:lineRule="auto"/>
    </w:pPr>
    <w:rPr>
      <w:rFonts w:cs="Times New Roman"/>
      <w:sz w:val="22"/>
      <w:szCs w:val="20"/>
    </w:rPr>
  </w:style>
  <w:style w:type="character" w:customStyle="1" w:styleId="StyleArial">
    <w:name w:val="Style Arial"/>
    <w:basedOn w:val="DefaultParagraphFont"/>
    <w:rsid w:val="00604095"/>
    <w:rPr>
      <w:rFonts w:ascii="Arial" w:hAnsi="Arial"/>
      <w:sz w:val="22"/>
    </w:rPr>
  </w:style>
  <w:style w:type="paragraph" w:customStyle="1" w:styleId="StyleArialAfter6ptLinespacing15lines1">
    <w:name w:val="Style Arial After:  6 pt Line spacing:  1.5 lines1"/>
    <w:basedOn w:val="Normal"/>
    <w:rsid w:val="00604095"/>
    <w:pPr>
      <w:spacing w:after="120" w:line="360" w:lineRule="auto"/>
    </w:pPr>
    <w:rPr>
      <w:rFonts w:cs="Times New Roman"/>
      <w:sz w:val="22"/>
      <w:szCs w:val="20"/>
    </w:rPr>
  </w:style>
  <w:style w:type="paragraph" w:styleId="Subtitle">
    <w:name w:val="Subtitle"/>
    <w:basedOn w:val="Normal"/>
    <w:next w:val="Normal"/>
    <w:uiPriority w:val="11"/>
    <w:qFormat/>
    <w:pPr>
      <w:jc w:val="center"/>
    </w:pPr>
    <w:rPr>
      <w:rFonts w:ascii="Times New Roman" w:eastAsia="Times New Roman" w:hAnsi="Times New Roman" w:cs="Times New Roman"/>
      <w:b/>
    </w:rPr>
  </w:style>
  <w:style w:type="character" w:styleId="Strong">
    <w:name w:val="Strong"/>
    <w:basedOn w:val="DefaultParagraphFont"/>
    <w:qFormat/>
    <w:rsid w:val="00604095"/>
    <w:rPr>
      <w:b/>
      <w:bCs/>
    </w:rPr>
  </w:style>
  <w:style w:type="character" w:customStyle="1" w:styleId="StyleCaption11ptChar">
    <w:name w:val="Style Caption + 11 pt Char"/>
    <w:basedOn w:val="DefaultParagraphFont"/>
    <w:rsid w:val="00604095"/>
    <w:rPr>
      <w:rFonts w:ascii="Arial" w:hAnsi="Arial"/>
      <w:b/>
      <w:bCs/>
      <w:noProof w:val="0"/>
      <w:sz w:val="22"/>
      <w:lang w:val="en-US" w:eastAsia="en-US" w:bidi="ar-SA"/>
    </w:rPr>
  </w:style>
  <w:style w:type="paragraph" w:customStyle="1" w:styleId="TitleCover">
    <w:name w:val="Title Cover"/>
    <w:basedOn w:val="Normal"/>
    <w:next w:val="Normal"/>
    <w:rsid w:val="00604095"/>
    <w:pPr>
      <w:keepNext/>
      <w:keepLines/>
      <w:pBdr>
        <w:top w:val="single" w:sz="48" w:space="31" w:color="auto"/>
      </w:pBdr>
      <w:tabs>
        <w:tab w:val="left" w:pos="0"/>
      </w:tabs>
      <w:spacing w:before="240" w:after="500" w:line="640" w:lineRule="atLeast"/>
    </w:pPr>
    <w:rPr>
      <w:rFonts w:ascii="Arial Black" w:hAnsi="Arial Black" w:cs="Times New Roman"/>
      <w:b/>
      <w:spacing w:val="-48"/>
      <w:kern w:val="28"/>
      <w:sz w:val="64"/>
      <w:szCs w:val="20"/>
    </w:rPr>
  </w:style>
  <w:style w:type="paragraph" w:customStyle="1" w:styleId="SubtitleCover">
    <w:name w:val="Subtitle Cover"/>
    <w:basedOn w:val="TitleCover"/>
    <w:next w:val="BodyText"/>
    <w:rsid w:val="0060409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604095"/>
    <w:pPr>
      <w:keepNext/>
      <w:keepLines/>
      <w:spacing w:line="220" w:lineRule="atLeast"/>
    </w:pPr>
    <w:rPr>
      <w:rFonts w:ascii="Arial Black" w:hAnsi="Arial Black" w:cs="Times New Roman"/>
      <w:spacing w:val="-25"/>
      <w:kern w:val="28"/>
      <w:sz w:val="32"/>
      <w:szCs w:val="20"/>
    </w:rPr>
  </w:style>
  <w:style w:type="paragraph" w:customStyle="1" w:styleId="ReturnAddress">
    <w:name w:val="Return Address"/>
    <w:basedOn w:val="Normal"/>
    <w:rsid w:val="00604095"/>
    <w:pPr>
      <w:keepLines/>
      <w:framePr w:w="5160" w:h="840" w:wrap="notBeside" w:vAnchor="page" w:hAnchor="page" w:x="6121" w:y="915"/>
      <w:tabs>
        <w:tab w:val="left" w:pos="2160"/>
      </w:tabs>
      <w:spacing w:line="160" w:lineRule="atLeast"/>
    </w:pPr>
    <w:rPr>
      <w:rFonts w:ascii="Times New Roman" w:hAnsi="Times New Roman" w:cs="Times New Roman"/>
      <w:sz w:val="14"/>
      <w:szCs w:val="20"/>
    </w:rPr>
  </w:style>
  <w:style w:type="paragraph" w:customStyle="1" w:styleId="TableText">
    <w:name w:val="Table Text"/>
    <w:basedOn w:val="Normal"/>
    <w:rsid w:val="00604095"/>
    <w:pPr>
      <w:keepLines/>
    </w:pPr>
    <w:rPr>
      <w:rFonts w:ascii="Times New Roman" w:hAnsi="Times New Roman" w:cs="Times New Roman"/>
      <w:sz w:val="16"/>
      <w:szCs w:val="20"/>
    </w:rPr>
  </w:style>
  <w:style w:type="paragraph" w:customStyle="1" w:styleId="HeadingBar">
    <w:name w:val="Heading Bar"/>
    <w:basedOn w:val="Normal"/>
    <w:next w:val="Heading3"/>
    <w:rsid w:val="00604095"/>
    <w:pPr>
      <w:keepNext/>
      <w:keepLines/>
      <w:shd w:val="solid" w:color="auto" w:fill="auto"/>
      <w:spacing w:before="240"/>
      <w:ind w:right="7920"/>
    </w:pPr>
    <w:rPr>
      <w:rFonts w:ascii="Times New Roman" w:hAnsi="Times New Roman" w:cs="Times New Roman"/>
      <w:color w:val="FFFFFF"/>
      <w:sz w:val="8"/>
      <w:szCs w:val="20"/>
    </w:rPr>
  </w:style>
  <w:style w:type="paragraph" w:customStyle="1" w:styleId="Figure">
    <w:name w:val="Figure"/>
    <w:basedOn w:val="BodyText2"/>
    <w:rsid w:val="00604095"/>
    <w:pPr>
      <w:spacing w:line="360" w:lineRule="auto"/>
      <w:jc w:val="center"/>
    </w:pPr>
    <w:rPr>
      <w:rFonts w:cs="Times New Roman"/>
      <w:b/>
      <w:bCs/>
      <w:szCs w:val="24"/>
    </w:rPr>
  </w:style>
  <w:style w:type="paragraph" w:customStyle="1" w:styleId="Bullets2">
    <w:name w:val="Bullets 2"/>
    <w:basedOn w:val="Normal"/>
    <w:rsid w:val="00604095"/>
    <w:pPr>
      <w:tabs>
        <w:tab w:val="num" w:pos="1440"/>
      </w:tabs>
      <w:spacing w:before="120" w:after="120" w:line="360" w:lineRule="auto"/>
      <w:ind w:left="1440" w:hanging="720"/>
    </w:pPr>
    <w:rPr>
      <w:rFonts w:cs="Times New Roman"/>
      <w:sz w:val="22"/>
      <w:szCs w:val="20"/>
    </w:rPr>
  </w:style>
  <w:style w:type="paragraph" w:customStyle="1" w:styleId="TableListHeader">
    <w:name w:val="Table List Header"/>
    <w:basedOn w:val="Normal"/>
    <w:rsid w:val="00604095"/>
    <w:pPr>
      <w:spacing w:before="60" w:after="120"/>
    </w:pPr>
    <w:rPr>
      <w:rFonts w:cs="Times New Roman"/>
      <w:b/>
      <w:bCs/>
      <w:sz w:val="20"/>
      <w:szCs w:val="20"/>
    </w:rPr>
  </w:style>
  <w:style w:type="paragraph" w:customStyle="1" w:styleId="Style1">
    <w:name w:val="Style1"/>
    <w:basedOn w:val="TOC1"/>
    <w:rsid w:val="00604095"/>
    <w:pPr>
      <w:tabs>
        <w:tab w:val="left" w:pos="480"/>
        <w:tab w:val="right" w:leader="dot" w:pos="8630"/>
      </w:tabs>
    </w:pPr>
    <w:rPr>
      <w:szCs w:val="24"/>
    </w:rPr>
  </w:style>
  <w:style w:type="paragraph" w:customStyle="1" w:styleId="Style2">
    <w:name w:val="Style2"/>
    <w:basedOn w:val="TOC1"/>
    <w:rsid w:val="00604095"/>
    <w:pPr>
      <w:tabs>
        <w:tab w:val="left" w:pos="480"/>
        <w:tab w:val="right" w:leader="dot" w:pos="8630"/>
      </w:tabs>
    </w:pPr>
    <w:rPr>
      <w:szCs w:val="24"/>
    </w:rPr>
  </w:style>
  <w:style w:type="paragraph" w:customStyle="1" w:styleId="Style3">
    <w:name w:val="Style3"/>
    <w:basedOn w:val="TOC2"/>
    <w:rsid w:val="00604095"/>
    <w:pPr>
      <w:tabs>
        <w:tab w:val="clear" w:pos="1080"/>
        <w:tab w:val="left" w:pos="960"/>
        <w:tab w:val="right" w:leader="dot" w:pos="8630"/>
      </w:tabs>
      <w:ind w:left="547"/>
    </w:pPr>
    <w:rPr>
      <w:rFonts w:cs="Times New Roman"/>
      <w:smallCaps w:val="0"/>
      <w:noProof w:val="0"/>
      <w:szCs w:val="24"/>
    </w:rPr>
  </w:style>
  <w:style w:type="paragraph" w:customStyle="1" w:styleId="StyleTOC2Left038">
    <w:name w:val="Style TOC 2 + Left:  0.38&quot;"/>
    <w:basedOn w:val="TOC2"/>
    <w:rsid w:val="00604095"/>
    <w:pPr>
      <w:tabs>
        <w:tab w:val="clear" w:pos="1080"/>
      </w:tabs>
      <w:ind w:left="547"/>
    </w:pPr>
    <w:rPr>
      <w:rFonts w:cs="Times New Roman"/>
      <w:noProof w:val="0"/>
      <w:szCs w:val="20"/>
    </w:rPr>
  </w:style>
  <w:style w:type="paragraph" w:customStyle="1" w:styleId="StyleCaption11pt">
    <w:name w:val="Style Caption + 11 pt"/>
    <w:basedOn w:val="Caption"/>
    <w:rsid w:val="00604095"/>
    <w:pPr>
      <w:spacing w:after="40"/>
    </w:pPr>
    <w:rPr>
      <w:rFonts w:cs="Times New Roman"/>
      <w:sz w:val="22"/>
    </w:rPr>
  </w:style>
  <w:style w:type="paragraph" w:customStyle="1" w:styleId="NormalWeb1">
    <w:name w:val="Normal (Web)1"/>
    <w:basedOn w:val="Normal"/>
    <w:rsid w:val="00604095"/>
    <w:pPr>
      <w:spacing w:before="100" w:beforeAutospacing="1" w:after="100" w:afterAutospacing="1"/>
    </w:pPr>
  </w:style>
  <w:style w:type="character" w:customStyle="1" w:styleId="EmailStyle207">
    <w:name w:val="EmailStyle207"/>
    <w:basedOn w:val="DefaultParagraphFont"/>
    <w:rsid w:val="00604095"/>
    <w:rPr>
      <w:rFonts w:ascii="Arial" w:hAnsi="Arial" w:cs="Arial"/>
      <w:color w:val="auto"/>
      <w:sz w:val="20"/>
      <w:szCs w:val="20"/>
    </w:rPr>
  </w:style>
  <w:style w:type="character" w:customStyle="1" w:styleId="CaptionChar">
    <w:name w:val="Caption Char"/>
    <w:basedOn w:val="DefaultParagraphFont"/>
    <w:rsid w:val="00604095"/>
    <w:rPr>
      <w:rFonts w:ascii="Arial" w:hAnsi="Arial"/>
      <w:b/>
      <w:bCs/>
      <w:noProof w:val="0"/>
      <w:lang w:val="en-US" w:eastAsia="en-US" w:bidi="ar-SA"/>
    </w:rPr>
  </w:style>
  <w:style w:type="character" w:customStyle="1" w:styleId="bulletChar">
    <w:name w:val="bullet Char"/>
    <w:basedOn w:val="BodyText2Char"/>
    <w:rsid w:val="00604095"/>
    <w:rPr>
      <w:rFonts w:ascii="Arial" w:hAnsi="Arial" w:cs="Arial"/>
      <w:noProof w:val="0"/>
      <w:sz w:val="22"/>
      <w:szCs w:val="24"/>
      <w:lang w:val="en-US" w:eastAsia="en-US" w:bidi="ar-SA"/>
    </w:rPr>
  </w:style>
  <w:style w:type="paragraph" w:customStyle="1" w:styleId="BodyTextw">
    <w:name w:val="Body Text w"/>
    <w:basedOn w:val="Normal"/>
    <w:rsid w:val="00604095"/>
    <w:pPr>
      <w:tabs>
        <w:tab w:val="num" w:pos="360"/>
      </w:tabs>
    </w:pPr>
  </w:style>
  <w:style w:type="paragraph" w:customStyle="1" w:styleId="bulletBefore0pt">
    <w:name w:val="bullet + Before:  0 pt"/>
    <w:aliases w:val="After:  6 pt,After:  6 pt + Before:  3 pt,After:  3 pt"/>
    <w:basedOn w:val="bullet0"/>
    <w:link w:val="bulletBefore0ptChar1"/>
    <w:rsid w:val="00604095"/>
    <w:pPr>
      <w:spacing w:after="120"/>
    </w:pPr>
  </w:style>
  <w:style w:type="character" w:styleId="Emphasis">
    <w:name w:val="Emphasis"/>
    <w:basedOn w:val="DefaultParagraphFont"/>
    <w:qFormat/>
    <w:rsid w:val="00604095"/>
    <w:rPr>
      <w:i/>
      <w:iCs/>
    </w:rPr>
  </w:style>
  <w:style w:type="character" w:customStyle="1" w:styleId="Char1">
    <w:name w:val="Char1"/>
    <w:basedOn w:val="DefaultParagraphFont"/>
    <w:rsid w:val="00604095"/>
    <w:rPr>
      <w:rFonts w:ascii="Arial" w:hAnsi="Arial" w:cs="Arial"/>
      <w:noProof w:val="0"/>
      <w:sz w:val="22"/>
      <w:szCs w:val="22"/>
      <w:lang w:val="en-US" w:eastAsia="en-US" w:bidi="ar-SA"/>
    </w:rPr>
  </w:style>
  <w:style w:type="paragraph" w:customStyle="1" w:styleId="clearformatting">
    <w:name w:val="clear formatting"/>
    <w:basedOn w:val="Heading2"/>
    <w:rsid w:val="00604095"/>
  </w:style>
  <w:style w:type="character" w:customStyle="1" w:styleId="h2Char">
    <w:name w:val="h2 Char"/>
    <w:aliases w:val="A Char,h21 Char,A1 Char,h22 Char,A2 Char,h23 Char,A3 Char,h24 Char,A4 Char,h25 Char,A5 Char,h26 Char,A6 Char,Body Text (Reset numbering) Char,H2 Char,Reset numbering Char,Heading 2-14 Char,h27 Char,A7 Char,h28 Char,A8 Char,h29 Char,A9 Char"/>
    <w:basedOn w:val="DefaultParagraphFont"/>
    <w:rsid w:val="00604095"/>
    <w:rPr>
      <w:rFonts w:ascii="Arial" w:hAnsi="Arial" w:cs="Arial"/>
      <w:b/>
      <w:bCs/>
      <w:noProof w:val="0"/>
      <w:sz w:val="28"/>
      <w:szCs w:val="28"/>
      <w:lang w:val="en-US" w:eastAsia="en-US" w:bidi="ar-SA"/>
    </w:rPr>
  </w:style>
  <w:style w:type="character" w:customStyle="1" w:styleId="clearformattingChar">
    <w:name w:val="clear formatting Char"/>
    <w:basedOn w:val="h2Char"/>
    <w:rsid w:val="00604095"/>
    <w:rPr>
      <w:rFonts w:ascii="Arial" w:hAnsi="Arial" w:cs="Arial"/>
      <w:b/>
      <w:bCs/>
      <w:noProof w:val="0"/>
      <w:sz w:val="28"/>
      <w:szCs w:val="28"/>
      <w:lang w:val="en-US" w:eastAsia="en-US" w:bidi="ar-SA"/>
    </w:rPr>
  </w:style>
  <w:style w:type="character" w:customStyle="1" w:styleId="BodyTextwChar">
    <w:name w:val="Body Text w Char"/>
    <w:basedOn w:val="DefaultParagraphFont"/>
    <w:rsid w:val="00604095"/>
    <w:rPr>
      <w:rFonts w:ascii="Arial" w:hAnsi="Arial" w:cs="Arial"/>
      <w:noProof w:val="0"/>
      <w:sz w:val="24"/>
      <w:szCs w:val="24"/>
      <w:lang w:val="en-US" w:eastAsia="en-US" w:bidi="ar-SA"/>
    </w:rPr>
  </w:style>
  <w:style w:type="paragraph" w:customStyle="1" w:styleId="Default">
    <w:name w:val="Default"/>
    <w:rsid w:val="00604095"/>
    <w:pPr>
      <w:autoSpaceDE w:val="0"/>
      <w:autoSpaceDN w:val="0"/>
      <w:adjustRightInd w:val="0"/>
    </w:pPr>
    <w:rPr>
      <w:color w:val="000000"/>
    </w:rPr>
  </w:style>
  <w:style w:type="character" w:customStyle="1" w:styleId="TableContentChar">
    <w:name w:val="Table Content Char"/>
    <w:basedOn w:val="DefaultParagraphFont"/>
    <w:rsid w:val="00604095"/>
    <w:rPr>
      <w:rFonts w:ascii="Arial" w:hAnsi="Arial" w:cs="Arial"/>
      <w:noProof w:val="0"/>
      <w:lang w:val="en-US" w:eastAsia="en-US" w:bidi="ar-SA"/>
    </w:rPr>
  </w:style>
  <w:style w:type="paragraph" w:customStyle="1" w:styleId="StylebulletAfter12pt">
    <w:name w:val="Style bullet + After:  12 pt"/>
    <w:basedOn w:val="bullet0"/>
    <w:rsid w:val="00604095"/>
    <w:rPr>
      <w:rFonts w:cs="Times New Roman"/>
      <w:szCs w:val="20"/>
    </w:rPr>
  </w:style>
  <w:style w:type="paragraph" w:customStyle="1" w:styleId="Heading51">
    <w:name w:val="Heading 51"/>
    <w:aliases w:val="Block Label1"/>
    <w:basedOn w:val="Normal"/>
    <w:next w:val="BodyText2"/>
    <w:autoRedefine/>
    <w:rsid w:val="00604095"/>
    <w:pPr>
      <w:keepNext/>
      <w:widowControl w:val="0"/>
      <w:spacing w:after="120"/>
      <w:outlineLvl w:val="4"/>
    </w:pPr>
    <w:rPr>
      <w:b/>
      <w:bCs/>
    </w:rPr>
  </w:style>
  <w:style w:type="character" w:customStyle="1" w:styleId="subtitle1">
    <w:name w:val="subtitle1"/>
    <w:basedOn w:val="DefaultParagraphFont"/>
    <w:rsid w:val="00604095"/>
    <w:rPr>
      <w:rFonts w:ascii="Arial" w:hAnsi="Arial" w:cs="Arial" w:hint="default"/>
      <w:b/>
      <w:bCs/>
      <w:sz w:val="17"/>
      <w:szCs w:val="17"/>
    </w:rPr>
  </w:style>
  <w:style w:type="paragraph" w:customStyle="1" w:styleId="StylebulletAfter6pt">
    <w:name w:val="Style bullet + After:  6 pt"/>
    <w:basedOn w:val="bullet0"/>
    <w:rsid w:val="00604095"/>
    <w:pPr>
      <w:spacing w:after="120"/>
    </w:pPr>
    <w:rPr>
      <w:rFonts w:cs="Times New Roman"/>
      <w:szCs w:val="20"/>
    </w:rPr>
  </w:style>
  <w:style w:type="paragraph" w:styleId="BodyTextFirstIndent2">
    <w:name w:val="Body Text First Indent 2"/>
    <w:basedOn w:val="BodyTextIndent"/>
    <w:rsid w:val="00604095"/>
    <w:pPr>
      <w:spacing w:after="120"/>
      <w:ind w:left="360" w:firstLine="210"/>
    </w:pPr>
    <w:rPr>
      <w:sz w:val="24"/>
      <w:szCs w:val="24"/>
    </w:rPr>
  </w:style>
  <w:style w:type="paragraph" w:customStyle="1" w:styleId="StyleBodyText2LinespacingExactly16pt">
    <w:name w:val="Style Body Text 2 + Line spacing:  Exactly 16 pt"/>
    <w:basedOn w:val="BodyText2"/>
    <w:rsid w:val="00604095"/>
    <w:rPr>
      <w:rFonts w:cs="Times New Roman"/>
      <w:szCs w:val="20"/>
    </w:rPr>
  </w:style>
  <w:style w:type="paragraph" w:customStyle="1" w:styleId="Bulleted">
    <w:name w:val="Bulleted"/>
    <w:basedOn w:val="BodyText2"/>
    <w:rsid w:val="00604095"/>
    <w:pPr>
      <w:tabs>
        <w:tab w:val="num" w:pos="720"/>
      </w:tabs>
      <w:ind w:left="720" w:hanging="720"/>
    </w:pPr>
  </w:style>
  <w:style w:type="paragraph" w:customStyle="1" w:styleId="AIMSBullet2">
    <w:name w:val="AIMS Bullet 2"/>
    <w:basedOn w:val="Normal"/>
    <w:rsid w:val="00604095"/>
    <w:pPr>
      <w:tabs>
        <w:tab w:val="num" w:pos="360"/>
      </w:tabs>
    </w:pPr>
    <w:rPr>
      <w:sz w:val="22"/>
    </w:rPr>
  </w:style>
  <w:style w:type="character" w:customStyle="1" w:styleId="Char">
    <w:name w:val="Char"/>
    <w:basedOn w:val="DefaultParagraphFont"/>
    <w:rsid w:val="00604095"/>
    <w:rPr>
      <w:rFonts w:ascii="Arial" w:hAnsi="Arial" w:cs="Arial"/>
      <w:bCs/>
      <w:noProof w:val="0"/>
      <w:sz w:val="22"/>
      <w:szCs w:val="22"/>
      <w:lang w:val="en-US" w:eastAsia="en-US" w:bidi="ar-SA"/>
    </w:rPr>
  </w:style>
  <w:style w:type="paragraph" w:customStyle="1" w:styleId="Objectives">
    <w:name w:val="Objectives"/>
    <w:basedOn w:val="Normal"/>
    <w:rsid w:val="00604095"/>
    <w:pPr>
      <w:tabs>
        <w:tab w:val="num" w:pos="1080"/>
        <w:tab w:val="left" w:pos="1440"/>
      </w:tabs>
      <w:ind w:left="1080" w:hanging="360"/>
    </w:pPr>
    <w:rPr>
      <w:sz w:val="22"/>
    </w:rPr>
  </w:style>
  <w:style w:type="paragraph" w:customStyle="1" w:styleId="Goal">
    <w:name w:val="Goal"/>
    <w:basedOn w:val="Normal"/>
    <w:rsid w:val="00604095"/>
    <w:pPr>
      <w:spacing w:before="180"/>
      <w:ind w:left="1080" w:hanging="1080"/>
    </w:pPr>
    <w:rPr>
      <w:sz w:val="22"/>
    </w:rPr>
  </w:style>
  <w:style w:type="paragraph" w:customStyle="1" w:styleId="ObjectiveHeading">
    <w:name w:val="Objective Heading"/>
    <w:basedOn w:val="Normal"/>
    <w:rsid w:val="00604095"/>
    <w:pPr>
      <w:keepNext/>
      <w:spacing w:before="180" w:after="120"/>
      <w:ind w:left="1080"/>
    </w:pPr>
    <w:rPr>
      <w:sz w:val="22"/>
    </w:rPr>
  </w:style>
  <w:style w:type="paragraph" w:customStyle="1" w:styleId="AIMSBullet1">
    <w:name w:val="AIMS Bullet 1"/>
    <w:basedOn w:val="Normal"/>
    <w:rsid w:val="00604095"/>
    <w:pPr>
      <w:tabs>
        <w:tab w:val="num" w:pos="288"/>
      </w:tabs>
      <w:spacing w:before="180"/>
      <w:ind w:left="288" w:hanging="360"/>
    </w:pPr>
    <w:rPr>
      <w:sz w:val="22"/>
    </w:rPr>
  </w:style>
  <w:style w:type="paragraph" w:customStyle="1" w:styleId="ABC">
    <w:name w:val="ABC"/>
    <w:basedOn w:val="Normal"/>
    <w:rsid w:val="00604095"/>
    <w:pPr>
      <w:tabs>
        <w:tab w:val="left" w:pos="0"/>
        <w:tab w:val="num" w:pos="360"/>
        <w:tab w:val="right" w:pos="1960"/>
      </w:tabs>
      <w:spacing w:after="120" w:line="300" w:lineRule="auto"/>
      <w:ind w:left="360" w:hanging="360"/>
    </w:pPr>
    <w:rPr>
      <w:rFonts w:eastAsia="SimSun" w:cs="Times New Roman"/>
      <w:snapToGrid w:val="0"/>
      <w:sz w:val="22"/>
      <w:szCs w:val="20"/>
    </w:rPr>
  </w:style>
  <w:style w:type="paragraph" w:customStyle="1" w:styleId="StyleHeading2h2Ah21A1h22A2h23A3h24A4h25A5h26A6Body1">
    <w:name w:val="Style Heading 2h2Ah21A1h22A2h23A3h24A4h25A5h26A6Body...1"/>
    <w:basedOn w:val="Heading2"/>
    <w:rsid w:val="00604095"/>
    <w:pPr>
      <w:tabs>
        <w:tab w:val="num" w:pos="5076"/>
      </w:tabs>
      <w:jc w:val="left"/>
    </w:pPr>
    <w:rPr>
      <w:rFonts w:cs="Times New Roman"/>
      <w:szCs w:val="20"/>
    </w:rPr>
  </w:style>
  <w:style w:type="paragraph" w:customStyle="1" w:styleId="StyleHeading2h2Ah21A1h22A2h23A3h24A4h25A5h26A6Body2">
    <w:name w:val="Style Heading 2h2Ah21A1h22A2h23A3h24A4h25A5h26A6Body...2"/>
    <w:basedOn w:val="Heading2"/>
    <w:rsid w:val="00604095"/>
    <w:pPr>
      <w:tabs>
        <w:tab w:val="left" w:pos="576"/>
      </w:tabs>
      <w:jc w:val="left"/>
    </w:pPr>
    <w:rPr>
      <w:rFonts w:cs="Times New Roman"/>
      <w:szCs w:val="20"/>
    </w:rPr>
  </w:style>
  <w:style w:type="paragraph" w:customStyle="1" w:styleId="StyleHeading2h2Ah21A1h22A2h23A3h24A4h25A5h26A6Body3">
    <w:name w:val="Style Heading 2h2Ah21A1h22A2h23A3h24A4h25A5h26A6Body...3"/>
    <w:basedOn w:val="Heading2"/>
    <w:rsid w:val="00604095"/>
    <w:pPr>
      <w:tabs>
        <w:tab w:val="left" w:pos="576"/>
      </w:tabs>
      <w:jc w:val="left"/>
    </w:pPr>
    <w:rPr>
      <w:rFonts w:cs="Times New Roman"/>
      <w:szCs w:val="20"/>
    </w:rPr>
  </w:style>
  <w:style w:type="paragraph" w:customStyle="1" w:styleId="StyleHeading2h2Ah21A1h22A2h23A3h24A4h25A5h26A6Body4">
    <w:name w:val="Style Heading 2h2Ah21A1h22A2h23A3h24A4h25A5h26A6Body...4"/>
    <w:basedOn w:val="Heading2"/>
    <w:rsid w:val="00604095"/>
    <w:pPr>
      <w:tabs>
        <w:tab w:val="left" w:pos="576"/>
        <w:tab w:val="num" w:pos="5076"/>
      </w:tabs>
      <w:ind w:left="5076"/>
    </w:pPr>
    <w:rPr>
      <w:rFonts w:cs="Times New Roman"/>
      <w:szCs w:val="20"/>
    </w:rPr>
  </w:style>
  <w:style w:type="paragraph" w:customStyle="1" w:styleId="StyleHeading4MapTitle12ptNotItalicBefore12ptAfte">
    <w:name w:val="Style Heading 4Map Title + 12 pt Not Italic Before:  12 pt Afte..."/>
    <w:basedOn w:val="Heading4"/>
    <w:rsid w:val="00604095"/>
    <w:pPr>
      <w:ind w:hanging="1080"/>
    </w:pPr>
    <w:rPr>
      <w:rFonts w:cs="Times New Roman"/>
      <w:i w:val="0"/>
      <w:iCs w:val="0"/>
      <w:sz w:val="24"/>
      <w:szCs w:val="20"/>
    </w:rPr>
  </w:style>
  <w:style w:type="paragraph" w:customStyle="1" w:styleId="StyleHeading3H3Level1-1Level1-11H31Level1-12H32Le2">
    <w:name w:val="Style Heading 3H3Level 1 - 1Level 1 - 11H31Level 1 - 12H32Le...2"/>
    <w:basedOn w:val="Heading3"/>
    <w:rsid w:val="00604095"/>
    <w:pPr>
      <w:ind w:left="648"/>
    </w:pPr>
    <w:rPr>
      <w:rFonts w:cs="Times New Roman"/>
      <w:szCs w:val="20"/>
    </w:rPr>
  </w:style>
  <w:style w:type="paragraph" w:customStyle="1" w:styleId="Normalextraspace">
    <w:name w:val="Normal extra space"/>
    <w:basedOn w:val="Normal"/>
    <w:rsid w:val="00604095"/>
    <w:pPr>
      <w:spacing w:before="60" w:after="60"/>
      <w:jc w:val="both"/>
    </w:pPr>
    <w:rPr>
      <w:rFonts w:cs="Times New Roman"/>
    </w:rPr>
  </w:style>
  <w:style w:type="paragraph" w:customStyle="1" w:styleId="bulletshortansw">
    <w:name w:val="bulletshort answ"/>
    <w:basedOn w:val="Normal"/>
    <w:rsid w:val="00604095"/>
    <w:pPr>
      <w:tabs>
        <w:tab w:val="num" w:pos="360"/>
      </w:tabs>
      <w:spacing w:before="120" w:after="60"/>
      <w:ind w:left="360" w:hanging="360"/>
      <w:jc w:val="both"/>
    </w:pPr>
    <w:rPr>
      <w:rFonts w:cs="Times New Roman"/>
      <w:szCs w:val="20"/>
    </w:rPr>
  </w:style>
  <w:style w:type="paragraph" w:customStyle="1" w:styleId="Response">
    <w:name w:val="Response"/>
    <w:basedOn w:val="Normal"/>
    <w:rsid w:val="00604095"/>
    <w:pPr>
      <w:spacing w:before="120" w:after="120"/>
      <w:ind w:left="1800"/>
      <w:jc w:val="both"/>
    </w:pPr>
    <w:rPr>
      <w:rFonts w:cs="Times New Roman"/>
      <w:b/>
      <w:szCs w:val="20"/>
    </w:rPr>
  </w:style>
  <w:style w:type="paragraph" w:customStyle="1" w:styleId="Heading26">
    <w:name w:val="Heading 26"/>
    <w:basedOn w:val="Normal"/>
    <w:rsid w:val="00604095"/>
    <w:pPr>
      <w:tabs>
        <w:tab w:val="num" w:pos="2160"/>
        <w:tab w:val="left" w:pos="4680"/>
      </w:tabs>
      <w:spacing w:before="120" w:after="120"/>
      <w:ind w:left="1800" w:hanging="1080"/>
      <w:jc w:val="both"/>
    </w:pPr>
    <w:rPr>
      <w:rFonts w:cs="Times New Roman"/>
      <w:szCs w:val="20"/>
    </w:rPr>
  </w:style>
  <w:style w:type="paragraph" w:customStyle="1" w:styleId="TableTextHeading">
    <w:name w:val="Table Text Heading"/>
    <w:basedOn w:val="TableText"/>
    <w:rsid w:val="00604095"/>
    <w:pPr>
      <w:keepLines w:val="0"/>
      <w:spacing w:before="120"/>
    </w:pPr>
    <w:rPr>
      <w:rFonts w:ascii="Arial" w:hAnsi="Arial" w:cs="Arial"/>
      <w:b/>
      <w:spacing w:val="-5"/>
      <w:sz w:val="20"/>
    </w:rPr>
  </w:style>
  <w:style w:type="paragraph" w:customStyle="1" w:styleId="StyleHeading3Rpt3Left0Firstline0">
    <w:name w:val="Style Heading 3Rpt 3 + Left:  0&quot; First line:  0&quot;"/>
    <w:basedOn w:val="Heading3"/>
    <w:rsid w:val="00604095"/>
    <w:pPr>
      <w:widowControl/>
      <w:tabs>
        <w:tab w:val="num" w:pos="720"/>
      </w:tabs>
      <w:spacing w:before="60" w:after="60"/>
      <w:ind w:left="0" w:firstLine="0"/>
    </w:pPr>
    <w:rPr>
      <w:rFonts w:ascii="Times New Roman" w:hAnsi="Times New Roman" w:cs="Times New Roman"/>
      <w:b w:val="0"/>
      <w:bCs w:val="0"/>
      <w:snapToGrid w:val="0"/>
      <w:color w:val="000000"/>
      <w:szCs w:val="20"/>
    </w:rPr>
  </w:style>
  <w:style w:type="paragraph" w:customStyle="1" w:styleId="Body">
    <w:name w:val="Body"/>
    <w:basedOn w:val="Normal"/>
    <w:semiHidden/>
    <w:rsid w:val="00604095"/>
    <w:pPr>
      <w:spacing w:before="120" w:after="120"/>
    </w:pPr>
    <w:rPr>
      <w:rFonts w:ascii="Arial Narrow" w:hAnsi="Arial Narrow" w:cs="Times New Roman"/>
      <w:szCs w:val="20"/>
    </w:rPr>
  </w:style>
  <w:style w:type="paragraph" w:customStyle="1" w:styleId="NumberedList">
    <w:name w:val="Numbered List"/>
    <w:rsid w:val="00604095"/>
    <w:pPr>
      <w:tabs>
        <w:tab w:val="num" w:pos="720"/>
      </w:tabs>
      <w:spacing w:before="120"/>
      <w:ind w:left="720" w:hanging="360"/>
    </w:pPr>
  </w:style>
  <w:style w:type="paragraph" w:customStyle="1" w:styleId="TableBullet1">
    <w:name w:val="Table Bullet1"/>
    <w:basedOn w:val="Normal"/>
    <w:rsid w:val="00604095"/>
    <w:pPr>
      <w:tabs>
        <w:tab w:val="num" w:pos="720"/>
      </w:tabs>
      <w:spacing w:before="40"/>
      <w:ind w:left="720" w:hanging="360"/>
    </w:pPr>
    <w:rPr>
      <w:rFonts w:cs="Times New Roman"/>
      <w:sz w:val="20"/>
      <w:szCs w:val="20"/>
    </w:rPr>
  </w:style>
  <w:style w:type="paragraph" w:customStyle="1" w:styleId="TableNumberedList">
    <w:name w:val="Table Numbered List"/>
    <w:basedOn w:val="Normal"/>
    <w:rsid w:val="00604095"/>
    <w:pPr>
      <w:keepNext/>
      <w:tabs>
        <w:tab w:val="left" w:pos="994"/>
      </w:tabs>
      <w:spacing w:before="120" w:after="120"/>
    </w:pPr>
    <w:rPr>
      <w:rFonts w:cs="Times New Roman"/>
      <w:b/>
      <w:sz w:val="20"/>
      <w:szCs w:val="20"/>
    </w:rPr>
  </w:style>
  <w:style w:type="character" w:customStyle="1" w:styleId="TableTextChar">
    <w:name w:val="Table Text Char"/>
    <w:basedOn w:val="DefaultParagraphFont"/>
    <w:rsid w:val="00604095"/>
    <w:rPr>
      <w:rFonts w:ascii="Arial" w:hAnsi="Arial" w:cs="Arial"/>
      <w:noProof w:val="0"/>
      <w:sz w:val="22"/>
      <w:lang w:val="en-US" w:eastAsia="en-US" w:bidi="ar-SA"/>
    </w:rPr>
  </w:style>
  <w:style w:type="paragraph" w:customStyle="1" w:styleId="StyleExhibittablebullet10ptBefore3ptLinespacings">
    <w:name w:val="Style Exhibit table bullet + 10 pt Before:  3 pt Line spacing:  s..."/>
    <w:basedOn w:val="Exhibittablebullet"/>
    <w:rsid w:val="00604095"/>
    <w:pPr>
      <w:spacing w:before="60" w:line="240" w:lineRule="auto"/>
      <w:ind w:hanging="360"/>
    </w:pPr>
    <w:rPr>
      <w:rFonts w:ascii="Arial" w:eastAsia="Times New Roman" w:hAnsi="Arial" w:cs="Times New Roman"/>
      <w:sz w:val="20"/>
      <w:szCs w:val="20"/>
    </w:rPr>
  </w:style>
  <w:style w:type="paragraph" w:styleId="Closing">
    <w:name w:val="Closing"/>
    <w:basedOn w:val="Normal"/>
    <w:rsid w:val="00604095"/>
    <w:pPr>
      <w:spacing w:before="60" w:after="120"/>
      <w:ind w:left="4320"/>
    </w:pPr>
    <w:rPr>
      <w:rFonts w:cs="Times New Roman"/>
    </w:rPr>
  </w:style>
  <w:style w:type="paragraph" w:styleId="Date">
    <w:name w:val="Date"/>
    <w:basedOn w:val="Normal"/>
    <w:next w:val="Normal"/>
    <w:rsid w:val="00604095"/>
    <w:pPr>
      <w:spacing w:before="60" w:after="120"/>
    </w:pPr>
    <w:rPr>
      <w:rFonts w:cs="Times New Roman"/>
    </w:rPr>
  </w:style>
  <w:style w:type="paragraph" w:styleId="E-mailSignature">
    <w:name w:val="E-mail Signature"/>
    <w:basedOn w:val="Normal"/>
    <w:rsid w:val="00604095"/>
    <w:pPr>
      <w:spacing w:before="60" w:after="120"/>
    </w:pPr>
    <w:rPr>
      <w:rFonts w:cs="Times New Roman"/>
    </w:rPr>
  </w:style>
  <w:style w:type="paragraph" w:styleId="EnvelopeAddress">
    <w:name w:val="envelope address"/>
    <w:basedOn w:val="Normal"/>
    <w:rsid w:val="00604095"/>
    <w:pPr>
      <w:framePr w:w="7920" w:h="1980" w:hRule="exact" w:hSpace="180" w:wrap="auto" w:hAnchor="page" w:xAlign="center" w:yAlign="bottom"/>
      <w:spacing w:before="60" w:after="120"/>
      <w:ind w:left="2880"/>
    </w:pPr>
  </w:style>
  <w:style w:type="paragraph" w:styleId="EnvelopeReturn">
    <w:name w:val="envelope return"/>
    <w:basedOn w:val="Normal"/>
    <w:rsid w:val="00604095"/>
    <w:pPr>
      <w:spacing w:before="60" w:after="120"/>
    </w:pPr>
    <w:rPr>
      <w:sz w:val="20"/>
      <w:szCs w:val="20"/>
    </w:rPr>
  </w:style>
  <w:style w:type="character" w:customStyle="1" w:styleId="BodyText2Char1Char">
    <w:name w:val="Body Text 2 Char1 Char"/>
    <w:basedOn w:val="DefaultParagraphFont"/>
    <w:rsid w:val="00604095"/>
    <w:rPr>
      <w:rFonts w:ascii="Arial" w:hAnsi="Arial"/>
      <w:noProof w:val="0"/>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basedOn w:val="DefaultParagraphFont"/>
    <w:rsid w:val="00604095"/>
    <w:rPr>
      <w:rFonts w:ascii="Arial" w:hAnsi="Arial" w:cs="Arial"/>
      <w:b/>
      <w:bCs/>
      <w:noProof w:val="0"/>
      <w:sz w:val="28"/>
      <w:szCs w:val="28"/>
      <w:lang w:val="en-US" w:eastAsia="en-US" w:bidi="ar-SA"/>
    </w:rPr>
  </w:style>
  <w:style w:type="character" w:customStyle="1" w:styleId="MapTitleChar">
    <w:name w:val="Map Title Char"/>
    <w:aliases w:val="H4 Char,Rpt 4 Char,subhead 3 Char,h4 Char"/>
    <w:basedOn w:val="DefaultParagraphFont"/>
    <w:rsid w:val="00604095"/>
    <w:rPr>
      <w:rFonts w:ascii="Arial" w:hAnsi="Arial" w:cs="Arial"/>
      <w:b/>
      <w:bCs/>
      <w:i/>
      <w:iCs/>
      <w:noProof w:val="0"/>
      <w:sz w:val="22"/>
      <w:szCs w:val="22"/>
      <w:lang w:val="en-US" w:eastAsia="en-US" w:bidi="ar-SA"/>
    </w:rPr>
  </w:style>
  <w:style w:type="paragraph" w:customStyle="1" w:styleId="ITObjective">
    <w:name w:val="IT Objective"/>
    <w:basedOn w:val="BodyText2"/>
    <w:rsid w:val="00604095"/>
    <w:pPr>
      <w:spacing w:before="0" w:after="240" w:line="240" w:lineRule="auto"/>
      <w:ind w:left="2736" w:hanging="1296"/>
    </w:pPr>
    <w:rPr>
      <w:rFonts w:cs="Times New Roman"/>
      <w:szCs w:val="20"/>
    </w:rPr>
  </w:style>
  <w:style w:type="paragraph" w:customStyle="1" w:styleId="StyleTableContentBoldAllcapsBefore6ptAfter6pt">
    <w:name w:val="Style Table Content + Bold All caps Before:  6 pt After:  6 pt"/>
    <w:basedOn w:val="TableContent"/>
    <w:rsid w:val="00604095"/>
    <w:rPr>
      <w:rFonts w:cs="Times New Roman"/>
      <w:b/>
      <w:bCs/>
      <w:caps/>
    </w:rPr>
  </w:style>
  <w:style w:type="paragraph" w:customStyle="1" w:styleId="StyleTableContentBoldAllcapsBefore6ptAfter6pt1">
    <w:name w:val="Style Table Content + Bold All caps Before:  6 pt After:  6 pt1"/>
    <w:basedOn w:val="TableContent"/>
    <w:rsid w:val="00604095"/>
    <w:rPr>
      <w:rFonts w:cs="Times New Roman"/>
      <w:b/>
      <w:bCs/>
      <w:caps/>
    </w:rPr>
  </w:style>
  <w:style w:type="paragraph" w:customStyle="1" w:styleId="StyleTableContentBoldBefore6ptAfter6pt">
    <w:name w:val="Style Table Content + Bold Before:  6 pt After:  6 pt"/>
    <w:basedOn w:val="TableContent"/>
    <w:rsid w:val="00604095"/>
    <w:rPr>
      <w:rFonts w:cs="Times New Roman"/>
      <w:b/>
      <w:bCs/>
    </w:rPr>
  </w:style>
  <w:style w:type="paragraph" w:customStyle="1" w:styleId="StyleTableContentBoldAllcapsBefore6ptAfter6pt2">
    <w:name w:val="Style Table Content + Bold All caps Before:  6 pt After:  6 pt2"/>
    <w:basedOn w:val="TableContent"/>
    <w:rsid w:val="00604095"/>
    <w:rPr>
      <w:rFonts w:cs="Times New Roman"/>
      <w:b/>
      <w:bCs/>
      <w:caps/>
    </w:rPr>
  </w:style>
  <w:style w:type="paragraph" w:customStyle="1" w:styleId="StyleTableContentBoldAllcapsBefore6ptAfter6pt3">
    <w:name w:val="Style Table Content + Bold All caps Before:  6 pt After:  6 pt3"/>
    <w:basedOn w:val="TableContent"/>
    <w:rsid w:val="00604095"/>
    <w:rPr>
      <w:rFonts w:cs="Times New Roman"/>
      <w:b/>
      <w:bCs/>
      <w:caps/>
    </w:rPr>
  </w:style>
  <w:style w:type="paragraph" w:customStyle="1" w:styleId="Paragraph">
    <w:name w:val="Paragraph"/>
    <w:aliases w:val="T1,Text 1,Standard,P,Text"/>
    <w:basedOn w:val="Normal"/>
    <w:link w:val="ParagraphChar"/>
    <w:rsid w:val="00604095"/>
    <w:pPr>
      <w:overflowPunct w:val="0"/>
      <w:autoSpaceDE w:val="0"/>
      <w:autoSpaceDN w:val="0"/>
      <w:adjustRightInd w:val="0"/>
      <w:spacing w:before="240"/>
      <w:ind w:left="1080"/>
      <w:jc w:val="both"/>
      <w:textAlignment w:val="baseline"/>
    </w:pPr>
    <w:rPr>
      <w:rFonts w:ascii="Times New Roman" w:hAnsi="Times New Roman" w:cs="Times New Roman"/>
      <w:szCs w:val="20"/>
    </w:rPr>
  </w:style>
  <w:style w:type="character" w:customStyle="1" w:styleId="header1">
    <w:name w:val="header1"/>
    <w:basedOn w:val="DefaultParagraphFont"/>
    <w:rsid w:val="00604095"/>
    <w:rPr>
      <w:rFonts w:ascii="Arial" w:hAnsi="Arial" w:cs="Arial" w:hint="default"/>
      <w:b/>
      <w:bCs/>
      <w:color w:val="FFFFFF"/>
      <w:sz w:val="19"/>
      <w:szCs w:val="19"/>
    </w:rPr>
  </w:style>
  <w:style w:type="paragraph" w:customStyle="1" w:styleId="NestedBullet">
    <w:name w:val="Nested Bullet"/>
    <w:basedOn w:val="Paragraph"/>
    <w:rsid w:val="00604095"/>
    <w:pPr>
      <w:overflowPunct/>
      <w:autoSpaceDE/>
      <w:autoSpaceDN/>
      <w:adjustRightInd/>
      <w:spacing w:before="0"/>
      <w:ind w:left="1440" w:hanging="360"/>
      <w:textAlignment w:val="auto"/>
    </w:pPr>
    <w:rPr>
      <w:sz w:val="20"/>
    </w:rPr>
  </w:style>
  <w:style w:type="character" w:customStyle="1" w:styleId="bulletBefore0ptChar">
    <w:name w:val="bullet + Before:  0 pt Char"/>
    <w:aliases w:val="After:  6 pt Char"/>
    <w:basedOn w:val="DefaultParagraphFont"/>
    <w:rsid w:val="00604095"/>
    <w:rPr>
      <w:rFonts w:ascii="Arial" w:hAnsi="Arial" w:cs="Arial"/>
      <w:noProof w:val="0"/>
      <w:sz w:val="22"/>
      <w:szCs w:val="22"/>
      <w:lang w:val="en-US" w:eastAsia="en-US" w:bidi="ar-SA"/>
    </w:rPr>
  </w:style>
  <w:style w:type="paragraph" w:customStyle="1" w:styleId="BodyText2Bold">
    <w:name w:val="Body Text 2 + Bold"/>
    <w:aliases w:val="Black,table content"/>
    <w:basedOn w:val="Normal"/>
    <w:rsid w:val="00604095"/>
    <w:pPr>
      <w:widowControl w:val="0"/>
      <w:spacing w:before="60" w:after="60"/>
    </w:pPr>
    <w:rPr>
      <w:sz w:val="20"/>
      <w:szCs w:val="20"/>
    </w:rPr>
  </w:style>
  <w:style w:type="paragraph" w:customStyle="1" w:styleId="Tablecontent0">
    <w:name w:val="Table content"/>
    <w:basedOn w:val="BodyText2"/>
    <w:rsid w:val="00604095"/>
    <w:pPr>
      <w:spacing w:before="60" w:after="60" w:line="240" w:lineRule="auto"/>
      <w:jc w:val="center"/>
    </w:pPr>
    <w:rPr>
      <w:sz w:val="20"/>
    </w:rPr>
  </w:style>
  <w:style w:type="character" w:customStyle="1" w:styleId="CaptionChar1">
    <w:name w:val="Caption Char1"/>
    <w:basedOn w:val="DefaultParagraphFont"/>
    <w:rsid w:val="00604095"/>
    <w:rPr>
      <w:rFonts w:ascii="Arial" w:hAnsi="Arial" w:cs="Arial"/>
      <w:b/>
      <w:bCs/>
      <w:noProof w:val="0"/>
      <w:lang w:val="en-US" w:eastAsia="en-US" w:bidi="ar-SA"/>
    </w:rPr>
  </w:style>
  <w:style w:type="table" w:styleId="TableGrid">
    <w:name w:val="Table Grid"/>
    <w:basedOn w:val="TableNormal"/>
    <w:uiPriority w:val="39"/>
    <w:rsid w:val="00B5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RBody">
    <w:name w:val="FSR Body"/>
    <w:basedOn w:val="Normal"/>
    <w:rsid w:val="00604095"/>
    <w:pPr>
      <w:spacing w:after="240"/>
    </w:pPr>
    <w:rPr>
      <w:rFonts w:cs="Times New Roman"/>
      <w:sz w:val="22"/>
    </w:rPr>
  </w:style>
  <w:style w:type="paragraph" w:customStyle="1" w:styleId="StyleTablecontentLeft">
    <w:name w:val="Style Table content + Left"/>
    <w:basedOn w:val="Tablecontent0"/>
    <w:rsid w:val="00604095"/>
    <w:pPr>
      <w:jc w:val="left"/>
    </w:pPr>
    <w:rPr>
      <w:rFonts w:cs="Times New Roman"/>
      <w:szCs w:val="20"/>
    </w:rPr>
  </w:style>
  <w:style w:type="paragraph" w:customStyle="1" w:styleId="TableText0">
    <w:name w:val="TableText"/>
    <w:basedOn w:val="Normal"/>
    <w:rsid w:val="00604095"/>
    <w:pPr>
      <w:keepNext/>
      <w:suppressAutoHyphens/>
      <w:spacing w:before="40" w:after="40"/>
    </w:pPr>
    <w:rPr>
      <w:rFonts w:cs="Times New Roman"/>
      <w:bCs/>
      <w:color w:val="000000"/>
      <w:sz w:val="20"/>
      <w:szCs w:val="20"/>
    </w:rPr>
  </w:style>
  <w:style w:type="paragraph" w:customStyle="1" w:styleId="Style4">
    <w:name w:val="Style4"/>
    <w:basedOn w:val="Normal"/>
    <w:rsid w:val="00FC4CC7"/>
    <w:pPr>
      <w:jc w:val="center"/>
    </w:pPr>
    <w:rPr>
      <w:rFonts w:ascii="Times New Roman" w:hAnsi="Times New Roman" w:cs="Times New Roman"/>
      <w:b/>
      <w:color w:val="800000"/>
      <w:sz w:val="36"/>
      <w:szCs w:val="36"/>
    </w:rPr>
  </w:style>
  <w:style w:type="paragraph" w:customStyle="1" w:styleId="ReferenceLine">
    <w:name w:val="Reference Line"/>
    <w:basedOn w:val="BodyText"/>
    <w:rsid w:val="00C728D9"/>
    <w:pPr>
      <w:widowControl w:val="0"/>
      <w:snapToGrid w:val="0"/>
      <w:spacing w:line="240" w:lineRule="auto"/>
      <w:jc w:val="left"/>
    </w:pPr>
    <w:rPr>
      <w:rFonts w:ascii="Times New Roman" w:hAnsi="Times New Roman" w:cs="Times New Roman"/>
      <w:b/>
      <w:sz w:val="24"/>
      <w:szCs w:val="20"/>
    </w:rPr>
  </w:style>
  <w:style w:type="paragraph" w:customStyle="1" w:styleId="CharCharCharCharCharCharChar">
    <w:name w:val="Char Char Char Char Char Char Char"/>
    <w:basedOn w:val="Normal"/>
    <w:rsid w:val="0037242C"/>
    <w:pPr>
      <w:spacing w:after="160" w:line="240" w:lineRule="exact"/>
    </w:pPr>
    <w:rPr>
      <w:rFonts w:ascii="Verdana" w:hAnsi="Verdana" w:cs="Times New Roman"/>
      <w:sz w:val="20"/>
      <w:szCs w:val="20"/>
    </w:rPr>
  </w:style>
  <w:style w:type="paragraph" w:customStyle="1" w:styleId="CharCharCharChar">
    <w:name w:val="Char Char Char Char"/>
    <w:basedOn w:val="Normal"/>
    <w:rsid w:val="00B5307B"/>
    <w:pPr>
      <w:spacing w:after="160" w:line="240" w:lineRule="exact"/>
    </w:pPr>
    <w:rPr>
      <w:rFonts w:ascii="Verdana" w:hAnsi="Verdana" w:cs="Times New Roman"/>
      <w:sz w:val="20"/>
      <w:szCs w:val="20"/>
    </w:rPr>
  </w:style>
  <w:style w:type="character" w:customStyle="1" w:styleId="BodyText2Char2">
    <w:name w:val="Body Text 2 Char2"/>
    <w:aliases w:val="Body Text 2A Char"/>
    <w:basedOn w:val="DefaultParagraphFont"/>
    <w:link w:val="BodyText2"/>
    <w:rsid w:val="00B009DB"/>
    <w:rPr>
      <w:rFonts w:ascii="Arial" w:hAnsi="Arial" w:cs="Arial"/>
      <w:sz w:val="22"/>
      <w:szCs w:val="22"/>
      <w:lang w:val="en-US" w:eastAsia="en-US" w:bidi="ar-SA"/>
    </w:rPr>
  </w:style>
  <w:style w:type="character" w:customStyle="1" w:styleId="bulletChar1">
    <w:name w:val="bullet Char1"/>
    <w:basedOn w:val="BodyText2Char2"/>
    <w:link w:val="bullet0"/>
    <w:rsid w:val="00B009DB"/>
    <w:rPr>
      <w:rFonts w:ascii="Arial" w:hAnsi="Arial" w:cs="Arial"/>
      <w:sz w:val="22"/>
      <w:szCs w:val="22"/>
      <w:lang w:val="en-US" w:eastAsia="en-US" w:bidi="ar-SA"/>
    </w:rPr>
  </w:style>
  <w:style w:type="character" w:customStyle="1" w:styleId="bulletBefore0ptChar1">
    <w:name w:val="bullet + Before:  0 pt Char1"/>
    <w:aliases w:val="After:  6 pt Char1"/>
    <w:basedOn w:val="bulletChar1"/>
    <w:link w:val="bulletBefore0pt"/>
    <w:rsid w:val="00B009DB"/>
    <w:rPr>
      <w:rFonts w:ascii="Arial" w:hAnsi="Arial" w:cs="Arial"/>
      <w:sz w:val="22"/>
      <w:szCs w:val="22"/>
      <w:lang w:val="en-US" w:eastAsia="en-US" w:bidi="ar-SA"/>
    </w:rPr>
  </w:style>
  <w:style w:type="character" w:customStyle="1" w:styleId="ParagraphChar">
    <w:name w:val="Paragraph Char"/>
    <w:aliases w:val="T1 Char,Text 1 Char,Standard Char,P Char,Text Char"/>
    <w:basedOn w:val="DefaultParagraphFont"/>
    <w:link w:val="Paragraph"/>
    <w:rsid w:val="00C86FC9"/>
    <w:rPr>
      <w:sz w:val="24"/>
      <w:lang w:val="en-US" w:eastAsia="en-US" w:bidi="ar-SA"/>
    </w:rPr>
  </w:style>
  <w:style w:type="character" w:customStyle="1" w:styleId="BodyText-BoldChar">
    <w:name w:val="Body Text - Bold Char"/>
    <w:basedOn w:val="BodyTextChar1"/>
    <w:link w:val="BodyText-Bold"/>
    <w:rsid w:val="003F6CE2"/>
    <w:rPr>
      <w:rFonts w:ascii="Arial (W1)" w:eastAsia="Batang" w:hAnsi="Arial (W1)" w:cs="Arial"/>
      <w:b/>
      <w:bCs/>
      <w:color w:val="000000"/>
      <w:sz w:val="24"/>
      <w:szCs w:val="24"/>
      <w:lang w:val="en-US" w:eastAsia="en-US" w:bidi="ar-SA"/>
    </w:rPr>
  </w:style>
  <w:style w:type="character" w:customStyle="1" w:styleId="BodyTextChar1">
    <w:name w:val="Body Text Char1"/>
    <w:basedOn w:val="DefaultParagraphFont"/>
    <w:link w:val="BodyText"/>
    <w:rsid w:val="003F6CE2"/>
    <w:rPr>
      <w:rFonts w:ascii="Arial" w:hAnsi="Arial" w:cs="Arial"/>
      <w:sz w:val="22"/>
      <w:szCs w:val="22"/>
      <w:lang w:val="en-US" w:eastAsia="en-US" w:bidi="ar-SA"/>
    </w:rPr>
  </w:style>
  <w:style w:type="paragraph" w:customStyle="1" w:styleId="BodyText-Bold">
    <w:name w:val="Body Text - Bold"/>
    <w:basedOn w:val="BodyText"/>
    <w:link w:val="BodyText-BoldChar"/>
    <w:rsid w:val="003F6CE2"/>
    <w:pPr>
      <w:keepNext/>
      <w:spacing w:before="240" w:after="120" w:line="240" w:lineRule="auto"/>
      <w:jc w:val="left"/>
    </w:pPr>
    <w:rPr>
      <w:rFonts w:ascii="Arial (W1)" w:eastAsia="Batang" w:hAnsi="Arial (W1)"/>
      <w:b/>
      <w:bCs/>
      <w:color w:val="000000"/>
      <w:sz w:val="24"/>
      <w:szCs w:val="24"/>
    </w:rPr>
  </w:style>
  <w:style w:type="paragraph" w:customStyle="1" w:styleId="BulletWithinBodyText">
    <w:name w:val="Bullet Within Body Text"/>
    <w:basedOn w:val="Normal"/>
    <w:link w:val="BulletWithinBodyTextCharChar"/>
    <w:autoRedefine/>
    <w:rsid w:val="003F6CE2"/>
    <w:pPr>
      <w:widowControl w:val="0"/>
      <w:tabs>
        <w:tab w:val="num" w:pos="720"/>
      </w:tabs>
      <w:spacing w:before="60" w:after="120"/>
      <w:ind w:left="720" w:hanging="720"/>
    </w:pPr>
    <w:rPr>
      <w:rFonts w:eastAsia="Batang"/>
      <w:bCs/>
      <w:color w:val="000000"/>
    </w:rPr>
  </w:style>
  <w:style w:type="character" w:customStyle="1" w:styleId="BulletWithinBodyTextCharChar">
    <w:name w:val="Bullet Within Body Text Char Char"/>
    <w:basedOn w:val="DefaultParagraphFont"/>
    <w:link w:val="BulletWithinBodyText"/>
    <w:rsid w:val="003F6CE2"/>
    <w:rPr>
      <w:rFonts w:eastAsia="Batang"/>
      <w:bCs/>
      <w:color w:val="000000"/>
    </w:rPr>
  </w:style>
  <w:style w:type="character" w:customStyle="1" w:styleId="Heading2Char">
    <w:name w:val="Heading 2 Char"/>
    <w:aliases w:val="h2 Char2,A Char2,h21 Char2,A1 Char2,h22 Char2,A2 Char2,h23 Char2,A3 Char2,h24 Char2,A4 Char2,h25 Char2,A5 Char2,h26 Char2,A6 Char2,Body Text (Reset num... Char,Body Text (Reset numbering) Char2,H2 Char2,Reset numbering Char2,h27 Char2"/>
    <w:basedOn w:val="DefaultParagraphFont"/>
    <w:link w:val="Heading2"/>
    <w:rsid w:val="002B630E"/>
    <w:rPr>
      <w:rFonts w:ascii="Arial" w:hAnsi="Arial" w:cs="Arial"/>
      <w:b/>
      <w:bCs/>
      <w:sz w:val="28"/>
      <w:szCs w:val="28"/>
    </w:rPr>
  </w:style>
  <w:style w:type="paragraph" w:customStyle="1" w:styleId="TableContent-Left">
    <w:name w:val="Table Content - Left"/>
    <w:basedOn w:val="Normal"/>
    <w:link w:val="TableContent-LeftChar"/>
    <w:autoRedefine/>
    <w:rsid w:val="005336E7"/>
    <w:pPr>
      <w:spacing w:before="60" w:after="60"/>
    </w:pPr>
    <w:rPr>
      <w:bCs/>
      <w:color w:val="333333"/>
      <w:sz w:val="20"/>
      <w:szCs w:val="20"/>
    </w:rPr>
  </w:style>
  <w:style w:type="character" w:customStyle="1" w:styleId="TableContent-LeftChar">
    <w:name w:val="Table Content - Left Char"/>
    <w:basedOn w:val="DefaultParagraphFont"/>
    <w:link w:val="TableContent-Left"/>
    <w:rsid w:val="005336E7"/>
    <w:rPr>
      <w:rFonts w:ascii="Arial" w:hAnsi="Arial" w:cs="Arial"/>
      <w:bCs/>
      <w:color w:val="333333"/>
      <w:lang w:eastAsia="en-US" w:bidi="ar-SA"/>
    </w:rPr>
  </w:style>
  <w:style w:type="character" w:customStyle="1" w:styleId="CaptionChar2">
    <w:name w:val="Caption Char2"/>
    <w:aliases w:val="Caption - Tables Char,Caption-Tables Char Char,Caption-Tables Char1"/>
    <w:basedOn w:val="DefaultParagraphFont"/>
    <w:link w:val="Caption"/>
    <w:rsid w:val="005336E7"/>
    <w:rPr>
      <w:rFonts w:ascii="Arial" w:hAnsi="Arial" w:cs="Arial"/>
      <w:b/>
      <w:bCs/>
      <w:lang w:val="en-US" w:eastAsia="en-US" w:bidi="ar-SA"/>
    </w:rPr>
  </w:style>
  <w:style w:type="paragraph" w:customStyle="1" w:styleId="TableHeader-Center">
    <w:name w:val="Table Header - Center"/>
    <w:basedOn w:val="Normal"/>
    <w:link w:val="TableHeader-CenterChar"/>
    <w:autoRedefine/>
    <w:rsid w:val="00C52C24"/>
    <w:pPr>
      <w:keepNext/>
      <w:spacing w:before="144" w:after="60" w:line="200" w:lineRule="exact"/>
      <w:ind w:left="115" w:right="115"/>
      <w:jc w:val="center"/>
    </w:pPr>
    <w:rPr>
      <w:b/>
      <w:sz w:val="20"/>
      <w:szCs w:val="20"/>
    </w:rPr>
  </w:style>
  <w:style w:type="character" w:customStyle="1" w:styleId="TableHeader-CenterChar">
    <w:name w:val="Table Header - Center Char"/>
    <w:basedOn w:val="DefaultParagraphFont"/>
    <w:link w:val="TableHeader-Center"/>
    <w:rsid w:val="00C52C24"/>
    <w:rPr>
      <w:rFonts w:ascii="Arial" w:hAnsi="Arial" w:cs="Arial"/>
      <w:b/>
      <w:lang w:val="en-US" w:eastAsia="en-US" w:bidi="ar-SA"/>
    </w:rPr>
  </w:style>
  <w:style w:type="paragraph" w:customStyle="1" w:styleId="TableContent-Centered">
    <w:name w:val="Table Content - Centered"/>
    <w:basedOn w:val="TableContent-Left"/>
    <w:autoRedefine/>
    <w:rsid w:val="00A571EC"/>
    <w:pPr>
      <w:jc w:val="center"/>
    </w:pPr>
  </w:style>
  <w:style w:type="paragraph" w:customStyle="1" w:styleId="TableContentBullet">
    <w:name w:val="Table Content Bullet"/>
    <w:basedOn w:val="Normal"/>
    <w:rsid w:val="00DE4AFC"/>
    <w:pPr>
      <w:widowControl w:val="0"/>
      <w:tabs>
        <w:tab w:val="num" w:pos="720"/>
      </w:tabs>
      <w:ind w:left="720" w:hanging="720"/>
    </w:pPr>
    <w:rPr>
      <w:sz w:val="20"/>
      <w:szCs w:val="20"/>
    </w:rPr>
  </w:style>
  <w:style w:type="paragraph" w:styleId="Revision">
    <w:name w:val="Revision"/>
    <w:hidden/>
    <w:uiPriority w:val="99"/>
    <w:semiHidden/>
    <w:rsid w:val="00350D05"/>
  </w:style>
  <w:style w:type="character" w:customStyle="1" w:styleId="BodyText2Char1">
    <w:name w:val="Body Text 2 Char1"/>
    <w:basedOn w:val="DefaultParagraphFont"/>
    <w:rsid w:val="00994537"/>
    <w:rPr>
      <w:rFonts w:ascii="Arial" w:hAnsi="Arial" w:cs="Arial"/>
      <w:sz w:val="22"/>
      <w:szCs w:val="22"/>
      <w:lang w:val="en-US" w:eastAsia="en-US" w:bidi="ar-SA"/>
    </w:rPr>
  </w:style>
  <w:style w:type="paragraph" w:customStyle="1" w:styleId="StyleArial11ptLeft05">
    <w:name w:val="Style Arial 11 pt Left:  0.5&quot;"/>
    <w:basedOn w:val="Normal"/>
    <w:rsid w:val="00E13C84"/>
    <w:pPr>
      <w:spacing w:after="120"/>
      <w:ind w:left="720"/>
    </w:pPr>
    <w:rPr>
      <w:rFonts w:cs="Times New Roman"/>
      <w:sz w:val="22"/>
      <w:szCs w:val="20"/>
    </w:rPr>
  </w:style>
  <w:style w:type="paragraph" w:customStyle="1" w:styleId="bulletbefore0pt0">
    <w:name w:val="bulletbefore0pt"/>
    <w:basedOn w:val="Normal"/>
    <w:rsid w:val="0068589B"/>
    <w:pPr>
      <w:spacing w:after="120"/>
    </w:pPr>
    <w:rPr>
      <w:sz w:val="22"/>
      <w:szCs w:val="22"/>
    </w:rPr>
  </w:style>
  <w:style w:type="paragraph" w:styleId="ListParagraph">
    <w:name w:val="List Paragraph"/>
    <w:basedOn w:val="Normal"/>
    <w:uiPriority w:val="34"/>
    <w:qFormat/>
    <w:rsid w:val="00814843"/>
    <w:pPr>
      <w:ind w:left="720"/>
      <w:contextualSpacing/>
    </w:pPr>
    <w:rPr>
      <w:rFonts w:cs="Times New Roman"/>
      <w:sz w:val="28"/>
      <w:szCs w:val="20"/>
    </w:rPr>
  </w:style>
  <w:style w:type="character" w:customStyle="1" w:styleId="BalloonTextChar">
    <w:name w:val="Balloon Text Char"/>
    <w:basedOn w:val="DefaultParagraphFont"/>
    <w:link w:val="BalloonText"/>
    <w:uiPriority w:val="99"/>
    <w:semiHidden/>
    <w:rsid w:val="001D66C4"/>
    <w:rPr>
      <w:rFonts w:ascii="Tahoma" w:hAnsi="Tahoma" w:cs="Tahoma"/>
      <w:sz w:val="16"/>
      <w:szCs w:val="16"/>
    </w:rPr>
  </w:style>
  <w:style w:type="character" w:customStyle="1" w:styleId="HeaderChar">
    <w:name w:val="Header Char"/>
    <w:basedOn w:val="DefaultParagraphFont"/>
    <w:link w:val="Header"/>
    <w:uiPriority w:val="99"/>
    <w:rsid w:val="00AB7730"/>
    <w:rPr>
      <w:rFonts w:ascii="Arial" w:hAnsi="Arial" w:cs="Arial"/>
      <w:sz w:val="24"/>
      <w:szCs w:val="24"/>
    </w:rPr>
  </w:style>
  <w:style w:type="paragraph" w:styleId="ListBullet">
    <w:name w:val="List Bullet"/>
    <w:basedOn w:val="Normal"/>
    <w:uiPriority w:val="99"/>
    <w:unhideWhenUsed/>
    <w:rsid w:val="00230C44"/>
    <w:pPr>
      <w:tabs>
        <w:tab w:val="num" w:pos="720"/>
      </w:tabs>
      <w:ind w:left="720" w:hanging="720"/>
    </w:pPr>
    <w:rPr>
      <w:rFonts w:ascii="Times New Roman" w:hAnsi="Times New Roman" w:cs="Times New Roman"/>
      <w:sz w:val="20"/>
      <w:szCs w:val="20"/>
    </w:rPr>
  </w:style>
  <w:style w:type="paragraph" w:styleId="PlainText">
    <w:name w:val="Plain Text"/>
    <w:basedOn w:val="Normal"/>
    <w:link w:val="PlainTextChar"/>
    <w:uiPriority w:val="99"/>
    <w:rsid w:val="00230C44"/>
    <w:rPr>
      <w:rFonts w:ascii="Courier New" w:hAnsi="Courier New" w:cs="Courier New"/>
      <w:sz w:val="20"/>
      <w:szCs w:val="20"/>
    </w:rPr>
  </w:style>
  <w:style w:type="character" w:customStyle="1" w:styleId="PlainTextChar">
    <w:name w:val="Plain Text Char"/>
    <w:basedOn w:val="DefaultParagraphFont"/>
    <w:link w:val="PlainText"/>
    <w:uiPriority w:val="99"/>
    <w:rsid w:val="00230C44"/>
    <w:rPr>
      <w:rFonts w:ascii="Courier New" w:hAnsi="Courier New" w:cs="Courier New"/>
    </w:rPr>
  </w:style>
  <w:style w:type="paragraph" w:styleId="NoSpacing">
    <w:name w:val="No Spacing"/>
    <w:uiPriority w:val="1"/>
    <w:qFormat/>
    <w:rsid w:val="00230C44"/>
    <w:rPr>
      <w:rFonts w:asciiTheme="minorHAnsi" w:eastAsiaTheme="minorHAnsi" w:hAnsiTheme="minorHAnsi" w:cstheme="minorBidi"/>
      <w:sz w:val="22"/>
      <w:szCs w:val="22"/>
    </w:rPr>
  </w:style>
  <w:style w:type="paragraph" w:styleId="ListNumber">
    <w:name w:val="List Number"/>
    <w:basedOn w:val="Normal"/>
    <w:rsid w:val="00142275"/>
    <w:pPr>
      <w:tabs>
        <w:tab w:val="num" w:pos="720"/>
      </w:tabs>
      <w:ind w:left="720" w:hanging="720"/>
      <w:contextualSpacing/>
    </w:pPr>
  </w:style>
  <w:style w:type="character" w:customStyle="1" w:styleId="FooterChar">
    <w:name w:val="Footer Char"/>
    <w:basedOn w:val="DefaultParagraphFont"/>
    <w:link w:val="Footer"/>
    <w:uiPriority w:val="99"/>
    <w:rsid w:val="00F8747D"/>
    <w:rPr>
      <w:rFonts w:ascii="Arial" w:hAnsi="Arial" w:cs="Arial"/>
      <w:sz w:val="24"/>
      <w:szCs w:val="24"/>
    </w:rPr>
  </w:style>
  <w:style w:type="character" w:customStyle="1" w:styleId="tgc">
    <w:name w:val="_tgc"/>
    <w:basedOn w:val="DefaultParagraphFont"/>
    <w:rsid w:val="00606FE0"/>
  </w:style>
  <w:style w:type="paragraph" w:styleId="TOCHeading">
    <w:name w:val="TOC Heading"/>
    <w:basedOn w:val="Heading1"/>
    <w:next w:val="Normal"/>
    <w:uiPriority w:val="39"/>
    <w:unhideWhenUsed/>
    <w:qFormat/>
    <w:rsid w:val="00C10134"/>
    <w:pPr>
      <w:keepLines/>
      <w:pageBreakBefore w:val="0"/>
      <w:widowControl/>
      <w:numPr>
        <w:numId w:val="0"/>
      </w:numPr>
      <w:tabs>
        <w:tab w:val="clear" w:pos="54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ds.ca.gov/initiatives/employment-grant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ds.ca.gov/initiatives/employment-grant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ds.ca.gov/initiatives/employment-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nb8Em0NnSFGUaL62+jCyy0dqag==">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3148</Words>
  <Characters>17946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dc:creator>
  <cp:lastModifiedBy>Huynh, Duy@DOR</cp:lastModifiedBy>
  <cp:revision>2</cp:revision>
  <dcterms:created xsi:type="dcterms:W3CDTF">2023-06-27T18:09:00Z</dcterms:created>
  <dcterms:modified xsi:type="dcterms:W3CDTF">2023-06-27T18:09:00Z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