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B7DC8" w14:textId="77777777" w:rsidR="002E2C27" w:rsidRDefault="002E2C27" w:rsidP="00203FA8">
      <w:pPr>
        <w:pStyle w:val="Footer"/>
        <w:tabs>
          <w:tab w:val="left" w:pos="450"/>
        </w:tabs>
        <w:jc w:val="center"/>
        <w:rPr>
          <w:rFonts w:cs="Arial"/>
          <w:b/>
          <w:szCs w:val="28"/>
        </w:rPr>
      </w:pPr>
      <w:bookmarkStart w:id="0" w:name="_Hlk520355115"/>
    </w:p>
    <w:p w14:paraId="72652517" w14:textId="215C9D5B" w:rsidR="00203FA8" w:rsidRPr="00D20F20" w:rsidRDefault="00203FA8" w:rsidP="00203FA8">
      <w:pPr>
        <w:pStyle w:val="Footer"/>
        <w:tabs>
          <w:tab w:val="left" w:pos="450"/>
        </w:tabs>
        <w:jc w:val="center"/>
        <w:rPr>
          <w:rFonts w:cs="Arial"/>
          <w:b/>
          <w:szCs w:val="28"/>
        </w:rPr>
      </w:pPr>
      <w:r w:rsidRPr="00D20F20">
        <w:rPr>
          <w:rFonts w:cs="Arial"/>
          <w:b/>
          <w:szCs w:val="28"/>
        </w:rPr>
        <w:t>PROPOSED TEXT OF REGULATIONS</w:t>
      </w:r>
    </w:p>
    <w:p w14:paraId="2D4CCF7A" w14:textId="77777777" w:rsidR="00203FA8" w:rsidRPr="00D20F20" w:rsidRDefault="00203FA8" w:rsidP="00203FA8">
      <w:pPr>
        <w:pStyle w:val="Footer"/>
        <w:jc w:val="center"/>
        <w:rPr>
          <w:rFonts w:cs="Arial"/>
          <w:b/>
          <w:szCs w:val="28"/>
        </w:rPr>
      </w:pPr>
    </w:p>
    <w:p w14:paraId="76C0595A" w14:textId="77777777" w:rsidR="00203FA8" w:rsidRPr="00D20F20" w:rsidRDefault="00203FA8" w:rsidP="00203FA8">
      <w:pPr>
        <w:pStyle w:val="BodyText"/>
        <w:jc w:val="center"/>
        <w:rPr>
          <w:b/>
          <w:bCs/>
          <w:szCs w:val="28"/>
        </w:rPr>
      </w:pPr>
      <w:r w:rsidRPr="00D20F20">
        <w:rPr>
          <w:b/>
          <w:bCs/>
          <w:szCs w:val="28"/>
        </w:rPr>
        <w:t>Title 9. Rehabilitative and Developmental Services</w:t>
      </w:r>
    </w:p>
    <w:p w14:paraId="4C30D053" w14:textId="77777777" w:rsidR="00203FA8" w:rsidRPr="00D20F20" w:rsidRDefault="00203FA8" w:rsidP="00203FA8">
      <w:pPr>
        <w:pStyle w:val="BodyText"/>
        <w:jc w:val="center"/>
        <w:outlineLvl w:val="0"/>
        <w:rPr>
          <w:b/>
          <w:bCs/>
          <w:szCs w:val="28"/>
        </w:rPr>
      </w:pPr>
      <w:r w:rsidRPr="00D20F20">
        <w:rPr>
          <w:b/>
          <w:bCs/>
          <w:szCs w:val="28"/>
        </w:rPr>
        <w:t>Division 3. Department of Rehabilitation</w:t>
      </w:r>
    </w:p>
    <w:p w14:paraId="07B4D919" w14:textId="77777777" w:rsidR="00203FA8" w:rsidRPr="00D20F20" w:rsidRDefault="00203FA8" w:rsidP="00203FA8">
      <w:pPr>
        <w:pStyle w:val="BodyText"/>
        <w:jc w:val="center"/>
        <w:outlineLvl w:val="0"/>
        <w:rPr>
          <w:bCs/>
          <w:szCs w:val="28"/>
        </w:rPr>
      </w:pPr>
    </w:p>
    <w:bookmarkEnd w:id="0"/>
    <w:p w14:paraId="3FF9387F" w14:textId="177B4391" w:rsidR="00B3079C" w:rsidRPr="00D20F20" w:rsidRDefault="00B3079C" w:rsidP="00B3079C">
      <w:pPr>
        <w:pStyle w:val="Subtitle"/>
        <w:spacing w:line="240" w:lineRule="auto"/>
        <w:jc w:val="left"/>
        <w:rPr>
          <w:b w:val="0"/>
        </w:rPr>
      </w:pPr>
      <w:r w:rsidRPr="00D20F20">
        <w:rPr>
          <w:b w:val="0"/>
        </w:rPr>
        <w:t xml:space="preserve">All proposed changes to Division 3 of Title 9 of the California Code of Regulations are reflected below in underline for added text and strikeout for deleted text.  </w:t>
      </w:r>
    </w:p>
    <w:p w14:paraId="56F9449D" w14:textId="77777777" w:rsidR="00EE299E" w:rsidRPr="00D20F20" w:rsidRDefault="00EE299E" w:rsidP="00B3079C">
      <w:pPr>
        <w:pStyle w:val="Subtitle"/>
        <w:spacing w:line="240" w:lineRule="auto"/>
        <w:jc w:val="left"/>
        <w:rPr>
          <w:b w:val="0"/>
        </w:rPr>
      </w:pPr>
    </w:p>
    <w:p w14:paraId="33CA2B21" w14:textId="1352E2B5" w:rsidR="00203FA8" w:rsidRPr="00D20F20" w:rsidRDefault="00203FA8" w:rsidP="00B10544">
      <w:pPr>
        <w:rPr>
          <w:rFonts w:cs="Arial"/>
          <w:b/>
          <w:szCs w:val="28"/>
          <w:u w:val="single"/>
        </w:rPr>
      </w:pPr>
      <w:r w:rsidRPr="00D20F20">
        <w:rPr>
          <w:rFonts w:cs="Arial"/>
          <w:b/>
          <w:szCs w:val="28"/>
          <w:u w:val="single"/>
        </w:rPr>
        <w:t>7333.1. Competitive Grant Award Process.</w:t>
      </w:r>
    </w:p>
    <w:p w14:paraId="6DE560A2" w14:textId="77777777" w:rsidR="00B10544" w:rsidRPr="00D20F20" w:rsidRDefault="00B10544" w:rsidP="00B10544">
      <w:pPr>
        <w:rPr>
          <w:rFonts w:cs="Arial"/>
          <w:szCs w:val="28"/>
        </w:rPr>
      </w:pPr>
    </w:p>
    <w:p w14:paraId="13B92A47" w14:textId="4C3BDAB8" w:rsidR="00203FA8" w:rsidRPr="00D20F20" w:rsidRDefault="00203FA8" w:rsidP="00203FA8">
      <w:pPr>
        <w:spacing w:line="480" w:lineRule="auto"/>
        <w:rPr>
          <w:rFonts w:cs="Arial"/>
          <w:szCs w:val="28"/>
          <w:u w:val="single"/>
        </w:rPr>
      </w:pPr>
      <w:r w:rsidRPr="00D20F20">
        <w:rPr>
          <w:rFonts w:cs="Arial"/>
          <w:szCs w:val="28"/>
          <w:u w:val="single"/>
        </w:rPr>
        <w:t>(a) The purpose of this section through 7333.</w:t>
      </w:r>
      <w:r w:rsidR="0015507D" w:rsidRPr="00D20F20">
        <w:rPr>
          <w:rFonts w:cs="Arial"/>
          <w:szCs w:val="28"/>
          <w:u w:val="single"/>
        </w:rPr>
        <w:t xml:space="preserve">16 </w:t>
      </w:r>
      <w:r w:rsidRPr="00D20F20">
        <w:rPr>
          <w:rFonts w:cs="Arial"/>
          <w:szCs w:val="28"/>
          <w:u w:val="single"/>
        </w:rPr>
        <w:t>is to describe the Department’s competitive grant award</w:t>
      </w:r>
      <w:r w:rsidR="00A93E8B" w:rsidRPr="00D20F20">
        <w:rPr>
          <w:rFonts w:cs="Arial"/>
          <w:szCs w:val="28"/>
          <w:u w:val="single"/>
        </w:rPr>
        <w:t xml:space="preserve"> </w:t>
      </w:r>
      <w:r w:rsidRPr="00D20F20">
        <w:rPr>
          <w:rFonts w:cs="Arial"/>
          <w:szCs w:val="28"/>
          <w:u w:val="single"/>
        </w:rPr>
        <w:t>process</w:t>
      </w:r>
      <w:r w:rsidR="009C3571" w:rsidRPr="00D20F20">
        <w:rPr>
          <w:rFonts w:cs="Arial"/>
          <w:szCs w:val="28"/>
        </w:rPr>
        <w:t xml:space="preserve"> </w:t>
      </w:r>
      <w:r w:rsidR="009C3571" w:rsidRPr="00D20F20">
        <w:rPr>
          <w:rFonts w:cs="Arial"/>
          <w:szCs w:val="28"/>
          <w:u w:val="single"/>
        </w:rPr>
        <w:t xml:space="preserve">for administrative review </w:t>
      </w:r>
      <w:r w:rsidR="009449AB" w:rsidRPr="00D20F20">
        <w:rPr>
          <w:rFonts w:cs="Arial"/>
          <w:szCs w:val="28"/>
          <w:u w:val="single"/>
        </w:rPr>
        <w:t>and</w:t>
      </w:r>
      <w:r w:rsidR="009C3571" w:rsidRPr="00D20F20">
        <w:rPr>
          <w:rFonts w:cs="Arial"/>
          <w:szCs w:val="28"/>
          <w:u w:val="single"/>
        </w:rPr>
        <w:t xml:space="preserve"> evaluation of applications, notice of intent to award, and appeal</w:t>
      </w:r>
      <w:r w:rsidR="009449AB" w:rsidRPr="00D20F20">
        <w:rPr>
          <w:rFonts w:cs="Arial"/>
          <w:szCs w:val="28"/>
          <w:u w:val="single"/>
        </w:rPr>
        <w:t>s</w:t>
      </w:r>
      <w:r w:rsidRPr="00D20F20">
        <w:rPr>
          <w:rFonts w:cs="Arial"/>
          <w:szCs w:val="28"/>
          <w:u w:val="single"/>
        </w:rPr>
        <w:t>.</w:t>
      </w:r>
    </w:p>
    <w:p w14:paraId="4197B059" w14:textId="6BA09C7A" w:rsidR="00F43BD4" w:rsidRPr="00D20F20" w:rsidRDefault="00F43BD4" w:rsidP="00203FA8">
      <w:pPr>
        <w:spacing w:line="480" w:lineRule="auto"/>
        <w:rPr>
          <w:rFonts w:cs="Arial"/>
          <w:szCs w:val="28"/>
          <w:u w:val="single"/>
        </w:rPr>
      </w:pPr>
      <w:r w:rsidRPr="00D20F20">
        <w:rPr>
          <w:rFonts w:cs="Arial"/>
          <w:szCs w:val="28"/>
          <w:u w:val="single"/>
        </w:rPr>
        <w:t xml:space="preserve">NOTE: </w:t>
      </w:r>
      <w:r w:rsidR="00D20F20">
        <w:rPr>
          <w:rFonts w:cs="Arial"/>
          <w:szCs w:val="28"/>
          <w:u w:val="single"/>
        </w:rPr>
        <w:t xml:space="preserve"> </w:t>
      </w:r>
      <w:r w:rsidRPr="00D20F20">
        <w:rPr>
          <w:rFonts w:cs="Arial"/>
          <w:szCs w:val="28"/>
          <w:u w:val="single"/>
        </w:rPr>
        <w:t xml:space="preserve">Authority cited: </w:t>
      </w:r>
      <w:r w:rsidR="00D20F20">
        <w:rPr>
          <w:rFonts w:cs="Arial"/>
          <w:szCs w:val="28"/>
          <w:u w:val="single"/>
        </w:rPr>
        <w:t xml:space="preserve"> </w:t>
      </w:r>
      <w:r w:rsidRPr="00D20F20">
        <w:rPr>
          <w:rFonts w:cs="Arial"/>
          <w:szCs w:val="28"/>
          <w:u w:val="single"/>
        </w:rPr>
        <w:t xml:space="preserve">Sections 19006 and 19016, Welfare and Institutions Code.  Reference: </w:t>
      </w:r>
      <w:r w:rsidR="00233AC4">
        <w:rPr>
          <w:rFonts w:cs="Arial"/>
          <w:szCs w:val="28"/>
          <w:u w:val="single"/>
        </w:rPr>
        <w:t xml:space="preserve"> </w:t>
      </w:r>
      <w:r w:rsidRPr="00D20F20">
        <w:rPr>
          <w:rFonts w:cs="Arial"/>
          <w:szCs w:val="28"/>
          <w:u w:val="single"/>
        </w:rPr>
        <w:t>34 C.F.R. 76.770.</w:t>
      </w:r>
    </w:p>
    <w:p w14:paraId="735515E7" w14:textId="77777777" w:rsidR="00203FA8" w:rsidRPr="00D20F20" w:rsidRDefault="00203FA8" w:rsidP="00203FA8">
      <w:pPr>
        <w:spacing w:line="480" w:lineRule="auto"/>
        <w:rPr>
          <w:rFonts w:cs="Arial"/>
          <w:b/>
          <w:szCs w:val="28"/>
          <w:u w:val="single"/>
        </w:rPr>
      </w:pPr>
      <w:r w:rsidRPr="00D20F20">
        <w:rPr>
          <w:rFonts w:cs="Arial"/>
          <w:b/>
          <w:szCs w:val="28"/>
          <w:u w:val="single"/>
        </w:rPr>
        <w:t xml:space="preserve">7333.2. Applicability. </w:t>
      </w:r>
    </w:p>
    <w:p w14:paraId="22363B60" w14:textId="00B0C1D8" w:rsidR="00203FA8" w:rsidRPr="00D20F20" w:rsidRDefault="00203FA8" w:rsidP="00203FA8">
      <w:pPr>
        <w:spacing w:line="480" w:lineRule="auto"/>
        <w:rPr>
          <w:rFonts w:cs="Arial"/>
          <w:szCs w:val="28"/>
          <w:u w:val="single"/>
        </w:rPr>
      </w:pPr>
      <w:r w:rsidRPr="00D20F20">
        <w:rPr>
          <w:rFonts w:cs="Arial"/>
          <w:szCs w:val="28"/>
          <w:u w:val="single"/>
        </w:rPr>
        <w:t>Sections 7333.1 through 7333.</w:t>
      </w:r>
      <w:r w:rsidR="0015507D" w:rsidRPr="00D20F20">
        <w:rPr>
          <w:rFonts w:cs="Arial"/>
          <w:szCs w:val="28"/>
          <w:u w:val="single"/>
        </w:rPr>
        <w:t xml:space="preserve">16 </w:t>
      </w:r>
      <w:r w:rsidRPr="00D20F20">
        <w:rPr>
          <w:rFonts w:cs="Arial"/>
          <w:szCs w:val="28"/>
          <w:u w:val="single"/>
        </w:rPr>
        <w:t>are applicable to grants awarded by the Department on a competitive basis that are funded by state or federal funds, or a combination thereof.</w:t>
      </w:r>
    </w:p>
    <w:p w14:paraId="1590A07A" w14:textId="34D526D0" w:rsidR="00F43BD4" w:rsidRPr="00D20F20" w:rsidRDefault="00F43BD4" w:rsidP="00B3079C">
      <w:pPr>
        <w:spacing w:line="480" w:lineRule="auto"/>
        <w:rPr>
          <w:rFonts w:cs="Arial"/>
          <w:szCs w:val="28"/>
          <w:u w:val="single"/>
        </w:rPr>
      </w:pPr>
      <w:r w:rsidRPr="00D20F20">
        <w:rPr>
          <w:rFonts w:cs="Arial"/>
          <w:szCs w:val="28"/>
          <w:u w:val="single"/>
        </w:rPr>
        <w:t xml:space="preserve">NOTE: </w:t>
      </w:r>
      <w:r w:rsidR="00D20F20">
        <w:rPr>
          <w:rFonts w:cs="Arial"/>
          <w:szCs w:val="28"/>
          <w:u w:val="single"/>
        </w:rPr>
        <w:t xml:space="preserve"> </w:t>
      </w:r>
      <w:r w:rsidRPr="00D20F20">
        <w:rPr>
          <w:rFonts w:cs="Arial"/>
          <w:szCs w:val="28"/>
          <w:u w:val="single"/>
        </w:rPr>
        <w:t xml:space="preserve">Authority cited: </w:t>
      </w:r>
      <w:r w:rsidR="00D20F20">
        <w:rPr>
          <w:rFonts w:cs="Arial"/>
          <w:szCs w:val="28"/>
          <w:u w:val="single"/>
        </w:rPr>
        <w:t xml:space="preserve"> </w:t>
      </w:r>
      <w:r w:rsidRPr="00D20F20">
        <w:rPr>
          <w:rFonts w:cs="Arial"/>
          <w:szCs w:val="28"/>
          <w:u w:val="single"/>
        </w:rPr>
        <w:t xml:space="preserve">Sections 19006 and 19016, Welfare and Institutions Code.  Reference: </w:t>
      </w:r>
      <w:r w:rsidR="00D20F20">
        <w:rPr>
          <w:rFonts w:cs="Arial"/>
          <w:szCs w:val="28"/>
          <w:u w:val="single"/>
        </w:rPr>
        <w:t xml:space="preserve"> </w:t>
      </w:r>
      <w:r w:rsidRPr="00D20F20">
        <w:rPr>
          <w:rFonts w:cs="Arial"/>
          <w:szCs w:val="28"/>
          <w:u w:val="single"/>
        </w:rPr>
        <w:t>34 C.F.R. 76.770.</w:t>
      </w:r>
    </w:p>
    <w:p w14:paraId="6869308D" w14:textId="77777777" w:rsidR="00203FA8" w:rsidRPr="00D20F20" w:rsidRDefault="00203FA8" w:rsidP="00B3079C">
      <w:pPr>
        <w:spacing w:line="480" w:lineRule="auto"/>
        <w:rPr>
          <w:rFonts w:cs="Arial"/>
          <w:b/>
          <w:szCs w:val="28"/>
          <w:u w:val="single"/>
        </w:rPr>
      </w:pPr>
      <w:r w:rsidRPr="00D20F20">
        <w:rPr>
          <w:rFonts w:cs="Arial"/>
          <w:b/>
          <w:szCs w:val="28"/>
          <w:u w:val="single"/>
        </w:rPr>
        <w:t xml:space="preserve">7333.3. Definitions. </w:t>
      </w:r>
    </w:p>
    <w:p w14:paraId="26786EF6" w14:textId="3F4EF8BB" w:rsidR="00E433F8" w:rsidRPr="00D20F20" w:rsidRDefault="00203FA8" w:rsidP="00B3079C">
      <w:pPr>
        <w:spacing w:line="480" w:lineRule="auto"/>
        <w:rPr>
          <w:rFonts w:cs="Arial"/>
          <w:szCs w:val="28"/>
          <w:u w:val="single"/>
        </w:rPr>
      </w:pPr>
      <w:r w:rsidRPr="00D20F20">
        <w:rPr>
          <w:rFonts w:cs="Arial"/>
          <w:szCs w:val="28"/>
          <w:u w:val="single"/>
        </w:rPr>
        <w:t xml:space="preserve">(a) For the purpose of </w:t>
      </w:r>
      <w:r w:rsidR="00D20F20">
        <w:rPr>
          <w:rFonts w:cs="Arial"/>
          <w:szCs w:val="28"/>
          <w:u w:val="single"/>
        </w:rPr>
        <w:t>s</w:t>
      </w:r>
      <w:r w:rsidRPr="00D20F20">
        <w:rPr>
          <w:rFonts w:cs="Arial"/>
          <w:szCs w:val="28"/>
          <w:u w:val="single"/>
        </w:rPr>
        <w:t>ections 7333.1 through 7333.</w:t>
      </w:r>
      <w:r w:rsidR="0015507D" w:rsidRPr="00D20F20">
        <w:rPr>
          <w:rFonts w:cs="Arial"/>
          <w:szCs w:val="28"/>
          <w:u w:val="single"/>
        </w:rPr>
        <w:t>16</w:t>
      </w:r>
      <w:r w:rsidRPr="00D20F20">
        <w:rPr>
          <w:rFonts w:cs="Arial"/>
          <w:szCs w:val="28"/>
          <w:u w:val="single"/>
        </w:rPr>
        <w:t>, the following definitions apply:</w:t>
      </w:r>
    </w:p>
    <w:p w14:paraId="75458FC2" w14:textId="07C8B14F" w:rsidR="00203FA8" w:rsidRPr="00D20F20" w:rsidRDefault="00203FA8" w:rsidP="00B3079C">
      <w:pPr>
        <w:spacing w:line="480" w:lineRule="auto"/>
        <w:rPr>
          <w:rFonts w:cs="Arial"/>
          <w:szCs w:val="28"/>
          <w:u w:val="single"/>
        </w:rPr>
      </w:pPr>
      <w:r w:rsidRPr="00D20F20">
        <w:rPr>
          <w:rFonts w:cs="Arial"/>
          <w:szCs w:val="28"/>
          <w:u w:val="single"/>
        </w:rPr>
        <w:lastRenderedPageBreak/>
        <w:t>(1) “Appellant” means an applica</w:t>
      </w:r>
      <w:r w:rsidR="00B62FF8" w:rsidRPr="00D20F20">
        <w:rPr>
          <w:rFonts w:cs="Arial"/>
          <w:szCs w:val="28"/>
          <w:u w:val="single"/>
        </w:rPr>
        <w:t>nt</w:t>
      </w:r>
      <w:r w:rsidRPr="00D20F20">
        <w:rPr>
          <w:rFonts w:cs="Arial"/>
          <w:szCs w:val="28"/>
          <w:u w:val="single"/>
        </w:rPr>
        <w:t xml:space="preserve"> who files an appeal pursuant to </w:t>
      </w:r>
      <w:r w:rsidR="00892974" w:rsidRPr="00D20F20">
        <w:rPr>
          <w:rFonts w:cs="Arial"/>
          <w:szCs w:val="28"/>
          <w:u w:val="single"/>
        </w:rPr>
        <w:t>s</w:t>
      </w:r>
      <w:r w:rsidRPr="00D20F20">
        <w:rPr>
          <w:rFonts w:cs="Arial"/>
          <w:szCs w:val="28"/>
          <w:u w:val="single"/>
        </w:rPr>
        <w:t>ection 7333.</w:t>
      </w:r>
      <w:r w:rsidR="0015507D" w:rsidRPr="00D20F20">
        <w:rPr>
          <w:rFonts w:cs="Arial"/>
          <w:szCs w:val="28"/>
          <w:u w:val="single"/>
        </w:rPr>
        <w:t>11</w:t>
      </w:r>
      <w:r w:rsidRPr="00D20F20">
        <w:rPr>
          <w:rFonts w:cs="Arial"/>
          <w:szCs w:val="28"/>
          <w:u w:val="single"/>
        </w:rPr>
        <w:t>.</w:t>
      </w:r>
    </w:p>
    <w:p w14:paraId="08A8EEC1" w14:textId="3700057A" w:rsidR="00203FA8" w:rsidRPr="00D20F20" w:rsidRDefault="00203FA8" w:rsidP="00B3079C">
      <w:pPr>
        <w:spacing w:line="480" w:lineRule="auto"/>
        <w:rPr>
          <w:rFonts w:cs="Arial"/>
          <w:szCs w:val="28"/>
          <w:u w:val="single"/>
        </w:rPr>
      </w:pPr>
      <w:r w:rsidRPr="00D20F20">
        <w:rPr>
          <w:rFonts w:cs="Arial"/>
          <w:szCs w:val="28"/>
          <w:u w:val="single"/>
        </w:rPr>
        <w:t>(2) “Applicant” means an entity or person who submits an application for a grant award</w:t>
      </w:r>
      <w:r w:rsidR="007517C2" w:rsidRPr="00D20F20">
        <w:rPr>
          <w:rFonts w:cs="Arial"/>
          <w:szCs w:val="28"/>
          <w:u w:val="single"/>
        </w:rPr>
        <w:t>ed</w:t>
      </w:r>
      <w:r w:rsidRPr="00D20F20">
        <w:rPr>
          <w:rFonts w:cs="Arial"/>
          <w:szCs w:val="28"/>
          <w:u w:val="single"/>
        </w:rPr>
        <w:t xml:space="preserve"> by the Department</w:t>
      </w:r>
      <w:r w:rsidR="009C3571" w:rsidRPr="00D20F20">
        <w:rPr>
          <w:rFonts w:cs="Arial"/>
          <w:szCs w:val="28"/>
          <w:u w:val="single"/>
        </w:rPr>
        <w:t xml:space="preserve"> on a competitive basis</w:t>
      </w:r>
      <w:r w:rsidRPr="00D20F20">
        <w:rPr>
          <w:rFonts w:cs="Arial"/>
          <w:szCs w:val="28"/>
          <w:u w:val="single"/>
        </w:rPr>
        <w:t>.</w:t>
      </w:r>
    </w:p>
    <w:p w14:paraId="35A923B8" w14:textId="483D98F7" w:rsidR="00A93E8B" w:rsidRPr="00D20F20" w:rsidRDefault="00203FA8" w:rsidP="00B3079C">
      <w:pPr>
        <w:spacing w:line="480" w:lineRule="auto"/>
        <w:rPr>
          <w:rFonts w:cs="Arial"/>
          <w:szCs w:val="28"/>
          <w:u w:val="single"/>
        </w:rPr>
      </w:pPr>
      <w:r w:rsidRPr="00D20F20">
        <w:rPr>
          <w:rFonts w:cs="Arial"/>
          <w:szCs w:val="28"/>
          <w:u w:val="single"/>
        </w:rPr>
        <w:t>(3) “Application” means a proposal submitted by an applicant for a grant award</w:t>
      </w:r>
      <w:r w:rsidR="007517C2" w:rsidRPr="00D20F20">
        <w:rPr>
          <w:rFonts w:cs="Arial"/>
          <w:szCs w:val="28"/>
          <w:u w:val="single"/>
        </w:rPr>
        <w:t>ed by the Department</w:t>
      </w:r>
      <w:r w:rsidR="009C3571" w:rsidRPr="00D20F20">
        <w:rPr>
          <w:rFonts w:cs="Arial"/>
          <w:szCs w:val="28"/>
          <w:u w:val="single"/>
        </w:rPr>
        <w:t xml:space="preserve"> on a competitive basis</w:t>
      </w:r>
      <w:r w:rsidRPr="00D20F20">
        <w:rPr>
          <w:rFonts w:cs="Arial"/>
          <w:szCs w:val="28"/>
          <w:u w:val="single"/>
        </w:rPr>
        <w:t>.</w:t>
      </w:r>
    </w:p>
    <w:p w14:paraId="664DD530" w14:textId="15838F25" w:rsidR="009B3842" w:rsidRPr="00D20F20" w:rsidRDefault="009B3842" w:rsidP="00694B8D">
      <w:pPr>
        <w:spacing w:line="480" w:lineRule="auto"/>
        <w:rPr>
          <w:rFonts w:cs="Arial"/>
          <w:szCs w:val="28"/>
          <w:u w:val="single"/>
        </w:rPr>
      </w:pPr>
      <w:r w:rsidRPr="00D20F20">
        <w:rPr>
          <w:rFonts w:cs="Arial"/>
          <w:szCs w:val="28"/>
          <w:u w:val="single"/>
        </w:rPr>
        <w:t>(</w:t>
      </w:r>
      <w:r w:rsidR="00A93E8B" w:rsidRPr="00D20F20">
        <w:rPr>
          <w:rFonts w:cs="Arial"/>
          <w:szCs w:val="28"/>
          <w:u w:val="single"/>
        </w:rPr>
        <w:t>4</w:t>
      </w:r>
      <w:r w:rsidRPr="00D20F20">
        <w:rPr>
          <w:rFonts w:cs="Arial"/>
          <w:szCs w:val="28"/>
          <w:u w:val="single"/>
        </w:rPr>
        <w:t xml:space="preserve">) “Decision review notice” means </w:t>
      </w:r>
      <w:r w:rsidR="00B36B80" w:rsidRPr="00D20F20">
        <w:rPr>
          <w:rFonts w:cs="Arial"/>
          <w:szCs w:val="28"/>
          <w:u w:val="single"/>
        </w:rPr>
        <w:t xml:space="preserve">the written </w:t>
      </w:r>
      <w:r w:rsidR="00C769BD" w:rsidRPr="00D20F20">
        <w:rPr>
          <w:rFonts w:cs="Arial"/>
          <w:szCs w:val="28"/>
          <w:u w:val="single"/>
        </w:rPr>
        <w:t xml:space="preserve">statement of conclusions of the </w:t>
      </w:r>
      <w:r w:rsidR="00694B8D" w:rsidRPr="00D20F20">
        <w:rPr>
          <w:rFonts w:cs="Arial"/>
          <w:szCs w:val="28"/>
          <w:u w:val="single"/>
        </w:rPr>
        <w:t xml:space="preserve">Grant Review Committee </w:t>
      </w:r>
      <w:r w:rsidR="00C769BD" w:rsidRPr="00D20F20">
        <w:rPr>
          <w:rFonts w:cs="Arial"/>
          <w:szCs w:val="28"/>
          <w:u w:val="single"/>
        </w:rPr>
        <w:t xml:space="preserve">as provided in </w:t>
      </w:r>
      <w:r w:rsidR="00694B8D" w:rsidRPr="00D20F20">
        <w:rPr>
          <w:rFonts w:cs="Arial"/>
          <w:szCs w:val="28"/>
          <w:u w:val="single"/>
        </w:rPr>
        <w:t xml:space="preserve">section </w:t>
      </w:r>
      <w:r w:rsidR="007517C2" w:rsidRPr="00D20F20">
        <w:rPr>
          <w:rFonts w:cs="Arial"/>
          <w:szCs w:val="28"/>
          <w:u w:val="single"/>
        </w:rPr>
        <w:t>7333.1</w:t>
      </w:r>
      <w:r w:rsidR="0015507D" w:rsidRPr="00D20F20">
        <w:rPr>
          <w:rFonts w:cs="Arial"/>
          <w:szCs w:val="28"/>
          <w:u w:val="single"/>
        </w:rPr>
        <w:t>5</w:t>
      </w:r>
      <w:r w:rsidR="00C769BD" w:rsidRPr="00D20F20">
        <w:rPr>
          <w:rFonts w:cs="Arial"/>
          <w:szCs w:val="28"/>
          <w:u w:val="single"/>
        </w:rPr>
        <w:t xml:space="preserve"> </w:t>
      </w:r>
      <w:r w:rsidR="00B36B80" w:rsidRPr="00D20F20">
        <w:rPr>
          <w:rFonts w:cs="Arial"/>
          <w:szCs w:val="28"/>
          <w:u w:val="single"/>
        </w:rPr>
        <w:t>after conduct</w:t>
      </w:r>
      <w:r w:rsidR="00694B8D" w:rsidRPr="00D20F20">
        <w:rPr>
          <w:rFonts w:cs="Arial"/>
          <w:szCs w:val="28"/>
          <w:u w:val="single"/>
        </w:rPr>
        <w:t>ing</w:t>
      </w:r>
      <w:r w:rsidR="00B36B80" w:rsidRPr="00D20F20">
        <w:rPr>
          <w:rFonts w:cs="Arial"/>
          <w:szCs w:val="28"/>
          <w:u w:val="single"/>
        </w:rPr>
        <w:t xml:space="preserve"> a decision review of the results after re-evaluation by </w:t>
      </w:r>
      <w:r w:rsidR="009C3571" w:rsidRPr="00D20F20">
        <w:rPr>
          <w:rFonts w:cs="Arial"/>
          <w:szCs w:val="28"/>
          <w:u w:val="single"/>
        </w:rPr>
        <w:t>an</w:t>
      </w:r>
      <w:r w:rsidR="00B36B80" w:rsidRPr="00D20F20">
        <w:rPr>
          <w:rFonts w:cs="Arial"/>
          <w:szCs w:val="28"/>
          <w:u w:val="single"/>
        </w:rPr>
        <w:t xml:space="preserve"> Evaluation Panel to determine whether the Evaluation Panel complied with section 7333.</w:t>
      </w:r>
      <w:r w:rsidR="003D5D22" w:rsidRPr="00D20F20">
        <w:rPr>
          <w:rFonts w:cs="Arial"/>
          <w:szCs w:val="28"/>
          <w:u w:val="single"/>
        </w:rPr>
        <w:t>8</w:t>
      </w:r>
      <w:r w:rsidR="00B36B80" w:rsidRPr="00D20F20">
        <w:rPr>
          <w:rFonts w:cs="Arial"/>
          <w:szCs w:val="28"/>
          <w:u w:val="single"/>
        </w:rPr>
        <w:t>(b) and (c).</w:t>
      </w:r>
    </w:p>
    <w:p w14:paraId="30C1C547" w14:textId="77777777" w:rsidR="008B48E3" w:rsidRPr="008B48E3" w:rsidRDefault="00203FA8" w:rsidP="008B48E3">
      <w:pPr>
        <w:spacing w:line="480" w:lineRule="auto"/>
        <w:rPr>
          <w:rFonts w:cs="Arial"/>
          <w:szCs w:val="28"/>
          <w:u w:val="single"/>
        </w:rPr>
      </w:pPr>
      <w:r w:rsidRPr="00D20F20">
        <w:rPr>
          <w:rFonts w:cs="Arial"/>
          <w:szCs w:val="28"/>
          <w:u w:val="single"/>
        </w:rPr>
        <w:t>(</w:t>
      </w:r>
      <w:r w:rsidR="000704BC" w:rsidRPr="00D20F20">
        <w:rPr>
          <w:rFonts w:cs="Arial"/>
          <w:szCs w:val="28"/>
          <w:u w:val="single"/>
        </w:rPr>
        <w:t>5</w:t>
      </w:r>
      <w:r w:rsidRPr="00D20F20">
        <w:rPr>
          <w:rFonts w:cs="Arial"/>
          <w:szCs w:val="28"/>
          <w:u w:val="single"/>
        </w:rPr>
        <w:t xml:space="preserve">) </w:t>
      </w:r>
      <w:r w:rsidR="008B48E3" w:rsidRPr="008B48E3">
        <w:rPr>
          <w:rFonts w:cs="Arial"/>
          <w:szCs w:val="28"/>
          <w:u w:val="single"/>
        </w:rPr>
        <w:t xml:space="preserve">7333.3(a)(5) “Disqualifying conflict of interest” means any of the following: </w:t>
      </w:r>
    </w:p>
    <w:p w14:paraId="06046D20" w14:textId="77777777" w:rsidR="008B48E3" w:rsidRDefault="008B48E3" w:rsidP="008B48E3">
      <w:pPr>
        <w:spacing w:line="480" w:lineRule="auto"/>
        <w:rPr>
          <w:rFonts w:cs="Arial"/>
          <w:szCs w:val="28"/>
          <w:u w:val="single"/>
        </w:rPr>
      </w:pPr>
      <w:r w:rsidRPr="008B48E3">
        <w:rPr>
          <w:rFonts w:cs="Arial"/>
          <w:szCs w:val="28"/>
          <w:u w:val="single"/>
        </w:rPr>
        <w:t>(A) A public official at any level of state or local government shall not make, participate in making, or in any way attempt to use the public official’s official position to influence a governmental decision in which the official knows or has reason to know the official has a financial interest, as provided in Government Code section 87100.</w:t>
      </w:r>
    </w:p>
    <w:p w14:paraId="41C1A3A9" w14:textId="6A2419F3" w:rsidR="008B48E3" w:rsidRPr="008B48E3" w:rsidRDefault="008B48E3" w:rsidP="008B48E3">
      <w:pPr>
        <w:spacing w:line="480" w:lineRule="auto"/>
        <w:rPr>
          <w:rFonts w:cs="Arial"/>
          <w:szCs w:val="28"/>
          <w:u w:val="single"/>
        </w:rPr>
      </w:pPr>
      <w:r w:rsidRPr="008B48E3">
        <w:rPr>
          <w:rFonts w:cs="Arial"/>
          <w:szCs w:val="28"/>
          <w:u w:val="single"/>
        </w:rPr>
        <w:lastRenderedPageBreak/>
        <w:t xml:space="preserve">(B) An individual shall not serve as an Evaluation Panel member or alternate, if the individual is a volunteer, recipient of services, or relative of an applicant.  </w:t>
      </w:r>
    </w:p>
    <w:p w14:paraId="6162D3D7" w14:textId="3CB062E3" w:rsidR="00203FA8" w:rsidRPr="00D20F20" w:rsidRDefault="008B48E3" w:rsidP="008B48E3">
      <w:pPr>
        <w:spacing w:line="480" w:lineRule="auto"/>
        <w:rPr>
          <w:rFonts w:cs="Arial"/>
          <w:szCs w:val="28"/>
          <w:u w:val="single"/>
        </w:rPr>
      </w:pPr>
      <w:r w:rsidRPr="008B48E3">
        <w:rPr>
          <w:rFonts w:cs="Arial"/>
          <w:szCs w:val="28"/>
          <w:u w:val="single"/>
        </w:rPr>
        <w:t>(C) An individual shall not serve as an Evaluation Panel member or alternate, if the individual was a representative, voting member, or staff member of an applicant within the two-year period preceding receipt of the application as provided in Government Code section 11000.5.</w:t>
      </w:r>
    </w:p>
    <w:p w14:paraId="2765D50B" w14:textId="5371B3CB" w:rsidR="00203FA8" w:rsidRPr="00D20F20" w:rsidRDefault="00203FA8" w:rsidP="00B3079C">
      <w:pPr>
        <w:spacing w:line="480" w:lineRule="auto"/>
        <w:rPr>
          <w:rFonts w:cs="Arial"/>
          <w:szCs w:val="28"/>
          <w:u w:val="single"/>
        </w:rPr>
      </w:pPr>
      <w:r w:rsidRPr="00D20F20">
        <w:rPr>
          <w:rFonts w:cs="Arial"/>
          <w:szCs w:val="28"/>
          <w:u w:val="single"/>
        </w:rPr>
        <w:t>(</w:t>
      </w:r>
      <w:r w:rsidR="000704BC" w:rsidRPr="00D20F20">
        <w:rPr>
          <w:rFonts w:cs="Arial"/>
          <w:szCs w:val="28"/>
          <w:u w:val="single"/>
        </w:rPr>
        <w:t>6</w:t>
      </w:r>
      <w:r w:rsidRPr="00D20F20">
        <w:rPr>
          <w:rFonts w:cs="Arial"/>
          <w:szCs w:val="28"/>
          <w:u w:val="single"/>
        </w:rPr>
        <w:t xml:space="preserve">) “Evaluation criteria” means the scoring guide developed by the Department to evaluate the </w:t>
      </w:r>
      <w:r w:rsidR="00D50F00" w:rsidRPr="00D20F20">
        <w:rPr>
          <w:rFonts w:cs="Arial"/>
          <w:szCs w:val="28"/>
          <w:u w:val="single"/>
        </w:rPr>
        <w:t>responsiveness of applications</w:t>
      </w:r>
      <w:r w:rsidRPr="00D20F20">
        <w:rPr>
          <w:rFonts w:cs="Arial"/>
          <w:szCs w:val="28"/>
          <w:u w:val="single"/>
        </w:rPr>
        <w:t xml:space="preserve">.  The evaluation criteria will include the elements to be scored, the number of points possible for each element, and descriptive criteria for evaluating each element. </w:t>
      </w:r>
      <w:r w:rsidR="00B62FF8" w:rsidRPr="00D20F20">
        <w:rPr>
          <w:rFonts w:cs="Arial"/>
          <w:szCs w:val="28"/>
          <w:u w:val="single"/>
        </w:rPr>
        <w:t xml:space="preserve"> </w:t>
      </w:r>
      <w:r w:rsidRPr="00D20F20">
        <w:rPr>
          <w:rFonts w:cs="Arial"/>
          <w:szCs w:val="28"/>
          <w:u w:val="single"/>
        </w:rPr>
        <w:t>The elements to be scored will include, but may not be limited to:</w:t>
      </w:r>
    </w:p>
    <w:p w14:paraId="08AADD18" w14:textId="50962352" w:rsidR="00203FA8" w:rsidRPr="00D20F20" w:rsidRDefault="00203FA8" w:rsidP="00B3079C">
      <w:pPr>
        <w:spacing w:line="480" w:lineRule="auto"/>
        <w:rPr>
          <w:rFonts w:cs="Arial"/>
          <w:szCs w:val="28"/>
          <w:u w:val="single"/>
        </w:rPr>
      </w:pPr>
      <w:r w:rsidRPr="00D20F20">
        <w:rPr>
          <w:rFonts w:cs="Arial"/>
          <w:szCs w:val="28"/>
          <w:u w:val="single"/>
        </w:rPr>
        <w:t>(A) The extent to which the proposed activities fulfill the purpose, priorities, and requirements of the grant program.</w:t>
      </w:r>
    </w:p>
    <w:p w14:paraId="1DF089E2" w14:textId="6B368CE1" w:rsidR="00203FA8" w:rsidRPr="00D20F20" w:rsidRDefault="00203FA8" w:rsidP="00B3079C">
      <w:pPr>
        <w:spacing w:line="480" w:lineRule="auto"/>
        <w:rPr>
          <w:rFonts w:cs="Arial"/>
          <w:szCs w:val="28"/>
          <w:u w:val="single"/>
        </w:rPr>
      </w:pPr>
      <w:r w:rsidRPr="00D20F20">
        <w:rPr>
          <w:rFonts w:cs="Arial"/>
          <w:szCs w:val="28"/>
          <w:u w:val="single"/>
        </w:rPr>
        <w:t>(B) The relevance, effectiveness, feasibility, efficiency, and impact of the proposed activities.</w:t>
      </w:r>
    </w:p>
    <w:p w14:paraId="2FE6645E" w14:textId="099CE16F" w:rsidR="00203FA8" w:rsidRPr="00D20F20" w:rsidRDefault="00203FA8" w:rsidP="00B3079C">
      <w:pPr>
        <w:spacing w:line="480" w:lineRule="auto"/>
        <w:rPr>
          <w:rFonts w:cs="Arial"/>
          <w:szCs w:val="28"/>
          <w:u w:val="single"/>
        </w:rPr>
      </w:pPr>
      <w:r w:rsidRPr="00D20F20">
        <w:rPr>
          <w:rFonts w:cs="Arial"/>
          <w:szCs w:val="28"/>
          <w:u w:val="single"/>
        </w:rPr>
        <w:t>(C) The capacity of the applicant to successfully administer the grant award.</w:t>
      </w:r>
    </w:p>
    <w:p w14:paraId="34A525A4" w14:textId="0BC6CEA8" w:rsidR="00203FA8" w:rsidRPr="00D20F20" w:rsidRDefault="00203FA8" w:rsidP="00B3079C">
      <w:pPr>
        <w:spacing w:line="480" w:lineRule="auto"/>
        <w:rPr>
          <w:rFonts w:cs="Arial"/>
          <w:szCs w:val="28"/>
          <w:u w:val="single"/>
        </w:rPr>
      </w:pPr>
      <w:r w:rsidRPr="00D20F20">
        <w:rPr>
          <w:rFonts w:cs="Arial"/>
          <w:szCs w:val="28"/>
          <w:u w:val="single"/>
        </w:rPr>
        <w:lastRenderedPageBreak/>
        <w:t>(</w:t>
      </w:r>
      <w:r w:rsidR="000704BC" w:rsidRPr="00D20F20">
        <w:rPr>
          <w:rFonts w:cs="Arial"/>
          <w:szCs w:val="28"/>
          <w:u w:val="single"/>
        </w:rPr>
        <w:t>7</w:t>
      </w:r>
      <w:r w:rsidRPr="00D20F20">
        <w:rPr>
          <w:rFonts w:cs="Arial"/>
          <w:szCs w:val="28"/>
          <w:u w:val="single"/>
        </w:rPr>
        <w:t xml:space="preserve">) “Grant file” means an electronic or paper file, or combination thereof, where the Department </w:t>
      </w:r>
      <w:r w:rsidR="003B3228" w:rsidRPr="00D20F20">
        <w:rPr>
          <w:rFonts w:cs="Arial"/>
          <w:szCs w:val="28"/>
          <w:u w:val="single"/>
        </w:rPr>
        <w:t xml:space="preserve">will </w:t>
      </w:r>
      <w:r w:rsidRPr="00D20F20">
        <w:rPr>
          <w:rFonts w:cs="Arial"/>
          <w:szCs w:val="28"/>
          <w:u w:val="single"/>
        </w:rPr>
        <w:t xml:space="preserve">maintain records relating to a </w:t>
      </w:r>
      <w:r w:rsidR="005B2973" w:rsidRPr="00D20F20">
        <w:rPr>
          <w:rFonts w:cs="Arial"/>
          <w:szCs w:val="28"/>
          <w:u w:val="single"/>
        </w:rPr>
        <w:t>competitive grant award.</w:t>
      </w:r>
      <w:r w:rsidRPr="00D20F20">
        <w:rPr>
          <w:rFonts w:cs="Arial"/>
          <w:szCs w:val="28"/>
          <w:u w:val="single"/>
        </w:rPr>
        <w:t xml:space="preserve"> </w:t>
      </w:r>
    </w:p>
    <w:p w14:paraId="3EA1E6F6" w14:textId="77777777" w:rsidR="00203FA8" w:rsidRPr="00D20F20" w:rsidRDefault="00203FA8" w:rsidP="00B3079C">
      <w:pPr>
        <w:spacing w:line="480" w:lineRule="auto"/>
        <w:rPr>
          <w:rFonts w:cs="Arial"/>
          <w:szCs w:val="28"/>
          <w:u w:val="single"/>
        </w:rPr>
      </w:pPr>
      <w:r w:rsidRPr="00D20F20">
        <w:rPr>
          <w:rFonts w:cs="Arial"/>
          <w:szCs w:val="28"/>
          <w:u w:val="single"/>
        </w:rPr>
        <w:t>(</w:t>
      </w:r>
      <w:r w:rsidR="000704BC" w:rsidRPr="00D20F20">
        <w:rPr>
          <w:rFonts w:cs="Arial"/>
          <w:szCs w:val="28"/>
          <w:u w:val="single"/>
        </w:rPr>
        <w:t>8</w:t>
      </w:r>
      <w:r w:rsidRPr="00D20F20">
        <w:rPr>
          <w:rFonts w:cs="Arial"/>
          <w:szCs w:val="28"/>
          <w:u w:val="single"/>
        </w:rPr>
        <w:t xml:space="preserve">) “Grant program” </w:t>
      </w:r>
      <w:r w:rsidR="00352867" w:rsidRPr="00D20F20">
        <w:rPr>
          <w:rFonts w:cs="Arial"/>
          <w:szCs w:val="28"/>
          <w:u w:val="single"/>
        </w:rPr>
        <w:t>or</w:t>
      </w:r>
      <w:r w:rsidR="00D50F00" w:rsidRPr="00D20F20">
        <w:rPr>
          <w:rFonts w:cs="Arial"/>
          <w:szCs w:val="28"/>
          <w:u w:val="single"/>
        </w:rPr>
        <w:t xml:space="preserve"> “competitive grant program” </w:t>
      </w:r>
      <w:r w:rsidRPr="00D20F20">
        <w:rPr>
          <w:rFonts w:cs="Arial"/>
          <w:szCs w:val="28"/>
          <w:u w:val="single"/>
        </w:rPr>
        <w:t>means a program in which</w:t>
      </w:r>
      <w:r w:rsidR="00D50F00" w:rsidRPr="00D20F20">
        <w:rPr>
          <w:rFonts w:cs="Arial"/>
          <w:szCs w:val="28"/>
          <w:u w:val="single"/>
        </w:rPr>
        <w:t xml:space="preserve"> funding</w:t>
      </w:r>
      <w:r w:rsidRPr="00D20F20">
        <w:rPr>
          <w:rFonts w:cs="Arial"/>
          <w:szCs w:val="28"/>
          <w:u w:val="single"/>
        </w:rPr>
        <w:t xml:space="preserve"> is available for award by the Department through a competitive process to support or stimulate the accomplishment of a public purpose relating to the vocational rehabilitation, independent living, e</w:t>
      </w:r>
      <w:r w:rsidR="00352867" w:rsidRPr="00D20F20">
        <w:rPr>
          <w:rFonts w:cs="Arial"/>
          <w:szCs w:val="28"/>
          <w:u w:val="single"/>
        </w:rPr>
        <w:t>quality, or access for</w:t>
      </w:r>
      <w:r w:rsidRPr="00D20F20">
        <w:rPr>
          <w:rFonts w:cs="Arial"/>
          <w:szCs w:val="28"/>
          <w:u w:val="single"/>
        </w:rPr>
        <w:t xml:space="preserve"> individuals with disabilities.</w:t>
      </w:r>
    </w:p>
    <w:p w14:paraId="642631CC" w14:textId="517DE64C" w:rsidR="00203FA8" w:rsidRPr="00D20F20" w:rsidRDefault="00203FA8" w:rsidP="00B3079C">
      <w:pPr>
        <w:spacing w:line="480" w:lineRule="auto"/>
        <w:rPr>
          <w:rFonts w:cs="Arial"/>
          <w:szCs w:val="28"/>
          <w:u w:val="single"/>
        </w:rPr>
      </w:pPr>
      <w:r w:rsidRPr="00D20F20">
        <w:rPr>
          <w:rFonts w:cs="Arial"/>
          <w:szCs w:val="28"/>
          <w:u w:val="single"/>
        </w:rPr>
        <w:t>(</w:t>
      </w:r>
      <w:r w:rsidR="000704BC" w:rsidRPr="00D20F20">
        <w:rPr>
          <w:rFonts w:cs="Arial"/>
          <w:szCs w:val="28"/>
          <w:u w:val="single"/>
        </w:rPr>
        <w:t>9</w:t>
      </w:r>
      <w:r w:rsidRPr="00D20F20">
        <w:rPr>
          <w:rFonts w:cs="Arial"/>
          <w:szCs w:val="28"/>
          <w:u w:val="single"/>
        </w:rPr>
        <w:t xml:space="preserve">) “Incompatible activity” means any employment, activity, or enterprise which is inconsistent, incompatible, in conflict with, or inimical </w:t>
      </w:r>
      <w:r w:rsidR="00F570D3" w:rsidRPr="00D20F20">
        <w:rPr>
          <w:rFonts w:cs="Arial"/>
          <w:szCs w:val="28"/>
          <w:highlight w:val="lightGray"/>
          <w:u w:val="single"/>
        </w:rPr>
        <w:t>of</w:t>
      </w:r>
      <w:r w:rsidR="00F570D3" w:rsidRPr="00D20F20">
        <w:rPr>
          <w:rFonts w:cs="Arial"/>
          <w:szCs w:val="28"/>
          <w:u w:val="single"/>
        </w:rPr>
        <w:t xml:space="preserve"> </w:t>
      </w:r>
      <w:r w:rsidRPr="00D20F20">
        <w:rPr>
          <w:rFonts w:cs="Arial"/>
          <w:szCs w:val="28"/>
          <w:u w:val="single"/>
        </w:rPr>
        <w:t>the duties as an Evaluation Panel member.  Activities and enterprises include, but are not limited to:</w:t>
      </w:r>
    </w:p>
    <w:p w14:paraId="2851556C" w14:textId="77777777" w:rsidR="00203FA8" w:rsidRPr="00D20F20" w:rsidRDefault="00203FA8" w:rsidP="00B3079C">
      <w:pPr>
        <w:spacing w:line="480" w:lineRule="auto"/>
        <w:rPr>
          <w:rFonts w:cs="Arial"/>
          <w:szCs w:val="28"/>
          <w:u w:val="single"/>
        </w:rPr>
      </w:pPr>
      <w:r w:rsidRPr="00D20F20">
        <w:rPr>
          <w:rFonts w:cs="Arial"/>
          <w:szCs w:val="28"/>
          <w:u w:val="single"/>
        </w:rPr>
        <w:t>(A) Using the prestige, influence, or responsibilities of the Evaluation Panel for the Evaluation Panel member’s individual private gain or advantage or the private gain of another.</w:t>
      </w:r>
    </w:p>
    <w:p w14:paraId="5346E2CE" w14:textId="77777777" w:rsidR="00203FA8" w:rsidRPr="00D20F20" w:rsidRDefault="00203FA8" w:rsidP="00B3079C">
      <w:pPr>
        <w:spacing w:line="480" w:lineRule="auto"/>
        <w:rPr>
          <w:rFonts w:cs="Arial"/>
          <w:szCs w:val="28"/>
          <w:u w:val="single"/>
        </w:rPr>
      </w:pPr>
      <w:r w:rsidRPr="00D20F20">
        <w:rPr>
          <w:rFonts w:cs="Arial"/>
          <w:szCs w:val="28"/>
          <w:u w:val="single"/>
        </w:rPr>
        <w:t>(B) Using, or having access to, confidential information available by virtue of the role of the Evaluation Panel member for private gain or advantage or providing confidential information to persons to whom issuance of this information has not been authorized.</w:t>
      </w:r>
    </w:p>
    <w:p w14:paraId="6177D91E" w14:textId="77777777" w:rsidR="00203FA8" w:rsidRPr="00D20F20" w:rsidRDefault="00203FA8" w:rsidP="00B3079C">
      <w:pPr>
        <w:spacing w:line="480" w:lineRule="auto"/>
        <w:rPr>
          <w:rFonts w:cs="Arial"/>
          <w:szCs w:val="28"/>
          <w:u w:val="single"/>
        </w:rPr>
      </w:pPr>
      <w:r w:rsidRPr="00D20F20">
        <w:rPr>
          <w:rFonts w:cs="Arial"/>
          <w:szCs w:val="28"/>
          <w:u w:val="single"/>
        </w:rPr>
        <w:lastRenderedPageBreak/>
        <w:t>(C) Receiving or accepting money or any other consideration from anyone for the performance of the duties as an Evaluation Panel member.</w:t>
      </w:r>
    </w:p>
    <w:p w14:paraId="4DD13D66" w14:textId="18030586" w:rsidR="00203FA8" w:rsidRPr="00D20F20" w:rsidRDefault="00203FA8" w:rsidP="00B3079C">
      <w:pPr>
        <w:spacing w:line="480" w:lineRule="auto"/>
        <w:rPr>
          <w:rFonts w:cs="Arial"/>
          <w:szCs w:val="28"/>
          <w:u w:val="single"/>
        </w:rPr>
      </w:pPr>
      <w:r w:rsidRPr="00D20F20">
        <w:rPr>
          <w:rFonts w:cs="Arial"/>
          <w:szCs w:val="28"/>
          <w:u w:val="single"/>
        </w:rPr>
        <w:t>(D) Receiving or accepting, directly or indirectly, any gift, including money, or any service, gratuity, favor, entertainment, hospitality, loan, or any other thing of value from anyone who is doing or is seeking to do business of any kind in connection with the request for applications or an applicant under circumstances from which it reasonably could be substantiated that the gift was intended to influence the Evaluation Panel member or was intended as a reward for any actions performed by the individual as an Evaluation Panel member.</w:t>
      </w:r>
    </w:p>
    <w:p w14:paraId="6F2D424D" w14:textId="46F7B242" w:rsidR="00203FA8" w:rsidRPr="00D20F20" w:rsidRDefault="00203FA8" w:rsidP="00B3079C">
      <w:pPr>
        <w:spacing w:line="480" w:lineRule="auto"/>
        <w:rPr>
          <w:rFonts w:cs="Arial"/>
          <w:szCs w:val="28"/>
          <w:u w:val="single"/>
        </w:rPr>
      </w:pPr>
      <w:r w:rsidRPr="00D20F20">
        <w:rPr>
          <w:rFonts w:cs="Arial"/>
          <w:szCs w:val="28"/>
          <w:u w:val="single"/>
        </w:rPr>
        <w:t>(</w:t>
      </w:r>
      <w:r w:rsidR="000704BC" w:rsidRPr="00D20F20">
        <w:rPr>
          <w:rFonts w:cs="Arial"/>
          <w:szCs w:val="28"/>
          <w:u w:val="single"/>
        </w:rPr>
        <w:t>10</w:t>
      </w:r>
      <w:r w:rsidRPr="00D20F20">
        <w:rPr>
          <w:rFonts w:cs="Arial"/>
          <w:szCs w:val="28"/>
          <w:u w:val="single"/>
        </w:rPr>
        <w:t>) “Intended awardee” means any applicant announced by the Department as the entity or person who</w:t>
      </w:r>
      <w:r w:rsidR="00892974" w:rsidRPr="00D20F20">
        <w:rPr>
          <w:rFonts w:cs="Arial"/>
          <w:szCs w:val="28"/>
          <w:u w:val="single"/>
        </w:rPr>
        <w:t>m</w:t>
      </w:r>
      <w:r w:rsidRPr="00D20F20">
        <w:rPr>
          <w:rFonts w:cs="Arial"/>
          <w:szCs w:val="28"/>
          <w:u w:val="single"/>
        </w:rPr>
        <w:t xml:space="preserve"> the Department intends to award a competitive grant pursuant to </w:t>
      </w:r>
      <w:r w:rsidR="00892974" w:rsidRPr="00D20F20">
        <w:rPr>
          <w:rFonts w:cs="Arial"/>
          <w:szCs w:val="28"/>
          <w:u w:val="single"/>
        </w:rPr>
        <w:t>s</w:t>
      </w:r>
      <w:r w:rsidRPr="00D20F20">
        <w:rPr>
          <w:rFonts w:cs="Arial"/>
          <w:szCs w:val="28"/>
          <w:u w:val="single"/>
        </w:rPr>
        <w:t>ection 7333.</w:t>
      </w:r>
      <w:r w:rsidR="003D5D22" w:rsidRPr="00D20F20">
        <w:rPr>
          <w:rFonts w:cs="Arial"/>
          <w:szCs w:val="28"/>
          <w:u w:val="single"/>
        </w:rPr>
        <w:t>10</w:t>
      </w:r>
      <w:r w:rsidRPr="00D20F20">
        <w:rPr>
          <w:rFonts w:cs="Arial"/>
          <w:szCs w:val="28"/>
          <w:u w:val="single"/>
        </w:rPr>
        <w:t>.</w:t>
      </w:r>
      <w:r w:rsidR="00EE299E" w:rsidRPr="00D20F20">
        <w:rPr>
          <w:rFonts w:cs="Arial"/>
          <w:szCs w:val="28"/>
          <w:u w:val="single"/>
        </w:rPr>
        <w:t xml:space="preserve">  The Department may award grants to multiple awardees.</w:t>
      </w:r>
    </w:p>
    <w:p w14:paraId="3655726B" w14:textId="52838D60" w:rsidR="00203FA8" w:rsidRPr="00D20F20" w:rsidRDefault="00203FA8" w:rsidP="00B3079C">
      <w:pPr>
        <w:spacing w:line="480" w:lineRule="auto"/>
        <w:rPr>
          <w:rFonts w:cs="Arial"/>
          <w:szCs w:val="28"/>
          <w:u w:val="single"/>
        </w:rPr>
      </w:pPr>
      <w:r w:rsidRPr="00D20F20">
        <w:rPr>
          <w:rFonts w:cs="Arial"/>
          <w:szCs w:val="28"/>
          <w:u w:val="single"/>
        </w:rPr>
        <w:t>(</w:t>
      </w:r>
      <w:r w:rsidR="000704BC" w:rsidRPr="00D20F20">
        <w:rPr>
          <w:rFonts w:cs="Arial"/>
          <w:szCs w:val="28"/>
          <w:u w:val="single"/>
        </w:rPr>
        <w:t>11</w:t>
      </w:r>
      <w:r w:rsidRPr="00D20F20">
        <w:rPr>
          <w:rFonts w:cs="Arial"/>
          <w:szCs w:val="28"/>
          <w:u w:val="single"/>
        </w:rPr>
        <w:t xml:space="preserve">) “Record” means any handwriting, typewriting, printing, photographing, photocopying, transmitting by electronic mail or facsimile, and every other means of recording upon any tangible thing, any form of communication or representation, including letters, words, pictures, sounds, or symbols, or combinations thereof, and any </w:t>
      </w:r>
      <w:r w:rsidR="00F570D3" w:rsidRPr="00D20F20">
        <w:rPr>
          <w:rFonts w:cs="Arial"/>
          <w:szCs w:val="28"/>
          <w:u w:val="single"/>
        </w:rPr>
        <w:t xml:space="preserve">document </w:t>
      </w:r>
      <w:r w:rsidRPr="00D20F20">
        <w:rPr>
          <w:rFonts w:cs="Arial"/>
          <w:szCs w:val="28"/>
          <w:u w:val="single"/>
        </w:rPr>
        <w:t xml:space="preserve">thereby created, regardless of the manner in which the </w:t>
      </w:r>
      <w:r w:rsidR="00F570D3" w:rsidRPr="00D20F20">
        <w:rPr>
          <w:rFonts w:cs="Arial"/>
          <w:szCs w:val="28"/>
          <w:u w:val="single"/>
        </w:rPr>
        <w:t xml:space="preserve">document </w:t>
      </w:r>
      <w:r w:rsidRPr="00D20F20">
        <w:rPr>
          <w:rFonts w:cs="Arial"/>
          <w:szCs w:val="28"/>
          <w:u w:val="single"/>
        </w:rPr>
        <w:t>is stored.</w:t>
      </w:r>
    </w:p>
    <w:p w14:paraId="071342D3" w14:textId="5A683D03" w:rsidR="00203FA8" w:rsidRPr="00D20F20" w:rsidRDefault="00203FA8" w:rsidP="00B3079C">
      <w:pPr>
        <w:spacing w:line="480" w:lineRule="auto"/>
        <w:rPr>
          <w:rFonts w:cs="Arial"/>
          <w:szCs w:val="28"/>
          <w:u w:val="single"/>
        </w:rPr>
      </w:pPr>
      <w:r w:rsidRPr="00D20F20">
        <w:rPr>
          <w:rFonts w:cs="Arial"/>
          <w:szCs w:val="28"/>
          <w:u w:val="single"/>
        </w:rPr>
        <w:lastRenderedPageBreak/>
        <w:t>(</w:t>
      </w:r>
      <w:r w:rsidR="000704BC" w:rsidRPr="00D20F20">
        <w:rPr>
          <w:rFonts w:cs="Arial"/>
          <w:szCs w:val="28"/>
          <w:u w:val="single"/>
        </w:rPr>
        <w:t>12</w:t>
      </w:r>
      <w:r w:rsidRPr="00D20F20">
        <w:rPr>
          <w:rFonts w:cs="Arial"/>
          <w:szCs w:val="28"/>
          <w:u w:val="single"/>
        </w:rPr>
        <w:t>) “Request for applications” means the record developed by the Department specific to each competitive grant program for which the Department intends to make a grant award</w:t>
      </w:r>
      <w:r w:rsidR="00892974" w:rsidRPr="00D20F20">
        <w:rPr>
          <w:rFonts w:cs="Arial"/>
          <w:szCs w:val="28"/>
          <w:u w:val="single"/>
        </w:rPr>
        <w:t>,</w:t>
      </w:r>
      <w:r w:rsidRPr="00D20F20">
        <w:rPr>
          <w:rFonts w:cs="Arial"/>
          <w:szCs w:val="28"/>
          <w:u w:val="single"/>
        </w:rPr>
        <w:t xml:space="preserve"> or multiple grant awards</w:t>
      </w:r>
      <w:r w:rsidR="00892974" w:rsidRPr="00D20F20">
        <w:rPr>
          <w:rFonts w:cs="Arial"/>
          <w:szCs w:val="28"/>
          <w:u w:val="single"/>
        </w:rPr>
        <w:t>,</w:t>
      </w:r>
      <w:r w:rsidRPr="00D20F20">
        <w:rPr>
          <w:rFonts w:cs="Arial"/>
          <w:szCs w:val="28"/>
          <w:u w:val="single"/>
        </w:rPr>
        <w:t xml:space="preserve"> </w:t>
      </w:r>
      <w:r w:rsidR="00A93E8B" w:rsidRPr="00D20F20">
        <w:rPr>
          <w:rFonts w:cs="Arial"/>
          <w:szCs w:val="28"/>
          <w:u w:val="single"/>
        </w:rPr>
        <w:t xml:space="preserve">notifying the public of the competitive grant </w:t>
      </w:r>
      <w:r w:rsidR="005B2973" w:rsidRPr="00D20F20">
        <w:rPr>
          <w:rFonts w:cs="Arial"/>
          <w:szCs w:val="28"/>
          <w:u w:val="single"/>
        </w:rPr>
        <w:t xml:space="preserve">award </w:t>
      </w:r>
      <w:r w:rsidR="00A93E8B" w:rsidRPr="00D20F20">
        <w:rPr>
          <w:rFonts w:cs="Arial"/>
          <w:szCs w:val="28"/>
          <w:u w:val="single"/>
        </w:rPr>
        <w:t>opportunity and application requirements.</w:t>
      </w:r>
    </w:p>
    <w:p w14:paraId="08F744DD" w14:textId="77777777" w:rsidR="00203FA8" w:rsidRPr="00D20F20" w:rsidRDefault="00203FA8" w:rsidP="00B3079C">
      <w:pPr>
        <w:spacing w:line="480" w:lineRule="auto"/>
        <w:rPr>
          <w:rFonts w:cs="Arial"/>
          <w:szCs w:val="28"/>
          <w:u w:val="single"/>
        </w:rPr>
      </w:pPr>
      <w:r w:rsidRPr="00D20F20">
        <w:rPr>
          <w:rFonts w:cs="Arial"/>
          <w:szCs w:val="28"/>
          <w:u w:val="single"/>
        </w:rPr>
        <w:t>(</w:t>
      </w:r>
      <w:r w:rsidR="000704BC" w:rsidRPr="00D20F20">
        <w:rPr>
          <w:rFonts w:cs="Arial"/>
          <w:szCs w:val="28"/>
          <w:u w:val="single"/>
        </w:rPr>
        <w:t>13</w:t>
      </w:r>
      <w:r w:rsidRPr="00D20F20">
        <w:rPr>
          <w:rFonts w:cs="Arial"/>
          <w:szCs w:val="28"/>
          <w:u w:val="single"/>
        </w:rPr>
        <w:t>) “Score sheet” means the record identifying the evaluation criteria upon which an Evaluation Panel member records their scores.</w:t>
      </w:r>
    </w:p>
    <w:p w14:paraId="7861197C" w14:textId="0F3EBF8B" w:rsidR="009B1082" w:rsidRPr="00D20F20" w:rsidRDefault="00F43BD4" w:rsidP="00B3079C">
      <w:pPr>
        <w:spacing w:line="480" w:lineRule="auto"/>
        <w:rPr>
          <w:rFonts w:cs="Arial"/>
          <w:szCs w:val="28"/>
          <w:u w:val="single"/>
        </w:rPr>
      </w:pPr>
      <w:r w:rsidRPr="00D20F20">
        <w:rPr>
          <w:rFonts w:cs="Arial"/>
          <w:szCs w:val="28"/>
          <w:u w:val="single"/>
        </w:rPr>
        <w:t xml:space="preserve">NOTE: </w:t>
      </w:r>
      <w:r w:rsidR="00830DE7">
        <w:rPr>
          <w:rFonts w:cs="Arial"/>
          <w:szCs w:val="28"/>
          <w:u w:val="single"/>
        </w:rPr>
        <w:t xml:space="preserve"> </w:t>
      </w:r>
      <w:r w:rsidRPr="00D20F20">
        <w:rPr>
          <w:rFonts w:cs="Arial"/>
          <w:szCs w:val="28"/>
          <w:u w:val="single"/>
        </w:rPr>
        <w:t xml:space="preserve">Authority cited: </w:t>
      </w:r>
      <w:r w:rsidR="00830DE7">
        <w:rPr>
          <w:rFonts w:cs="Arial"/>
          <w:szCs w:val="28"/>
          <w:u w:val="single"/>
        </w:rPr>
        <w:t xml:space="preserve"> </w:t>
      </w:r>
      <w:r w:rsidRPr="00D20F20">
        <w:rPr>
          <w:rFonts w:cs="Arial"/>
          <w:szCs w:val="28"/>
          <w:u w:val="single"/>
        </w:rPr>
        <w:t xml:space="preserve">Sections 19006 and 19016, Welfare and Institutions Code.  Reference: </w:t>
      </w:r>
      <w:r w:rsidR="00297E1E">
        <w:rPr>
          <w:rFonts w:cs="Arial"/>
          <w:szCs w:val="28"/>
          <w:u w:val="single"/>
        </w:rPr>
        <w:t xml:space="preserve"> </w:t>
      </w:r>
      <w:r w:rsidRPr="00D20F20">
        <w:rPr>
          <w:rFonts w:cs="Arial"/>
          <w:szCs w:val="28"/>
          <w:u w:val="single"/>
        </w:rPr>
        <w:t>34 C.F.R. 76.770.</w:t>
      </w:r>
    </w:p>
    <w:p w14:paraId="1457548F" w14:textId="0E1DB1DA" w:rsidR="00203FA8" w:rsidRPr="00D20F20" w:rsidRDefault="00203FA8" w:rsidP="00B3079C">
      <w:pPr>
        <w:spacing w:line="480" w:lineRule="auto"/>
        <w:rPr>
          <w:rFonts w:cs="Arial"/>
          <w:b/>
          <w:szCs w:val="28"/>
          <w:u w:val="single"/>
          <w:lang w:val="en"/>
        </w:rPr>
      </w:pPr>
      <w:r w:rsidRPr="00D20F20">
        <w:rPr>
          <w:rFonts w:cs="Arial"/>
          <w:b/>
          <w:szCs w:val="28"/>
          <w:u w:val="single"/>
          <w:lang w:val="en"/>
        </w:rPr>
        <w:t>7333.</w:t>
      </w:r>
      <w:r w:rsidR="007C463E" w:rsidRPr="00D20F20">
        <w:rPr>
          <w:rFonts w:cs="Arial"/>
          <w:b/>
          <w:szCs w:val="28"/>
          <w:u w:val="single"/>
          <w:lang w:val="en"/>
        </w:rPr>
        <w:t>4</w:t>
      </w:r>
      <w:r w:rsidRPr="00D20F20">
        <w:rPr>
          <w:rFonts w:cs="Arial"/>
          <w:b/>
          <w:szCs w:val="28"/>
          <w:u w:val="single"/>
          <w:lang w:val="en"/>
        </w:rPr>
        <w:t>. Administrative Review.</w:t>
      </w:r>
    </w:p>
    <w:p w14:paraId="7553B0A9" w14:textId="6658DA7B" w:rsidR="00203FA8" w:rsidRPr="00D20F20" w:rsidRDefault="00203FA8" w:rsidP="00B3079C">
      <w:pPr>
        <w:spacing w:line="480" w:lineRule="auto"/>
        <w:rPr>
          <w:rFonts w:cs="Arial"/>
          <w:szCs w:val="28"/>
          <w:u w:val="single"/>
          <w:lang w:val="en"/>
        </w:rPr>
      </w:pPr>
      <w:r w:rsidRPr="00D20F20">
        <w:rPr>
          <w:rFonts w:cs="Arial"/>
          <w:szCs w:val="28"/>
          <w:u w:val="single"/>
          <w:lang w:val="en"/>
        </w:rPr>
        <w:t xml:space="preserve">(a) Applications </w:t>
      </w:r>
      <w:r w:rsidR="007248BA" w:rsidRPr="00D20F20">
        <w:rPr>
          <w:rFonts w:cs="Arial"/>
          <w:szCs w:val="28"/>
          <w:u w:val="single"/>
          <w:lang w:val="en"/>
        </w:rPr>
        <w:t xml:space="preserve">for a competitive grant award </w:t>
      </w:r>
      <w:r w:rsidRPr="00D20F20">
        <w:rPr>
          <w:rFonts w:cs="Arial"/>
          <w:szCs w:val="28"/>
          <w:u w:val="single"/>
          <w:lang w:val="en"/>
        </w:rPr>
        <w:t>received will undergo an Administrative Review by the Department to determine whether eligibility an</w:t>
      </w:r>
      <w:bookmarkStart w:id="1" w:name="_Hlk32422843"/>
      <w:r w:rsidRPr="00D20F20">
        <w:rPr>
          <w:rFonts w:cs="Arial"/>
          <w:szCs w:val="28"/>
          <w:u w:val="single"/>
          <w:lang w:val="en"/>
        </w:rPr>
        <w:t xml:space="preserve">d application requirements </w:t>
      </w:r>
      <w:bookmarkEnd w:id="1"/>
      <w:r w:rsidRPr="00D20F20">
        <w:rPr>
          <w:rFonts w:cs="Arial"/>
          <w:szCs w:val="28"/>
          <w:u w:val="single"/>
          <w:lang w:val="en"/>
        </w:rPr>
        <w:t>are met.</w:t>
      </w:r>
    </w:p>
    <w:p w14:paraId="26AD44DF" w14:textId="0D246CFC" w:rsidR="00203FA8" w:rsidRPr="00D20F20" w:rsidRDefault="00203FA8" w:rsidP="00B3079C">
      <w:pPr>
        <w:spacing w:line="480" w:lineRule="auto"/>
        <w:rPr>
          <w:rFonts w:cs="Arial"/>
          <w:szCs w:val="28"/>
          <w:u w:val="single"/>
          <w:lang w:val="en"/>
        </w:rPr>
      </w:pPr>
      <w:r w:rsidRPr="00D20F20">
        <w:rPr>
          <w:rFonts w:cs="Arial"/>
          <w:szCs w:val="28"/>
          <w:u w:val="single"/>
          <w:lang w:val="en"/>
        </w:rPr>
        <w:t>(b) Materials submitted with an application that are not required</w:t>
      </w:r>
      <w:r w:rsidR="007248BA" w:rsidRPr="00D20F20">
        <w:rPr>
          <w:rFonts w:cs="Arial"/>
          <w:szCs w:val="28"/>
          <w:u w:val="single"/>
          <w:lang w:val="en"/>
        </w:rPr>
        <w:t xml:space="preserve"> </w:t>
      </w:r>
      <w:r w:rsidRPr="00D20F20">
        <w:rPr>
          <w:rFonts w:cs="Arial"/>
          <w:szCs w:val="28"/>
          <w:u w:val="single"/>
          <w:lang w:val="en"/>
        </w:rPr>
        <w:t xml:space="preserve">will not be shared with or considered by the Evaluation Panel.  The Department will separate the materials that are not required from the application and maintain such materials in the Department’s grant file. </w:t>
      </w:r>
    </w:p>
    <w:p w14:paraId="6037F40E" w14:textId="4975B844" w:rsidR="00203FA8" w:rsidRPr="00D20F20" w:rsidRDefault="00203FA8" w:rsidP="00B3079C">
      <w:pPr>
        <w:spacing w:line="480" w:lineRule="auto"/>
        <w:rPr>
          <w:rFonts w:cs="Arial"/>
          <w:szCs w:val="28"/>
          <w:u w:val="single"/>
          <w:lang w:val="en"/>
        </w:rPr>
      </w:pPr>
      <w:r w:rsidRPr="00D20F20">
        <w:rPr>
          <w:rFonts w:cs="Arial"/>
          <w:szCs w:val="28"/>
          <w:u w:val="single"/>
          <w:lang w:val="en"/>
        </w:rPr>
        <w:t xml:space="preserve">(c) Applications determined eligible and meeting application requirements will be evaluated by the Evaluation Panel in accordance with </w:t>
      </w:r>
      <w:r w:rsidR="00892974" w:rsidRPr="00D20F20">
        <w:rPr>
          <w:rFonts w:cs="Arial"/>
          <w:szCs w:val="28"/>
          <w:u w:val="single"/>
          <w:lang w:val="en"/>
        </w:rPr>
        <w:t>s</w:t>
      </w:r>
      <w:r w:rsidRPr="00D20F20">
        <w:rPr>
          <w:rFonts w:cs="Arial"/>
          <w:szCs w:val="28"/>
          <w:u w:val="single"/>
          <w:lang w:val="en"/>
        </w:rPr>
        <w:t>ection 7333.</w:t>
      </w:r>
      <w:r w:rsidR="003D5D22" w:rsidRPr="00D20F20">
        <w:rPr>
          <w:rFonts w:cs="Arial"/>
          <w:szCs w:val="28"/>
          <w:u w:val="single"/>
          <w:lang w:val="en"/>
        </w:rPr>
        <w:t>8</w:t>
      </w:r>
      <w:r w:rsidRPr="00D20F20">
        <w:rPr>
          <w:rFonts w:cs="Arial"/>
          <w:szCs w:val="28"/>
          <w:u w:val="single"/>
          <w:lang w:val="en"/>
        </w:rPr>
        <w:t>.</w:t>
      </w:r>
    </w:p>
    <w:p w14:paraId="5D9A9D24" w14:textId="20666968" w:rsidR="00203FA8" w:rsidRPr="00D20F20" w:rsidRDefault="00203FA8" w:rsidP="00B3079C">
      <w:pPr>
        <w:spacing w:line="480" w:lineRule="auto"/>
        <w:rPr>
          <w:rFonts w:cs="Arial"/>
          <w:szCs w:val="28"/>
          <w:u w:val="single"/>
          <w:lang w:val="en"/>
        </w:rPr>
      </w:pPr>
      <w:bookmarkStart w:id="2" w:name="_Hlk32502462"/>
      <w:r w:rsidRPr="00D20F20">
        <w:rPr>
          <w:rFonts w:cs="Arial"/>
          <w:szCs w:val="28"/>
          <w:u w:val="single"/>
          <w:lang w:val="en"/>
        </w:rPr>
        <w:lastRenderedPageBreak/>
        <w:t xml:space="preserve">(d) Applications determined ineligible or not meeting application requirements will be disqualified, as provided in </w:t>
      </w:r>
      <w:r w:rsidR="00892974" w:rsidRPr="00D20F20">
        <w:rPr>
          <w:rFonts w:cs="Arial"/>
          <w:szCs w:val="28"/>
          <w:u w:val="single"/>
          <w:lang w:val="en"/>
        </w:rPr>
        <w:t>s</w:t>
      </w:r>
      <w:r w:rsidRPr="00D20F20">
        <w:rPr>
          <w:rFonts w:cs="Arial"/>
          <w:szCs w:val="28"/>
          <w:u w:val="single"/>
          <w:lang w:val="en"/>
        </w:rPr>
        <w:t>ection 7333.</w:t>
      </w:r>
      <w:r w:rsidR="003D5D22" w:rsidRPr="00D20F20">
        <w:rPr>
          <w:rFonts w:cs="Arial"/>
          <w:szCs w:val="28"/>
          <w:u w:val="single"/>
          <w:lang w:val="en"/>
        </w:rPr>
        <w:t>5</w:t>
      </w:r>
      <w:r w:rsidRPr="00D20F20">
        <w:rPr>
          <w:rFonts w:cs="Arial"/>
          <w:szCs w:val="28"/>
          <w:u w:val="single"/>
          <w:lang w:val="en"/>
        </w:rPr>
        <w:t>.</w:t>
      </w:r>
    </w:p>
    <w:p w14:paraId="0F8B690A" w14:textId="5BF8D9B3" w:rsidR="00203FA8" w:rsidRPr="00D20F20" w:rsidRDefault="00F43BD4" w:rsidP="00B3079C">
      <w:pPr>
        <w:spacing w:line="480" w:lineRule="auto"/>
        <w:rPr>
          <w:rFonts w:cs="Arial"/>
          <w:szCs w:val="28"/>
          <w:u w:val="single"/>
          <w:lang w:val="en"/>
        </w:rPr>
      </w:pPr>
      <w:r w:rsidRPr="00D20F20">
        <w:rPr>
          <w:rFonts w:cs="Arial"/>
          <w:szCs w:val="28"/>
          <w:u w:val="single"/>
          <w:lang w:val="en"/>
        </w:rPr>
        <w:t xml:space="preserve">NOTE: </w:t>
      </w:r>
      <w:r w:rsidR="00830DE7">
        <w:rPr>
          <w:rFonts w:cs="Arial"/>
          <w:szCs w:val="28"/>
          <w:u w:val="single"/>
          <w:lang w:val="en"/>
        </w:rPr>
        <w:t xml:space="preserve"> </w:t>
      </w:r>
      <w:r w:rsidRPr="00D20F20">
        <w:rPr>
          <w:rFonts w:cs="Arial"/>
          <w:szCs w:val="28"/>
          <w:u w:val="single"/>
          <w:lang w:val="en"/>
        </w:rPr>
        <w:t xml:space="preserve">Authority cited: </w:t>
      </w:r>
      <w:r w:rsidR="00830DE7">
        <w:rPr>
          <w:rFonts w:cs="Arial"/>
          <w:szCs w:val="28"/>
          <w:u w:val="single"/>
          <w:lang w:val="en"/>
        </w:rPr>
        <w:t xml:space="preserve"> </w:t>
      </w:r>
      <w:r w:rsidRPr="00D20F20">
        <w:rPr>
          <w:rFonts w:cs="Arial"/>
          <w:szCs w:val="28"/>
          <w:u w:val="single"/>
          <w:lang w:val="en"/>
        </w:rPr>
        <w:t xml:space="preserve">Sections 19006 and 19016, Welfare and Institutions Code.  Reference: </w:t>
      </w:r>
      <w:r w:rsidR="00297E1E">
        <w:rPr>
          <w:rFonts w:cs="Arial"/>
          <w:szCs w:val="28"/>
          <w:u w:val="single"/>
          <w:lang w:val="en"/>
        </w:rPr>
        <w:t xml:space="preserve"> </w:t>
      </w:r>
      <w:r w:rsidRPr="00D20F20">
        <w:rPr>
          <w:rFonts w:cs="Arial"/>
          <w:szCs w:val="28"/>
          <w:u w:val="single"/>
          <w:lang w:val="en"/>
        </w:rPr>
        <w:t>34 C.F.R. 76.770.</w:t>
      </w:r>
    </w:p>
    <w:bookmarkEnd w:id="2"/>
    <w:p w14:paraId="72495AE1" w14:textId="3843E5C0" w:rsidR="00203FA8" w:rsidRPr="00D20F20" w:rsidRDefault="00203FA8" w:rsidP="00B3079C">
      <w:pPr>
        <w:spacing w:line="480" w:lineRule="auto"/>
        <w:rPr>
          <w:rFonts w:cs="Arial"/>
          <w:b/>
          <w:szCs w:val="28"/>
          <w:u w:val="single"/>
        </w:rPr>
      </w:pPr>
      <w:r w:rsidRPr="00D20F20">
        <w:rPr>
          <w:rFonts w:cs="Arial"/>
          <w:b/>
          <w:szCs w:val="28"/>
          <w:u w:val="single"/>
        </w:rPr>
        <w:t>7333.</w:t>
      </w:r>
      <w:r w:rsidR="007C463E" w:rsidRPr="00D20F20">
        <w:rPr>
          <w:rFonts w:cs="Arial"/>
          <w:b/>
          <w:szCs w:val="28"/>
          <w:u w:val="single"/>
        </w:rPr>
        <w:t>5</w:t>
      </w:r>
      <w:r w:rsidRPr="00D20F20">
        <w:rPr>
          <w:rFonts w:cs="Arial"/>
          <w:b/>
          <w:szCs w:val="28"/>
          <w:u w:val="single"/>
        </w:rPr>
        <w:t>. Disqualification of an Application.</w:t>
      </w:r>
    </w:p>
    <w:p w14:paraId="03305710" w14:textId="77777777" w:rsidR="00203FA8" w:rsidRPr="00D20F20" w:rsidRDefault="00203FA8" w:rsidP="00B3079C">
      <w:pPr>
        <w:spacing w:line="480" w:lineRule="auto"/>
        <w:rPr>
          <w:rFonts w:cs="Arial"/>
          <w:szCs w:val="28"/>
          <w:u w:val="single"/>
        </w:rPr>
      </w:pPr>
      <w:r w:rsidRPr="00D20F20">
        <w:rPr>
          <w:rFonts w:cs="Arial"/>
          <w:szCs w:val="28"/>
          <w:u w:val="single"/>
        </w:rPr>
        <w:t>(a) Grounds for disqualification of an application include the following:</w:t>
      </w:r>
    </w:p>
    <w:p w14:paraId="7088B4E3" w14:textId="3C950CFC" w:rsidR="00203FA8" w:rsidRPr="00D20F20" w:rsidRDefault="00203FA8" w:rsidP="00B3079C">
      <w:pPr>
        <w:spacing w:line="480" w:lineRule="auto"/>
        <w:rPr>
          <w:rFonts w:cs="Arial"/>
          <w:szCs w:val="28"/>
          <w:u w:val="single"/>
        </w:rPr>
      </w:pPr>
      <w:r w:rsidRPr="00D20F20">
        <w:rPr>
          <w:rFonts w:cs="Arial"/>
          <w:szCs w:val="28"/>
          <w:u w:val="single"/>
        </w:rPr>
        <w:t>(1) The applicant does not meet the eligibility requirements</w:t>
      </w:r>
      <w:bookmarkStart w:id="3" w:name="_Hlk32571800"/>
      <w:r w:rsidRPr="00D20F20">
        <w:rPr>
          <w:rFonts w:cs="Arial"/>
          <w:szCs w:val="28"/>
          <w:u w:val="single"/>
        </w:rPr>
        <w:t>.</w:t>
      </w:r>
      <w:bookmarkEnd w:id="3"/>
    </w:p>
    <w:p w14:paraId="47904B86" w14:textId="51E6A138" w:rsidR="00203FA8" w:rsidRPr="00D20F20" w:rsidRDefault="00203FA8" w:rsidP="00B3079C">
      <w:pPr>
        <w:spacing w:line="480" w:lineRule="auto"/>
        <w:rPr>
          <w:rFonts w:cs="Arial"/>
          <w:szCs w:val="28"/>
          <w:u w:val="single"/>
        </w:rPr>
      </w:pPr>
      <w:r w:rsidRPr="00D20F20">
        <w:rPr>
          <w:rFonts w:cs="Arial"/>
          <w:szCs w:val="28"/>
          <w:u w:val="single"/>
        </w:rPr>
        <w:t>(2) The application does not meet the application requirements</w:t>
      </w:r>
      <w:bookmarkStart w:id="4" w:name="_Hlk32491758"/>
      <w:r w:rsidRPr="00D20F20">
        <w:rPr>
          <w:rFonts w:cs="Arial"/>
          <w:szCs w:val="28"/>
          <w:u w:val="single"/>
        </w:rPr>
        <w:t>.</w:t>
      </w:r>
    </w:p>
    <w:p w14:paraId="05AE232F" w14:textId="744FA7AA" w:rsidR="00203FA8" w:rsidRPr="00D20F20" w:rsidRDefault="00203FA8" w:rsidP="00B3079C">
      <w:pPr>
        <w:spacing w:line="480" w:lineRule="auto"/>
        <w:rPr>
          <w:rFonts w:cs="Arial"/>
          <w:szCs w:val="28"/>
          <w:u w:val="single"/>
        </w:rPr>
      </w:pPr>
      <w:r w:rsidRPr="00D20F20">
        <w:rPr>
          <w:rFonts w:cs="Arial"/>
          <w:szCs w:val="28"/>
          <w:u w:val="single"/>
        </w:rPr>
        <w:t>(3) The funding amount request</w:t>
      </w:r>
      <w:r w:rsidR="005D1E74" w:rsidRPr="00D20F20">
        <w:rPr>
          <w:rFonts w:cs="Arial"/>
          <w:szCs w:val="28"/>
          <w:u w:val="single"/>
        </w:rPr>
        <w:t>ed</w:t>
      </w:r>
      <w:r w:rsidRPr="00D20F20">
        <w:rPr>
          <w:rFonts w:cs="Arial"/>
          <w:szCs w:val="28"/>
          <w:u w:val="single"/>
        </w:rPr>
        <w:t xml:space="preserve"> in the application exceeds the maximum award amount allowable.</w:t>
      </w:r>
    </w:p>
    <w:bookmarkEnd w:id="4"/>
    <w:p w14:paraId="04886AD7" w14:textId="535CE425" w:rsidR="00203FA8" w:rsidRPr="00D20F20" w:rsidRDefault="00203FA8" w:rsidP="00B3079C">
      <w:pPr>
        <w:spacing w:line="480" w:lineRule="auto"/>
        <w:rPr>
          <w:rFonts w:cs="Arial"/>
          <w:szCs w:val="28"/>
          <w:u w:val="single"/>
        </w:rPr>
      </w:pPr>
      <w:r w:rsidRPr="00D20F20">
        <w:rPr>
          <w:rFonts w:cs="Arial"/>
          <w:szCs w:val="28"/>
          <w:u w:val="single"/>
        </w:rPr>
        <w:t>(4) The application does not include all the required information.</w:t>
      </w:r>
    </w:p>
    <w:p w14:paraId="00776664" w14:textId="29D524CF" w:rsidR="00203FA8" w:rsidRPr="00D20F20" w:rsidRDefault="00203FA8" w:rsidP="00B3079C">
      <w:pPr>
        <w:spacing w:line="480" w:lineRule="auto"/>
        <w:rPr>
          <w:rFonts w:cs="Arial"/>
          <w:szCs w:val="28"/>
          <w:u w:val="single"/>
        </w:rPr>
      </w:pPr>
      <w:r w:rsidRPr="00D20F20">
        <w:rPr>
          <w:rFonts w:cs="Arial"/>
          <w:szCs w:val="28"/>
          <w:u w:val="single"/>
        </w:rPr>
        <w:t xml:space="preserve">(5) The application is submitted after the deadline </w:t>
      </w:r>
      <w:r w:rsidR="0008020A" w:rsidRPr="00D20F20">
        <w:rPr>
          <w:rFonts w:cs="Arial"/>
          <w:szCs w:val="28"/>
          <w:u w:val="single"/>
        </w:rPr>
        <w:t>for submission</w:t>
      </w:r>
      <w:r w:rsidRPr="00D20F20">
        <w:rPr>
          <w:rFonts w:cs="Arial"/>
          <w:szCs w:val="28"/>
          <w:u w:val="single"/>
        </w:rPr>
        <w:t xml:space="preserve">. </w:t>
      </w:r>
    </w:p>
    <w:p w14:paraId="7F9FCB36" w14:textId="137F612A" w:rsidR="00203FA8" w:rsidRPr="00D20F20" w:rsidRDefault="00203FA8" w:rsidP="00B3079C">
      <w:pPr>
        <w:spacing w:line="480" w:lineRule="auto"/>
        <w:rPr>
          <w:rFonts w:cs="Arial"/>
          <w:szCs w:val="28"/>
          <w:u w:val="single"/>
        </w:rPr>
      </w:pPr>
      <w:r w:rsidRPr="00D20F20">
        <w:rPr>
          <w:rFonts w:cs="Arial"/>
          <w:szCs w:val="28"/>
          <w:u w:val="single"/>
        </w:rPr>
        <w:t xml:space="preserve">(b) Applicants will be notified in writing of the disqualification of their application, reasons for disqualification, and of the appeal rights and procedures, as provided in </w:t>
      </w:r>
      <w:r w:rsidR="00892974" w:rsidRPr="00D20F20">
        <w:rPr>
          <w:rFonts w:cs="Arial"/>
          <w:szCs w:val="28"/>
          <w:u w:val="single"/>
        </w:rPr>
        <w:t>s</w:t>
      </w:r>
      <w:r w:rsidRPr="00D20F20">
        <w:rPr>
          <w:rFonts w:cs="Arial"/>
          <w:szCs w:val="28"/>
          <w:u w:val="single"/>
        </w:rPr>
        <w:t>ections 7333.</w:t>
      </w:r>
      <w:r w:rsidR="003D5D22" w:rsidRPr="00D20F20">
        <w:rPr>
          <w:rFonts w:cs="Arial"/>
          <w:szCs w:val="28"/>
          <w:u w:val="single"/>
        </w:rPr>
        <w:t xml:space="preserve">11 </w:t>
      </w:r>
      <w:r w:rsidRPr="00D20F20">
        <w:rPr>
          <w:rFonts w:cs="Arial"/>
          <w:szCs w:val="28"/>
          <w:u w:val="single"/>
        </w:rPr>
        <w:t>through 7333.1</w:t>
      </w:r>
      <w:r w:rsidR="0015507D" w:rsidRPr="00D20F20">
        <w:rPr>
          <w:rFonts w:cs="Arial"/>
          <w:szCs w:val="28"/>
          <w:u w:val="single"/>
        </w:rPr>
        <w:t>6</w:t>
      </w:r>
      <w:r w:rsidRPr="00D20F20">
        <w:rPr>
          <w:rFonts w:cs="Arial"/>
          <w:szCs w:val="28"/>
          <w:u w:val="single"/>
        </w:rPr>
        <w:t xml:space="preserve">.  </w:t>
      </w:r>
    </w:p>
    <w:p w14:paraId="3043E25C" w14:textId="3FF90685" w:rsidR="00203FA8" w:rsidRPr="00D20F20" w:rsidRDefault="00203FA8" w:rsidP="00B3079C">
      <w:pPr>
        <w:spacing w:line="480" w:lineRule="auto"/>
        <w:rPr>
          <w:rFonts w:cs="Arial"/>
          <w:szCs w:val="28"/>
          <w:u w:val="single"/>
        </w:rPr>
      </w:pPr>
      <w:r w:rsidRPr="00D20F20">
        <w:rPr>
          <w:rFonts w:cs="Arial"/>
          <w:szCs w:val="28"/>
          <w:u w:val="single"/>
        </w:rPr>
        <w:t xml:space="preserve">(1) The notice of disqualification will be sent </w:t>
      </w:r>
      <w:r w:rsidR="00846579" w:rsidRPr="00D20F20">
        <w:rPr>
          <w:rFonts w:cs="Arial"/>
          <w:szCs w:val="28"/>
          <w:u w:val="single"/>
        </w:rPr>
        <w:t xml:space="preserve">by email </w:t>
      </w:r>
      <w:r w:rsidRPr="00D20F20">
        <w:rPr>
          <w:rFonts w:cs="Arial"/>
          <w:szCs w:val="28"/>
          <w:u w:val="single"/>
        </w:rPr>
        <w:t xml:space="preserve">to the applicant  on the date that the Department posts the notice of intent to award as provided in </w:t>
      </w:r>
      <w:r w:rsidR="00892974" w:rsidRPr="00D20F20">
        <w:rPr>
          <w:rFonts w:cs="Arial"/>
          <w:szCs w:val="28"/>
          <w:u w:val="single"/>
        </w:rPr>
        <w:t>s</w:t>
      </w:r>
      <w:r w:rsidRPr="00D20F20">
        <w:rPr>
          <w:rFonts w:cs="Arial"/>
          <w:szCs w:val="28"/>
          <w:u w:val="single"/>
        </w:rPr>
        <w:t>ection 7333.</w:t>
      </w:r>
      <w:r w:rsidR="003D5D22" w:rsidRPr="00D20F20">
        <w:rPr>
          <w:rFonts w:cs="Arial"/>
          <w:szCs w:val="28"/>
          <w:u w:val="single"/>
        </w:rPr>
        <w:t>10</w:t>
      </w:r>
      <w:r w:rsidRPr="00D20F20">
        <w:rPr>
          <w:rFonts w:cs="Arial"/>
          <w:szCs w:val="28"/>
          <w:u w:val="single"/>
        </w:rPr>
        <w:t>(c).</w:t>
      </w:r>
    </w:p>
    <w:p w14:paraId="374FBFA9" w14:textId="4F8D24DF" w:rsidR="00F43BD4" w:rsidRPr="00D20F20" w:rsidRDefault="00F43BD4" w:rsidP="00B3079C">
      <w:pPr>
        <w:spacing w:line="480" w:lineRule="auto"/>
        <w:rPr>
          <w:rFonts w:cs="Arial"/>
          <w:szCs w:val="28"/>
          <w:u w:val="single"/>
        </w:rPr>
      </w:pPr>
      <w:r w:rsidRPr="00D20F20">
        <w:rPr>
          <w:rFonts w:cs="Arial"/>
          <w:szCs w:val="28"/>
          <w:u w:val="single"/>
        </w:rPr>
        <w:t xml:space="preserve">NOTE: </w:t>
      </w:r>
      <w:r w:rsidR="0087534E">
        <w:rPr>
          <w:rFonts w:cs="Arial"/>
          <w:szCs w:val="28"/>
          <w:u w:val="single"/>
        </w:rPr>
        <w:t xml:space="preserve"> </w:t>
      </w:r>
      <w:r w:rsidRPr="00D20F20">
        <w:rPr>
          <w:rFonts w:cs="Arial"/>
          <w:szCs w:val="28"/>
          <w:u w:val="single"/>
        </w:rPr>
        <w:t>Authority cited:</w:t>
      </w:r>
      <w:r w:rsidR="0087534E">
        <w:rPr>
          <w:rFonts w:cs="Arial"/>
          <w:szCs w:val="28"/>
          <w:u w:val="single"/>
        </w:rPr>
        <w:t xml:space="preserve"> </w:t>
      </w:r>
      <w:r w:rsidRPr="00D20F20">
        <w:rPr>
          <w:rFonts w:cs="Arial"/>
          <w:szCs w:val="28"/>
          <w:u w:val="single"/>
        </w:rPr>
        <w:t xml:space="preserve"> Sections 19006 and 19016, Welfare and Institutions Code.  Reference: </w:t>
      </w:r>
      <w:r w:rsidR="00297E1E">
        <w:rPr>
          <w:rFonts w:cs="Arial"/>
          <w:szCs w:val="28"/>
          <w:u w:val="single"/>
        </w:rPr>
        <w:t xml:space="preserve"> </w:t>
      </w:r>
      <w:r w:rsidRPr="00D20F20">
        <w:rPr>
          <w:rFonts w:cs="Arial"/>
          <w:szCs w:val="28"/>
          <w:u w:val="single"/>
        </w:rPr>
        <w:t>34 C.F.R. 76.770.</w:t>
      </w:r>
    </w:p>
    <w:p w14:paraId="097880E0" w14:textId="069BEE1A" w:rsidR="00203FA8" w:rsidRPr="00D20F20" w:rsidRDefault="00203FA8" w:rsidP="00B3079C">
      <w:pPr>
        <w:spacing w:line="480" w:lineRule="auto"/>
        <w:rPr>
          <w:rFonts w:cs="Arial"/>
          <w:b/>
          <w:szCs w:val="28"/>
          <w:u w:val="single"/>
        </w:rPr>
      </w:pPr>
      <w:r w:rsidRPr="00D20F20">
        <w:rPr>
          <w:rFonts w:cs="Arial"/>
          <w:b/>
          <w:szCs w:val="28"/>
          <w:u w:val="single"/>
        </w:rPr>
        <w:lastRenderedPageBreak/>
        <w:t>7333.</w:t>
      </w:r>
      <w:r w:rsidR="007C463E" w:rsidRPr="00D20F20">
        <w:rPr>
          <w:rFonts w:cs="Arial"/>
          <w:b/>
          <w:szCs w:val="28"/>
          <w:u w:val="single"/>
        </w:rPr>
        <w:t>6</w:t>
      </w:r>
      <w:r w:rsidRPr="00D20F20">
        <w:rPr>
          <w:rFonts w:cs="Arial"/>
          <w:b/>
          <w:szCs w:val="28"/>
          <w:u w:val="single"/>
        </w:rPr>
        <w:t>. Evaluation Panel.</w:t>
      </w:r>
    </w:p>
    <w:p w14:paraId="6EF4D9FA" w14:textId="20A4D82C" w:rsidR="00203FA8" w:rsidRPr="00D20F20" w:rsidRDefault="00203FA8" w:rsidP="00B3079C">
      <w:pPr>
        <w:pStyle w:val="ListParagraph"/>
        <w:spacing w:line="480" w:lineRule="auto"/>
        <w:ind w:left="0"/>
        <w:rPr>
          <w:rFonts w:cs="Arial"/>
          <w:szCs w:val="28"/>
          <w:u w:val="single"/>
        </w:rPr>
      </w:pPr>
      <w:r w:rsidRPr="00D20F20">
        <w:rPr>
          <w:rFonts w:cs="Arial"/>
          <w:szCs w:val="28"/>
          <w:u w:val="single"/>
        </w:rPr>
        <w:t xml:space="preserve">(a) The Department will be solely responsible for selecting Evaluation Panel members who will </w:t>
      </w:r>
      <w:bookmarkStart w:id="5" w:name="_Hlk32424514"/>
      <w:r w:rsidRPr="00D20F20">
        <w:rPr>
          <w:rFonts w:cs="Arial"/>
          <w:szCs w:val="28"/>
          <w:u w:val="single"/>
        </w:rPr>
        <w:t xml:space="preserve">evaluate all applications that are determined eligible and meet the application requirements pursuant to </w:t>
      </w:r>
      <w:r w:rsidR="00892974" w:rsidRPr="00D20F20">
        <w:rPr>
          <w:rFonts w:cs="Arial"/>
          <w:szCs w:val="28"/>
          <w:u w:val="single"/>
        </w:rPr>
        <w:t>s</w:t>
      </w:r>
      <w:r w:rsidRPr="00D20F20">
        <w:rPr>
          <w:rFonts w:cs="Arial"/>
          <w:szCs w:val="28"/>
          <w:u w:val="single"/>
        </w:rPr>
        <w:t>ection 7333.</w:t>
      </w:r>
      <w:r w:rsidR="003D5D22" w:rsidRPr="00D20F20">
        <w:rPr>
          <w:rFonts w:cs="Arial"/>
          <w:szCs w:val="28"/>
          <w:u w:val="single"/>
        </w:rPr>
        <w:t>4</w:t>
      </w:r>
      <w:r w:rsidRPr="00D20F20">
        <w:rPr>
          <w:rFonts w:cs="Arial"/>
          <w:szCs w:val="28"/>
          <w:u w:val="single"/>
        </w:rPr>
        <w:t xml:space="preserve">(c). </w:t>
      </w:r>
    </w:p>
    <w:bookmarkEnd w:id="5"/>
    <w:p w14:paraId="425B4C66" w14:textId="77777777" w:rsidR="00203FA8" w:rsidRPr="00D20F20" w:rsidRDefault="00203FA8" w:rsidP="00B3079C">
      <w:pPr>
        <w:spacing w:line="480" w:lineRule="auto"/>
        <w:rPr>
          <w:rFonts w:cs="Arial"/>
          <w:szCs w:val="28"/>
          <w:u w:val="single"/>
        </w:rPr>
      </w:pPr>
      <w:r w:rsidRPr="00D20F20">
        <w:rPr>
          <w:rFonts w:cs="Arial"/>
          <w:szCs w:val="28"/>
          <w:u w:val="single"/>
        </w:rPr>
        <w:t xml:space="preserve">(b) The Evaluation Panel will consist of at least two </w:t>
      </w:r>
      <w:r w:rsidR="005D1E74" w:rsidRPr="00D20F20">
        <w:rPr>
          <w:rFonts w:cs="Arial"/>
          <w:szCs w:val="28"/>
          <w:u w:val="single"/>
        </w:rPr>
        <w:t xml:space="preserve">(2) </w:t>
      </w:r>
      <w:r w:rsidRPr="00D20F20">
        <w:rPr>
          <w:rFonts w:cs="Arial"/>
          <w:szCs w:val="28"/>
          <w:u w:val="single"/>
        </w:rPr>
        <w:t>individuals.</w:t>
      </w:r>
    </w:p>
    <w:p w14:paraId="438EB334" w14:textId="6F05D1C5" w:rsidR="00203FA8" w:rsidRPr="00D20F20" w:rsidRDefault="00203FA8" w:rsidP="00B3079C">
      <w:pPr>
        <w:spacing w:line="480" w:lineRule="auto"/>
        <w:rPr>
          <w:rFonts w:cs="Arial"/>
          <w:szCs w:val="28"/>
          <w:u w:val="single"/>
        </w:rPr>
      </w:pPr>
      <w:r w:rsidRPr="00D20F20">
        <w:rPr>
          <w:rFonts w:cs="Arial"/>
          <w:szCs w:val="28"/>
          <w:u w:val="single"/>
        </w:rPr>
        <w:t xml:space="preserve">(1) The Department may select alternates should one or more Evaluation Panel member be unable to participate in any part of the evaluation process due to inability or unwillingness to meet time commitments, a disqualifying conflict of interest as defined in </w:t>
      </w:r>
      <w:r w:rsidR="00892974" w:rsidRPr="00D20F20">
        <w:rPr>
          <w:rFonts w:cs="Arial"/>
          <w:szCs w:val="28"/>
          <w:u w:val="single"/>
        </w:rPr>
        <w:t>s</w:t>
      </w:r>
      <w:r w:rsidRPr="00D20F20">
        <w:rPr>
          <w:rFonts w:cs="Arial"/>
          <w:szCs w:val="28"/>
          <w:u w:val="single"/>
        </w:rPr>
        <w:t>ection 7333.3(a)(</w:t>
      </w:r>
      <w:r w:rsidR="00F078FC" w:rsidRPr="00D20F20">
        <w:rPr>
          <w:rFonts w:cs="Arial"/>
          <w:szCs w:val="28"/>
          <w:u w:val="single"/>
        </w:rPr>
        <w:t>5</w:t>
      </w:r>
      <w:r w:rsidRPr="00D20F20">
        <w:rPr>
          <w:rFonts w:cs="Arial"/>
          <w:szCs w:val="28"/>
          <w:u w:val="single"/>
        </w:rPr>
        <w:t xml:space="preserve">), engagement in an incompatible activity as defined in </w:t>
      </w:r>
      <w:r w:rsidR="00892974" w:rsidRPr="00D20F20">
        <w:rPr>
          <w:rFonts w:cs="Arial"/>
          <w:szCs w:val="28"/>
          <w:u w:val="single"/>
        </w:rPr>
        <w:t>s</w:t>
      </w:r>
      <w:r w:rsidRPr="00D20F20">
        <w:rPr>
          <w:rFonts w:cs="Arial"/>
          <w:szCs w:val="28"/>
          <w:u w:val="single"/>
        </w:rPr>
        <w:t>ection 7333.3(a)(</w:t>
      </w:r>
      <w:r w:rsidR="00F078FC" w:rsidRPr="00D20F20">
        <w:rPr>
          <w:rFonts w:cs="Arial"/>
          <w:szCs w:val="28"/>
          <w:u w:val="single"/>
        </w:rPr>
        <w:t>9</w:t>
      </w:r>
      <w:r w:rsidRPr="00D20F20">
        <w:rPr>
          <w:rFonts w:cs="Arial"/>
          <w:szCs w:val="28"/>
          <w:u w:val="single"/>
        </w:rPr>
        <w:t>)</w:t>
      </w:r>
      <w:r w:rsidR="005D1E74" w:rsidRPr="00D20F20">
        <w:rPr>
          <w:rFonts w:cs="Arial"/>
          <w:szCs w:val="28"/>
          <w:u w:val="single"/>
        </w:rPr>
        <w:t>,</w:t>
      </w:r>
      <w:r w:rsidRPr="00D20F20">
        <w:rPr>
          <w:rFonts w:cs="Arial"/>
          <w:szCs w:val="28"/>
          <w:u w:val="single"/>
        </w:rPr>
        <w:t xml:space="preserve"> or breach of confidentiality as provided in </w:t>
      </w:r>
      <w:r w:rsidR="00892974" w:rsidRPr="00D20F20">
        <w:rPr>
          <w:rFonts w:cs="Arial"/>
          <w:szCs w:val="28"/>
          <w:u w:val="single"/>
        </w:rPr>
        <w:t>s</w:t>
      </w:r>
      <w:r w:rsidRPr="00D20F20">
        <w:rPr>
          <w:rFonts w:cs="Arial"/>
          <w:szCs w:val="28"/>
          <w:u w:val="single"/>
        </w:rPr>
        <w:t>ection 7333.</w:t>
      </w:r>
      <w:r w:rsidR="003D5D22" w:rsidRPr="00D20F20">
        <w:rPr>
          <w:rFonts w:cs="Arial"/>
          <w:szCs w:val="28"/>
          <w:u w:val="single"/>
        </w:rPr>
        <w:t>7</w:t>
      </w:r>
      <w:r w:rsidRPr="00D20F20">
        <w:rPr>
          <w:rFonts w:cs="Arial"/>
          <w:szCs w:val="28"/>
          <w:u w:val="single"/>
        </w:rPr>
        <w:t xml:space="preserve">.  </w:t>
      </w:r>
    </w:p>
    <w:p w14:paraId="547DBD0A" w14:textId="77777777" w:rsidR="00203FA8" w:rsidRPr="00D20F20" w:rsidRDefault="00203FA8" w:rsidP="00B3079C">
      <w:pPr>
        <w:spacing w:line="480" w:lineRule="auto"/>
        <w:rPr>
          <w:rFonts w:cs="Arial"/>
          <w:szCs w:val="28"/>
          <w:u w:val="single"/>
        </w:rPr>
      </w:pPr>
      <w:r w:rsidRPr="00D20F20">
        <w:rPr>
          <w:rFonts w:cs="Arial"/>
          <w:szCs w:val="28"/>
          <w:u w:val="single"/>
        </w:rPr>
        <w:t xml:space="preserve">(2) An alternate will not participate in any evaluations or evaluation discussions among the Evaluation Panel </w:t>
      </w:r>
      <w:r w:rsidR="005D1E74" w:rsidRPr="00D20F20">
        <w:rPr>
          <w:rFonts w:cs="Arial"/>
          <w:szCs w:val="28"/>
          <w:u w:val="single"/>
        </w:rPr>
        <w:t>members unless</w:t>
      </w:r>
      <w:r w:rsidRPr="00D20F20">
        <w:rPr>
          <w:rFonts w:cs="Arial"/>
          <w:szCs w:val="28"/>
          <w:u w:val="single"/>
        </w:rPr>
        <w:t xml:space="preserve"> they are selected by the Department as</w:t>
      </w:r>
      <w:r w:rsidR="005D1E74" w:rsidRPr="00D20F20">
        <w:rPr>
          <w:rFonts w:cs="Arial"/>
          <w:szCs w:val="28"/>
          <w:u w:val="single"/>
        </w:rPr>
        <w:t xml:space="preserve"> an</w:t>
      </w:r>
      <w:r w:rsidRPr="00D20F20">
        <w:rPr>
          <w:rFonts w:cs="Arial"/>
          <w:szCs w:val="28"/>
          <w:u w:val="single"/>
        </w:rPr>
        <w:t xml:space="preserve"> Evaluation Panel member.</w:t>
      </w:r>
    </w:p>
    <w:p w14:paraId="76C9F8BA" w14:textId="77777777" w:rsidR="00203FA8" w:rsidRPr="00D20F20" w:rsidRDefault="00203FA8" w:rsidP="00B3079C">
      <w:pPr>
        <w:spacing w:line="480" w:lineRule="auto"/>
        <w:rPr>
          <w:rFonts w:cs="Arial"/>
          <w:szCs w:val="28"/>
          <w:u w:val="single"/>
        </w:rPr>
      </w:pPr>
      <w:r w:rsidRPr="00D20F20">
        <w:rPr>
          <w:rFonts w:cs="Arial"/>
          <w:szCs w:val="28"/>
          <w:u w:val="single"/>
        </w:rPr>
        <w:t>(3) If alternat</w:t>
      </w:r>
      <w:r w:rsidR="00333596" w:rsidRPr="00D20F20">
        <w:rPr>
          <w:rFonts w:cs="Arial"/>
          <w:szCs w:val="28"/>
          <w:u w:val="single"/>
        </w:rPr>
        <w:t>es are selected, all evaluation</w:t>
      </w:r>
      <w:r w:rsidRPr="00D20F20">
        <w:rPr>
          <w:rFonts w:cs="Arial"/>
          <w:szCs w:val="28"/>
          <w:u w:val="single"/>
        </w:rPr>
        <w:t xml:space="preserve"> discussions among the Evaluation Panel must start from the beginning.</w:t>
      </w:r>
    </w:p>
    <w:p w14:paraId="3D57FE71" w14:textId="77777777" w:rsidR="00203FA8" w:rsidRPr="00D20F20" w:rsidRDefault="00203FA8" w:rsidP="00B3079C">
      <w:pPr>
        <w:spacing w:line="480" w:lineRule="auto"/>
        <w:rPr>
          <w:rFonts w:cs="Arial"/>
          <w:szCs w:val="28"/>
          <w:u w:val="single"/>
        </w:rPr>
      </w:pPr>
      <w:r w:rsidRPr="00D20F20">
        <w:rPr>
          <w:rFonts w:cs="Arial"/>
          <w:szCs w:val="28"/>
          <w:u w:val="single"/>
        </w:rPr>
        <w:t>(c) To be considered by the Department for selection as an Evaluation Panel member or alternate, an individual must:</w:t>
      </w:r>
    </w:p>
    <w:p w14:paraId="73C90D17" w14:textId="77777777" w:rsidR="009B1082" w:rsidRPr="00D20F20" w:rsidRDefault="00203FA8" w:rsidP="00B3079C">
      <w:pPr>
        <w:spacing w:line="480" w:lineRule="auto"/>
        <w:rPr>
          <w:rFonts w:cs="Arial"/>
          <w:szCs w:val="28"/>
          <w:u w:val="single"/>
        </w:rPr>
      </w:pPr>
      <w:r w:rsidRPr="00D20F20">
        <w:rPr>
          <w:rFonts w:cs="Arial"/>
          <w:szCs w:val="28"/>
          <w:u w:val="single"/>
        </w:rPr>
        <w:lastRenderedPageBreak/>
        <w:t>(1) Submit a biography, resume, or curriculum vitae highlighting their qualifications</w:t>
      </w:r>
      <w:r w:rsidR="005D1E74" w:rsidRPr="00D20F20">
        <w:rPr>
          <w:rFonts w:cs="Arial"/>
          <w:szCs w:val="28"/>
          <w:u w:val="single"/>
        </w:rPr>
        <w:t>.</w:t>
      </w:r>
      <w:r w:rsidRPr="00D20F20">
        <w:rPr>
          <w:rFonts w:cs="Arial"/>
          <w:szCs w:val="28"/>
          <w:u w:val="single"/>
        </w:rPr>
        <w:t xml:space="preserve">  </w:t>
      </w:r>
    </w:p>
    <w:p w14:paraId="0308159C" w14:textId="26D2E74E" w:rsidR="00203FA8" w:rsidRPr="00D20F20" w:rsidRDefault="00203FA8" w:rsidP="00B3079C">
      <w:pPr>
        <w:spacing w:line="480" w:lineRule="auto"/>
        <w:rPr>
          <w:rFonts w:cs="Arial"/>
          <w:szCs w:val="28"/>
          <w:u w:val="single"/>
        </w:rPr>
      </w:pPr>
      <w:r w:rsidRPr="00D20F20">
        <w:rPr>
          <w:rFonts w:cs="Arial"/>
          <w:szCs w:val="28"/>
          <w:u w:val="single"/>
        </w:rPr>
        <w:t xml:space="preserve">(2) Receive information from the Department about its grant process as provided in </w:t>
      </w:r>
      <w:r w:rsidR="00892974" w:rsidRPr="00D20F20">
        <w:rPr>
          <w:rFonts w:cs="Arial"/>
          <w:szCs w:val="28"/>
          <w:u w:val="single"/>
        </w:rPr>
        <w:t>s</w:t>
      </w:r>
      <w:r w:rsidRPr="00D20F20">
        <w:rPr>
          <w:rFonts w:cs="Arial"/>
          <w:szCs w:val="28"/>
          <w:u w:val="single"/>
        </w:rPr>
        <w:t>ections 7333.1 through 7333.</w:t>
      </w:r>
      <w:r w:rsidR="0015507D" w:rsidRPr="00D20F20">
        <w:rPr>
          <w:rFonts w:cs="Arial"/>
          <w:szCs w:val="28"/>
          <w:u w:val="single"/>
        </w:rPr>
        <w:t>16</w:t>
      </w:r>
      <w:r w:rsidRPr="00D20F20">
        <w:rPr>
          <w:rFonts w:cs="Arial"/>
          <w:szCs w:val="28"/>
          <w:u w:val="single"/>
        </w:rPr>
        <w:t xml:space="preserve">.  </w:t>
      </w:r>
      <w:r w:rsidRPr="00D20F20">
        <w:rPr>
          <w:rFonts w:cs="Arial"/>
          <w:szCs w:val="28"/>
          <w:u w:val="single"/>
        </w:rPr>
        <w:br/>
        <w:t>(3) Possess knowledge of or experience relevant to the grant program</w:t>
      </w:r>
      <w:r w:rsidR="005D1E74" w:rsidRPr="00D20F20">
        <w:rPr>
          <w:rFonts w:cs="Arial"/>
          <w:szCs w:val="28"/>
          <w:u w:val="single"/>
        </w:rPr>
        <w:t>.</w:t>
      </w:r>
      <w:r w:rsidRPr="00D20F20">
        <w:rPr>
          <w:rFonts w:cs="Arial"/>
          <w:szCs w:val="28"/>
          <w:u w:val="single"/>
        </w:rPr>
        <w:t xml:space="preserve"> </w:t>
      </w:r>
    </w:p>
    <w:p w14:paraId="6831A4A9" w14:textId="77777777" w:rsidR="00203FA8" w:rsidRPr="00D20F20" w:rsidRDefault="00203FA8" w:rsidP="00B3079C">
      <w:pPr>
        <w:spacing w:line="480" w:lineRule="auto"/>
        <w:rPr>
          <w:rFonts w:cs="Arial"/>
          <w:szCs w:val="28"/>
          <w:u w:val="single"/>
        </w:rPr>
      </w:pPr>
      <w:r w:rsidRPr="00D20F20">
        <w:rPr>
          <w:rFonts w:cs="Arial"/>
          <w:szCs w:val="28"/>
          <w:u w:val="single"/>
        </w:rPr>
        <w:t>(</w:t>
      </w:r>
      <w:r w:rsidR="00611AF1" w:rsidRPr="00D20F20">
        <w:rPr>
          <w:rFonts w:cs="Arial"/>
          <w:szCs w:val="28"/>
          <w:u w:val="single"/>
        </w:rPr>
        <w:t>4</w:t>
      </w:r>
      <w:r w:rsidRPr="00D20F20">
        <w:rPr>
          <w:rFonts w:cs="Arial"/>
          <w:szCs w:val="28"/>
          <w:u w:val="single"/>
        </w:rPr>
        <w:t xml:space="preserve">) Possess no disqualifying conflicts of interest, as defined in </w:t>
      </w:r>
      <w:r w:rsidR="00892974" w:rsidRPr="00D20F20">
        <w:rPr>
          <w:rFonts w:cs="Arial"/>
          <w:szCs w:val="28"/>
          <w:u w:val="single"/>
        </w:rPr>
        <w:t>s</w:t>
      </w:r>
      <w:r w:rsidRPr="00D20F20">
        <w:rPr>
          <w:rFonts w:cs="Arial"/>
          <w:szCs w:val="28"/>
          <w:u w:val="single"/>
        </w:rPr>
        <w:t>ection 7333.3(a)(</w:t>
      </w:r>
      <w:r w:rsidR="00F078FC" w:rsidRPr="00D20F20">
        <w:rPr>
          <w:rFonts w:cs="Arial"/>
          <w:szCs w:val="28"/>
          <w:u w:val="single"/>
        </w:rPr>
        <w:t>5</w:t>
      </w:r>
      <w:r w:rsidRPr="00D20F20">
        <w:rPr>
          <w:rFonts w:cs="Arial"/>
          <w:szCs w:val="28"/>
          <w:u w:val="single"/>
        </w:rPr>
        <w:t xml:space="preserve">). </w:t>
      </w:r>
    </w:p>
    <w:p w14:paraId="5386E0EE" w14:textId="77777777" w:rsidR="00054734" w:rsidRPr="00D20F20" w:rsidRDefault="00054734" w:rsidP="00B3079C">
      <w:pPr>
        <w:spacing w:line="480" w:lineRule="auto"/>
        <w:rPr>
          <w:rFonts w:cs="Arial"/>
          <w:szCs w:val="28"/>
          <w:u w:val="single"/>
        </w:rPr>
      </w:pPr>
      <w:r w:rsidRPr="00D20F20">
        <w:rPr>
          <w:rFonts w:cs="Arial"/>
          <w:szCs w:val="28"/>
          <w:u w:val="single"/>
        </w:rPr>
        <w:t>(</w:t>
      </w:r>
      <w:r w:rsidR="00611AF1" w:rsidRPr="00D20F20">
        <w:rPr>
          <w:rFonts w:cs="Arial"/>
          <w:szCs w:val="28"/>
          <w:u w:val="single"/>
        </w:rPr>
        <w:t>5</w:t>
      </w:r>
      <w:r w:rsidR="00203FA8" w:rsidRPr="00D20F20">
        <w:rPr>
          <w:rFonts w:cs="Arial"/>
          <w:szCs w:val="28"/>
          <w:u w:val="single"/>
        </w:rPr>
        <w:t xml:space="preserve">) </w:t>
      </w:r>
      <w:r w:rsidRPr="00D20F20">
        <w:rPr>
          <w:rFonts w:cs="Arial"/>
          <w:szCs w:val="28"/>
          <w:u w:val="single"/>
        </w:rPr>
        <w:t xml:space="preserve">Engage in no incompatible activities, as defined in </w:t>
      </w:r>
      <w:r w:rsidR="00892974" w:rsidRPr="00D20F20">
        <w:rPr>
          <w:rFonts w:cs="Arial"/>
          <w:szCs w:val="28"/>
          <w:u w:val="single"/>
        </w:rPr>
        <w:t>s</w:t>
      </w:r>
      <w:r w:rsidRPr="00D20F20">
        <w:rPr>
          <w:rFonts w:cs="Arial"/>
          <w:szCs w:val="28"/>
          <w:u w:val="single"/>
        </w:rPr>
        <w:t>ection 7333.3(a)(</w:t>
      </w:r>
      <w:r w:rsidR="00F078FC" w:rsidRPr="00D20F20">
        <w:rPr>
          <w:rFonts w:cs="Arial"/>
          <w:szCs w:val="28"/>
          <w:u w:val="single"/>
        </w:rPr>
        <w:t>9</w:t>
      </w:r>
      <w:r w:rsidRPr="00D20F20">
        <w:rPr>
          <w:rFonts w:cs="Arial"/>
          <w:szCs w:val="28"/>
          <w:u w:val="single"/>
        </w:rPr>
        <w:t>).</w:t>
      </w:r>
    </w:p>
    <w:p w14:paraId="786FECC4" w14:textId="2B76E983" w:rsidR="00203FA8" w:rsidRPr="00D20F20" w:rsidRDefault="00054734" w:rsidP="00B3079C">
      <w:pPr>
        <w:spacing w:line="480" w:lineRule="auto"/>
        <w:rPr>
          <w:rFonts w:cs="Arial"/>
          <w:szCs w:val="28"/>
          <w:u w:val="single"/>
        </w:rPr>
      </w:pPr>
      <w:r w:rsidRPr="00D20F20">
        <w:rPr>
          <w:rFonts w:cs="Arial"/>
          <w:szCs w:val="28"/>
          <w:u w:val="single"/>
        </w:rPr>
        <w:t>(</w:t>
      </w:r>
      <w:r w:rsidR="00611AF1" w:rsidRPr="00D20F20">
        <w:rPr>
          <w:rFonts w:cs="Arial"/>
          <w:szCs w:val="28"/>
          <w:u w:val="single"/>
        </w:rPr>
        <w:t>6</w:t>
      </w:r>
      <w:r w:rsidRPr="00D20F20">
        <w:rPr>
          <w:rFonts w:cs="Arial"/>
          <w:szCs w:val="28"/>
          <w:u w:val="single"/>
        </w:rPr>
        <w:t>) Possess knowledge of and agree to adhere to the confidentiality procedures, as provided in section 7333.</w:t>
      </w:r>
      <w:r w:rsidR="003D5D22" w:rsidRPr="00D20F20">
        <w:rPr>
          <w:rFonts w:cs="Arial"/>
          <w:szCs w:val="28"/>
          <w:u w:val="single"/>
        </w:rPr>
        <w:t>7</w:t>
      </w:r>
      <w:r w:rsidRPr="00D20F20">
        <w:rPr>
          <w:rFonts w:cs="Arial"/>
          <w:szCs w:val="28"/>
          <w:u w:val="single"/>
        </w:rPr>
        <w:t>.</w:t>
      </w:r>
    </w:p>
    <w:p w14:paraId="78DB0107" w14:textId="77777777" w:rsidR="00203FA8" w:rsidRPr="00D20F20" w:rsidRDefault="00203FA8" w:rsidP="00B3079C">
      <w:pPr>
        <w:spacing w:line="480" w:lineRule="auto"/>
        <w:rPr>
          <w:rFonts w:cs="Arial"/>
          <w:szCs w:val="28"/>
          <w:u w:val="single"/>
        </w:rPr>
      </w:pPr>
      <w:r w:rsidRPr="00D20F20">
        <w:rPr>
          <w:rFonts w:cs="Arial"/>
          <w:szCs w:val="28"/>
          <w:u w:val="single"/>
        </w:rPr>
        <w:t>(d) Department employees and members of the public who meet the criteria identified in subdivision (c) of this section and are not disqualified under Government Code section 11000.5 may serve as Evaluation Panel members or alternates.</w:t>
      </w:r>
    </w:p>
    <w:p w14:paraId="04C3640E" w14:textId="583B8663" w:rsidR="00E433F8" w:rsidRPr="00D20F20" w:rsidRDefault="00F43BD4" w:rsidP="00B3079C">
      <w:pPr>
        <w:spacing w:line="480" w:lineRule="auto"/>
        <w:rPr>
          <w:rFonts w:cs="Arial"/>
          <w:szCs w:val="28"/>
          <w:u w:val="single"/>
        </w:rPr>
      </w:pPr>
      <w:r w:rsidRPr="00D20F20">
        <w:rPr>
          <w:rFonts w:cs="Arial"/>
          <w:szCs w:val="28"/>
          <w:u w:val="single"/>
        </w:rPr>
        <w:t xml:space="preserve">NOTE: </w:t>
      </w:r>
      <w:r w:rsidR="0087534E">
        <w:rPr>
          <w:rFonts w:cs="Arial"/>
          <w:szCs w:val="28"/>
          <w:u w:val="single"/>
        </w:rPr>
        <w:t xml:space="preserve"> </w:t>
      </w:r>
      <w:r w:rsidRPr="00D20F20">
        <w:rPr>
          <w:rFonts w:cs="Arial"/>
          <w:szCs w:val="28"/>
          <w:u w:val="single"/>
        </w:rPr>
        <w:t xml:space="preserve">Authority cited: </w:t>
      </w:r>
      <w:r w:rsidR="0087534E">
        <w:rPr>
          <w:rFonts w:cs="Arial"/>
          <w:szCs w:val="28"/>
          <w:u w:val="single"/>
        </w:rPr>
        <w:t xml:space="preserve"> </w:t>
      </w:r>
      <w:r w:rsidRPr="00D20F20">
        <w:rPr>
          <w:rFonts w:cs="Arial"/>
          <w:szCs w:val="28"/>
          <w:u w:val="single"/>
        </w:rPr>
        <w:t xml:space="preserve">Sections 19006 and 19016, Welfare and Institutions Code.  Reference: </w:t>
      </w:r>
      <w:r w:rsidR="00297E1E">
        <w:rPr>
          <w:rFonts w:cs="Arial"/>
          <w:szCs w:val="28"/>
          <w:u w:val="single"/>
        </w:rPr>
        <w:t xml:space="preserve"> </w:t>
      </w:r>
      <w:r w:rsidRPr="00D20F20">
        <w:rPr>
          <w:rFonts w:cs="Arial"/>
          <w:szCs w:val="28"/>
          <w:u w:val="single"/>
        </w:rPr>
        <w:t>34 C.F.R. 76.770.</w:t>
      </w:r>
    </w:p>
    <w:p w14:paraId="56E21FF6" w14:textId="59896F55" w:rsidR="00203FA8" w:rsidRPr="00D20F20" w:rsidRDefault="00203FA8" w:rsidP="00B3079C">
      <w:pPr>
        <w:spacing w:line="480" w:lineRule="auto"/>
        <w:rPr>
          <w:rFonts w:cs="Arial"/>
          <w:b/>
          <w:szCs w:val="28"/>
          <w:u w:val="single"/>
        </w:rPr>
      </w:pPr>
      <w:r w:rsidRPr="00D20F20">
        <w:rPr>
          <w:rFonts w:cs="Arial"/>
          <w:b/>
          <w:szCs w:val="28"/>
          <w:u w:val="single"/>
        </w:rPr>
        <w:t>7333.</w:t>
      </w:r>
      <w:r w:rsidR="007C463E" w:rsidRPr="00D20F20">
        <w:rPr>
          <w:rFonts w:cs="Arial"/>
          <w:b/>
          <w:szCs w:val="28"/>
          <w:u w:val="single"/>
        </w:rPr>
        <w:t>7</w:t>
      </w:r>
      <w:r w:rsidRPr="00D20F20">
        <w:rPr>
          <w:rFonts w:cs="Arial"/>
          <w:b/>
          <w:szCs w:val="28"/>
          <w:u w:val="single"/>
        </w:rPr>
        <w:t>.  Confidentiality.</w:t>
      </w:r>
    </w:p>
    <w:p w14:paraId="3BF10705" w14:textId="77777777" w:rsidR="00203FA8" w:rsidRPr="00D20F20" w:rsidRDefault="00203FA8" w:rsidP="00B3079C">
      <w:pPr>
        <w:spacing w:line="480" w:lineRule="auto"/>
        <w:rPr>
          <w:rFonts w:cs="Arial"/>
          <w:szCs w:val="28"/>
          <w:u w:val="single"/>
        </w:rPr>
      </w:pPr>
      <w:r w:rsidRPr="00D20F20">
        <w:rPr>
          <w:rFonts w:cs="Arial"/>
          <w:szCs w:val="28"/>
          <w:u w:val="single"/>
        </w:rPr>
        <w:t>(a) Before a member of the public or Department employee participates as an Evaluation Panel member or alternate, they must agree in writing to the following:</w:t>
      </w:r>
    </w:p>
    <w:p w14:paraId="28A71ED0" w14:textId="77777777" w:rsidR="00203FA8" w:rsidRPr="00D20F20" w:rsidRDefault="00203FA8" w:rsidP="00B3079C">
      <w:pPr>
        <w:spacing w:line="480" w:lineRule="auto"/>
        <w:rPr>
          <w:rFonts w:cs="Arial"/>
          <w:szCs w:val="28"/>
          <w:u w:val="single"/>
        </w:rPr>
      </w:pPr>
      <w:r w:rsidRPr="00D20F20">
        <w:rPr>
          <w:rFonts w:cs="Arial"/>
          <w:szCs w:val="28"/>
          <w:u w:val="single"/>
        </w:rPr>
        <w:lastRenderedPageBreak/>
        <w:t>(1) Maintain all information, including documents, received as an Evaluation Panel member in a confidential manner to avoid unauthorized individuals from learning of, viewing, accessing, or copying any information received as an Evaluation Panel member.</w:t>
      </w:r>
    </w:p>
    <w:p w14:paraId="2E55DCCB" w14:textId="77777777" w:rsidR="00203FA8" w:rsidRPr="00D20F20" w:rsidRDefault="00203FA8" w:rsidP="00B3079C">
      <w:pPr>
        <w:spacing w:line="480" w:lineRule="auto"/>
        <w:rPr>
          <w:rFonts w:cs="Arial"/>
          <w:szCs w:val="28"/>
          <w:u w:val="single"/>
        </w:rPr>
      </w:pPr>
      <w:r w:rsidRPr="00D20F20">
        <w:rPr>
          <w:rFonts w:cs="Arial"/>
          <w:szCs w:val="28"/>
          <w:u w:val="single"/>
        </w:rPr>
        <w:t>(2) Disclose information, including documents, received as an Evaluation Panel member and related to the grant program only to other Evaluation Panel members and the Department.</w:t>
      </w:r>
    </w:p>
    <w:p w14:paraId="2F04194F" w14:textId="77777777" w:rsidR="00203FA8" w:rsidRPr="00D20F20" w:rsidRDefault="00203FA8" w:rsidP="00B3079C">
      <w:pPr>
        <w:spacing w:line="480" w:lineRule="auto"/>
        <w:rPr>
          <w:rFonts w:cs="Arial"/>
          <w:szCs w:val="28"/>
          <w:u w:val="single"/>
        </w:rPr>
      </w:pPr>
      <w:r w:rsidRPr="00D20F20">
        <w:rPr>
          <w:rFonts w:cs="Arial"/>
          <w:szCs w:val="28"/>
          <w:u w:val="single"/>
        </w:rPr>
        <w:t>(3) Not retain any records received as an Evaluation Panel member after the Department requests the return of all records.</w:t>
      </w:r>
    </w:p>
    <w:p w14:paraId="4B4BC311" w14:textId="31E9B6C0" w:rsidR="00F43BD4" w:rsidRPr="00D20F20" w:rsidRDefault="00F43BD4" w:rsidP="00B3079C">
      <w:pPr>
        <w:spacing w:line="480" w:lineRule="auto"/>
        <w:rPr>
          <w:rFonts w:cs="Arial"/>
          <w:szCs w:val="28"/>
          <w:u w:val="single"/>
        </w:rPr>
      </w:pPr>
      <w:r w:rsidRPr="00D20F20">
        <w:rPr>
          <w:rFonts w:cs="Arial"/>
          <w:szCs w:val="28"/>
          <w:u w:val="single"/>
        </w:rPr>
        <w:t xml:space="preserve">NOTE: </w:t>
      </w:r>
      <w:r w:rsidR="00297E1E">
        <w:rPr>
          <w:rFonts w:cs="Arial"/>
          <w:szCs w:val="28"/>
          <w:u w:val="single"/>
        </w:rPr>
        <w:t xml:space="preserve"> </w:t>
      </w:r>
      <w:r w:rsidRPr="00D20F20">
        <w:rPr>
          <w:rFonts w:cs="Arial"/>
          <w:szCs w:val="28"/>
          <w:u w:val="single"/>
        </w:rPr>
        <w:t>Authority cited:</w:t>
      </w:r>
      <w:r w:rsidR="0087534E">
        <w:rPr>
          <w:rFonts w:cs="Arial"/>
          <w:szCs w:val="28"/>
          <w:u w:val="single"/>
        </w:rPr>
        <w:t xml:space="preserve"> </w:t>
      </w:r>
      <w:r w:rsidRPr="00D20F20">
        <w:rPr>
          <w:rFonts w:cs="Arial"/>
          <w:szCs w:val="28"/>
          <w:u w:val="single"/>
        </w:rPr>
        <w:t xml:space="preserve"> Sections 19006 and 19016, Welfare and Institutions Code.  Reference: </w:t>
      </w:r>
      <w:r w:rsidR="00297E1E">
        <w:rPr>
          <w:rFonts w:cs="Arial"/>
          <w:szCs w:val="28"/>
          <w:u w:val="single"/>
        </w:rPr>
        <w:t xml:space="preserve"> </w:t>
      </w:r>
      <w:r w:rsidRPr="00D20F20">
        <w:rPr>
          <w:rFonts w:cs="Arial"/>
          <w:szCs w:val="28"/>
          <w:u w:val="single"/>
        </w:rPr>
        <w:t>34 C.F.R. 76.770.</w:t>
      </w:r>
    </w:p>
    <w:p w14:paraId="34873513" w14:textId="653766A7" w:rsidR="00203FA8" w:rsidRPr="00D20F20" w:rsidRDefault="00203FA8" w:rsidP="00B3079C">
      <w:pPr>
        <w:spacing w:line="480" w:lineRule="auto"/>
        <w:rPr>
          <w:rFonts w:cs="Arial"/>
          <w:b/>
          <w:szCs w:val="28"/>
          <w:u w:val="single"/>
        </w:rPr>
      </w:pPr>
      <w:r w:rsidRPr="00D20F20">
        <w:rPr>
          <w:rFonts w:cs="Arial"/>
          <w:b/>
          <w:szCs w:val="28"/>
          <w:u w:val="single"/>
        </w:rPr>
        <w:t>7333.</w:t>
      </w:r>
      <w:r w:rsidR="007C463E" w:rsidRPr="00D20F20">
        <w:rPr>
          <w:rFonts w:cs="Arial"/>
          <w:b/>
          <w:szCs w:val="28"/>
          <w:u w:val="single"/>
        </w:rPr>
        <w:t>8</w:t>
      </w:r>
      <w:r w:rsidRPr="00D20F20">
        <w:rPr>
          <w:rFonts w:cs="Arial"/>
          <w:b/>
          <w:szCs w:val="28"/>
          <w:u w:val="single"/>
        </w:rPr>
        <w:t>.  Evaluation.</w:t>
      </w:r>
    </w:p>
    <w:p w14:paraId="420BE1D5" w14:textId="77777777" w:rsidR="00203FA8" w:rsidRPr="00D20F20" w:rsidRDefault="00203FA8" w:rsidP="00B3079C">
      <w:pPr>
        <w:spacing w:line="480" w:lineRule="auto"/>
        <w:rPr>
          <w:rFonts w:cs="Arial"/>
          <w:szCs w:val="28"/>
          <w:u w:val="single"/>
        </w:rPr>
      </w:pPr>
      <w:r w:rsidRPr="00D20F20">
        <w:rPr>
          <w:rFonts w:cs="Arial"/>
          <w:szCs w:val="28"/>
          <w:u w:val="single"/>
        </w:rPr>
        <w:t>(a) At the beginning of the evaluation, the Department will provide each Evaluation Panel member with the following:</w:t>
      </w:r>
    </w:p>
    <w:p w14:paraId="5CE3909A" w14:textId="11AE55D4" w:rsidR="00203FA8" w:rsidRPr="00D20F20" w:rsidRDefault="00203FA8" w:rsidP="00B3079C">
      <w:pPr>
        <w:spacing w:line="480" w:lineRule="auto"/>
        <w:rPr>
          <w:rFonts w:cs="Arial"/>
          <w:szCs w:val="28"/>
          <w:u w:val="single"/>
        </w:rPr>
      </w:pPr>
      <w:r w:rsidRPr="00D20F20">
        <w:rPr>
          <w:rFonts w:cs="Arial"/>
          <w:szCs w:val="28"/>
          <w:u w:val="single"/>
        </w:rPr>
        <w:t xml:space="preserve">(1) All applications that are determined eligible and meet the application requirements as provided in </w:t>
      </w:r>
      <w:r w:rsidR="00892974" w:rsidRPr="00D20F20">
        <w:rPr>
          <w:rFonts w:cs="Arial"/>
          <w:szCs w:val="28"/>
          <w:u w:val="single"/>
        </w:rPr>
        <w:t>s</w:t>
      </w:r>
      <w:r w:rsidRPr="00D20F20">
        <w:rPr>
          <w:rFonts w:cs="Arial"/>
          <w:szCs w:val="28"/>
          <w:u w:val="single"/>
        </w:rPr>
        <w:t>ection 7333.</w:t>
      </w:r>
      <w:r w:rsidR="003D5D22" w:rsidRPr="00D20F20">
        <w:rPr>
          <w:rFonts w:cs="Arial"/>
          <w:szCs w:val="28"/>
          <w:u w:val="single"/>
        </w:rPr>
        <w:t>4</w:t>
      </w:r>
      <w:r w:rsidRPr="00D20F20">
        <w:rPr>
          <w:rFonts w:cs="Arial"/>
          <w:szCs w:val="28"/>
          <w:u w:val="single"/>
        </w:rPr>
        <w:t>(c).</w:t>
      </w:r>
    </w:p>
    <w:p w14:paraId="212F5730" w14:textId="5DC38F93" w:rsidR="00203FA8" w:rsidRPr="00D20F20" w:rsidRDefault="00203FA8" w:rsidP="00B3079C">
      <w:pPr>
        <w:spacing w:line="480" w:lineRule="auto"/>
        <w:rPr>
          <w:rFonts w:cs="Arial"/>
          <w:szCs w:val="28"/>
          <w:u w:val="single"/>
        </w:rPr>
      </w:pPr>
      <w:r w:rsidRPr="00D20F20">
        <w:rPr>
          <w:rFonts w:cs="Arial"/>
          <w:szCs w:val="28"/>
          <w:u w:val="single"/>
        </w:rPr>
        <w:t>(2) The request for applications</w:t>
      </w:r>
      <w:bookmarkStart w:id="6" w:name="_Hlk45575798"/>
      <w:r w:rsidRPr="00D20F20">
        <w:rPr>
          <w:rFonts w:cs="Arial"/>
          <w:szCs w:val="28"/>
          <w:u w:val="single"/>
        </w:rPr>
        <w:t xml:space="preserve">. </w:t>
      </w:r>
      <w:bookmarkEnd w:id="6"/>
    </w:p>
    <w:p w14:paraId="30308DDA" w14:textId="3C0D8D8E" w:rsidR="00203FA8" w:rsidRPr="00D20F20" w:rsidRDefault="00203FA8" w:rsidP="00B3079C">
      <w:pPr>
        <w:spacing w:line="480" w:lineRule="auto"/>
        <w:rPr>
          <w:rFonts w:cs="Arial"/>
          <w:szCs w:val="28"/>
          <w:u w:val="single"/>
        </w:rPr>
      </w:pPr>
      <w:r w:rsidRPr="00D20F20">
        <w:rPr>
          <w:rFonts w:cs="Arial"/>
          <w:szCs w:val="28"/>
          <w:u w:val="single"/>
        </w:rPr>
        <w:t>(b) The Evaluation Panel members will evaluate the applications in accordance with the evaluation criteria and score sheet identified in the request for applications.</w:t>
      </w:r>
    </w:p>
    <w:p w14:paraId="51BEADA0" w14:textId="77777777" w:rsidR="00203FA8" w:rsidRPr="00D20F20" w:rsidRDefault="00203FA8" w:rsidP="00B3079C">
      <w:pPr>
        <w:spacing w:line="480" w:lineRule="auto"/>
        <w:rPr>
          <w:rFonts w:cs="Arial"/>
          <w:szCs w:val="28"/>
          <w:u w:val="single"/>
        </w:rPr>
      </w:pPr>
      <w:r w:rsidRPr="00D20F20">
        <w:rPr>
          <w:rFonts w:cs="Arial"/>
          <w:szCs w:val="28"/>
          <w:u w:val="single"/>
        </w:rPr>
        <w:lastRenderedPageBreak/>
        <w:t>(c) Each Evaluation Panel member will record their written scores and comments for each application evaluated on the score sheet.</w:t>
      </w:r>
    </w:p>
    <w:p w14:paraId="1B17AD44" w14:textId="77777777" w:rsidR="00203FA8" w:rsidRPr="00D20F20" w:rsidRDefault="00203FA8" w:rsidP="00B3079C">
      <w:pPr>
        <w:spacing w:line="480" w:lineRule="auto"/>
        <w:rPr>
          <w:rFonts w:cs="Arial"/>
          <w:szCs w:val="28"/>
          <w:u w:val="single"/>
        </w:rPr>
      </w:pPr>
      <w:r w:rsidRPr="00D20F20">
        <w:rPr>
          <w:rFonts w:cs="Arial"/>
          <w:szCs w:val="28"/>
          <w:u w:val="single"/>
        </w:rPr>
        <w:t xml:space="preserve">(d) The Department </w:t>
      </w:r>
      <w:r w:rsidR="00D50F00" w:rsidRPr="00D20F20">
        <w:rPr>
          <w:rFonts w:cs="Arial"/>
          <w:szCs w:val="28"/>
          <w:u w:val="single"/>
        </w:rPr>
        <w:t>will</w:t>
      </w:r>
      <w:r w:rsidRPr="00D20F20">
        <w:rPr>
          <w:rFonts w:cs="Arial"/>
          <w:szCs w:val="28"/>
          <w:u w:val="single"/>
        </w:rPr>
        <w:t xml:space="preserve"> collect all score sheets provided in subdivision (c) of this section.</w:t>
      </w:r>
    </w:p>
    <w:p w14:paraId="21DD5575" w14:textId="5BDC1C3C" w:rsidR="00D232F9" w:rsidRPr="008B48E3" w:rsidRDefault="00F43BD4" w:rsidP="008B48E3">
      <w:pPr>
        <w:spacing w:line="480" w:lineRule="auto"/>
        <w:rPr>
          <w:rFonts w:cs="Arial"/>
          <w:szCs w:val="28"/>
          <w:u w:val="single"/>
        </w:rPr>
      </w:pPr>
      <w:r w:rsidRPr="00D20F20">
        <w:rPr>
          <w:rFonts w:cs="Arial"/>
          <w:szCs w:val="28"/>
          <w:u w:val="single"/>
        </w:rPr>
        <w:t xml:space="preserve">NOTE: </w:t>
      </w:r>
      <w:r w:rsidR="0087534E">
        <w:rPr>
          <w:rFonts w:cs="Arial"/>
          <w:szCs w:val="28"/>
          <w:u w:val="single"/>
        </w:rPr>
        <w:t xml:space="preserve"> </w:t>
      </w:r>
      <w:r w:rsidRPr="00D20F20">
        <w:rPr>
          <w:rFonts w:cs="Arial"/>
          <w:szCs w:val="28"/>
          <w:u w:val="single"/>
        </w:rPr>
        <w:t xml:space="preserve">Authority cited: </w:t>
      </w:r>
      <w:r w:rsidR="0087534E">
        <w:rPr>
          <w:rFonts w:cs="Arial"/>
          <w:szCs w:val="28"/>
          <w:u w:val="single"/>
        </w:rPr>
        <w:t xml:space="preserve"> </w:t>
      </w:r>
      <w:r w:rsidRPr="00D20F20">
        <w:rPr>
          <w:rFonts w:cs="Arial"/>
          <w:szCs w:val="28"/>
          <w:u w:val="single"/>
        </w:rPr>
        <w:t xml:space="preserve">Sections 19006 and 19016, Welfare and Institutions Code.  Reference: </w:t>
      </w:r>
      <w:r w:rsidR="00297E1E">
        <w:rPr>
          <w:rFonts w:cs="Arial"/>
          <w:szCs w:val="28"/>
          <w:u w:val="single"/>
        </w:rPr>
        <w:t xml:space="preserve"> </w:t>
      </w:r>
      <w:r w:rsidRPr="00D20F20">
        <w:rPr>
          <w:rFonts w:cs="Arial"/>
          <w:szCs w:val="28"/>
          <w:u w:val="single"/>
        </w:rPr>
        <w:t>34 C.F.R. 76.770.</w:t>
      </w:r>
    </w:p>
    <w:p w14:paraId="2E805D5F" w14:textId="3EAA2F17" w:rsidR="00203FA8" w:rsidRPr="00D20F20" w:rsidRDefault="00203FA8" w:rsidP="00B3079C">
      <w:pPr>
        <w:spacing w:line="480" w:lineRule="auto"/>
        <w:rPr>
          <w:rFonts w:cs="Arial"/>
          <w:b/>
          <w:szCs w:val="28"/>
          <w:u w:val="single"/>
        </w:rPr>
      </w:pPr>
      <w:r w:rsidRPr="00D20F20">
        <w:rPr>
          <w:rFonts w:cs="Arial"/>
          <w:b/>
          <w:szCs w:val="28"/>
          <w:u w:val="single"/>
        </w:rPr>
        <w:t>7333.</w:t>
      </w:r>
      <w:r w:rsidR="007C463E" w:rsidRPr="00D20F20">
        <w:rPr>
          <w:rFonts w:cs="Arial"/>
          <w:b/>
          <w:szCs w:val="28"/>
          <w:u w:val="single"/>
        </w:rPr>
        <w:t>9</w:t>
      </w:r>
      <w:r w:rsidRPr="00D20F20">
        <w:rPr>
          <w:rFonts w:cs="Arial"/>
          <w:b/>
          <w:szCs w:val="28"/>
          <w:u w:val="single"/>
        </w:rPr>
        <w:t>. Post-Evaluation Review.</w:t>
      </w:r>
    </w:p>
    <w:p w14:paraId="0D8AD550" w14:textId="03E7CD07" w:rsidR="00203FA8" w:rsidRPr="00D20F20" w:rsidRDefault="00203FA8" w:rsidP="00B3079C">
      <w:pPr>
        <w:spacing w:line="480" w:lineRule="auto"/>
        <w:rPr>
          <w:rFonts w:cs="Arial"/>
          <w:szCs w:val="28"/>
          <w:u w:val="single"/>
        </w:rPr>
      </w:pPr>
      <w:r w:rsidRPr="00D20F20">
        <w:rPr>
          <w:rFonts w:cs="Arial"/>
          <w:szCs w:val="28"/>
          <w:u w:val="single"/>
        </w:rPr>
        <w:t xml:space="preserve">(a) Prior to the Department releasing and posting the notice of intent to award in accordance with </w:t>
      </w:r>
      <w:r w:rsidR="00892974" w:rsidRPr="00D20F20">
        <w:rPr>
          <w:rFonts w:cs="Arial"/>
          <w:szCs w:val="28"/>
          <w:u w:val="single"/>
        </w:rPr>
        <w:t>s</w:t>
      </w:r>
      <w:r w:rsidRPr="00D20F20">
        <w:rPr>
          <w:rFonts w:cs="Arial"/>
          <w:szCs w:val="28"/>
          <w:u w:val="single"/>
        </w:rPr>
        <w:t>ection 7333.1</w:t>
      </w:r>
      <w:r w:rsidR="003D5D22" w:rsidRPr="00D20F20">
        <w:rPr>
          <w:rFonts w:cs="Arial"/>
          <w:szCs w:val="28"/>
          <w:u w:val="single"/>
        </w:rPr>
        <w:t>0</w:t>
      </w:r>
      <w:r w:rsidRPr="00D20F20">
        <w:rPr>
          <w:rFonts w:cs="Arial"/>
          <w:szCs w:val="28"/>
          <w:u w:val="single"/>
        </w:rPr>
        <w:t xml:space="preserve">(b) and (c), the </w:t>
      </w:r>
      <w:bookmarkStart w:id="7" w:name="_Hlk33191939"/>
      <w:r w:rsidRPr="00D20F20">
        <w:rPr>
          <w:rFonts w:cs="Arial"/>
          <w:szCs w:val="28"/>
          <w:u w:val="single"/>
        </w:rPr>
        <w:t>Department</w:t>
      </w:r>
      <w:bookmarkEnd w:id="7"/>
      <w:r w:rsidRPr="00D20F20">
        <w:rPr>
          <w:rFonts w:cs="Arial"/>
          <w:szCs w:val="28"/>
          <w:u w:val="single"/>
        </w:rPr>
        <w:t xml:space="preserve"> will conduct a Post-Evaluation Review to determine whether the Department and the Evaluation Panel followed the procedures provided in </w:t>
      </w:r>
      <w:r w:rsidR="00892974" w:rsidRPr="00D20F20">
        <w:rPr>
          <w:rFonts w:cs="Arial"/>
          <w:szCs w:val="28"/>
          <w:u w:val="single"/>
        </w:rPr>
        <w:t>s</w:t>
      </w:r>
      <w:r w:rsidR="00352867" w:rsidRPr="00D20F20">
        <w:rPr>
          <w:rFonts w:cs="Arial"/>
          <w:szCs w:val="28"/>
          <w:u w:val="single"/>
        </w:rPr>
        <w:t xml:space="preserve">ection </w:t>
      </w:r>
      <w:r w:rsidRPr="00D20F20">
        <w:rPr>
          <w:rFonts w:cs="Arial"/>
          <w:szCs w:val="28"/>
          <w:u w:val="single"/>
        </w:rPr>
        <w:t>7333.</w:t>
      </w:r>
      <w:r w:rsidR="003D5D22" w:rsidRPr="00D20F20">
        <w:rPr>
          <w:rFonts w:cs="Arial"/>
          <w:szCs w:val="28"/>
          <w:u w:val="single"/>
        </w:rPr>
        <w:t>8</w:t>
      </w:r>
      <w:r w:rsidRPr="00D20F20">
        <w:rPr>
          <w:rFonts w:cs="Arial"/>
          <w:szCs w:val="28"/>
          <w:u w:val="single"/>
        </w:rPr>
        <w:t xml:space="preserve">. </w:t>
      </w:r>
    </w:p>
    <w:p w14:paraId="222622B3" w14:textId="34ECD86D" w:rsidR="00203FA8" w:rsidRPr="00D20F20" w:rsidRDefault="00203FA8" w:rsidP="00B3079C">
      <w:pPr>
        <w:spacing w:line="480" w:lineRule="auto"/>
        <w:rPr>
          <w:rFonts w:cs="Arial"/>
          <w:szCs w:val="28"/>
          <w:u w:val="single"/>
        </w:rPr>
      </w:pPr>
      <w:r w:rsidRPr="00D20F20">
        <w:rPr>
          <w:rFonts w:cs="Arial"/>
          <w:szCs w:val="28"/>
          <w:u w:val="single"/>
        </w:rPr>
        <w:t xml:space="preserve">(b) </w:t>
      </w:r>
      <w:bookmarkStart w:id="8" w:name="_Hlk33186501"/>
      <w:r w:rsidR="00384950" w:rsidRPr="00D20F20">
        <w:rPr>
          <w:rFonts w:cs="Arial"/>
          <w:szCs w:val="28"/>
          <w:u w:val="single"/>
        </w:rPr>
        <w:t>If the Department determines that the procedures provided in section 7333.</w:t>
      </w:r>
      <w:r w:rsidR="003D5D22" w:rsidRPr="00D20F20">
        <w:rPr>
          <w:rFonts w:cs="Arial"/>
          <w:szCs w:val="28"/>
          <w:u w:val="single"/>
        </w:rPr>
        <w:t xml:space="preserve">8 </w:t>
      </w:r>
      <w:r w:rsidR="00384950" w:rsidRPr="00D20F20">
        <w:rPr>
          <w:rFonts w:cs="Arial"/>
          <w:szCs w:val="28"/>
          <w:u w:val="single"/>
        </w:rPr>
        <w:t>were followed, the Department will proceed with the notice of intent to award following the Evaluation Panel’s results</w:t>
      </w:r>
      <w:r w:rsidR="002E2C27" w:rsidRPr="00D20F20">
        <w:rPr>
          <w:rFonts w:cs="Arial"/>
          <w:szCs w:val="28"/>
          <w:u w:val="single"/>
        </w:rPr>
        <w:t>.</w:t>
      </w:r>
      <w:bookmarkStart w:id="9" w:name="_Hlk45556757"/>
      <w:bookmarkEnd w:id="8"/>
      <w:r w:rsidRPr="00D20F20">
        <w:rPr>
          <w:rFonts w:cs="Arial"/>
          <w:szCs w:val="28"/>
          <w:u w:val="single"/>
        </w:rPr>
        <w:t xml:space="preserve"> </w:t>
      </w:r>
    </w:p>
    <w:p w14:paraId="2C0DEF31" w14:textId="35D8FAF1" w:rsidR="00384950" w:rsidRPr="00D20F20" w:rsidRDefault="00203FA8" w:rsidP="00384950">
      <w:pPr>
        <w:spacing w:line="480" w:lineRule="auto"/>
        <w:rPr>
          <w:rFonts w:cs="Arial"/>
          <w:szCs w:val="28"/>
          <w:u w:val="single"/>
        </w:rPr>
      </w:pPr>
      <w:r w:rsidRPr="00D20F20">
        <w:rPr>
          <w:rFonts w:cs="Arial"/>
          <w:szCs w:val="28"/>
          <w:u w:val="single"/>
        </w:rPr>
        <w:t xml:space="preserve">(c) </w:t>
      </w:r>
      <w:bookmarkStart w:id="10" w:name="_Hlk33186987"/>
      <w:r w:rsidR="00384950" w:rsidRPr="00D20F20">
        <w:rPr>
          <w:rFonts w:cs="Arial"/>
          <w:szCs w:val="28"/>
          <w:u w:val="single"/>
        </w:rPr>
        <w:t>If the Department determines that the procedures provided in section 7333.</w:t>
      </w:r>
      <w:r w:rsidR="003D5D22" w:rsidRPr="00D20F20">
        <w:rPr>
          <w:rFonts w:cs="Arial"/>
          <w:szCs w:val="28"/>
          <w:u w:val="single"/>
        </w:rPr>
        <w:t xml:space="preserve">8 </w:t>
      </w:r>
      <w:r w:rsidR="00384950" w:rsidRPr="00D20F20">
        <w:rPr>
          <w:rFonts w:cs="Arial"/>
          <w:szCs w:val="28"/>
          <w:u w:val="single"/>
        </w:rPr>
        <w:t xml:space="preserve">were not followed and that may have impacted the Evaluation Panel’s results, the Department will:  </w:t>
      </w:r>
    </w:p>
    <w:p w14:paraId="2D9DED30" w14:textId="02FFBB20" w:rsidR="00384950" w:rsidRPr="00D20F20" w:rsidRDefault="00384950" w:rsidP="00384950">
      <w:pPr>
        <w:spacing w:line="480" w:lineRule="auto"/>
        <w:rPr>
          <w:rFonts w:cs="Arial"/>
          <w:szCs w:val="28"/>
          <w:u w:val="single"/>
        </w:rPr>
      </w:pPr>
      <w:r w:rsidRPr="00D20F20">
        <w:rPr>
          <w:rFonts w:cs="Arial"/>
          <w:szCs w:val="28"/>
          <w:u w:val="single"/>
        </w:rPr>
        <w:lastRenderedPageBreak/>
        <w:t xml:space="preserve">(1) </w:t>
      </w:r>
      <w:r w:rsidR="00811BB7" w:rsidRPr="00D20F20">
        <w:rPr>
          <w:rFonts w:cs="Arial"/>
          <w:szCs w:val="28"/>
          <w:u w:val="single"/>
        </w:rPr>
        <w:t>If the error is procedural and can be corrected by the Evaluation Panel, r</w:t>
      </w:r>
      <w:r w:rsidRPr="00D20F20">
        <w:rPr>
          <w:rFonts w:cs="Arial"/>
          <w:szCs w:val="28"/>
          <w:u w:val="single"/>
        </w:rPr>
        <w:t>eturn the applications to the Evaluation Panel for re-evaluation with written guidance on correcting the procedural error;</w:t>
      </w:r>
    </w:p>
    <w:p w14:paraId="1EA121BB" w14:textId="6F2FC3A4" w:rsidR="00384950" w:rsidRPr="00D20F20" w:rsidRDefault="00384950" w:rsidP="00384950">
      <w:pPr>
        <w:spacing w:line="480" w:lineRule="auto"/>
        <w:rPr>
          <w:rFonts w:cs="Arial"/>
          <w:szCs w:val="28"/>
          <w:u w:val="single"/>
        </w:rPr>
      </w:pPr>
      <w:r w:rsidRPr="00D20F20">
        <w:rPr>
          <w:rFonts w:cs="Arial"/>
          <w:szCs w:val="28"/>
          <w:u w:val="single"/>
        </w:rPr>
        <w:t xml:space="preserve">(2) </w:t>
      </w:r>
      <w:r w:rsidR="00811BB7" w:rsidRPr="00D20F20">
        <w:rPr>
          <w:rFonts w:cs="Arial"/>
          <w:szCs w:val="28"/>
          <w:u w:val="single"/>
        </w:rPr>
        <w:t>If the procedural error cannot be corrected by the Evaluation Panel, s</w:t>
      </w:r>
      <w:r w:rsidRPr="00D20F20">
        <w:rPr>
          <w:rFonts w:cs="Arial"/>
          <w:szCs w:val="28"/>
          <w:u w:val="single"/>
        </w:rPr>
        <w:t>et aside the Evaluation Panel’s results, take steps to prevent the procedural error from reoccurring, and convene a new Evaluation Panel in accordance with section 7333.</w:t>
      </w:r>
      <w:r w:rsidR="003D5D22" w:rsidRPr="00D20F20">
        <w:rPr>
          <w:rFonts w:cs="Arial"/>
          <w:szCs w:val="28"/>
          <w:u w:val="single"/>
        </w:rPr>
        <w:t xml:space="preserve">6 </w:t>
      </w:r>
      <w:r w:rsidRPr="00D20F20">
        <w:rPr>
          <w:rFonts w:cs="Arial"/>
          <w:szCs w:val="28"/>
          <w:u w:val="single"/>
        </w:rPr>
        <w:t>to evaluate all applications from the beginning in accordance with section 7333.</w:t>
      </w:r>
      <w:r w:rsidR="003D5D22" w:rsidRPr="00D20F20">
        <w:rPr>
          <w:rFonts w:cs="Arial"/>
          <w:szCs w:val="28"/>
          <w:u w:val="single"/>
        </w:rPr>
        <w:t>8</w:t>
      </w:r>
      <w:r w:rsidRPr="00D20F20">
        <w:rPr>
          <w:rFonts w:cs="Arial"/>
          <w:szCs w:val="28"/>
          <w:u w:val="single"/>
        </w:rPr>
        <w:t>; or</w:t>
      </w:r>
    </w:p>
    <w:p w14:paraId="2697CDDD" w14:textId="0FCD3237" w:rsidR="00203FA8" w:rsidRPr="00D20F20" w:rsidRDefault="00384950" w:rsidP="00384950">
      <w:pPr>
        <w:spacing w:line="480" w:lineRule="auto"/>
        <w:rPr>
          <w:rFonts w:cs="Arial"/>
          <w:szCs w:val="28"/>
          <w:u w:val="single"/>
        </w:rPr>
      </w:pPr>
      <w:r w:rsidRPr="00D20F20">
        <w:rPr>
          <w:rFonts w:cs="Arial"/>
          <w:szCs w:val="28"/>
          <w:u w:val="single"/>
        </w:rPr>
        <w:t xml:space="preserve">(3) </w:t>
      </w:r>
      <w:r w:rsidR="00811BB7" w:rsidRPr="00D20F20">
        <w:rPr>
          <w:rFonts w:cs="Arial"/>
          <w:szCs w:val="28"/>
          <w:u w:val="single"/>
        </w:rPr>
        <w:t>If the procedural error cannot be corrected without amending or changing the request for applications, w</w:t>
      </w:r>
      <w:r w:rsidRPr="00D20F20">
        <w:rPr>
          <w:rFonts w:cs="Arial"/>
          <w:szCs w:val="28"/>
          <w:u w:val="single"/>
        </w:rPr>
        <w:t>ithdraw the request for applications and release a new request for applications consistent with sections 7333.1 through 7333.</w:t>
      </w:r>
      <w:r w:rsidR="0015507D" w:rsidRPr="00D20F20">
        <w:rPr>
          <w:rFonts w:cs="Arial"/>
          <w:szCs w:val="28"/>
          <w:u w:val="single"/>
        </w:rPr>
        <w:t>16</w:t>
      </w:r>
      <w:r w:rsidRPr="00D20F20">
        <w:rPr>
          <w:rFonts w:cs="Arial"/>
          <w:szCs w:val="28"/>
          <w:u w:val="single"/>
        </w:rPr>
        <w:t xml:space="preserve">, taking steps to prevent the procedural error from reoccurring.   </w:t>
      </w:r>
    </w:p>
    <w:bookmarkEnd w:id="9"/>
    <w:bookmarkEnd w:id="10"/>
    <w:p w14:paraId="28C16357" w14:textId="7FAD64C9" w:rsidR="00384950" w:rsidRPr="00D20F20" w:rsidRDefault="00F43BD4" w:rsidP="002E2C27">
      <w:pPr>
        <w:spacing w:line="480" w:lineRule="auto"/>
        <w:rPr>
          <w:rFonts w:cs="Arial"/>
          <w:szCs w:val="28"/>
          <w:u w:val="single"/>
        </w:rPr>
      </w:pPr>
      <w:r w:rsidRPr="00D20F20">
        <w:rPr>
          <w:rFonts w:cs="Arial"/>
          <w:szCs w:val="28"/>
          <w:u w:val="single"/>
        </w:rPr>
        <w:t xml:space="preserve">NOTE: </w:t>
      </w:r>
      <w:r w:rsidR="0087534E">
        <w:rPr>
          <w:rFonts w:cs="Arial"/>
          <w:szCs w:val="28"/>
          <w:u w:val="single"/>
        </w:rPr>
        <w:t xml:space="preserve"> </w:t>
      </w:r>
      <w:r w:rsidRPr="00D20F20">
        <w:rPr>
          <w:rFonts w:cs="Arial"/>
          <w:szCs w:val="28"/>
          <w:u w:val="single"/>
        </w:rPr>
        <w:t>Authority cited:</w:t>
      </w:r>
      <w:r w:rsidR="0087534E">
        <w:rPr>
          <w:rFonts w:cs="Arial"/>
          <w:szCs w:val="28"/>
          <w:u w:val="single"/>
        </w:rPr>
        <w:t xml:space="preserve"> </w:t>
      </w:r>
      <w:r w:rsidRPr="00D20F20">
        <w:rPr>
          <w:rFonts w:cs="Arial"/>
          <w:szCs w:val="28"/>
          <w:u w:val="single"/>
        </w:rPr>
        <w:t xml:space="preserve"> Sections 19006 and 19016, Welfare and Institutions Code.  Reference: 34 C.F.R. 76.770.</w:t>
      </w:r>
    </w:p>
    <w:p w14:paraId="1E0CC218" w14:textId="4EA2BA76" w:rsidR="00203FA8" w:rsidRPr="00D20F20" w:rsidRDefault="00203FA8" w:rsidP="00384950">
      <w:pPr>
        <w:spacing w:line="480" w:lineRule="auto"/>
        <w:rPr>
          <w:rFonts w:cs="Arial"/>
          <w:b/>
          <w:szCs w:val="28"/>
          <w:u w:val="single"/>
        </w:rPr>
      </w:pPr>
      <w:r w:rsidRPr="00D20F20">
        <w:rPr>
          <w:rFonts w:cs="Arial"/>
          <w:b/>
          <w:szCs w:val="28"/>
          <w:u w:val="single"/>
        </w:rPr>
        <w:t>7333.1</w:t>
      </w:r>
      <w:r w:rsidR="007C463E" w:rsidRPr="00D20F20">
        <w:rPr>
          <w:rFonts w:cs="Arial"/>
          <w:b/>
          <w:szCs w:val="28"/>
          <w:u w:val="single"/>
        </w:rPr>
        <w:t>0</w:t>
      </w:r>
      <w:r w:rsidRPr="00D20F20">
        <w:rPr>
          <w:rFonts w:cs="Arial"/>
          <w:b/>
          <w:szCs w:val="28"/>
          <w:u w:val="single"/>
        </w:rPr>
        <w:t>.  Notice of Intent to Award.</w:t>
      </w:r>
    </w:p>
    <w:p w14:paraId="6A7EE31D" w14:textId="77777777" w:rsidR="00203FA8" w:rsidRPr="00D20F20" w:rsidRDefault="00203FA8" w:rsidP="00384950">
      <w:pPr>
        <w:spacing w:line="480" w:lineRule="auto"/>
        <w:rPr>
          <w:rFonts w:cs="Arial"/>
          <w:szCs w:val="28"/>
          <w:u w:val="single"/>
        </w:rPr>
      </w:pPr>
      <w:r w:rsidRPr="00D20F20">
        <w:rPr>
          <w:rFonts w:cs="Arial"/>
          <w:szCs w:val="28"/>
          <w:u w:val="single"/>
        </w:rPr>
        <w:t>(a) The notice of intent to award will include:</w:t>
      </w:r>
    </w:p>
    <w:p w14:paraId="20DBCBEB" w14:textId="0A3B6969" w:rsidR="00203FA8" w:rsidRPr="00D20F20" w:rsidRDefault="00203FA8" w:rsidP="00384950">
      <w:pPr>
        <w:spacing w:line="480" w:lineRule="auto"/>
        <w:rPr>
          <w:rFonts w:cs="Arial"/>
          <w:szCs w:val="28"/>
          <w:u w:val="single"/>
        </w:rPr>
      </w:pPr>
      <w:r w:rsidRPr="00D20F20">
        <w:rPr>
          <w:rFonts w:cs="Arial"/>
          <w:szCs w:val="28"/>
          <w:u w:val="single"/>
        </w:rPr>
        <w:t>(1) Name of grant program</w:t>
      </w:r>
      <w:r w:rsidR="00F66BA9" w:rsidRPr="00D20F20">
        <w:rPr>
          <w:rFonts w:cs="Arial"/>
          <w:szCs w:val="28"/>
          <w:u w:val="single"/>
        </w:rPr>
        <w:t>,</w:t>
      </w:r>
      <w:r w:rsidR="00765B09" w:rsidRPr="00D20F20">
        <w:rPr>
          <w:rFonts w:cs="Arial"/>
          <w:szCs w:val="28"/>
          <w:u w:val="single"/>
        </w:rPr>
        <w:t xml:space="preserve"> identifying number for the request for applications</w:t>
      </w:r>
      <w:r w:rsidR="00037898" w:rsidRPr="00D20F20">
        <w:rPr>
          <w:rFonts w:cs="Arial"/>
          <w:szCs w:val="28"/>
          <w:u w:val="single"/>
        </w:rPr>
        <w:t xml:space="preserve"> </w:t>
      </w:r>
      <w:r w:rsidR="00F66BA9" w:rsidRPr="00D20F20">
        <w:rPr>
          <w:rFonts w:cs="Arial"/>
          <w:szCs w:val="28"/>
          <w:u w:val="single"/>
        </w:rPr>
        <w:t>and name of intended awardee.</w:t>
      </w:r>
    </w:p>
    <w:p w14:paraId="2B2ABDEE" w14:textId="4EEF3C80" w:rsidR="00203FA8" w:rsidRPr="00D20F20" w:rsidRDefault="00203FA8" w:rsidP="00384950">
      <w:pPr>
        <w:spacing w:line="480" w:lineRule="auto"/>
        <w:rPr>
          <w:rFonts w:cs="Arial"/>
          <w:szCs w:val="28"/>
          <w:u w:val="single"/>
        </w:rPr>
      </w:pPr>
      <w:r w:rsidRPr="00D20F20">
        <w:rPr>
          <w:rFonts w:cs="Arial"/>
          <w:szCs w:val="28"/>
          <w:u w:val="single"/>
        </w:rPr>
        <w:t>(2) Date of notice of the intent to award.</w:t>
      </w:r>
    </w:p>
    <w:p w14:paraId="21C518D9" w14:textId="77777777" w:rsidR="00203FA8" w:rsidRPr="00D20F20" w:rsidRDefault="00203FA8" w:rsidP="00384950">
      <w:pPr>
        <w:spacing w:line="480" w:lineRule="auto"/>
        <w:rPr>
          <w:rFonts w:cs="Arial"/>
          <w:szCs w:val="28"/>
          <w:u w:val="single"/>
        </w:rPr>
      </w:pPr>
      <w:r w:rsidRPr="00D20F20">
        <w:rPr>
          <w:rFonts w:cs="Arial"/>
          <w:szCs w:val="28"/>
          <w:u w:val="single"/>
        </w:rPr>
        <w:lastRenderedPageBreak/>
        <w:t>(3) Duration of intended grant agreement.</w:t>
      </w:r>
    </w:p>
    <w:p w14:paraId="2156F7F4" w14:textId="77777777" w:rsidR="00203FA8" w:rsidRPr="00D20F20" w:rsidRDefault="00203FA8" w:rsidP="00384950">
      <w:pPr>
        <w:spacing w:line="480" w:lineRule="auto"/>
        <w:rPr>
          <w:rFonts w:cs="Arial"/>
          <w:szCs w:val="28"/>
          <w:u w:val="single"/>
        </w:rPr>
      </w:pPr>
      <w:r w:rsidRPr="00D20F20">
        <w:rPr>
          <w:rFonts w:cs="Arial"/>
          <w:szCs w:val="28"/>
          <w:u w:val="single"/>
        </w:rPr>
        <w:t xml:space="preserve">(4) Information on how to access or request records relevant to the </w:t>
      </w:r>
      <w:r w:rsidR="008E6C62" w:rsidRPr="00D20F20">
        <w:rPr>
          <w:rFonts w:cs="Arial"/>
          <w:szCs w:val="28"/>
          <w:u w:val="single"/>
        </w:rPr>
        <w:t>intended grant award</w:t>
      </w:r>
      <w:r w:rsidRPr="00D20F20">
        <w:rPr>
          <w:rFonts w:cs="Arial"/>
          <w:szCs w:val="28"/>
          <w:u w:val="single"/>
        </w:rPr>
        <w:t>.</w:t>
      </w:r>
    </w:p>
    <w:p w14:paraId="20730B2F" w14:textId="41DDA9E8" w:rsidR="009B1082" w:rsidRPr="00D20F20" w:rsidRDefault="00203FA8" w:rsidP="00384950">
      <w:pPr>
        <w:spacing w:line="480" w:lineRule="auto"/>
        <w:rPr>
          <w:rFonts w:cs="Arial"/>
          <w:szCs w:val="28"/>
          <w:u w:val="single"/>
        </w:rPr>
      </w:pPr>
      <w:r w:rsidRPr="00D20F20">
        <w:rPr>
          <w:rFonts w:cs="Arial"/>
          <w:szCs w:val="28"/>
          <w:u w:val="single"/>
        </w:rPr>
        <w:t xml:space="preserve">(5) Appeal rights and procedures pursuant to </w:t>
      </w:r>
      <w:bookmarkStart w:id="11" w:name="_Hlk45573675"/>
      <w:r w:rsidR="00892974" w:rsidRPr="00D20F20">
        <w:rPr>
          <w:rFonts w:cs="Arial"/>
          <w:szCs w:val="28"/>
          <w:u w:val="single"/>
        </w:rPr>
        <w:t>s</w:t>
      </w:r>
      <w:r w:rsidRPr="00D20F20">
        <w:rPr>
          <w:rFonts w:cs="Arial"/>
          <w:szCs w:val="28"/>
          <w:u w:val="single"/>
        </w:rPr>
        <w:t>ections 7333.</w:t>
      </w:r>
      <w:r w:rsidR="003D5D22" w:rsidRPr="00D20F20">
        <w:rPr>
          <w:rFonts w:cs="Arial"/>
          <w:szCs w:val="28"/>
          <w:u w:val="single"/>
        </w:rPr>
        <w:t xml:space="preserve">11 </w:t>
      </w:r>
      <w:r w:rsidRPr="00D20F20">
        <w:rPr>
          <w:rFonts w:cs="Arial"/>
          <w:szCs w:val="28"/>
          <w:u w:val="single"/>
        </w:rPr>
        <w:t>through 7333.</w:t>
      </w:r>
      <w:bookmarkEnd w:id="11"/>
      <w:r w:rsidR="0015507D" w:rsidRPr="00D20F20">
        <w:rPr>
          <w:rFonts w:cs="Arial"/>
          <w:szCs w:val="28"/>
          <w:u w:val="single"/>
        </w:rPr>
        <w:t>16</w:t>
      </w:r>
      <w:r w:rsidRPr="00D20F20">
        <w:rPr>
          <w:rFonts w:cs="Arial"/>
          <w:szCs w:val="28"/>
          <w:u w:val="single"/>
        </w:rPr>
        <w:t>.</w:t>
      </w:r>
    </w:p>
    <w:p w14:paraId="7880BEBF" w14:textId="7C3DB83C" w:rsidR="00203FA8" w:rsidRPr="00D20F20" w:rsidRDefault="00203FA8" w:rsidP="00384950">
      <w:pPr>
        <w:spacing w:line="480" w:lineRule="auto"/>
        <w:rPr>
          <w:rFonts w:cs="Arial"/>
          <w:szCs w:val="28"/>
          <w:u w:val="single"/>
        </w:rPr>
      </w:pPr>
      <w:r w:rsidRPr="00D20F20">
        <w:rPr>
          <w:rFonts w:cs="Arial"/>
          <w:szCs w:val="28"/>
          <w:u w:val="single"/>
        </w:rPr>
        <w:t>(b) The notice of intent to award will be sent</w:t>
      </w:r>
      <w:r w:rsidR="00846579" w:rsidRPr="00D20F20">
        <w:rPr>
          <w:rFonts w:cs="Arial"/>
          <w:szCs w:val="28"/>
          <w:u w:val="single"/>
        </w:rPr>
        <w:t xml:space="preserve"> by email</w:t>
      </w:r>
      <w:r w:rsidRPr="00D20F20">
        <w:rPr>
          <w:rFonts w:cs="Arial"/>
          <w:szCs w:val="28"/>
          <w:u w:val="single"/>
        </w:rPr>
        <w:t xml:space="preserve"> to the intended awardee.  </w:t>
      </w:r>
    </w:p>
    <w:p w14:paraId="7E2299D2" w14:textId="77777777" w:rsidR="00203FA8" w:rsidRPr="00D20F20" w:rsidRDefault="00203FA8" w:rsidP="00384950">
      <w:pPr>
        <w:spacing w:line="480" w:lineRule="auto"/>
        <w:rPr>
          <w:rFonts w:cs="Arial"/>
          <w:szCs w:val="28"/>
          <w:u w:val="single"/>
        </w:rPr>
      </w:pPr>
      <w:r w:rsidRPr="00D20F20">
        <w:rPr>
          <w:rFonts w:cs="Arial"/>
          <w:szCs w:val="28"/>
          <w:u w:val="single"/>
        </w:rPr>
        <w:t>(c) The notice of intent to award will be posted for at least thirty (30) calendar days prior to awarding the grant on the Department’s website.</w:t>
      </w:r>
    </w:p>
    <w:p w14:paraId="107417FC" w14:textId="77777777" w:rsidR="00203FA8" w:rsidRPr="00D20F20" w:rsidRDefault="00203FA8" w:rsidP="00B3079C">
      <w:pPr>
        <w:spacing w:line="480" w:lineRule="auto"/>
        <w:rPr>
          <w:rFonts w:cs="Arial"/>
          <w:szCs w:val="28"/>
          <w:u w:val="single"/>
        </w:rPr>
      </w:pPr>
      <w:r w:rsidRPr="00D20F20">
        <w:rPr>
          <w:rFonts w:cs="Arial"/>
          <w:szCs w:val="28"/>
          <w:u w:val="single"/>
        </w:rPr>
        <w:t>(d) The Department cannot award the grant until the following occurs:</w:t>
      </w:r>
    </w:p>
    <w:p w14:paraId="50C8DA6A" w14:textId="6FF3C717" w:rsidR="00203FA8" w:rsidRPr="00D20F20" w:rsidRDefault="00203FA8" w:rsidP="00B3079C">
      <w:pPr>
        <w:spacing w:line="480" w:lineRule="auto"/>
        <w:rPr>
          <w:rFonts w:cs="Arial"/>
          <w:szCs w:val="28"/>
          <w:u w:val="single"/>
        </w:rPr>
      </w:pPr>
      <w:r w:rsidRPr="00D20F20">
        <w:rPr>
          <w:rFonts w:cs="Arial"/>
          <w:szCs w:val="28"/>
          <w:u w:val="single"/>
        </w:rPr>
        <w:t>(1) The notice of intent to award is sent</w:t>
      </w:r>
      <w:r w:rsidR="00846579" w:rsidRPr="00D20F20">
        <w:rPr>
          <w:rFonts w:cs="Arial"/>
          <w:szCs w:val="28"/>
          <w:u w:val="single"/>
        </w:rPr>
        <w:t xml:space="preserve"> by email</w:t>
      </w:r>
      <w:r w:rsidRPr="00D20F20">
        <w:rPr>
          <w:rFonts w:cs="Arial"/>
          <w:szCs w:val="28"/>
          <w:u w:val="single"/>
        </w:rPr>
        <w:t xml:space="preserve"> to the intended awardee and posted in accordance with subdivisions (b) and (c) of this section; and</w:t>
      </w:r>
    </w:p>
    <w:p w14:paraId="446FF35E" w14:textId="1168F289" w:rsidR="00203FA8" w:rsidRPr="00D20F20" w:rsidRDefault="00203FA8" w:rsidP="00B3079C">
      <w:pPr>
        <w:spacing w:line="480" w:lineRule="auto"/>
        <w:rPr>
          <w:rFonts w:cs="Arial"/>
          <w:szCs w:val="28"/>
          <w:u w:val="single"/>
        </w:rPr>
      </w:pPr>
      <w:r w:rsidRPr="00D20F20">
        <w:rPr>
          <w:rFonts w:cs="Arial"/>
          <w:szCs w:val="28"/>
          <w:u w:val="single"/>
        </w:rPr>
        <w:t xml:space="preserve">(2) Any appeals submitted in accordance with </w:t>
      </w:r>
      <w:r w:rsidR="00892974" w:rsidRPr="00D20F20">
        <w:rPr>
          <w:rFonts w:cs="Arial"/>
          <w:szCs w:val="28"/>
          <w:u w:val="single"/>
        </w:rPr>
        <w:t>s</w:t>
      </w:r>
      <w:r w:rsidRPr="00D20F20">
        <w:rPr>
          <w:rFonts w:cs="Arial"/>
          <w:szCs w:val="28"/>
          <w:u w:val="single"/>
        </w:rPr>
        <w:t>ection 7333.</w:t>
      </w:r>
      <w:r w:rsidR="003D5D22" w:rsidRPr="00D20F20">
        <w:rPr>
          <w:rFonts w:cs="Arial"/>
          <w:szCs w:val="28"/>
          <w:u w:val="single"/>
        </w:rPr>
        <w:t xml:space="preserve">11 </w:t>
      </w:r>
      <w:r w:rsidRPr="00D20F20">
        <w:rPr>
          <w:rFonts w:cs="Arial"/>
          <w:szCs w:val="28"/>
          <w:u w:val="single"/>
        </w:rPr>
        <w:t xml:space="preserve">have been withdrawn, </w:t>
      </w:r>
      <w:r w:rsidR="00B93F38" w:rsidRPr="00D20F20">
        <w:rPr>
          <w:rFonts w:cs="Arial"/>
          <w:szCs w:val="28"/>
          <w:u w:val="single"/>
        </w:rPr>
        <w:t>denied,</w:t>
      </w:r>
      <w:r w:rsidRPr="00D20F20">
        <w:rPr>
          <w:rFonts w:cs="Arial"/>
          <w:szCs w:val="28"/>
          <w:u w:val="single"/>
        </w:rPr>
        <w:t xml:space="preserve"> or dismissed, or the Grant Review Committee has rendered a final decision as provided in </w:t>
      </w:r>
      <w:r w:rsidR="00892974" w:rsidRPr="00D20F20">
        <w:rPr>
          <w:rFonts w:cs="Arial"/>
          <w:szCs w:val="28"/>
          <w:u w:val="single"/>
        </w:rPr>
        <w:t>s</w:t>
      </w:r>
      <w:r w:rsidRPr="00D20F20">
        <w:rPr>
          <w:rFonts w:cs="Arial"/>
          <w:szCs w:val="28"/>
          <w:u w:val="single"/>
        </w:rPr>
        <w:t>ection 7333.</w:t>
      </w:r>
      <w:r w:rsidR="0015507D" w:rsidRPr="00D20F20">
        <w:rPr>
          <w:rFonts w:cs="Arial"/>
          <w:szCs w:val="28"/>
          <w:u w:val="single"/>
        </w:rPr>
        <w:t>16</w:t>
      </w:r>
      <w:r w:rsidRPr="00D20F20">
        <w:rPr>
          <w:rFonts w:cs="Arial"/>
          <w:szCs w:val="28"/>
          <w:u w:val="single"/>
        </w:rPr>
        <w:t xml:space="preserve">. </w:t>
      </w:r>
    </w:p>
    <w:p w14:paraId="15D83558" w14:textId="4D362559" w:rsidR="00611AF1" w:rsidRPr="00D20F20" w:rsidRDefault="00F43BD4" w:rsidP="00B3079C">
      <w:pPr>
        <w:spacing w:line="480" w:lineRule="auto"/>
        <w:rPr>
          <w:rFonts w:cs="Arial"/>
          <w:b/>
          <w:szCs w:val="28"/>
          <w:u w:val="single"/>
        </w:rPr>
      </w:pPr>
      <w:r w:rsidRPr="00D20F20">
        <w:rPr>
          <w:rFonts w:cs="Arial"/>
          <w:szCs w:val="28"/>
          <w:u w:val="single"/>
        </w:rPr>
        <w:t>NOTE:</w:t>
      </w:r>
      <w:r w:rsidR="0087534E">
        <w:rPr>
          <w:rFonts w:cs="Arial"/>
          <w:szCs w:val="28"/>
          <w:u w:val="single"/>
        </w:rPr>
        <w:t xml:space="preserve"> </w:t>
      </w:r>
      <w:r w:rsidRPr="00D20F20">
        <w:rPr>
          <w:rFonts w:cs="Arial"/>
          <w:szCs w:val="28"/>
          <w:u w:val="single"/>
        </w:rPr>
        <w:t xml:space="preserve"> Authority cited:</w:t>
      </w:r>
      <w:r w:rsidR="0087534E">
        <w:rPr>
          <w:rFonts w:cs="Arial"/>
          <w:szCs w:val="28"/>
          <w:u w:val="single"/>
        </w:rPr>
        <w:t xml:space="preserve"> </w:t>
      </w:r>
      <w:r w:rsidRPr="00D20F20">
        <w:rPr>
          <w:rFonts w:cs="Arial"/>
          <w:szCs w:val="28"/>
          <w:u w:val="single"/>
        </w:rPr>
        <w:t xml:space="preserve"> Sections 19006 and 19016, Welfare and Institutions Code.  Reference:</w:t>
      </w:r>
      <w:r w:rsidR="00297E1E">
        <w:rPr>
          <w:rFonts w:cs="Arial"/>
          <w:szCs w:val="28"/>
          <w:u w:val="single"/>
        </w:rPr>
        <w:t xml:space="preserve"> </w:t>
      </w:r>
      <w:r w:rsidRPr="00D20F20">
        <w:rPr>
          <w:rFonts w:cs="Arial"/>
          <w:szCs w:val="28"/>
          <w:u w:val="single"/>
        </w:rPr>
        <w:t xml:space="preserve"> 34 C.F.R. 76.770.</w:t>
      </w:r>
    </w:p>
    <w:p w14:paraId="22831C6E" w14:textId="79B7BA5A" w:rsidR="00203FA8" w:rsidRPr="00D20F20" w:rsidRDefault="00203FA8" w:rsidP="00B3079C">
      <w:pPr>
        <w:spacing w:line="480" w:lineRule="auto"/>
        <w:rPr>
          <w:rFonts w:cs="Arial"/>
          <w:szCs w:val="28"/>
          <w:u w:val="single"/>
        </w:rPr>
      </w:pPr>
      <w:r w:rsidRPr="00D20F20">
        <w:rPr>
          <w:rFonts w:cs="Arial"/>
          <w:b/>
          <w:szCs w:val="28"/>
          <w:u w:val="single"/>
        </w:rPr>
        <w:t>7333.</w:t>
      </w:r>
      <w:r w:rsidR="007C463E" w:rsidRPr="00D20F20">
        <w:rPr>
          <w:rFonts w:cs="Arial"/>
          <w:b/>
          <w:szCs w:val="28"/>
          <w:u w:val="single"/>
        </w:rPr>
        <w:t>11</w:t>
      </w:r>
      <w:r w:rsidRPr="00D20F20">
        <w:rPr>
          <w:rFonts w:cs="Arial"/>
          <w:b/>
          <w:szCs w:val="28"/>
          <w:u w:val="single"/>
        </w:rPr>
        <w:t>. Applicant Appeals.</w:t>
      </w:r>
    </w:p>
    <w:p w14:paraId="1AE668ED" w14:textId="77777777" w:rsidR="00203FA8" w:rsidRPr="00D20F20" w:rsidRDefault="00203FA8" w:rsidP="00B3079C">
      <w:pPr>
        <w:spacing w:line="480" w:lineRule="auto"/>
        <w:rPr>
          <w:rFonts w:cs="Arial"/>
          <w:szCs w:val="28"/>
          <w:u w:val="single"/>
        </w:rPr>
      </w:pPr>
      <w:r w:rsidRPr="00D20F20">
        <w:rPr>
          <w:rFonts w:cs="Arial"/>
          <w:szCs w:val="28"/>
          <w:u w:val="single"/>
        </w:rPr>
        <w:t>(a) An applicant may file an appeal with the Department on the following grounds:</w:t>
      </w:r>
    </w:p>
    <w:p w14:paraId="14541215" w14:textId="77777777" w:rsidR="00203FA8" w:rsidRPr="00D20F20" w:rsidRDefault="00203FA8" w:rsidP="00B3079C">
      <w:pPr>
        <w:spacing w:line="480" w:lineRule="auto"/>
        <w:rPr>
          <w:rFonts w:cs="Arial"/>
          <w:szCs w:val="28"/>
          <w:u w:val="single"/>
        </w:rPr>
      </w:pPr>
      <w:r w:rsidRPr="00D20F20">
        <w:rPr>
          <w:rFonts w:cs="Arial"/>
          <w:szCs w:val="28"/>
          <w:u w:val="single"/>
        </w:rPr>
        <w:lastRenderedPageBreak/>
        <w:t>(1) Disqualification of their application.</w:t>
      </w:r>
    </w:p>
    <w:p w14:paraId="78467C21" w14:textId="77777777" w:rsidR="00203FA8" w:rsidRPr="00D20F20" w:rsidRDefault="00203FA8" w:rsidP="00B3079C">
      <w:pPr>
        <w:spacing w:line="480" w:lineRule="auto"/>
        <w:rPr>
          <w:rFonts w:cs="Arial"/>
          <w:szCs w:val="28"/>
          <w:u w:val="single"/>
        </w:rPr>
      </w:pPr>
      <w:r w:rsidRPr="00D20F20">
        <w:rPr>
          <w:rFonts w:cs="Arial"/>
          <w:szCs w:val="28"/>
          <w:u w:val="single"/>
        </w:rPr>
        <w:t xml:space="preserve">(2) Error or omission by the Department or Evaluation Panel that </w:t>
      </w:r>
      <w:r w:rsidR="000858F5" w:rsidRPr="00D20F20">
        <w:rPr>
          <w:rFonts w:cs="Arial"/>
          <w:szCs w:val="28"/>
          <w:u w:val="single"/>
        </w:rPr>
        <w:t xml:space="preserve">may have </w:t>
      </w:r>
      <w:r w:rsidRPr="00D20F20">
        <w:rPr>
          <w:rFonts w:cs="Arial"/>
          <w:szCs w:val="28"/>
          <w:u w:val="single"/>
        </w:rPr>
        <w:t>changed the outcome of the intended grant award.</w:t>
      </w:r>
    </w:p>
    <w:p w14:paraId="4314E949" w14:textId="456BCEC8" w:rsidR="00203FA8" w:rsidRPr="00D20F20" w:rsidRDefault="00203FA8" w:rsidP="00B3079C">
      <w:pPr>
        <w:spacing w:line="480" w:lineRule="auto"/>
        <w:rPr>
          <w:rFonts w:cs="Arial"/>
          <w:szCs w:val="28"/>
          <w:u w:val="single"/>
        </w:rPr>
      </w:pPr>
      <w:r w:rsidRPr="00D20F20">
        <w:rPr>
          <w:rFonts w:cs="Arial"/>
          <w:szCs w:val="28"/>
          <w:u w:val="single"/>
        </w:rPr>
        <w:t xml:space="preserve">(b) Appeals must be in writing and received by the Department within </w:t>
      </w:r>
      <w:r w:rsidR="006274A4" w:rsidRPr="00D20F20">
        <w:rPr>
          <w:rFonts w:cs="Arial"/>
          <w:szCs w:val="28"/>
          <w:u w:val="single"/>
        </w:rPr>
        <w:t>thirty (</w:t>
      </w:r>
      <w:r w:rsidRPr="00D20F20">
        <w:rPr>
          <w:rFonts w:cs="Arial"/>
          <w:szCs w:val="28"/>
          <w:u w:val="single"/>
        </w:rPr>
        <w:t>30</w:t>
      </w:r>
      <w:r w:rsidR="006274A4" w:rsidRPr="00D20F20">
        <w:rPr>
          <w:rFonts w:cs="Arial"/>
          <w:szCs w:val="28"/>
          <w:u w:val="single"/>
        </w:rPr>
        <w:t>)</w:t>
      </w:r>
      <w:r w:rsidRPr="00D20F20">
        <w:rPr>
          <w:rFonts w:cs="Arial"/>
          <w:szCs w:val="28"/>
          <w:u w:val="single"/>
        </w:rPr>
        <w:t xml:space="preserve"> calendar days of the posting of the notice of intent to award, as provided in </w:t>
      </w:r>
      <w:r w:rsidR="00892974" w:rsidRPr="00D20F20">
        <w:rPr>
          <w:rFonts w:cs="Arial"/>
          <w:szCs w:val="28"/>
          <w:u w:val="single"/>
        </w:rPr>
        <w:t>s</w:t>
      </w:r>
      <w:r w:rsidRPr="00D20F20">
        <w:rPr>
          <w:rFonts w:cs="Arial"/>
          <w:szCs w:val="28"/>
          <w:u w:val="single"/>
        </w:rPr>
        <w:t>ection 7333.</w:t>
      </w:r>
      <w:r w:rsidR="003D5D22" w:rsidRPr="00D20F20">
        <w:rPr>
          <w:rFonts w:cs="Arial"/>
          <w:szCs w:val="28"/>
          <w:u w:val="single"/>
        </w:rPr>
        <w:t>10</w:t>
      </w:r>
      <w:r w:rsidRPr="00D20F20">
        <w:rPr>
          <w:rFonts w:cs="Arial"/>
          <w:szCs w:val="28"/>
          <w:u w:val="single"/>
        </w:rPr>
        <w:t>(c)</w:t>
      </w:r>
      <w:r w:rsidR="009D388F" w:rsidRPr="00D20F20">
        <w:rPr>
          <w:rFonts w:cs="Arial"/>
          <w:szCs w:val="28"/>
          <w:u w:val="single"/>
        </w:rPr>
        <w:t>.</w:t>
      </w:r>
      <w:r w:rsidR="00892974" w:rsidRPr="00D20F20">
        <w:rPr>
          <w:rFonts w:cs="Arial"/>
          <w:szCs w:val="28"/>
          <w:u w:val="single"/>
        </w:rPr>
        <w:t xml:space="preserve"> </w:t>
      </w:r>
    </w:p>
    <w:p w14:paraId="1446738F" w14:textId="77777777" w:rsidR="00203FA8" w:rsidRPr="00D20F20" w:rsidRDefault="00203FA8" w:rsidP="00B3079C">
      <w:pPr>
        <w:spacing w:line="480" w:lineRule="auto"/>
        <w:rPr>
          <w:rFonts w:cs="Arial"/>
          <w:szCs w:val="28"/>
          <w:u w:val="single"/>
        </w:rPr>
      </w:pPr>
      <w:r w:rsidRPr="00D20F20">
        <w:rPr>
          <w:rFonts w:cs="Arial"/>
          <w:szCs w:val="28"/>
          <w:u w:val="single"/>
        </w:rPr>
        <w:t xml:space="preserve">(c) The appeal </w:t>
      </w:r>
      <w:r w:rsidR="00D50F00" w:rsidRPr="00D20F20">
        <w:rPr>
          <w:rFonts w:cs="Arial"/>
          <w:szCs w:val="28"/>
          <w:u w:val="single"/>
        </w:rPr>
        <w:t>must</w:t>
      </w:r>
      <w:r w:rsidRPr="00D20F20">
        <w:rPr>
          <w:rFonts w:cs="Arial"/>
          <w:szCs w:val="28"/>
          <w:u w:val="single"/>
        </w:rPr>
        <w:t xml:space="preserve"> include </w:t>
      </w:r>
      <w:r w:rsidR="006274A4" w:rsidRPr="00D20F20">
        <w:rPr>
          <w:rFonts w:cs="Arial"/>
          <w:szCs w:val="28"/>
          <w:u w:val="single"/>
        </w:rPr>
        <w:t>all</w:t>
      </w:r>
      <w:r w:rsidRPr="00D20F20">
        <w:rPr>
          <w:rFonts w:cs="Arial"/>
          <w:szCs w:val="28"/>
          <w:u w:val="single"/>
        </w:rPr>
        <w:t xml:space="preserve"> the following:</w:t>
      </w:r>
    </w:p>
    <w:p w14:paraId="6DCBE6D9" w14:textId="77777777" w:rsidR="00203FA8" w:rsidRPr="00D20F20" w:rsidRDefault="00203FA8" w:rsidP="00B3079C">
      <w:pPr>
        <w:spacing w:line="480" w:lineRule="auto"/>
        <w:rPr>
          <w:rFonts w:cs="Arial"/>
          <w:szCs w:val="28"/>
          <w:u w:val="single"/>
        </w:rPr>
      </w:pPr>
      <w:r w:rsidRPr="00D20F20">
        <w:rPr>
          <w:rFonts w:cs="Arial"/>
          <w:szCs w:val="28"/>
          <w:u w:val="single"/>
        </w:rPr>
        <w:t>(1) Name of the applicant and authorized representative submitting the appeal.</w:t>
      </w:r>
    </w:p>
    <w:p w14:paraId="426411FC" w14:textId="64A6D44D" w:rsidR="00203FA8" w:rsidRPr="00D20F20" w:rsidRDefault="00203FA8" w:rsidP="00B3079C">
      <w:pPr>
        <w:spacing w:line="480" w:lineRule="auto"/>
        <w:rPr>
          <w:rFonts w:cs="Arial"/>
          <w:szCs w:val="28"/>
          <w:u w:val="single"/>
        </w:rPr>
      </w:pPr>
      <w:r w:rsidRPr="00D20F20">
        <w:rPr>
          <w:rFonts w:cs="Arial"/>
          <w:szCs w:val="28"/>
          <w:u w:val="single"/>
        </w:rPr>
        <w:t xml:space="preserve">(2) </w:t>
      </w:r>
      <w:r w:rsidR="009B3842" w:rsidRPr="00D20F20">
        <w:rPr>
          <w:rFonts w:cs="Arial"/>
          <w:szCs w:val="28"/>
          <w:u w:val="single"/>
        </w:rPr>
        <w:t>E</w:t>
      </w:r>
      <w:r w:rsidRPr="00D20F20">
        <w:rPr>
          <w:rFonts w:cs="Arial"/>
          <w:szCs w:val="28"/>
          <w:u w:val="single"/>
        </w:rPr>
        <w:t xml:space="preserve">mail </w:t>
      </w:r>
      <w:r w:rsidR="009B3842" w:rsidRPr="00D20F20">
        <w:rPr>
          <w:rFonts w:cs="Arial"/>
          <w:szCs w:val="28"/>
          <w:u w:val="single"/>
        </w:rPr>
        <w:t xml:space="preserve">address or </w:t>
      </w:r>
      <w:r w:rsidRPr="00D20F20">
        <w:rPr>
          <w:rFonts w:cs="Arial"/>
          <w:szCs w:val="28"/>
          <w:u w:val="single"/>
        </w:rPr>
        <w:t>addresses of the applicant</w:t>
      </w:r>
      <w:r w:rsidR="009B3842" w:rsidRPr="00D20F20">
        <w:rPr>
          <w:rFonts w:cs="Arial"/>
          <w:szCs w:val="28"/>
          <w:u w:val="single"/>
        </w:rPr>
        <w:t xml:space="preserve"> where all notices</w:t>
      </w:r>
      <w:r w:rsidR="009B3842" w:rsidRPr="00D20F20">
        <w:rPr>
          <w:rFonts w:cs="Arial"/>
          <w:szCs w:val="28"/>
        </w:rPr>
        <w:t xml:space="preserve"> </w:t>
      </w:r>
      <w:r w:rsidR="009B3842" w:rsidRPr="00D20F20">
        <w:rPr>
          <w:rFonts w:cs="Arial"/>
          <w:szCs w:val="28"/>
          <w:u w:val="single"/>
        </w:rPr>
        <w:t>relating to the appeal will be sent</w:t>
      </w:r>
      <w:r w:rsidRPr="00D20F20">
        <w:rPr>
          <w:rFonts w:cs="Arial"/>
          <w:szCs w:val="28"/>
          <w:u w:val="single"/>
        </w:rPr>
        <w:t>.</w:t>
      </w:r>
      <w:r w:rsidR="009B3842" w:rsidRPr="00D20F20">
        <w:rPr>
          <w:rFonts w:cs="Arial"/>
          <w:szCs w:val="28"/>
          <w:u w:val="single"/>
        </w:rPr>
        <w:t xml:space="preserve"> </w:t>
      </w:r>
      <w:r w:rsidR="0087534E">
        <w:rPr>
          <w:rFonts w:cs="Arial"/>
          <w:szCs w:val="28"/>
          <w:u w:val="single"/>
        </w:rPr>
        <w:t xml:space="preserve"> </w:t>
      </w:r>
      <w:r w:rsidR="009B3842" w:rsidRPr="00D20F20">
        <w:rPr>
          <w:rFonts w:cs="Arial"/>
          <w:szCs w:val="28"/>
          <w:u w:val="single"/>
        </w:rPr>
        <w:t>The applicant may provide up to t</w:t>
      </w:r>
      <w:r w:rsidR="00AB2472" w:rsidRPr="00D20F20">
        <w:rPr>
          <w:rFonts w:cs="Arial"/>
          <w:szCs w:val="28"/>
          <w:u w:val="single"/>
        </w:rPr>
        <w:t>wo</w:t>
      </w:r>
      <w:r w:rsidR="009B3842" w:rsidRPr="00D20F20">
        <w:rPr>
          <w:rFonts w:cs="Arial"/>
          <w:szCs w:val="28"/>
          <w:u w:val="single"/>
        </w:rPr>
        <w:t xml:space="preserve"> (</w:t>
      </w:r>
      <w:r w:rsidR="00AB2472" w:rsidRPr="00D20F20">
        <w:rPr>
          <w:rFonts w:cs="Arial"/>
          <w:szCs w:val="28"/>
          <w:u w:val="single"/>
        </w:rPr>
        <w:t>2</w:t>
      </w:r>
      <w:r w:rsidR="009B3842" w:rsidRPr="00D20F20">
        <w:rPr>
          <w:rFonts w:cs="Arial"/>
          <w:szCs w:val="28"/>
          <w:u w:val="single"/>
        </w:rPr>
        <w:t xml:space="preserve">) email addresses. </w:t>
      </w:r>
    </w:p>
    <w:p w14:paraId="31553958" w14:textId="79351C57" w:rsidR="00203FA8" w:rsidRPr="00D20F20" w:rsidRDefault="00203FA8" w:rsidP="00B3079C">
      <w:pPr>
        <w:spacing w:line="480" w:lineRule="auto"/>
        <w:rPr>
          <w:rFonts w:cs="Arial"/>
          <w:szCs w:val="28"/>
          <w:u w:val="single"/>
        </w:rPr>
      </w:pPr>
      <w:r w:rsidRPr="00D20F20">
        <w:rPr>
          <w:rFonts w:cs="Arial"/>
          <w:szCs w:val="28"/>
          <w:u w:val="single"/>
        </w:rPr>
        <w:t>(</w:t>
      </w:r>
      <w:r w:rsidR="00ED0237" w:rsidRPr="00D20F20">
        <w:rPr>
          <w:rFonts w:cs="Arial"/>
          <w:szCs w:val="28"/>
          <w:u w:val="single"/>
        </w:rPr>
        <w:t>3</w:t>
      </w:r>
      <w:r w:rsidRPr="00D20F20">
        <w:rPr>
          <w:rFonts w:cs="Arial"/>
          <w:szCs w:val="28"/>
          <w:u w:val="single"/>
        </w:rPr>
        <w:t xml:space="preserve">) Description </w:t>
      </w:r>
      <w:r w:rsidR="0070122E" w:rsidRPr="00D20F20">
        <w:rPr>
          <w:rFonts w:cs="Arial"/>
          <w:szCs w:val="28"/>
          <w:u w:val="single"/>
        </w:rPr>
        <w:t xml:space="preserve">as to why the Department should not have disqualified the application or </w:t>
      </w:r>
      <w:r w:rsidRPr="00D20F20">
        <w:rPr>
          <w:rFonts w:cs="Arial"/>
          <w:szCs w:val="28"/>
          <w:u w:val="single"/>
        </w:rPr>
        <w:t>of the error or omission of the Department or Evaluation Panel that is the subject of the appeal.</w:t>
      </w:r>
    </w:p>
    <w:p w14:paraId="2D85A9D4" w14:textId="493E405B" w:rsidR="00203FA8" w:rsidRPr="00D20F20" w:rsidRDefault="00203FA8" w:rsidP="00B3079C">
      <w:pPr>
        <w:spacing w:line="480" w:lineRule="auto"/>
        <w:rPr>
          <w:rFonts w:cs="Arial"/>
          <w:szCs w:val="28"/>
          <w:u w:val="single"/>
        </w:rPr>
      </w:pPr>
      <w:r w:rsidRPr="00D20F20">
        <w:rPr>
          <w:rFonts w:cs="Arial"/>
          <w:szCs w:val="28"/>
          <w:u w:val="single"/>
        </w:rPr>
        <w:t>(</w:t>
      </w:r>
      <w:r w:rsidR="00ED0237" w:rsidRPr="00D20F20">
        <w:rPr>
          <w:rFonts w:cs="Arial"/>
          <w:szCs w:val="28"/>
          <w:u w:val="single"/>
        </w:rPr>
        <w:t>4</w:t>
      </w:r>
      <w:r w:rsidRPr="00D20F20">
        <w:rPr>
          <w:rFonts w:cs="Arial"/>
          <w:szCs w:val="28"/>
          <w:u w:val="single"/>
        </w:rPr>
        <w:t xml:space="preserve">) Information, including statements and documents, demonstrating that </w:t>
      </w:r>
      <w:bookmarkStart w:id="12" w:name="_Hlk144981203"/>
      <w:bookmarkStart w:id="13" w:name="_Hlk34919168"/>
      <w:r w:rsidRPr="00D20F20">
        <w:rPr>
          <w:rFonts w:cs="Arial"/>
          <w:szCs w:val="28"/>
          <w:u w:val="single"/>
        </w:rPr>
        <w:t>an error or omission of the Department or Evaluation Panel occurred and that error or omission is more likely than not to have changed the outcome of the grant award</w:t>
      </w:r>
      <w:bookmarkEnd w:id="12"/>
      <w:r w:rsidRPr="00D20F20">
        <w:rPr>
          <w:rFonts w:cs="Arial"/>
          <w:szCs w:val="28"/>
          <w:u w:val="single"/>
        </w:rPr>
        <w:t xml:space="preserve">. </w:t>
      </w:r>
      <w:bookmarkEnd w:id="13"/>
    </w:p>
    <w:p w14:paraId="7BD10114" w14:textId="77777777" w:rsidR="00203FA8" w:rsidRPr="00D20F20" w:rsidRDefault="00203FA8" w:rsidP="00B3079C">
      <w:pPr>
        <w:spacing w:line="480" w:lineRule="auto"/>
        <w:rPr>
          <w:rFonts w:cs="Arial"/>
          <w:szCs w:val="28"/>
          <w:u w:val="single"/>
        </w:rPr>
      </w:pPr>
      <w:r w:rsidRPr="00D20F20">
        <w:rPr>
          <w:rFonts w:cs="Arial"/>
          <w:szCs w:val="28"/>
          <w:u w:val="single"/>
        </w:rPr>
        <w:lastRenderedPageBreak/>
        <w:t xml:space="preserve">(d) Appeals not received timely will be denied.  The Department will notify the applicant in writing of the denial and the reasons for the denial.  </w:t>
      </w:r>
    </w:p>
    <w:p w14:paraId="1C235F05" w14:textId="1C4BF668" w:rsidR="00846AB4" w:rsidRPr="00D20F20" w:rsidRDefault="00F43BD4" w:rsidP="00B3079C">
      <w:pPr>
        <w:spacing w:line="480" w:lineRule="auto"/>
        <w:rPr>
          <w:rFonts w:cs="Arial"/>
          <w:szCs w:val="28"/>
          <w:u w:val="single"/>
        </w:rPr>
      </w:pPr>
      <w:r w:rsidRPr="00D20F20">
        <w:rPr>
          <w:rFonts w:cs="Arial"/>
          <w:szCs w:val="28"/>
          <w:u w:val="single"/>
        </w:rPr>
        <w:t xml:space="preserve">NOTE: </w:t>
      </w:r>
      <w:r w:rsidR="0087534E">
        <w:rPr>
          <w:rFonts w:cs="Arial"/>
          <w:szCs w:val="28"/>
          <w:u w:val="single"/>
        </w:rPr>
        <w:t xml:space="preserve"> </w:t>
      </w:r>
      <w:r w:rsidRPr="00D20F20">
        <w:rPr>
          <w:rFonts w:cs="Arial"/>
          <w:szCs w:val="28"/>
          <w:u w:val="single"/>
        </w:rPr>
        <w:t xml:space="preserve">Authority cited: </w:t>
      </w:r>
      <w:r w:rsidR="0087534E">
        <w:rPr>
          <w:rFonts w:cs="Arial"/>
          <w:szCs w:val="28"/>
          <w:u w:val="single"/>
        </w:rPr>
        <w:t xml:space="preserve"> </w:t>
      </w:r>
      <w:r w:rsidRPr="00D20F20">
        <w:rPr>
          <w:rFonts w:cs="Arial"/>
          <w:szCs w:val="28"/>
          <w:u w:val="single"/>
        </w:rPr>
        <w:t xml:space="preserve">Sections 19006 and 19016, Welfare and Institutions Code.  Reference: </w:t>
      </w:r>
      <w:r w:rsidR="00297E1E">
        <w:rPr>
          <w:rFonts w:cs="Arial"/>
          <w:szCs w:val="28"/>
          <w:u w:val="single"/>
        </w:rPr>
        <w:t xml:space="preserve"> </w:t>
      </w:r>
      <w:r w:rsidRPr="00D20F20">
        <w:rPr>
          <w:rFonts w:cs="Arial"/>
          <w:szCs w:val="28"/>
          <w:u w:val="single"/>
        </w:rPr>
        <w:t>34 C.F.R. 76.770.</w:t>
      </w:r>
    </w:p>
    <w:p w14:paraId="1400F4F2" w14:textId="7437B327" w:rsidR="00846AB4" w:rsidRPr="00D20F20" w:rsidRDefault="00203FA8" w:rsidP="00B3079C">
      <w:pPr>
        <w:spacing w:line="480" w:lineRule="auto"/>
        <w:rPr>
          <w:rFonts w:cs="Arial"/>
          <w:b/>
          <w:szCs w:val="28"/>
          <w:u w:val="single"/>
        </w:rPr>
      </w:pPr>
      <w:r w:rsidRPr="00D20F20">
        <w:rPr>
          <w:rFonts w:cs="Arial"/>
          <w:b/>
          <w:szCs w:val="28"/>
          <w:u w:val="single"/>
        </w:rPr>
        <w:t>7333.</w:t>
      </w:r>
      <w:r w:rsidR="007C463E" w:rsidRPr="00D20F20">
        <w:rPr>
          <w:rFonts w:cs="Arial"/>
          <w:b/>
          <w:szCs w:val="28"/>
          <w:u w:val="single"/>
        </w:rPr>
        <w:t>12</w:t>
      </w:r>
      <w:r w:rsidRPr="00D20F20">
        <w:rPr>
          <w:rFonts w:cs="Arial"/>
          <w:b/>
          <w:szCs w:val="28"/>
          <w:u w:val="single"/>
        </w:rPr>
        <w:t>. Grant Review Committee.</w:t>
      </w:r>
    </w:p>
    <w:p w14:paraId="03C1AF40" w14:textId="77777777" w:rsidR="00203FA8" w:rsidRPr="00D20F20" w:rsidRDefault="00203FA8" w:rsidP="00B3079C">
      <w:pPr>
        <w:spacing w:line="480" w:lineRule="auto"/>
        <w:rPr>
          <w:rFonts w:cs="Arial"/>
          <w:b/>
          <w:szCs w:val="28"/>
          <w:u w:val="single"/>
        </w:rPr>
      </w:pPr>
      <w:r w:rsidRPr="00D20F20">
        <w:rPr>
          <w:rFonts w:cs="Arial"/>
          <w:szCs w:val="28"/>
          <w:u w:val="single"/>
        </w:rPr>
        <w:t xml:space="preserve">(a) The Grant Review Committee will render a decision on all timely appeals within </w:t>
      </w:r>
      <w:r w:rsidR="006274A4" w:rsidRPr="00D20F20">
        <w:rPr>
          <w:rFonts w:cs="Arial"/>
          <w:szCs w:val="28"/>
          <w:u w:val="single"/>
        </w:rPr>
        <w:t>forty-five (</w:t>
      </w:r>
      <w:r w:rsidRPr="00D20F20">
        <w:rPr>
          <w:rFonts w:cs="Arial"/>
          <w:szCs w:val="28"/>
          <w:u w:val="single"/>
        </w:rPr>
        <w:t>45</w:t>
      </w:r>
      <w:r w:rsidR="006274A4" w:rsidRPr="00D20F20">
        <w:rPr>
          <w:rFonts w:cs="Arial"/>
          <w:szCs w:val="28"/>
          <w:u w:val="single"/>
        </w:rPr>
        <w:t>)</w:t>
      </w:r>
      <w:r w:rsidRPr="00D20F20">
        <w:rPr>
          <w:rFonts w:cs="Arial"/>
          <w:szCs w:val="28"/>
          <w:u w:val="single"/>
        </w:rPr>
        <w:t xml:space="preserve"> calendar days from the date the Department received the appeal. </w:t>
      </w:r>
    </w:p>
    <w:p w14:paraId="386CDABB" w14:textId="2F1E4029" w:rsidR="00203FA8" w:rsidRPr="00D20F20" w:rsidRDefault="00203FA8" w:rsidP="00B3079C">
      <w:pPr>
        <w:spacing w:line="480" w:lineRule="auto"/>
        <w:rPr>
          <w:rFonts w:cs="Arial"/>
          <w:szCs w:val="28"/>
          <w:u w:val="single"/>
        </w:rPr>
      </w:pPr>
      <w:r w:rsidRPr="00D20F20">
        <w:rPr>
          <w:rFonts w:cs="Arial"/>
          <w:szCs w:val="28"/>
          <w:u w:val="single"/>
        </w:rPr>
        <w:t>(b) The Grant Review Committee will conduct the Grant Review based on written records without a hearing</w:t>
      </w:r>
      <w:r w:rsidR="00910176" w:rsidRPr="00D20F20">
        <w:rPr>
          <w:rFonts w:cs="Arial"/>
          <w:szCs w:val="28"/>
          <w:u w:val="single"/>
        </w:rPr>
        <w:t xml:space="preserve"> as provided in section 7333.</w:t>
      </w:r>
      <w:r w:rsidR="0015507D" w:rsidRPr="00D20F20">
        <w:rPr>
          <w:rFonts w:cs="Arial"/>
          <w:szCs w:val="28"/>
          <w:u w:val="single"/>
        </w:rPr>
        <w:t>13</w:t>
      </w:r>
      <w:r w:rsidRPr="00D20F20">
        <w:rPr>
          <w:rFonts w:cs="Arial"/>
          <w:szCs w:val="28"/>
          <w:u w:val="single"/>
        </w:rPr>
        <w:t>.</w:t>
      </w:r>
    </w:p>
    <w:p w14:paraId="430FFF6A" w14:textId="77777777" w:rsidR="00203FA8" w:rsidRPr="00D20F20" w:rsidRDefault="00203FA8" w:rsidP="00B3079C">
      <w:pPr>
        <w:spacing w:line="480" w:lineRule="auto"/>
        <w:rPr>
          <w:rFonts w:cs="Arial"/>
          <w:szCs w:val="28"/>
          <w:u w:val="single"/>
        </w:rPr>
      </w:pPr>
      <w:r w:rsidRPr="00D20F20">
        <w:rPr>
          <w:rFonts w:cs="Arial"/>
          <w:szCs w:val="28"/>
          <w:u w:val="single"/>
        </w:rPr>
        <w:t>(c) The Chief Deputy Director or their designee will appoint up to three</w:t>
      </w:r>
      <w:r w:rsidR="006274A4" w:rsidRPr="00D20F20">
        <w:rPr>
          <w:rFonts w:cs="Arial"/>
          <w:szCs w:val="28"/>
          <w:u w:val="single"/>
        </w:rPr>
        <w:t xml:space="preserve"> (3)</w:t>
      </w:r>
      <w:r w:rsidRPr="00D20F20">
        <w:rPr>
          <w:rFonts w:cs="Arial"/>
          <w:szCs w:val="28"/>
          <w:u w:val="single"/>
        </w:rPr>
        <w:t xml:space="preserve"> </w:t>
      </w:r>
      <w:r w:rsidR="000858F5" w:rsidRPr="00D20F20">
        <w:rPr>
          <w:rFonts w:cs="Arial"/>
          <w:szCs w:val="28"/>
          <w:u w:val="single"/>
        </w:rPr>
        <w:t xml:space="preserve">state </w:t>
      </w:r>
      <w:r w:rsidRPr="00D20F20">
        <w:rPr>
          <w:rFonts w:cs="Arial"/>
          <w:szCs w:val="28"/>
          <w:u w:val="single"/>
        </w:rPr>
        <w:t>employees to serve on the Grant Review Committee.</w:t>
      </w:r>
    </w:p>
    <w:p w14:paraId="57C66A49" w14:textId="408B4DD0" w:rsidR="00203FA8" w:rsidRPr="00D20F20" w:rsidRDefault="00203FA8" w:rsidP="00B3079C">
      <w:pPr>
        <w:spacing w:line="480" w:lineRule="auto"/>
        <w:rPr>
          <w:rFonts w:cs="Arial"/>
          <w:szCs w:val="28"/>
          <w:u w:val="single"/>
        </w:rPr>
      </w:pPr>
      <w:r w:rsidRPr="00D20F20">
        <w:rPr>
          <w:rFonts w:cs="Arial"/>
          <w:szCs w:val="28"/>
          <w:u w:val="single"/>
        </w:rPr>
        <w:t xml:space="preserve">(d) The Department will send </w:t>
      </w:r>
      <w:r w:rsidR="00846579" w:rsidRPr="00D20F20">
        <w:rPr>
          <w:rFonts w:cs="Arial"/>
          <w:szCs w:val="28"/>
          <w:u w:val="single"/>
        </w:rPr>
        <w:t xml:space="preserve">by email </w:t>
      </w:r>
      <w:r w:rsidRPr="00D20F20">
        <w:rPr>
          <w:rFonts w:cs="Arial"/>
          <w:szCs w:val="28"/>
          <w:u w:val="single"/>
        </w:rPr>
        <w:t>a written notice to the appellant and intended awardee, which includes</w:t>
      </w:r>
      <w:r w:rsidR="000858F5" w:rsidRPr="00D20F20">
        <w:rPr>
          <w:rFonts w:cs="Arial"/>
          <w:szCs w:val="28"/>
          <w:u w:val="single"/>
        </w:rPr>
        <w:t xml:space="preserve"> all</w:t>
      </w:r>
      <w:r w:rsidRPr="00D20F20">
        <w:rPr>
          <w:rFonts w:cs="Arial"/>
          <w:szCs w:val="28"/>
          <w:u w:val="single"/>
        </w:rPr>
        <w:t xml:space="preserve"> the following information: </w:t>
      </w:r>
    </w:p>
    <w:p w14:paraId="71E8581F" w14:textId="77777777" w:rsidR="00203FA8" w:rsidRPr="00D20F20" w:rsidRDefault="00203FA8" w:rsidP="00B3079C">
      <w:pPr>
        <w:spacing w:line="480" w:lineRule="auto"/>
        <w:rPr>
          <w:rFonts w:cs="Arial"/>
          <w:szCs w:val="28"/>
          <w:u w:val="single"/>
        </w:rPr>
      </w:pPr>
      <w:r w:rsidRPr="00D20F20">
        <w:rPr>
          <w:rFonts w:cs="Arial"/>
          <w:szCs w:val="28"/>
          <w:u w:val="single"/>
        </w:rPr>
        <w:t xml:space="preserve">(1) Date the appeal was </w:t>
      </w:r>
      <w:r w:rsidR="00B93F38" w:rsidRPr="00D20F20">
        <w:rPr>
          <w:rFonts w:cs="Arial"/>
          <w:szCs w:val="28"/>
          <w:u w:val="single"/>
        </w:rPr>
        <w:t>received.</w:t>
      </w:r>
      <w:r w:rsidRPr="00D20F20">
        <w:rPr>
          <w:rFonts w:cs="Arial"/>
          <w:szCs w:val="28"/>
          <w:u w:val="single"/>
        </w:rPr>
        <w:t xml:space="preserve"> </w:t>
      </w:r>
    </w:p>
    <w:p w14:paraId="798982C9" w14:textId="77777777" w:rsidR="00203FA8" w:rsidRPr="00D20F20" w:rsidRDefault="00203FA8" w:rsidP="00B3079C">
      <w:pPr>
        <w:spacing w:line="480" w:lineRule="auto"/>
        <w:rPr>
          <w:rFonts w:cs="Arial"/>
          <w:szCs w:val="28"/>
          <w:u w:val="single"/>
        </w:rPr>
      </w:pPr>
      <w:r w:rsidRPr="00D20F20">
        <w:rPr>
          <w:rFonts w:cs="Arial"/>
          <w:szCs w:val="28"/>
          <w:u w:val="single"/>
        </w:rPr>
        <w:t xml:space="preserve">(2) Action </w:t>
      </w:r>
      <w:r w:rsidR="00B93F38" w:rsidRPr="00D20F20">
        <w:rPr>
          <w:rFonts w:cs="Arial"/>
          <w:szCs w:val="28"/>
          <w:u w:val="single"/>
        </w:rPr>
        <w:t>appealed.</w:t>
      </w:r>
    </w:p>
    <w:p w14:paraId="2B6B5E05" w14:textId="77777777" w:rsidR="00203FA8" w:rsidRPr="00D20F20" w:rsidRDefault="00203FA8" w:rsidP="00B3079C">
      <w:pPr>
        <w:spacing w:line="480" w:lineRule="auto"/>
        <w:rPr>
          <w:rFonts w:cs="Arial"/>
          <w:szCs w:val="28"/>
          <w:u w:val="single"/>
        </w:rPr>
      </w:pPr>
      <w:r w:rsidRPr="00D20F20">
        <w:rPr>
          <w:rFonts w:cs="Arial"/>
          <w:szCs w:val="28"/>
          <w:u w:val="single"/>
        </w:rPr>
        <w:t xml:space="preserve">(3) Names, titles, and qualifications of the Grant Review Committee </w:t>
      </w:r>
      <w:r w:rsidR="00B93F38" w:rsidRPr="00D20F20">
        <w:rPr>
          <w:rFonts w:cs="Arial"/>
          <w:szCs w:val="28"/>
          <w:u w:val="single"/>
        </w:rPr>
        <w:t>members.</w:t>
      </w:r>
    </w:p>
    <w:p w14:paraId="5102A92D" w14:textId="77777777" w:rsidR="00203FA8" w:rsidRPr="00D20F20" w:rsidRDefault="00203FA8" w:rsidP="00B3079C">
      <w:pPr>
        <w:spacing w:line="480" w:lineRule="auto"/>
        <w:rPr>
          <w:rFonts w:cs="Arial"/>
          <w:szCs w:val="28"/>
          <w:u w:val="single"/>
        </w:rPr>
      </w:pPr>
      <w:r w:rsidRPr="00D20F20">
        <w:rPr>
          <w:rFonts w:cs="Arial"/>
          <w:szCs w:val="28"/>
          <w:u w:val="single"/>
        </w:rPr>
        <w:t xml:space="preserve">(4) Date by which the Grant Review Committee must render a written </w:t>
      </w:r>
      <w:r w:rsidR="00B93F38" w:rsidRPr="00D20F20">
        <w:rPr>
          <w:rFonts w:cs="Arial"/>
          <w:szCs w:val="28"/>
          <w:u w:val="single"/>
        </w:rPr>
        <w:t>decision.</w:t>
      </w:r>
    </w:p>
    <w:p w14:paraId="6E210880" w14:textId="77777777" w:rsidR="00D533C0" w:rsidRPr="00D20F20" w:rsidRDefault="00203FA8" w:rsidP="007308AF">
      <w:pPr>
        <w:spacing w:line="480" w:lineRule="auto"/>
        <w:rPr>
          <w:rFonts w:cs="Arial"/>
          <w:szCs w:val="28"/>
          <w:u w:val="single"/>
        </w:rPr>
      </w:pPr>
      <w:r w:rsidRPr="00D20F20">
        <w:rPr>
          <w:rFonts w:cs="Arial"/>
          <w:szCs w:val="28"/>
          <w:u w:val="single"/>
        </w:rPr>
        <w:lastRenderedPageBreak/>
        <w:t>(5</w:t>
      </w:r>
      <w:bookmarkStart w:id="14" w:name="_Hlk32412096"/>
      <w:r w:rsidRPr="00D20F20">
        <w:rPr>
          <w:rFonts w:cs="Arial"/>
          <w:szCs w:val="28"/>
          <w:u w:val="single"/>
        </w:rPr>
        <w:t xml:space="preserve">) Information on how to access or request copies of regulations, the request for applications, applications, evaluations, appeals, and other related records pursuant to the California Public Records Act (Gov. Code </w:t>
      </w:r>
    </w:p>
    <w:p w14:paraId="044FF896" w14:textId="77777777" w:rsidR="00203FA8" w:rsidRPr="00D20F20" w:rsidRDefault="00203FA8" w:rsidP="00F43BD4">
      <w:pPr>
        <w:spacing w:line="480" w:lineRule="auto"/>
        <w:rPr>
          <w:rFonts w:cs="Arial"/>
          <w:szCs w:val="28"/>
          <w:u w:val="single"/>
        </w:rPr>
      </w:pPr>
      <w:r w:rsidRPr="00D20F20">
        <w:rPr>
          <w:rFonts w:cs="Arial"/>
          <w:szCs w:val="28"/>
          <w:u w:val="single"/>
        </w:rPr>
        <w:t>§ 6250 et seq.</w:t>
      </w:r>
      <w:bookmarkEnd w:id="14"/>
      <w:r w:rsidR="00B93F38" w:rsidRPr="00D20F20">
        <w:rPr>
          <w:rFonts w:cs="Arial"/>
          <w:szCs w:val="28"/>
          <w:u w:val="single"/>
        </w:rPr>
        <w:t>).</w:t>
      </w:r>
      <w:r w:rsidRPr="00D20F20">
        <w:rPr>
          <w:rFonts w:cs="Arial"/>
          <w:szCs w:val="28"/>
          <w:u w:val="single"/>
        </w:rPr>
        <w:t xml:space="preserve"> </w:t>
      </w:r>
    </w:p>
    <w:p w14:paraId="0B003D21" w14:textId="77777777" w:rsidR="00203FA8" w:rsidRPr="00D20F20" w:rsidRDefault="00203FA8" w:rsidP="00F43BD4">
      <w:pPr>
        <w:spacing w:line="480" w:lineRule="auto"/>
        <w:rPr>
          <w:rFonts w:cs="Arial"/>
          <w:szCs w:val="28"/>
          <w:u w:val="single"/>
        </w:rPr>
      </w:pPr>
      <w:r w:rsidRPr="00D20F20">
        <w:rPr>
          <w:rFonts w:cs="Arial"/>
          <w:szCs w:val="28"/>
          <w:u w:val="single"/>
        </w:rPr>
        <w:t xml:space="preserve">(e) The Chief Deputy Director or their designee at their discretion may remove one or more members of the Grant Review Committee and appoint new members to ensure the Grant Review Committee renders a timely decision.  </w:t>
      </w:r>
    </w:p>
    <w:p w14:paraId="2335DC07" w14:textId="77777777" w:rsidR="00203FA8" w:rsidRPr="00D20F20" w:rsidRDefault="00203FA8" w:rsidP="00F43BD4">
      <w:pPr>
        <w:spacing w:line="480" w:lineRule="auto"/>
        <w:rPr>
          <w:rFonts w:cs="Arial"/>
          <w:szCs w:val="28"/>
          <w:u w:val="single"/>
        </w:rPr>
      </w:pPr>
      <w:r w:rsidRPr="00D20F20">
        <w:rPr>
          <w:rFonts w:cs="Arial"/>
          <w:szCs w:val="28"/>
          <w:u w:val="single"/>
        </w:rPr>
        <w:t>(1) The appellant and intended awardee will be notified of any changes to the Grant Review Committee members in writing.</w:t>
      </w:r>
    </w:p>
    <w:p w14:paraId="6446C57E" w14:textId="42241E82" w:rsidR="00203FA8" w:rsidRPr="00D20F20" w:rsidRDefault="00F43BD4" w:rsidP="00F43BD4">
      <w:pPr>
        <w:spacing w:line="480" w:lineRule="auto"/>
        <w:rPr>
          <w:rFonts w:cs="Arial"/>
          <w:szCs w:val="28"/>
          <w:u w:val="single"/>
        </w:rPr>
      </w:pPr>
      <w:r w:rsidRPr="00D20F20">
        <w:rPr>
          <w:rFonts w:cs="Arial"/>
          <w:szCs w:val="28"/>
          <w:u w:val="single"/>
        </w:rPr>
        <w:t>NOTE:</w:t>
      </w:r>
      <w:r w:rsidR="0087534E">
        <w:rPr>
          <w:rFonts w:cs="Arial"/>
          <w:szCs w:val="28"/>
          <w:u w:val="single"/>
        </w:rPr>
        <w:t xml:space="preserve"> </w:t>
      </w:r>
      <w:r w:rsidRPr="00D20F20">
        <w:rPr>
          <w:rFonts w:cs="Arial"/>
          <w:szCs w:val="28"/>
          <w:u w:val="single"/>
        </w:rPr>
        <w:t xml:space="preserve"> Authority cited:</w:t>
      </w:r>
      <w:r w:rsidR="0087534E">
        <w:rPr>
          <w:rFonts w:cs="Arial"/>
          <w:szCs w:val="28"/>
          <w:u w:val="single"/>
        </w:rPr>
        <w:t xml:space="preserve"> </w:t>
      </w:r>
      <w:r w:rsidRPr="00D20F20">
        <w:rPr>
          <w:rFonts w:cs="Arial"/>
          <w:szCs w:val="28"/>
          <w:u w:val="single"/>
        </w:rPr>
        <w:t xml:space="preserve"> Sections 19006 and 19016, Welfare and Institutions Code.  Reference:</w:t>
      </w:r>
      <w:r w:rsidR="0087534E">
        <w:rPr>
          <w:rFonts w:cs="Arial"/>
          <w:szCs w:val="28"/>
          <w:u w:val="single"/>
        </w:rPr>
        <w:t xml:space="preserve"> </w:t>
      </w:r>
      <w:r w:rsidRPr="00D20F20">
        <w:rPr>
          <w:rFonts w:cs="Arial"/>
          <w:szCs w:val="28"/>
          <w:u w:val="single"/>
        </w:rPr>
        <w:t xml:space="preserve"> 34 C.F.R. 76.770.</w:t>
      </w:r>
    </w:p>
    <w:p w14:paraId="0A136185" w14:textId="64722A4D" w:rsidR="00203FA8" w:rsidRPr="00D20F20" w:rsidRDefault="00203FA8" w:rsidP="00F43BD4">
      <w:pPr>
        <w:spacing w:line="480" w:lineRule="auto"/>
        <w:rPr>
          <w:rFonts w:cs="Arial"/>
          <w:b/>
          <w:szCs w:val="28"/>
          <w:u w:val="single"/>
        </w:rPr>
      </w:pPr>
      <w:r w:rsidRPr="00D20F20">
        <w:rPr>
          <w:rFonts w:cs="Arial"/>
          <w:b/>
          <w:szCs w:val="28"/>
          <w:u w:val="single"/>
        </w:rPr>
        <w:t>7333.</w:t>
      </w:r>
      <w:r w:rsidR="007C463E" w:rsidRPr="00D20F20">
        <w:rPr>
          <w:rFonts w:cs="Arial"/>
          <w:b/>
          <w:szCs w:val="28"/>
          <w:u w:val="single"/>
        </w:rPr>
        <w:t>13</w:t>
      </w:r>
      <w:r w:rsidRPr="00D20F20">
        <w:rPr>
          <w:rFonts w:cs="Arial"/>
          <w:b/>
          <w:szCs w:val="28"/>
          <w:u w:val="single"/>
        </w:rPr>
        <w:t>.  Grant Review Procedures.</w:t>
      </w:r>
    </w:p>
    <w:p w14:paraId="2490F0A1" w14:textId="7BA2EA71" w:rsidR="00203FA8" w:rsidRPr="00D20F20" w:rsidRDefault="00203FA8" w:rsidP="00F43BD4">
      <w:pPr>
        <w:spacing w:line="480" w:lineRule="auto"/>
        <w:rPr>
          <w:rFonts w:cs="Arial"/>
          <w:szCs w:val="28"/>
          <w:u w:val="single"/>
        </w:rPr>
      </w:pPr>
      <w:r w:rsidRPr="00D20F20">
        <w:rPr>
          <w:rFonts w:cs="Arial"/>
          <w:szCs w:val="28"/>
          <w:u w:val="single"/>
        </w:rPr>
        <w:t xml:space="preserve">(a) The Grant Review Committee will send </w:t>
      </w:r>
      <w:r w:rsidR="00846579" w:rsidRPr="00D20F20">
        <w:rPr>
          <w:rFonts w:cs="Arial"/>
          <w:szCs w:val="28"/>
          <w:u w:val="single"/>
        </w:rPr>
        <w:t xml:space="preserve">by email </w:t>
      </w:r>
      <w:r w:rsidRPr="00D20F20">
        <w:rPr>
          <w:rFonts w:cs="Arial"/>
          <w:szCs w:val="28"/>
          <w:u w:val="single"/>
        </w:rPr>
        <w:t xml:space="preserve">written notice to the appellant and intended awardee of the due dates for written submissions and the opportunity to submit further information in accordance with paragraphs (1) and (2) of this subdivision. </w:t>
      </w:r>
    </w:p>
    <w:p w14:paraId="676C04A3" w14:textId="376C59AF" w:rsidR="00203FA8" w:rsidRPr="00D20F20" w:rsidRDefault="00203FA8" w:rsidP="00F43BD4">
      <w:pPr>
        <w:spacing w:line="480" w:lineRule="auto"/>
        <w:rPr>
          <w:rFonts w:cs="Arial"/>
          <w:szCs w:val="28"/>
          <w:u w:val="single"/>
        </w:rPr>
      </w:pPr>
      <w:r w:rsidRPr="00D20F20">
        <w:rPr>
          <w:rFonts w:cs="Arial"/>
          <w:szCs w:val="28"/>
          <w:u w:val="single"/>
        </w:rPr>
        <w:t xml:space="preserve">(1) In addition to the information submitted in accordance with </w:t>
      </w:r>
      <w:r w:rsidR="00892974" w:rsidRPr="00D20F20">
        <w:rPr>
          <w:rFonts w:cs="Arial"/>
          <w:szCs w:val="28"/>
          <w:u w:val="single"/>
        </w:rPr>
        <w:t>s</w:t>
      </w:r>
      <w:r w:rsidRPr="00D20F20">
        <w:rPr>
          <w:rFonts w:cs="Arial"/>
          <w:szCs w:val="28"/>
          <w:u w:val="single"/>
        </w:rPr>
        <w:t>ection 7333.</w:t>
      </w:r>
      <w:r w:rsidR="003D5D22" w:rsidRPr="00D20F20">
        <w:rPr>
          <w:rFonts w:cs="Arial"/>
          <w:szCs w:val="28"/>
          <w:u w:val="single"/>
        </w:rPr>
        <w:t>11</w:t>
      </w:r>
      <w:r w:rsidRPr="00D20F20">
        <w:rPr>
          <w:rFonts w:cs="Arial"/>
          <w:szCs w:val="28"/>
          <w:u w:val="single"/>
        </w:rPr>
        <w:t xml:space="preserve">(c)(4) and (5), the appellant may submit additional written statements and documentary information to support their position by the </w:t>
      </w:r>
      <w:r w:rsidRPr="00D20F20">
        <w:rPr>
          <w:rFonts w:cs="Arial"/>
          <w:szCs w:val="28"/>
          <w:u w:val="single"/>
        </w:rPr>
        <w:lastRenderedPageBreak/>
        <w:t xml:space="preserve">date specified by the Grant Review Committee as provided in subdivision (a) of this section.  </w:t>
      </w:r>
    </w:p>
    <w:p w14:paraId="35FACB3D" w14:textId="77777777" w:rsidR="00203FA8" w:rsidRPr="00D20F20" w:rsidRDefault="00203FA8" w:rsidP="00F43BD4">
      <w:pPr>
        <w:spacing w:line="480" w:lineRule="auto"/>
        <w:rPr>
          <w:rFonts w:cs="Arial"/>
          <w:szCs w:val="28"/>
          <w:u w:val="single"/>
        </w:rPr>
      </w:pPr>
      <w:r w:rsidRPr="00D20F20">
        <w:rPr>
          <w:rFonts w:cs="Arial"/>
          <w:szCs w:val="28"/>
          <w:u w:val="single"/>
        </w:rPr>
        <w:t>(2) The intended awardee may submit a written statement and documentary information to respond to the appeal by the date specified by the Grant Review Committee as provided in subdivision (a) of this section.</w:t>
      </w:r>
    </w:p>
    <w:p w14:paraId="7153BDD2" w14:textId="77777777" w:rsidR="00203FA8" w:rsidRPr="00D20F20" w:rsidRDefault="00203FA8" w:rsidP="00F43BD4">
      <w:pPr>
        <w:spacing w:line="480" w:lineRule="auto"/>
        <w:rPr>
          <w:rFonts w:cs="Arial"/>
          <w:szCs w:val="28"/>
          <w:u w:val="single"/>
        </w:rPr>
      </w:pPr>
      <w:r w:rsidRPr="00D20F20">
        <w:rPr>
          <w:rFonts w:cs="Arial"/>
          <w:szCs w:val="28"/>
          <w:u w:val="single"/>
        </w:rPr>
        <w:t>(b) The Grant Review Committee will review:</w:t>
      </w:r>
    </w:p>
    <w:p w14:paraId="34A61940" w14:textId="6A37CC13" w:rsidR="00203FA8" w:rsidRPr="00D20F20" w:rsidRDefault="00203FA8" w:rsidP="00F43BD4">
      <w:pPr>
        <w:spacing w:line="480" w:lineRule="auto"/>
        <w:rPr>
          <w:rFonts w:cs="Arial"/>
          <w:szCs w:val="28"/>
          <w:u w:val="single"/>
        </w:rPr>
      </w:pPr>
      <w:r w:rsidRPr="00D20F20">
        <w:rPr>
          <w:rFonts w:cs="Arial"/>
          <w:szCs w:val="28"/>
          <w:u w:val="single"/>
        </w:rPr>
        <w:t xml:space="preserve">(1) The appeal and documentation submitted in accordance with </w:t>
      </w:r>
      <w:r w:rsidR="00892974" w:rsidRPr="00D20F20">
        <w:rPr>
          <w:rFonts w:cs="Arial"/>
          <w:szCs w:val="28"/>
          <w:u w:val="single"/>
        </w:rPr>
        <w:t>s</w:t>
      </w:r>
      <w:r w:rsidRPr="00D20F20">
        <w:rPr>
          <w:rFonts w:cs="Arial"/>
          <w:szCs w:val="28"/>
          <w:u w:val="single"/>
        </w:rPr>
        <w:t>ections 7333.</w:t>
      </w:r>
      <w:r w:rsidR="003D5D22" w:rsidRPr="00D20F20">
        <w:rPr>
          <w:rFonts w:cs="Arial"/>
          <w:szCs w:val="28"/>
          <w:u w:val="single"/>
        </w:rPr>
        <w:t>11</w:t>
      </w:r>
      <w:r w:rsidRPr="00D20F20">
        <w:rPr>
          <w:rFonts w:cs="Arial"/>
          <w:szCs w:val="28"/>
          <w:u w:val="single"/>
        </w:rPr>
        <w:t>(c)(4) and (5);</w:t>
      </w:r>
    </w:p>
    <w:p w14:paraId="63237EBF" w14:textId="77777777" w:rsidR="00203FA8" w:rsidRPr="00D20F20" w:rsidRDefault="00203FA8" w:rsidP="00F43BD4">
      <w:pPr>
        <w:spacing w:line="480" w:lineRule="auto"/>
        <w:rPr>
          <w:rFonts w:cs="Arial"/>
          <w:szCs w:val="28"/>
          <w:u w:val="single"/>
        </w:rPr>
      </w:pPr>
      <w:r w:rsidRPr="00D20F20">
        <w:rPr>
          <w:rFonts w:cs="Arial"/>
          <w:szCs w:val="28"/>
          <w:u w:val="single"/>
        </w:rPr>
        <w:t>(2) All written statements and documentary information submitted in accordance with subdivision (a)(1) and (2) of this section; and</w:t>
      </w:r>
    </w:p>
    <w:p w14:paraId="63C23EB3" w14:textId="77777777" w:rsidR="00203FA8" w:rsidRPr="00D20F20" w:rsidRDefault="00203FA8" w:rsidP="00F43BD4">
      <w:pPr>
        <w:spacing w:line="480" w:lineRule="auto"/>
        <w:rPr>
          <w:rFonts w:cs="Arial"/>
          <w:szCs w:val="28"/>
          <w:u w:val="single"/>
        </w:rPr>
      </w:pPr>
      <w:r w:rsidRPr="00D20F20">
        <w:rPr>
          <w:rFonts w:cs="Arial"/>
          <w:szCs w:val="28"/>
          <w:u w:val="single"/>
        </w:rPr>
        <w:t xml:space="preserve">(3) Any other records the Grant Review Committee determines relevant to the appeal. </w:t>
      </w:r>
    </w:p>
    <w:p w14:paraId="2DEC46A6" w14:textId="7F5EB28D" w:rsidR="00203FA8" w:rsidRPr="00D20F20" w:rsidRDefault="00203FA8" w:rsidP="00F43BD4">
      <w:pPr>
        <w:spacing w:line="480" w:lineRule="auto"/>
        <w:rPr>
          <w:rFonts w:cs="Arial"/>
          <w:szCs w:val="28"/>
          <w:u w:val="single"/>
        </w:rPr>
      </w:pPr>
      <w:r w:rsidRPr="00D20F20">
        <w:rPr>
          <w:rFonts w:cs="Arial"/>
          <w:szCs w:val="28"/>
          <w:u w:val="single"/>
        </w:rPr>
        <w:t xml:space="preserve">(c) Pursuant to subdivision (b)(3) of this section, the Grant Review Committee may send a letter </w:t>
      </w:r>
      <w:r w:rsidR="00846579" w:rsidRPr="00D20F20">
        <w:rPr>
          <w:rFonts w:cs="Arial"/>
          <w:szCs w:val="28"/>
          <w:u w:val="single"/>
        </w:rPr>
        <w:t xml:space="preserve">by email </w:t>
      </w:r>
      <w:r w:rsidRPr="00D20F20">
        <w:rPr>
          <w:rFonts w:cs="Arial"/>
          <w:szCs w:val="28"/>
          <w:u w:val="single"/>
        </w:rPr>
        <w:t xml:space="preserve">to the appellant, intended awardee, or the Department staff requesting additional or clarifying information in relation to the appeal, including the date by which the response must be submitted to the Grant Review Committee for consideration.  </w:t>
      </w:r>
    </w:p>
    <w:p w14:paraId="5C5F1E2D" w14:textId="77777777" w:rsidR="00203FA8" w:rsidRPr="00D20F20" w:rsidRDefault="00203FA8" w:rsidP="00F43BD4">
      <w:pPr>
        <w:spacing w:line="480" w:lineRule="auto"/>
        <w:rPr>
          <w:rFonts w:cs="Arial"/>
          <w:szCs w:val="28"/>
          <w:u w:val="single"/>
        </w:rPr>
      </w:pPr>
      <w:bookmarkStart w:id="15" w:name="_Hlk45558488"/>
      <w:r w:rsidRPr="00D20F20">
        <w:rPr>
          <w:rFonts w:cs="Arial"/>
          <w:szCs w:val="28"/>
          <w:u w:val="single"/>
        </w:rPr>
        <w:t>(1) All parties to the appeal will receive a copy of any letter the Grant Review Committee sends in accordance with subdivision (c) of this section.</w:t>
      </w:r>
    </w:p>
    <w:bookmarkEnd w:id="15"/>
    <w:p w14:paraId="48159650" w14:textId="7C7467F6" w:rsidR="00892974" w:rsidRPr="00D20F20" w:rsidRDefault="00F43BD4" w:rsidP="00F43BD4">
      <w:pPr>
        <w:spacing w:line="480" w:lineRule="auto"/>
        <w:rPr>
          <w:rFonts w:cs="Arial"/>
          <w:szCs w:val="28"/>
          <w:u w:val="single"/>
        </w:rPr>
      </w:pPr>
      <w:r w:rsidRPr="00D20F20">
        <w:rPr>
          <w:rFonts w:cs="Arial"/>
          <w:szCs w:val="28"/>
          <w:u w:val="single"/>
        </w:rPr>
        <w:lastRenderedPageBreak/>
        <w:t xml:space="preserve">NOTE: Authority cited: </w:t>
      </w:r>
      <w:r w:rsidR="0087534E">
        <w:rPr>
          <w:rFonts w:cs="Arial"/>
          <w:szCs w:val="28"/>
          <w:u w:val="single"/>
        </w:rPr>
        <w:t xml:space="preserve"> </w:t>
      </w:r>
      <w:r w:rsidRPr="00D20F20">
        <w:rPr>
          <w:rFonts w:cs="Arial"/>
          <w:szCs w:val="28"/>
          <w:u w:val="single"/>
        </w:rPr>
        <w:t xml:space="preserve">Sections 19006 and 19016, Welfare and Institutions Code.  Reference: </w:t>
      </w:r>
      <w:r w:rsidR="0087534E">
        <w:rPr>
          <w:rFonts w:cs="Arial"/>
          <w:szCs w:val="28"/>
          <w:u w:val="single"/>
        </w:rPr>
        <w:t xml:space="preserve"> </w:t>
      </w:r>
      <w:r w:rsidRPr="00D20F20">
        <w:rPr>
          <w:rFonts w:cs="Arial"/>
          <w:szCs w:val="28"/>
          <w:u w:val="single"/>
        </w:rPr>
        <w:t>34 C.F.R. 76.770.</w:t>
      </w:r>
    </w:p>
    <w:p w14:paraId="7F345F76" w14:textId="75671F71" w:rsidR="00203FA8" w:rsidRPr="00D20F20" w:rsidRDefault="00203FA8" w:rsidP="00F43BD4">
      <w:pPr>
        <w:spacing w:line="480" w:lineRule="auto"/>
        <w:rPr>
          <w:rFonts w:cs="Arial"/>
          <w:b/>
          <w:szCs w:val="28"/>
          <w:u w:val="single"/>
        </w:rPr>
      </w:pPr>
      <w:r w:rsidRPr="00D20F20">
        <w:rPr>
          <w:rFonts w:cs="Arial"/>
          <w:b/>
          <w:szCs w:val="28"/>
          <w:u w:val="single"/>
        </w:rPr>
        <w:t>7333.1</w:t>
      </w:r>
      <w:r w:rsidR="007C463E" w:rsidRPr="00D20F20">
        <w:rPr>
          <w:rFonts w:cs="Arial"/>
          <w:b/>
          <w:szCs w:val="28"/>
          <w:u w:val="single"/>
        </w:rPr>
        <w:t>4</w:t>
      </w:r>
      <w:r w:rsidRPr="00D20F20">
        <w:rPr>
          <w:rFonts w:cs="Arial"/>
          <w:b/>
          <w:szCs w:val="28"/>
          <w:u w:val="single"/>
        </w:rPr>
        <w:t xml:space="preserve">. Grant Review Committee Decision. </w:t>
      </w:r>
    </w:p>
    <w:p w14:paraId="173F415C" w14:textId="33AC4081" w:rsidR="00203FA8" w:rsidRPr="00D20F20" w:rsidRDefault="00203FA8" w:rsidP="00F43BD4">
      <w:pPr>
        <w:spacing w:line="480" w:lineRule="auto"/>
        <w:rPr>
          <w:rFonts w:cs="Arial"/>
          <w:szCs w:val="28"/>
          <w:u w:val="single"/>
        </w:rPr>
      </w:pPr>
      <w:r w:rsidRPr="00D20F20">
        <w:rPr>
          <w:rFonts w:cs="Arial"/>
          <w:szCs w:val="28"/>
          <w:u w:val="single"/>
        </w:rPr>
        <w:t xml:space="preserve">(a) The Grant Review Committee </w:t>
      </w:r>
      <w:bookmarkStart w:id="16" w:name="_Hlk45812120"/>
      <w:r w:rsidRPr="00D20F20">
        <w:rPr>
          <w:rFonts w:cs="Arial"/>
          <w:szCs w:val="28"/>
          <w:u w:val="single"/>
        </w:rPr>
        <w:t xml:space="preserve">will determine whether </w:t>
      </w:r>
      <w:bookmarkStart w:id="17" w:name="_Hlk45556781"/>
      <w:r w:rsidRPr="00D20F20">
        <w:rPr>
          <w:rFonts w:cs="Arial"/>
          <w:szCs w:val="28"/>
          <w:u w:val="single"/>
        </w:rPr>
        <w:t xml:space="preserve">the action appealed </w:t>
      </w:r>
      <w:bookmarkStart w:id="18" w:name="_Hlk32410944"/>
      <w:r w:rsidRPr="00D20F20">
        <w:rPr>
          <w:rFonts w:cs="Arial"/>
          <w:szCs w:val="28"/>
          <w:u w:val="single"/>
        </w:rPr>
        <w:t xml:space="preserve">did not </w:t>
      </w:r>
      <w:bookmarkStart w:id="19" w:name="_Hlk144898097"/>
      <w:r w:rsidRPr="00D20F20">
        <w:rPr>
          <w:rFonts w:cs="Arial"/>
          <w:szCs w:val="28"/>
          <w:u w:val="single"/>
        </w:rPr>
        <w:t xml:space="preserve">follow </w:t>
      </w:r>
      <w:bookmarkEnd w:id="18"/>
      <w:r w:rsidRPr="00D20F20">
        <w:rPr>
          <w:rFonts w:cs="Arial"/>
          <w:szCs w:val="28"/>
          <w:u w:val="single"/>
        </w:rPr>
        <w:t xml:space="preserve">the procedures provided in </w:t>
      </w:r>
      <w:r w:rsidR="00892974" w:rsidRPr="00D20F20">
        <w:rPr>
          <w:rFonts w:cs="Arial"/>
          <w:szCs w:val="28"/>
          <w:u w:val="single"/>
        </w:rPr>
        <w:t>s</w:t>
      </w:r>
      <w:r w:rsidRPr="00D20F20">
        <w:rPr>
          <w:rFonts w:cs="Arial"/>
          <w:szCs w:val="28"/>
          <w:u w:val="single"/>
        </w:rPr>
        <w:t>ections 7333.</w:t>
      </w:r>
      <w:r w:rsidR="00811BB7" w:rsidRPr="00D20F20">
        <w:rPr>
          <w:rFonts w:cs="Arial"/>
          <w:szCs w:val="28"/>
          <w:u w:val="single"/>
        </w:rPr>
        <w:t>4</w:t>
      </w:r>
      <w:r w:rsidRPr="00D20F20">
        <w:rPr>
          <w:rFonts w:cs="Arial"/>
          <w:szCs w:val="28"/>
          <w:u w:val="single"/>
        </w:rPr>
        <w:t xml:space="preserve"> through 7333.</w:t>
      </w:r>
      <w:r w:rsidR="003D5D22" w:rsidRPr="00D20F20">
        <w:rPr>
          <w:rFonts w:cs="Arial"/>
          <w:szCs w:val="28"/>
          <w:u w:val="single"/>
        </w:rPr>
        <w:t xml:space="preserve">11 </w:t>
      </w:r>
      <w:r w:rsidRPr="00D20F20">
        <w:rPr>
          <w:rFonts w:cs="Arial"/>
          <w:szCs w:val="28"/>
          <w:u w:val="single"/>
        </w:rPr>
        <w:t xml:space="preserve">and </w:t>
      </w:r>
      <w:bookmarkStart w:id="20" w:name="_Hlk45557620"/>
      <w:r w:rsidRPr="00D20F20">
        <w:rPr>
          <w:rFonts w:cs="Arial"/>
          <w:szCs w:val="28"/>
          <w:u w:val="single"/>
        </w:rPr>
        <w:t>whether the outcome of the grant award was more likely than not changed as a result</w:t>
      </w:r>
      <w:bookmarkEnd w:id="16"/>
      <w:bookmarkEnd w:id="20"/>
      <w:bookmarkEnd w:id="19"/>
      <w:r w:rsidRPr="00D20F20">
        <w:rPr>
          <w:rFonts w:cs="Arial"/>
          <w:szCs w:val="28"/>
          <w:u w:val="single"/>
        </w:rPr>
        <w:t xml:space="preserve">.  </w:t>
      </w:r>
    </w:p>
    <w:p w14:paraId="70BB13E7" w14:textId="77777777" w:rsidR="00203FA8" w:rsidRPr="00D20F20" w:rsidRDefault="00203FA8" w:rsidP="00F43BD4">
      <w:pPr>
        <w:spacing w:line="480" w:lineRule="auto"/>
        <w:rPr>
          <w:rFonts w:cs="Arial"/>
          <w:szCs w:val="28"/>
          <w:u w:val="single"/>
        </w:rPr>
      </w:pPr>
      <w:r w:rsidRPr="00D20F20">
        <w:rPr>
          <w:rFonts w:cs="Arial"/>
          <w:szCs w:val="28"/>
          <w:u w:val="single"/>
        </w:rPr>
        <w:t>(b) The Grant Review Committee has the authority to:</w:t>
      </w:r>
    </w:p>
    <w:p w14:paraId="53F76892" w14:textId="7BE2200E" w:rsidR="00203FA8" w:rsidRPr="00D20F20" w:rsidRDefault="00203FA8" w:rsidP="00F43BD4">
      <w:pPr>
        <w:spacing w:line="480" w:lineRule="auto"/>
        <w:rPr>
          <w:rFonts w:cs="Arial"/>
          <w:szCs w:val="28"/>
          <w:u w:val="single"/>
        </w:rPr>
      </w:pPr>
      <w:r w:rsidRPr="00D20F20">
        <w:rPr>
          <w:rFonts w:cs="Arial"/>
          <w:szCs w:val="28"/>
          <w:u w:val="single"/>
        </w:rPr>
        <w:t>(1) Uphold the</w:t>
      </w:r>
      <w:r w:rsidR="0086302B" w:rsidRPr="00D20F20">
        <w:rPr>
          <w:rFonts w:cs="Arial"/>
          <w:szCs w:val="28"/>
          <w:u w:val="single"/>
        </w:rPr>
        <w:t xml:space="preserve"> notice</w:t>
      </w:r>
      <w:r w:rsidRPr="00D20F20">
        <w:rPr>
          <w:rFonts w:cs="Arial"/>
          <w:szCs w:val="28"/>
          <w:u w:val="single"/>
        </w:rPr>
        <w:t xml:space="preserve"> intent to </w:t>
      </w:r>
      <w:r w:rsidR="00B93F38" w:rsidRPr="00D20F20">
        <w:rPr>
          <w:rFonts w:cs="Arial"/>
          <w:szCs w:val="28"/>
          <w:u w:val="single"/>
        </w:rPr>
        <w:t>award</w:t>
      </w:r>
      <w:r w:rsidR="00811BB7" w:rsidRPr="00D20F20">
        <w:rPr>
          <w:rFonts w:cs="Arial"/>
          <w:szCs w:val="28"/>
          <w:u w:val="single"/>
        </w:rPr>
        <w:t xml:space="preserve"> when the Grant Review Committee determines that the procedures provided in sections 7333.4 through 7333.1</w:t>
      </w:r>
      <w:r w:rsidR="0086302B" w:rsidRPr="00D20F20">
        <w:rPr>
          <w:rFonts w:cs="Arial"/>
          <w:szCs w:val="28"/>
          <w:u w:val="single"/>
        </w:rPr>
        <w:t>0</w:t>
      </w:r>
      <w:r w:rsidR="00811BB7" w:rsidRPr="00D20F20">
        <w:rPr>
          <w:rFonts w:cs="Arial"/>
          <w:szCs w:val="28"/>
          <w:u w:val="single"/>
        </w:rPr>
        <w:t xml:space="preserve"> were followed or the outcome of the grant award was not changed </w:t>
      </w:r>
      <w:r w:rsidR="00012B17" w:rsidRPr="00D20F20">
        <w:rPr>
          <w:rFonts w:cs="Arial"/>
          <w:szCs w:val="28"/>
          <w:u w:val="single"/>
        </w:rPr>
        <w:t>because of</w:t>
      </w:r>
      <w:r w:rsidR="00811BB7" w:rsidRPr="00D20F20">
        <w:rPr>
          <w:rFonts w:cs="Arial"/>
          <w:szCs w:val="28"/>
          <w:u w:val="single"/>
        </w:rPr>
        <w:t xml:space="preserve"> </w:t>
      </w:r>
      <w:r w:rsidR="00B05E02" w:rsidRPr="00D20F20">
        <w:rPr>
          <w:rFonts w:cs="Arial"/>
          <w:szCs w:val="28"/>
          <w:u w:val="single"/>
        </w:rPr>
        <w:t>deviations from the procedures</w:t>
      </w:r>
      <w:r w:rsidR="00B93F38" w:rsidRPr="00D20F20">
        <w:rPr>
          <w:rFonts w:cs="Arial"/>
          <w:szCs w:val="28"/>
          <w:u w:val="single"/>
        </w:rPr>
        <w:t>.</w:t>
      </w:r>
    </w:p>
    <w:p w14:paraId="5573995B" w14:textId="227CE673" w:rsidR="00203FA8" w:rsidRPr="00D20F20" w:rsidRDefault="00203FA8" w:rsidP="00F43BD4">
      <w:pPr>
        <w:spacing w:line="480" w:lineRule="auto"/>
        <w:rPr>
          <w:rFonts w:cs="Arial"/>
          <w:szCs w:val="28"/>
          <w:u w:val="single"/>
        </w:rPr>
      </w:pPr>
      <w:r w:rsidRPr="00D20F20">
        <w:rPr>
          <w:rFonts w:cs="Arial"/>
          <w:szCs w:val="28"/>
          <w:u w:val="single"/>
        </w:rPr>
        <w:t xml:space="preserve">(2) Remand the applications to the Evaluation Panel </w:t>
      </w:r>
      <w:r w:rsidR="000858F5" w:rsidRPr="00D20F20">
        <w:rPr>
          <w:rFonts w:cs="Arial"/>
          <w:szCs w:val="28"/>
          <w:u w:val="single"/>
        </w:rPr>
        <w:t xml:space="preserve">for re-evaluation </w:t>
      </w:r>
      <w:r w:rsidRPr="00D20F20">
        <w:rPr>
          <w:rFonts w:cs="Arial"/>
          <w:szCs w:val="28"/>
          <w:u w:val="single"/>
        </w:rPr>
        <w:t xml:space="preserve">with </w:t>
      </w:r>
      <w:bookmarkStart w:id="21" w:name="_Hlk145053561"/>
      <w:r w:rsidR="00B05E02" w:rsidRPr="00D20F20">
        <w:rPr>
          <w:rFonts w:cs="Arial"/>
          <w:szCs w:val="28"/>
          <w:u w:val="single"/>
        </w:rPr>
        <w:t xml:space="preserve">written </w:t>
      </w:r>
      <w:r w:rsidRPr="00D20F20">
        <w:rPr>
          <w:rFonts w:cs="Arial"/>
          <w:szCs w:val="28"/>
          <w:u w:val="single"/>
        </w:rPr>
        <w:t xml:space="preserve">instructions that are in accordance with </w:t>
      </w:r>
      <w:r w:rsidR="00892974" w:rsidRPr="00D20F20">
        <w:rPr>
          <w:rFonts w:cs="Arial"/>
          <w:szCs w:val="28"/>
          <w:u w:val="single"/>
        </w:rPr>
        <w:t>s</w:t>
      </w:r>
      <w:r w:rsidRPr="00D20F20">
        <w:rPr>
          <w:rFonts w:cs="Arial"/>
          <w:szCs w:val="28"/>
          <w:u w:val="single"/>
        </w:rPr>
        <w:t>ections 7333.</w:t>
      </w:r>
      <w:r w:rsidR="005D69A7" w:rsidRPr="00D20F20">
        <w:rPr>
          <w:rFonts w:cs="Arial"/>
          <w:szCs w:val="28"/>
          <w:u w:val="single"/>
        </w:rPr>
        <w:t>4</w:t>
      </w:r>
      <w:r w:rsidRPr="00D20F20">
        <w:rPr>
          <w:rFonts w:cs="Arial"/>
          <w:szCs w:val="28"/>
          <w:u w:val="single"/>
        </w:rPr>
        <w:t xml:space="preserve"> through 7333.</w:t>
      </w:r>
      <w:r w:rsidR="003D5D22" w:rsidRPr="00D20F20">
        <w:rPr>
          <w:rFonts w:cs="Arial"/>
          <w:szCs w:val="28"/>
          <w:u w:val="single"/>
        </w:rPr>
        <w:t>1</w:t>
      </w:r>
      <w:r w:rsidR="005D69A7" w:rsidRPr="00D20F20">
        <w:rPr>
          <w:rFonts w:cs="Arial"/>
          <w:szCs w:val="28"/>
          <w:u w:val="single"/>
        </w:rPr>
        <w:t>0</w:t>
      </w:r>
      <w:r w:rsidR="00B05E02" w:rsidRPr="00D20F20">
        <w:rPr>
          <w:rFonts w:cs="Arial"/>
          <w:szCs w:val="28"/>
          <w:u w:val="single"/>
        </w:rPr>
        <w:t xml:space="preserve"> when the Grant Review Committee determines that a procedural error occurred and can be corrected by the Evaluation Panel.</w:t>
      </w:r>
      <w:bookmarkEnd w:id="21"/>
    </w:p>
    <w:p w14:paraId="4ECF1C9D" w14:textId="12FFCFBE" w:rsidR="00203FA8" w:rsidRPr="00D20F20" w:rsidRDefault="00203FA8" w:rsidP="00F43BD4">
      <w:pPr>
        <w:spacing w:line="480" w:lineRule="auto"/>
        <w:rPr>
          <w:rFonts w:cs="Arial"/>
          <w:szCs w:val="28"/>
          <w:u w:val="single"/>
        </w:rPr>
      </w:pPr>
      <w:r w:rsidRPr="00D20F20">
        <w:rPr>
          <w:rFonts w:cs="Arial"/>
          <w:szCs w:val="28"/>
          <w:u w:val="single"/>
        </w:rPr>
        <w:t xml:space="preserve">(3) </w:t>
      </w:r>
      <w:bookmarkStart w:id="22" w:name="_Hlk145053888"/>
      <w:r w:rsidRPr="00D20F20">
        <w:rPr>
          <w:rFonts w:cs="Arial"/>
          <w:szCs w:val="28"/>
          <w:u w:val="single"/>
        </w:rPr>
        <w:t xml:space="preserve">Determine that a new Evaluation Panel must conduct the evaluation in accordance with </w:t>
      </w:r>
      <w:r w:rsidR="00892974" w:rsidRPr="00D20F20">
        <w:rPr>
          <w:rFonts w:cs="Arial"/>
          <w:szCs w:val="28"/>
          <w:u w:val="single"/>
        </w:rPr>
        <w:t>s</w:t>
      </w:r>
      <w:r w:rsidRPr="00D20F20">
        <w:rPr>
          <w:rFonts w:cs="Arial"/>
          <w:szCs w:val="28"/>
          <w:u w:val="single"/>
        </w:rPr>
        <w:t>ections 7333.</w:t>
      </w:r>
      <w:r w:rsidR="003D5D22" w:rsidRPr="00D20F20">
        <w:rPr>
          <w:rFonts w:cs="Arial"/>
          <w:szCs w:val="28"/>
          <w:u w:val="single"/>
        </w:rPr>
        <w:t xml:space="preserve">6 </w:t>
      </w:r>
      <w:r w:rsidRPr="00D20F20">
        <w:rPr>
          <w:rFonts w:cs="Arial"/>
          <w:szCs w:val="28"/>
          <w:u w:val="single"/>
        </w:rPr>
        <w:t>through 7333.</w:t>
      </w:r>
      <w:r w:rsidR="003D5D22" w:rsidRPr="00D20F20">
        <w:rPr>
          <w:rFonts w:cs="Arial"/>
          <w:szCs w:val="28"/>
          <w:u w:val="single"/>
        </w:rPr>
        <w:t>11</w:t>
      </w:r>
      <w:r w:rsidR="00B05E02" w:rsidRPr="00D20F20">
        <w:rPr>
          <w:rFonts w:cs="Arial"/>
          <w:szCs w:val="28"/>
        </w:rPr>
        <w:t xml:space="preserve"> </w:t>
      </w:r>
      <w:r w:rsidR="00B05E02" w:rsidRPr="00D20F20">
        <w:rPr>
          <w:rFonts w:cs="Arial"/>
          <w:szCs w:val="28"/>
          <w:u w:val="single"/>
        </w:rPr>
        <w:t>when the Grant Review Committee determines that a procedural error occurred and in the interest of timeliness</w:t>
      </w:r>
      <w:r w:rsidR="00776FC0" w:rsidRPr="00D20F20">
        <w:rPr>
          <w:rFonts w:cs="Arial"/>
          <w:szCs w:val="28"/>
          <w:u w:val="single"/>
        </w:rPr>
        <w:t xml:space="preserve"> or</w:t>
      </w:r>
      <w:r w:rsidR="00B05E02" w:rsidRPr="00D20F20">
        <w:rPr>
          <w:rFonts w:cs="Arial"/>
          <w:szCs w:val="28"/>
          <w:u w:val="single"/>
        </w:rPr>
        <w:t xml:space="preserve"> consistency a new Evaluation Panel must conduct the </w:t>
      </w:r>
      <w:r w:rsidR="00B05E02" w:rsidRPr="00D20F20">
        <w:rPr>
          <w:rFonts w:cs="Arial"/>
          <w:szCs w:val="28"/>
          <w:u w:val="single"/>
        </w:rPr>
        <w:lastRenderedPageBreak/>
        <w:t>evaluation</w:t>
      </w:r>
      <w:r w:rsidR="00B93F38" w:rsidRPr="00D20F20">
        <w:rPr>
          <w:rFonts w:cs="Arial"/>
          <w:szCs w:val="28"/>
          <w:u w:val="single"/>
        </w:rPr>
        <w:t>.</w:t>
      </w:r>
      <w:r w:rsidRPr="00D20F20">
        <w:rPr>
          <w:rFonts w:cs="Arial"/>
          <w:szCs w:val="28"/>
          <w:u w:val="single"/>
        </w:rPr>
        <w:t xml:space="preserve"> </w:t>
      </w:r>
      <w:bookmarkStart w:id="23" w:name="_Hlk145054535"/>
      <w:r w:rsidR="006B75D5" w:rsidRPr="00D20F20">
        <w:rPr>
          <w:rFonts w:cs="Arial"/>
          <w:szCs w:val="28"/>
          <w:u w:val="single"/>
        </w:rPr>
        <w:t>Examples where an evaluation by a new Evaluation Panel may be appropriate, include where</w:t>
      </w:r>
      <w:r w:rsidR="00776FC0" w:rsidRPr="00D20F20">
        <w:rPr>
          <w:rFonts w:cs="Arial"/>
          <w:szCs w:val="28"/>
          <w:u w:val="single"/>
        </w:rPr>
        <w:t xml:space="preserve"> the members of the original Evaluation Panel </w:t>
      </w:r>
      <w:r w:rsidR="006B75D5" w:rsidRPr="00D20F20">
        <w:rPr>
          <w:rFonts w:cs="Arial"/>
          <w:szCs w:val="28"/>
          <w:u w:val="single"/>
        </w:rPr>
        <w:t>are</w:t>
      </w:r>
      <w:r w:rsidR="00776FC0" w:rsidRPr="00D20F20">
        <w:rPr>
          <w:rFonts w:cs="Arial"/>
          <w:szCs w:val="28"/>
          <w:u w:val="single"/>
        </w:rPr>
        <w:t xml:space="preserve"> not available to re-evaluate in a timely manner or there </w:t>
      </w:r>
      <w:r w:rsidR="006B75D5" w:rsidRPr="00D20F20">
        <w:rPr>
          <w:rFonts w:cs="Arial"/>
          <w:szCs w:val="28"/>
          <w:u w:val="single"/>
        </w:rPr>
        <w:t>are</w:t>
      </w:r>
      <w:r w:rsidR="00776FC0" w:rsidRPr="00D20F20">
        <w:rPr>
          <w:rFonts w:cs="Arial"/>
          <w:szCs w:val="28"/>
          <w:u w:val="single"/>
        </w:rPr>
        <w:t xml:space="preserve"> multiple or more complex procedural errors. </w:t>
      </w:r>
      <w:bookmarkEnd w:id="23"/>
    </w:p>
    <w:bookmarkEnd w:id="22"/>
    <w:p w14:paraId="7A8983BB" w14:textId="1F6D325C" w:rsidR="00203FA8" w:rsidRPr="00D20F20" w:rsidRDefault="00203FA8" w:rsidP="00F43BD4">
      <w:pPr>
        <w:spacing w:line="480" w:lineRule="auto"/>
        <w:rPr>
          <w:rFonts w:cs="Arial"/>
          <w:szCs w:val="28"/>
          <w:u w:val="single"/>
        </w:rPr>
      </w:pPr>
      <w:r w:rsidRPr="00D20F20">
        <w:rPr>
          <w:rFonts w:cs="Arial"/>
          <w:szCs w:val="28"/>
          <w:u w:val="single"/>
        </w:rPr>
        <w:t xml:space="preserve">(4) Evaluate the applications in accordance with </w:t>
      </w:r>
      <w:r w:rsidR="00892974" w:rsidRPr="00D20F20">
        <w:rPr>
          <w:rFonts w:cs="Arial"/>
          <w:szCs w:val="28"/>
          <w:u w:val="single"/>
        </w:rPr>
        <w:t>s</w:t>
      </w:r>
      <w:r w:rsidRPr="00D20F20">
        <w:rPr>
          <w:rFonts w:cs="Arial"/>
          <w:szCs w:val="28"/>
          <w:u w:val="single"/>
        </w:rPr>
        <w:t>ections 7333.</w:t>
      </w:r>
      <w:r w:rsidR="003D5D22" w:rsidRPr="00D20F20">
        <w:rPr>
          <w:rFonts w:cs="Arial"/>
          <w:szCs w:val="28"/>
          <w:u w:val="single"/>
        </w:rPr>
        <w:t xml:space="preserve">6 </w:t>
      </w:r>
      <w:r w:rsidRPr="00D20F20">
        <w:rPr>
          <w:rFonts w:cs="Arial"/>
          <w:szCs w:val="28"/>
          <w:u w:val="single"/>
        </w:rPr>
        <w:t>through 7333.</w:t>
      </w:r>
      <w:r w:rsidR="003D5D22" w:rsidRPr="00D20F20">
        <w:rPr>
          <w:rFonts w:cs="Arial"/>
          <w:szCs w:val="28"/>
          <w:u w:val="single"/>
        </w:rPr>
        <w:t>1</w:t>
      </w:r>
      <w:r w:rsidR="00370206" w:rsidRPr="00D20F20">
        <w:rPr>
          <w:rFonts w:cs="Arial"/>
          <w:szCs w:val="28"/>
          <w:u w:val="single"/>
        </w:rPr>
        <w:t>0</w:t>
      </w:r>
      <w:r w:rsidR="0070352A" w:rsidRPr="00D20F20">
        <w:rPr>
          <w:rFonts w:cs="Arial"/>
          <w:szCs w:val="28"/>
        </w:rPr>
        <w:t xml:space="preserve"> </w:t>
      </w:r>
      <w:r w:rsidR="0070352A" w:rsidRPr="00D20F20">
        <w:rPr>
          <w:rFonts w:cs="Arial"/>
          <w:szCs w:val="28"/>
          <w:u w:val="single"/>
        </w:rPr>
        <w:t xml:space="preserve">when the Grant Review Committee determines that a procedural error occurred and </w:t>
      </w:r>
      <w:r w:rsidR="00012B17" w:rsidRPr="00D20F20">
        <w:rPr>
          <w:rFonts w:cs="Arial"/>
          <w:szCs w:val="28"/>
          <w:u w:val="single"/>
        </w:rPr>
        <w:t>due to</w:t>
      </w:r>
      <w:r w:rsidR="0070352A" w:rsidRPr="00D20F20">
        <w:rPr>
          <w:rFonts w:cs="Arial"/>
          <w:szCs w:val="28"/>
          <w:u w:val="single"/>
        </w:rPr>
        <w:t xml:space="preserve"> timeliness or consistency the Grant Review Committee must conduct the evaluation.</w:t>
      </w:r>
      <w:r w:rsidR="00370206" w:rsidRPr="00D20F20">
        <w:rPr>
          <w:rFonts w:cs="Arial"/>
          <w:szCs w:val="28"/>
        </w:rPr>
        <w:t xml:space="preserve"> </w:t>
      </w:r>
      <w:r w:rsidR="00370206" w:rsidRPr="00D20F20">
        <w:rPr>
          <w:rFonts w:cs="Arial"/>
          <w:szCs w:val="28"/>
          <w:u w:val="single"/>
        </w:rPr>
        <w:t>Examples where an evaluation by a new Evaluation Panel may be appropriate, include where the members of the original Evaluation Panel are not available to re-evaluate in a timely manner or there are multiple or more complex procedural errors.</w:t>
      </w:r>
    </w:p>
    <w:p w14:paraId="088F8ED4" w14:textId="577116FE" w:rsidR="00203FA8" w:rsidRPr="00D20F20" w:rsidRDefault="00203FA8" w:rsidP="00F43BD4">
      <w:pPr>
        <w:spacing w:line="480" w:lineRule="auto"/>
        <w:rPr>
          <w:rFonts w:cs="Arial"/>
          <w:szCs w:val="28"/>
          <w:u w:val="single"/>
        </w:rPr>
      </w:pPr>
      <w:r w:rsidRPr="00D20F20">
        <w:rPr>
          <w:rFonts w:cs="Arial"/>
          <w:szCs w:val="28"/>
          <w:u w:val="single"/>
        </w:rPr>
        <w:t xml:space="preserve">(5) </w:t>
      </w:r>
      <w:bookmarkStart w:id="24" w:name="_Hlk145073787"/>
      <w:r w:rsidRPr="00D20F20">
        <w:rPr>
          <w:rFonts w:cs="Arial"/>
          <w:szCs w:val="28"/>
          <w:u w:val="single"/>
        </w:rPr>
        <w:t>Determine that a new request for applications</w:t>
      </w:r>
      <w:r w:rsidR="005D687D" w:rsidRPr="00D20F20">
        <w:rPr>
          <w:rFonts w:cs="Arial"/>
          <w:szCs w:val="28"/>
          <w:u w:val="single"/>
        </w:rPr>
        <w:t>,</w:t>
      </w:r>
      <w:r w:rsidR="00F43BD4" w:rsidRPr="00D20F20">
        <w:rPr>
          <w:rFonts w:cs="Arial"/>
          <w:szCs w:val="28"/>
          <w:u w:val="single"/>
        </w:rPr>
        <w:t xml:space="preserve"> </w:t>
      </w:r>
      <w:r w:rsidRPr="00D20F20">
        <w:rPr>
          <w:rFonts w:cs="Arial"/>
          <w:szCs w:val="28"/>
          <w:u w:val="single"/>
        </w:rPr>
        <w:t>evaluation</w:t>
      </w:r>
      <w:r w:rsidR="005D687D" w:rsidRPr="00D20F20">
        <w:rPr>
          <w:rFonts w:cs="Arial"/>
          <w:szCs w:val="28"/>
          <w:u w:val="single"/>
        </w:rPr>
        <w:t>, and intent to award</w:t>
      </w:r>
      <w:r w:rsidRPr="00D20F20">
        <w:rPr>
          <w:rFonts w:cs="Arial"/>
          <w:szCs w:val="28"/>
          <w:u w:val="single"/>
        </w:rPr>
        <w:t xml:space="preserve"> in accordance with </w:t>
      </w:r>
      <w:r w:rsidR="00892974" w:rsidRPr="00D20F20">
        <w:rPr>
          <w:rFonts w:cs="Arial"/>
          <w:szCs w:val="28"/>
          <w:u w:val="single"/>
        </w:rPr>
        <w:t>s</w:t>
      </w:r>
      <w:r w:rsidRPr="00D20F20">
        <w:rPr>
          <w:rFonts w:cs="Arial"/>
          <w:szCs w:val="28"/>
          <w:u w:val="single"/>
        </w:rPr>
        <w:t>ection</w:t>
      </w:r>
      <w:r w:rsidR="000858F5" w:rsidRPr="00D20F20">
        <w:rPr>
          <w:rFonts w:cs="Arial"/>
          <w:szCs w:val="28"/>
          <w:u w:val="single"/>
        </w:rPr>
        <w:t>s</w:t>
      </w:r>
      <w:r w:rsidRPr="00D20F20">
        <w:rPr>
          <w:rFonts w:cs="Arial"/>
          <w:szCs w:val="28"/>
          <w:u w:val="single"/>
        </w:rPr>
        <w:t xml:space="preserve"> 7333.4 through 7333.</w:t>
      </w:r>
      <w:r w:rsidR="005D687D" w:rsidRPr="00D20F20">
        <w:rPr>
          <w:rFonts w:cs="Arial"/>
          <w:szCs w:val="28"/>
          <w:u w:val="single"/>
        </w:rPr>
        <w:t>1</w:t>
      </w:r>
      <w:r w:rsidR="003D5D22" w:rsidRPr="00D20F20">
        <w:rPr>
          <w:rFonts w:cs="Arial"/>
          <w:szCs w:val="28"/>
          <w:u w:val="single"/>
        </w:rPr>
        <w:t>0</w:t>
      </w:r>
      <w:r w:rsidRPr="00D20F20">
        <w:rPr>
          <w:rFonts w:cs="Arial"/>
          <w:szCs w:val="28"/>
          <w:u w:val="single"/>
        </w:rPr>
        <w:t xml:space="preserve"> </w:t>
      </w:r>
      <w:r w:rsidR="00F43BD4" w:rsidRPr="00D20F20">
        <w:rPr>
          <w:rFonts w:cs="Arial"/>
          <w:szCs w:val="28"/>
          <w:u w:val="single"/>
        </w:rPr>
        <w:t xml:space="preserve">are necessary </w:t>
      </w:r>
      <w:r w:rsidRPr="00D20F20">
        <w:rPr>
          <w:rFonts w:cs="Arial"/>
          <w:szCs w:val="28"/>
          <w:u w:val="single"/>
        </w:rPr>
        <w:t>to award the grant</w:t>
      </w:r>
      <w:r w:rsidR="0070352A" w:rsidRPr="00D20F20">
        <w:rPr>
          <w:rFonts w:cs="Arial"/>
          <w:szCs w:val="28"/>
          <w:u w:val="single"/>
        </w:rPr>
        <w:t xml:space="preserve"> consistent with </w:t>
      </w:r>
      <w:r w:rsidR="00012B17" w:rsidRPr="00D20F20">
        <w:rPr>
          <w:rFonts w:cs="Arial"/>
          <w:szCs w:val="28"/>
          <w:u w:val="single"/>
        </w:rPr>
        <w:t xml:space="preserve">fair </w:t>
      </w:r>
      <w:r w:rsidR="0070352A" w:rsidRPr="00D20F20">
        <w:rPr>
          <w:rFonts w:cs="Arial"/>
          <w:szCs w:val="28"/>
          <w:u w:val="single"/>
        </w:rPr>
        <w:t>competition, clarity, or transparency</w:t>
      </w:r>
      <w:r w:rsidRPr="00D20F20">
        <w:rPr>
          <w:rFonts w:cs="Arial"/>
          <w:szCs w:val="28"/>
          <w:u w:val="single"/>
        </w:rPr>
        <w:t>.</w:t>
      </w:r>
    </w:p>
    <w:bookmarkEnd w:id="17"/>
    <w:bookmarkEnd w:id="24"/>
    <w:p w14:paraId="06671217" w14:textId="77777777" w:rsidR="00203FA8" w:rsidRPr="00D20F20" w:rsidRDefault="00203FA8" w:rsidP="00F43BD4">
      <w:pPr>
        <w:spacing w:line="480" w:lineRule="auto"/>
        <w:rPr>
          <w:rFonts w:cs="Arial"/>
          <w:szCs w:val="28"/>
          <w:u w:val="single"/>
        </w:rPr>
      </w:pPr>
      <w:r w:rsidRPr="00D20F20">
        <w:rPr>
          <w:rFonts w:cs="Arial"/>
          <w:szCs w:val="28"/>
          <w:u w:val="single"/>
        </w:rPr>
        <w:t>(c) The Grant Review Committee will render a written decision, which will include:</w:t>
      </w:r>
    </w:p>
    <w:p w14:paraId="3B2DC33D" w14:textId="288BF680" w:rsidR="00203FA8" w:rsidRPr="00D20F20" w:rsidRDefault="00203FA8" w:rsidP="00F43BD4">
      <w:pPr>
        <w:spacing w:line="480" w:lineRule="auto"/>
        <w:rPr>
          <w:rFonts w:cs="Arial"/>
          <w:szCs w:val="28"/>
          <w:u w:val="single"/>
        </w:rPr>
      </w:pPr>
      <w:r w:rsidRPr="00D20F20">
        <w:rPr>
          <w:rFonts w:cs="Arial"/>
          <w:szCs w:val="28"/>
          <w:u w:val="single"/>
        </w:rPr>
        <w:t>(1) Name of the grant program</w:t>
      </w:r>
      <w:r w:rsidR="00AE68EC" w:rsidRPr="00D20F20">
        <w:rPr>
          <w:rFonts w:cs="Arial"/>
          <w:szCs w:val="28"/>
          <w:u w:val="single"/>
        </w:rPr>
        <w:t xml:space="preserve"> and identifying</w:t>
      </w:r>
      <w:r w:rsidR="00765B09" w:rsidRPr="00D20F20">
        <w:rPr>
          <w:rFonts w:cs="Arial"/>
          <w:szCs w:val="28"/>
          <w:u w:val="single"/>
        </w:rPr>
        <w:t xml:space="preserve"> number for the</w:t>
      </w:r>
      <w:r w:rsidR="00AE68EC" w:rsidRPr="00D20F20">
        <w:rPr>
          <w:rFonts w:cs="Arial"/>
          <w:szCs w:val="28"/>
          <w:u w:val="single"/>
        </w:rPr>
        <w:t xml:space="preserve"> request for applications</w:t>
      </w:r>
      <w:r w:rsidRPr="00D20F20">
        <w:rPr>
          <w:rFonts w:cs="Arial"/>
          <w:szCs w:val="28"/>
          <w:u w:val="single"/>
        </w:rPr>
        <w:t>.</w:t>
      </w:r>
    </w:p>
    <w:p w14:paraId="65A7CE8E" w14:textId="77777777" w:rsidR="00203FA8" w:rsidRPr="00D20F20" w:rsidRDefault="00203FA8" w:rsidP="00F43BD4">
      <w:pPr>
        <w:spacing w:line="480" w:lineRule="auto"/>
        <w:rPr>
          <w:rFonts w:cs="Arial"/>
          <w:szCs w:val="28"/>
          <w:u w:val="single"/>
        </w:rPr>
      </w:pPr>
      <w:r w:rsidRPr="00D20F20">
        <w:rPr>
          <w:rFonts w:cs="Arial"/>
          <w:szCs w:val="28"/>
          <w:u w:val="single"/>
        </w:rPr>
        <w:t>(2) Name of the Intended Awardee.</w:t>
      </w:r>
    </w:p>
    <w:p w14:paraId="71ABFDCB" w14:textId="77777777" w:rsidR="00203FA8" w:rsidRPr="00D20F20" w:rsidRDefault="00203FA8" w:rsidP="00F43BD4">
      <w:pPr>
        <w:spacing w:line="480" w:lineRule="auto"/>
        <w:rPr>
          <w:rFonts w:cs="Arial"/>
          <w:szCs w:val="28"/>
          <w:u w:val="single"/>
        </w:rPr>
      </w:pPr>
      <w:r w:rsidRPr="00D20F20">
        <w:rPr>
          <w:rFonts w:cs="Arial"/>
          <w:szCs w:val="28"/>
          <w:u w:val="single"/>
        </w:rPr>
        <w:t>(3) Name of the Appellant.</w:t>
      </w:r>
    </w:p>
    <w:p w14:paraId="6E343746" w14:textId="77777777" w:rsidR="00203FA8" w:rsidRPr="00D20F20" w:rsidRDefault="00203FA8" w:rsidP="00F43BD4">
      <w:pPr>
        <w:spacing w:line="480" w:lineRule="auto"/>
        <w:rPr>
          <w:rFonts w:cs="Arial"/>
          <w:szCs w:val="28"/>
          <w:u w:val="single"/>
        </w:rPr>
      </w:pPr>
      <w:r w:rsidRPr="00D20F20">
        <w:rPr>
          <w:rFonts w:cs="Arial"/>
          <w:szCs w:val="28"/>
          <w:u w:val="single"/>
        </w:rPr>
        <w:lastRenderedPageBreak/>
        <w:t>(4) Action appealed.</w:t>
      </w:r>
    </w:p>
    <w:p w14:paraId="6439733C" w14:textId="77777777" w:rsidR="00203FA8" w:rsidRPr="00D20F20" w:rsidRDefault="00203FA8" w:rsidP="00F43BD4">
      <w:pPr>
        <w:spacing w:line="480" w:lineRule="auto"/>
        <w:rPr>
          <w:rFonts w:cs="Arial"/>
          <w:szCs w:val="28"/>
          <w:u w:val="single"/>
        </w:rPr>
      </w:pPr>
      <w:r w:rsidRPr="00D20F20">
        <w:rPr>
          <w:rFonts w:cs="Arial"/>
          <w:szCs w:val="28"/>
          <w:u w:val="single"/>
        </w:rPr>
        <w:t>(5) Findings of fact.</w:t>
      </w:r>
    </w:p>
    <w:p w14:paraId="0B06B9EA" w14:textId="77777777" w:rsidR="00203FA8" w:rsidRPr="00D20F20" w:rsidRDefault="00203FA8" w:rsidP="00F43BD4">
      <w:pPr>
        <w:spacing w:line="480" w:lineRule="auto"/>
        <w:rPr>
          <w:rFonts w:cs="Arial"/>
          <w:szCs w:val="28"/>
          <w:u w:val="single"/>
        </w:rPr>
      </w:pPr>
      <w:r w:rsidRPr="00D20F20">
        <w:rPr>
          <w:rFonts w:cs="Arial"/>
          <w:szCs w:val="28"/>
          <w:u w:val="single"/>
        </w:rPr>
        <w:t>(6) Decision and relevant facts and regulations supporting the decision.</w:t>
      </w:r>
    </w:p>
    <w:p w14:paraId="1C16F5D1" w14:textId="77777777" w:rsidR="00203FA8" w:rsidRPr="00D20F20" w:rsidRDefault="00203FA8" w:rsidP="00F43BD4">
      <w:pPr>
        <w:spacing w:line="480" w:lineRule="auto"/>
        <w:rPr>
          <w:rFonts w:cs="Arial"/>
          <w:szCs w:val="28"/>
          <w:u w:val="single"/>
        </w:rPr>
      </w:pPr>
      <w:r w:rsidRPr="00D20F20">
        <w:rPr>
          <w:rFonts w:cs="Arial"/>
          <w:szCs w:val="28"/>
          <w:u w:val="single"/>
        </w:rPr>
        <w:t>(7) Date the decision is rendered.</w:t>
      </w:r>
    </w:p>
    <w:p w14:paraId="37E1020E" w14:textId="28D455FA" w:rsidR="00203FA8" w:rsidRPr="00D20F20" w:rsidRDefault="00203FA8" w:rsidP="00F43BD4">
      <w:pPr>
        <w:spacing w:line="480" w:lineRule="auto"/>
        <w:rPr>
          <w:rFonts w:cs="Arial"/>
          <w:szCs w:val="28"/>
          <w:u w:val="single"/>
        </w:rPr>
      </w:pPr>
      <w:r w:rsidRPr="00D20F20">
        <w:rPr>
          <w:rFonts w:cs="Arial"/>
          <w:szCs w:val="28"/>
          <w:u w:val="single"/>
        </w:rPr>
        <w:t>(d) A copy of the decision will be sent</w:t>
      </w:r>
      <w:r w:rsidR="00012B17" w:rsidRPr="00D20F20">
        <w:rPr>
          <w:rFonts w:cs="Arial"/>
          <w:szCs w:val="28"/>
          <w:u w:val="single"/>
        </w:rPr>
        <w:t xml:space="preserve"> by email</w:t>
      </w:r>
      <w:r w:rsidRPr="00D20F20">
        <w:rPr>
          <w:rFonts w:cs="Arial"/>
          <w:szCs w:val="28"/>
          <w:u w:val="single"/>
        </w:rPr>
        <w:t xml:space="preserve"> to the appellant, intended awardee, and Department staff.  </w:t>
      </w:r>
    </w:p>
    <w:p w14:paraId="4E18B697" w14:textId="00253D41" w:rsidR="00203FA8" w:rsidRPr="00D20F20" w:rsidRDefault="00F43BD4" w:rsidP="00F43BD4">
      <w:pPr>
        <w:spacing w:line="480" w:lineRule="auto"/>
        <w:rPr>
          <w:rFonts w:cs="Arial"/>
          <w:szCs w:val="28"/>
          <w:u w:val="single"/>
        </w:rPr>
      </w:pPr>
      <w:r w:rsidRPr="00D20F20">
        <w:rPr>
          <w:rFonts w:cs="Arial"/>
          <w:szCs w:val="28"/>
          <w:u w:val="single"/>
        </w:rPr>
        <w:t xml:space="preserve">NOTE: </w:t>
      </w:r>
      <w:r w:rsidR="0087534E">
        <w:rPr>
          <w:rFonts w:cs="Arial"/>
          <w:szCs w:val="28"/>
          <w:u w:val="single"/>
        </w:rPr>
        <w:t xml:space="preserve"> </w:t>
      </w:r>
      <w:r w:rsidRPr="00D20F20">
        <w:rPr>
          <w:rFonts w:cs="Arial"/>
          <w:szCs w:val="28"/>
          <w:u w:val="single"/>
        </w:rPr>
        <w:t xml:space="preserve">Authority cited: </w:t>
      </w:r>
      <w:r w:rsidR="0087534E">
        <w:rPr>
          <w:rFonts w:cs="Arial"/>
          <w:szCs w:val="28"/>
          <w:u w:val="single"/>
        </w:rPr>
        <w:t xml:space="preserve"> </w:t>
      </w:r>
      <w:r w:rsidRPr="00D20F20">
        <w:rPr>
          <w:rFonts w:cs="Arial"/>
          <w:szCs w:val="28"/>
          <w:u w:val="single"/>
        </w:rPr>
        <w:t>Sections 19006 and 19016, Welfare and Institutions Code.  Reference:</w:t>
      </w:r>
      <w:r w:rsidR="0087534E">
        <w:rPr>
          <w:rFonts w:cs="Arial"/>
          <w:szCs w:val="28"/>
          <w:u w:val="single"/>
        </w:rPr>
        <w:t xml:space="preserve"> </w:t>
      </w:r>
      <w:r w:rsidRPr="00D20F20">
        <w:rPr>
          <w:rFonts w:cs="Arial"/>
          <w:szCs w:val="28"/>
          <w:u w:val="single"/>
        </w:rPr>
        <w:t xml:space="preserve"> 34 C.F.R. 76.770.</w:t>
      </w:r>
    </w:p>
    <w:p w14:paraId="2521A117" w14:textId="472394FE" w:rsidR="00203FA8" w:rsidRPr="00D20F20" w:rsidRDefault="00203FA8" w:rsidP="009B1082">
      <w:pPr>
        <w:spacing w:after="160" w:line="259" w:lineRule="auto"/>
        <w:rPr>
          <w:rFonts w:cs="Arial"/>
          <w:b/>
          <w:szCs w:val="28"/>
          <w:u w:val="single"/>
        </w:rPr>
      </w:pPr>
      <w:r w:rsidRPr="00D20F20">
        <w:rPr>
          <w:rFonts w:cs="Arial"/>
          <w:b/>
          <w:szCs w:val="28"/>
          <w:u w:val="single"/>
        </w:rPr>
        <w:t>7333.</w:t>
      </w:r>
      <w:r w:rsidR="007C463E" w:rsidRPr="00D20F20">
        <w:rPr>
          <w:rFonts w:cs="Arial"/>
          <w:b/>
          <w:szCs w:val="28"/>
          <w:u w:val="single"/>
        </w:rPr>
        <w:t>15</w:t>
      </w:r>
      <w:r w:rsidRPr="00D20F20">
        <w:rPr>
          <w:rFonts w:cs="Arial"/>
          <w:b/>
          <w:szCs w:val="28"/>
          <w:u w:val="single"/>
        </w:rPr>
        <w:t>. Decision Review</w:t>
      </w:r>
      <w:r w:rsidR="00EE299E" w:rsidRPr="00D20F20">
        <w:rPr>
          <w:rFonts w:cs="Arial"/>
          <w:b/>
          <w:szCs w:val="28"/>
          <w:u w:val="single"/>
        </w:rPr>
        <w:t>.</w:t>
      </w:r>
    </w:p>
    <w:p w14:paraId="162DA7DB" w14:textId="14695350" w:rsidR="009B1082" w:rsidRPr="00D20F20" w:rsidRDefault="00203FA8" w:rsidP="00F43BD4">
      <w:pPr>
        <w:spacing w:line="480" w:lineRule="auto"/>
        <w:rPr>
          <w:rFonts w:cs="Arial"/>
          <w:szCs w:val="28"/>
          <w:u w:val="single"/>
        </w:rPr>
      </w:pPr>
      <w:r w:rsidRPr="00D20F20">
        <w:rPr>
          <w:rFonts w:cs="Arial"/>
          <w:szCs w:val="28"/>
          <w:u w:val="single"/>
        </w:rPr>
        <w:t xml:space="preserve">(a) Where the Grant Review Committee’s decision is to remand the applications in accordance with </w:t>
      </w:r>
      <w:r w:rsidR="00892974" w:rsidRPr="00D20F20">
        <w:rPr>
          <w:rFonts w:cs="Arial"/>
          <w:szCs w:val="28"/>
          <w:u w:val="single"/>
        </w:rPr>
        <w:t>s</w:t>
      </w:r>
      <w:r w:rsidRPr="00D20F20">
        <w:rPr>
          <w:rFonts w:cs="Arial"/>
          <w:szCs w:val="28"/>
          <w:u w:val="single"/>
        </w:rPr>
        <w:t>ection 7333.1</w:t>
      </w:r>
      <w:r w:rsidR="0015507D" w:rsidRPr="00D20F20">
        <w:rPr>
          <w:rFonts w:cs="Arial"/>
          <w:szCs w:val="28"/>
          <w:u w:val="single"/>
        </w:rPr>
        <w:t>4</w:t>
      </w:r>
      <w:r w:rsidRPr="00D20F20">
        <w:rPr>
          <w:rFonts w:cs="Arial"/>
          <w:szCs w:val="28"/>
          <w:u w:val="single"/>
        </w:rPr>
        <w:t xml:space="preserve">(b)(2), the Grant Review Committee </w:t>
      </w:r>
      <w:r w:rsidR="00D50F00" w:rsidRPr="00D20F20">
        <w:rPr>
          <w:rFonts w:cs="Arial"/>
          <w:szCs w:val="28"/>
          <w:u w:val="single"/>
        </w:rPr>
        <w:t>will</w:t>
      </w:r>
      <w:r w:rsidRPr="00D20F20">
        <w:rPr>
          <w:rFonts w:cs="Arial"/>
          <w:szCs w:val="28"/>
          <w:u w:val="single"/>
        </w:rPr>
        <w:t xml:space="preserve"> conduct a decision review of the results after re-evaluation by the Evaluation Panel to determine whether the Evaluation Panel complied </w:t>
      </w:r>
      <w:r w:rsidR="0024321C" w:rsidRPr="00D20F20">
        <w:rPr>
          <w:rFonts w:cs="Arial"/>
          <w:szCs w:val="28"/>
          <w:u w:val="single"/>
        </w:rPr>
        <w:t>with</w:t>
      </w:r>
      <w:r w:rsidR="003D0393" w:rsidRPr="00D20F20">
        <w:rPr>
          <w:rFonts w:cs="Arial"/>
          <w:szCs w:val="28"/>
          <w:u w:val="single"/>
        </w:rPr>
        <w:t xml:space="preserve"> </w:t>
      </w:r>
      <w:r w:rsidR="00892974" w:rsidRPr="00D20F20">
        <w:rPr>
          <w:rFonts w:cs="Arial"/>
          <w:szCs w:val="28"/>
          <w:u w:val="single"/>
        </w:rPr>
        <w:t>s</w:t>
      </w:r>
      <w:r w:rsidRPr="00D20F20">
        <w:rPr>
          <w:rFonts w:cs="Arial"/>
          <w:szCs w:val="28"/>
          <w:u w:val="single"/>
        </w:rPr>
        <w:t>ection 7333.</w:t>
      </w:r>
      <w:r w:rsidR="003D5D22" w:rsidRPr="00D20F20">
        <w:rPr>
          <w:rFonts w:cs="Arial"/>
          <w:szCs w:val="28"/>
          <w:u w:val="single"/>
        </w:rPr>
        <w:t>8</w:t>
      </w:r>
      <w:r w:rsidRPr="00D20F20">
        <w:rPr>
          <w:rFonts w:cs="Arial"/>
          <w:szCs w:val="28"/>
          <w:u w:val="single"/>
        </w:rPr>
        <w:t>(b) and (c).</w:t>
      </w:r>
    </w:p>
    <w:p w14:paraId="708D2E62" w14:textId="77777777" w:rsidR="00892974" w:rsidRPr="00D20F20" w:rsidRDefault="00203FA8" w:rsidP="00F43BD4">
      <w:pPr>
        <w:spacing w:line="480" w:lineRule="auto"/>
        <w:rPr>
          <w:rFonts w:cs="Arial"/>
          <w:szCs w:val="28"/>
          <w:u w:val="single"/>
        </w:rPr>
      </w:pPr>
      <w:r w:rsidRPr="00D20F20">
        <w:rPr>
          <w:rFonts w:cs="Arial"/>
          <w:szCs w:val="28"/>
          <w:u w:val="single"/>
        </w:rPr>
        <w:t xml:space="preserve">(b) Within </w:t>
      </w:r>
      <w:r w:rsidR="0024321C" w:rsidRPr="00D20F20">
        <w:rPr>
          <w:rFonts w:cs="Arial"/>
          <w:szCs w:val="28"/>
          <w:u w:val="single"/>
        </w:rPr>
        <w:t>ten (</w:t>
      </w:r>
      <w:r w:rsidRPr="00D20F20">
        <w:rPr>
          <w:rFonts w:cs="Arial"/>
          <w:szCs w:val="28"/>
          <w:u w:val="single"/>
        </w:rPr>
        <w:t>10</w:t>
      </w:r>
      <w:r w:rsidR="0024321C" w:rsidRPr="00D20F20">
        <w:rPr>
          <w:rFonts w:cs="Arial"/>
          <w:szCs w:val="28"/>
          <w:u w:val="single"/>
        </w:rPr>
        <w:t>)</w:t>
      </w:r>
      <w:r w:rsidRPr="00D20F20">
        <w:rPr>
          <w:rFonts w:cs="Arial"/>
          <w:szCs w:val="28"/>
          <w:u w:val="single"/>
        </w:rPr>
        <w:t xml:space="preserve"> business days of receipt of the results of the re-evaluation by the Evaluation Panel, the Grant Review Committee </w:t>
      </w:r>
      <w:r w:rsidR="00D50F00" w:rsidRPr="00D20F20">
        <w:rPr>
          <w:rFonts w:cs="Arial"/>
          <w:szCs w:val="28"/>
          <w:u w:val="single"/>
        </w:rPr>
        <w:t xml:space="preserve">will </w:t>
      </w:r>
      <w:r w:rsidRPr="00D20F20">
        <w:rPr>
          <w:rFonts w:cs="Arial"/>
          <w:szCs w:val="28"/>
          <w:u w:val="single"/>
        </w:rPr>
        <w:t>issue a written decision review notice, stating its conclusion.</w:t>
      </w:r>
    </w:p>
    <w:p w14:paraId="73395DC9" w14:textId="4AD5014E" w:rsidR="00203FA8" w:rsidRPr="00D20F20" w:rsidRDefault="00203FA8" w:rsidP="00F43BD4">
      <w:pPr>
        <w:spacing w:line="480" w:lineRule="auto"/>
        <w:rPr>
          <w:rFonts w:cs="Arial"/>
          <w:szCs w:val="28"/>
          <w:u w:val="single"/>
        </w:rPr>
      </w:pPr>
      <w:r w:rsidRPr="00D20F20">
        <w:rPr>
          <w:rFonts w:cs="Arial"/>
          <w:szCs w:val="28"/>
          <w:u w:val="single"/>
        </w:rPr>
        <w:t xml:space="preserve">(c) </w:t>
      </w:r>
      <w:r w:rsidR="00D50F00" w:rsidRPr="00D20F20">
        <w:rPr>
          <w:rFonts w:cs="Arial"/>
          <w:szCs w:val="28"/>
          <w:u w:val="single"/>
        </w:rPr>
        <w:t xml:space="preserve">The Department will send </w:t>
      </w:r>
      <w:r w:rsidR="00AB2472" w:rsidRPr="00D20F20">
        <w:rPr>
          <w:rFonts w:cs="Arial"/>
          <w:szCs w:val="28"/>
          <w:u w:val="single"/>
        </w:rPr>
        <w:t xml:space="preserve">by email </w:t>
      </w:r>
      <w:r w:rsidR="00D50F00" w:rsidRPr="00D20F20">
        <w:rPr>
          <w:rFonts w:cs="Arial"/>
          <w:szCs w:val="28"/>
          <w:u w:val="single"/>
        </w:rPr>
        <w:t xml:space="preserve">a </w:t>
      </w:r>
      <w:r w:rsidRPr="00D20F20">
        <w:rPr>
          <w:rFonts w:cs="Arial"/>
          <w:szCs w:val="28"/>
          <w:u w:val="single"/>
        </w:rPr>
        <w:t>copy of the decision review notice to all applicants impacted by the results</w:t>
      </w:r>
      <w:r w:rsidR="00D50F00" w:rsidRPr="00D20F20">
        <w:rPr>
          <w:rFonts w:cs="Arial"/>
          <w:szCs w:val="28"/>
          <w:u w:val="single"/>
        </w:rPr>
        <w:t xml:space="preserve"> of the re-evaluation and post the decision review notice</w:t>
      </w:r>
      <w:r w:rsidRPr="00D20F20">
        <w:rPr>
          <w:rFonts w:cs="Arial"/>
          <w:szCs w:val="28"/>
          <w:u w:val="single"/>
        </w:rPr>
        <w:t xml:space="preserve"> on the Department’s website.</w:t>
      </w:r>
    </w:p>
    <w:p w14:paraId="7ACFCF58" w14:textId="77777777" w:rsidR="00203FA8" w:rsidRPr="00D20F20" w:rsidRDefault="00203FA8" w:rsidP="00F43BD4">
      <w:pPr>
        <w:spacing w:line="480" w:lineRule="auto"/>
        <w:rPr>
          <w:rFonts w:cs="Arial"/>
          <w:szCs w:val="28"/>
          <w:u w:val="single"/>
        </w:rPr>
      </w:pPr>
      <w:r w:rsidRPr="00D20F20">
        <w:rPr>
          <w:rFonts w:cs="Arial"/>
          <w:szCs w:val="28"/>
          <w:u w:val="single"/>
        </w:rPr>
        <w:lastRenderedPageBreak/>
        <w:t xml:space="preserve">(d) The Department may award the grant five </w:t>
      </w:r>
      <w:r w:rsidR="0024321C" w:rsidRPr="00D20F20">
        <w:rPr>
          <w:rFonts w:cs="Arial"/>
          <w:szCs w:val="28"/>
          <w:u w:val="single"/>
        </w:rPr>
        <w:t xml:space="preserve">(5) </w:t>
      </w:r>
      <w:r w:rsidRPr="00D20F20">
        <w:rPr>
          <w:rFonts w:cs="Arial"/>
          <w:szCs w:val="28"/>
          <w:u w:val="single"/>
        </w:rPr>
        <w:t>business days after the decision review notice is posted on the Department’s website.</w:t>
      </w:r>
    </w:p>
    <w:p w14:paraId="11524F65" w14:textId="2DEB7CB2" w:rsidR="00F43BD4" w:rsidRPr="00D20F20" w:rsidRDefault="00F43BD4" w:rsidP="00F43BD4">
      <w:pPr>
        <w:spacing w:line="480" w:lineRule="auto"/>
        <w:rPr>
          <w:rFonts w:cs="Arial"/>
          <w:szCs w:val="28"/>
          <w:u w:val="single"/>
        </w:rPr>
      </w:pPr>
      <w:r w:rsidRPr="00D20F20">
        <w:rPr>
          <w:rFonts w:cs="Arial"/>
          <w:szCs w:val="28"/>
          <w:u w:val="single"/>
        </w:rPr>
        <w:t xml:space="preserve">NOTE: </w:t>
      </w:r>
      <w:r w:rsidR="00233AC4">
        <w:rPr>
          <w:rFonts w:cs="Arial"/>
          <w:szCs w:val="28"/>
          <w:u w:val="single"/>
        </w:rPr>
        <w:t xml:space="preserve"> </w:t>
      </w:r>
      <w:r w:rsidRPr="00D20F20">
        <w:rPr>
          <w:rFonts w:cs="Arial"/>
          <w:szCs w:val="28"/>
          <w:u w:val="single"/>
        </w:rPr>
        <w:t xml:space="preserve">Authority cited: </w:t>
      </w:r>
      <w:r w:rsidR="00233AC4">
        <w:rPr>
          <w:rFonts w:cs="Arial"/>
          <w:szCs w:val="28"/>
          <w:u w:val="single"/>
        </w:rPr>
        <w:t xml:space="preserve"> </w:t>
      </w:r>
      <w:r w:rsidRPr="00D20F20">
        <w:rPr>
          <w:rFonts w:cs="Arial"/>
          <w:szCs w:val="28"/>
          <w:u w:val="single"/>
        </w:rPr>
        <w:t xml:space="preserve">Sections 19006 and 19016, Welfare and Institutions Code.  Reference: </w:t>
      </w:r>
      <w:r w:rsidR="00297E1E">
        <w:rPr>
          <w:rFonts w:cs="Arial"/>
          <w:szCs w:val="28"/>
          <w:u w:val="single"/>
        </w:rPr>
        <w:t xml:space="preserve"> </w:t>
      </w:r>
      <w:r w:rsidRPr="00D20F20">
        <w:rPr>
          <w:rFonts w:cs="Arial"/>
          <w:szCs w:val="28"/>
          <w:u w:val="single"/>
        </w:rPr>
        <w:t>34 C.F.R. 76.770.</w:t>
      </w:r>
    </w:p>
    <w:p w14:paraId="1DBC82E0" w14:textId="214A61D3" w:rsidR="00203FA8" w:rsidRPr="00D20F20" w:rsidRDefault="00203FA8" w:rsidP="00F43BD4">
      <w:pPr>
        <w:spacing w:line="480" w:lineRule="auto"/>
        <w:rPr>
          <w:rFonts w:cs="Arial"/>
          <w:b/>
          <w:szCs w:val="28"/>
          <w:u w:val="single"/>
        </w:rPr>
      </w:pPr>
      <w:r w:rsidRPr="00D20F20">
        <w:rPr>
          <w:rFonts w:cs="Arial"/>
          <w:b/>
          <w:szCs w:val="28"/>
          <w:u w:val="single"/>
        </w:rPr>
        <w:t>7333.1</w:t>
      </w:r>
      <w:r w:rsidR="007C463E" w:rsidRPr="00D20F20">
        <w:rPr>
          <w:rFonts w:cs="Arial"/>
          <w:b/>
          <w:szCs w:val="28"/>
          <w:u w:val="single"/>
        </w:rPr>
        <w:t>6</w:t>
      </w:r>
      <w:r w:rsidRPr="00D20F20">
        <w:rPr>
          <w:rFonts w:cs="Arial"/>
          <w:b/>
          <w:szCs w:val="28"/>
          <w:u w:val="single"/>
        </w:rPr>
        <w:t>. Final Action in an Appeal</w:t>
      </w:r>
      <w:r w:rsidR="00EE299E" w:rsidRPr="00D20F20">
        <w:rPr>
          <w:rFonts w:cs="Arial"/>
          <w:b/>
          <w:szCs w:val="28"/>
          <w:u w:val="single"/>
        </w:rPr>
        <w:t>.</w:t>
      </w:r>
      <w:r w:rsidRPr="00D20F20">
        <w:rPr>
          <w:rFonts w:cs="Arial"/>
          <w:b/>
          <w:szCs w:val="28"/>
          <w:u w:val="single"/>
        </w:rPr>
        <w:t xml:space="preserve">  </w:t>
      </w:r>
    </w:p>
    <w:p w14:paraId="63F59328" w14:textId="744B6E29" w:rsidR="00203FA8" w:rsidRPr="00D20F20" w:rsidRDefault="00203FA8" w:rsidP="00F43BD4">
      <w:pPr>
        <w:spacing w:line="480" w:lineRule="auto"/>
        <w:rPr>
          <w:rFonts w:cs="Arial"/>
          <w:szCs w:val="28"/>
          <w:u w:val="single"/>
        </w:rPr>
      </w:pPr>
      <w:r w:rsidRPr="00D20F20">
        <w:rPr>
          <w:rFonts w:cs="Arial"/>
          <w:szCs w:val="28"/>
          <w:u w:val="single"/>
        </w:rPr>
        <w:t xml:space="preserve">(a) The Grant Review Committee’s decision, or decision review notice if issued pursuant to </w:t>
      </w:r>
      <w:r w:rsidR="00892974" w:rsidRPr="00D20F20">
        <w:rPr>
          <w:rFonts w:cs="Arial"/>
          <w:szCs w:val="28"/>
          <w:u w:val="single"/>
        </w:rPr>
        <w:t>s</w:t>
      </w:r>
      <w:r w:rsidRPr="00D20F20">
        <w:rPr>
          <w:rFonts w:cs="Arial"/>
          <w:szCs w:val="28"/>
          <w:u w:val="single"/>
        </w:rPr>
        <w:t>ection 7333.1</w:t>
      </w:r>
      <w:r w:rsidR="0015507D" w:rsidRPr="00D20F20">
        <w:rPr>
          <w:rFonts w:cs="Arial"/>
          <w:szCs w:val="28"/>
          <w:u w:val="single"/>
        </w:rPr>
        <w:t>5</w:t>
      </w:r>
      <w:r w:rsidRPr="00D20F20">
        <w:rPr>
          <w:rFonts w:cs="Arial"/>
          <w:szCs w:val="28"/>
          <w:u w:val="single"/>
        </w:rPr>
        <w:t>, is final.</w:t>
      </w:r>
    </w:p>
    <w:p w14:paraId="5F1B3FD1" w14:textId="3A400D3B" w:rsidR="00F43BD4" w:rsidRPr="00D20F20" w:rsidRDefault="00203FA8" w:rsidP="00F43BD4">
      <w:pPr>
        <w:spacing w:line="480" w:lineRule="auto"/>
        <w:rPr>
          <w:rFonts w:cs="Arial"/>
          <w:szCs w:val="28"/>
        </w:rPr>
      </w:pPr>
      <w:bookmarkStart w:id="25" w:name="_Hlk46852900"/>
      <w:r w:rsidRPr="00D20F20">
        <w:rPr>
          <w:rFonts w:cs="Arial"/>
          <w:szCs w:val="28"/>
          <w:u w:val="single"/>
        </w:rPr>
        <w:t xml:space="preserve">NOTE: </w:t>
      </w:r>
      <w:r w:rsidR="00233AC4">
        <w:rPr>
          <w:rFonts w:cs="Arial"/>
          <w:szCs w:val="28"/>
          <w:u w:val="single"/>
        </w:rPr>
        <w:t xml:space="preserve"> </w:t>
      </w:r>
      <w:r w:rsidRPr="00D20F20">
        <w:rPr>
          <w:rFonts w:cs="Arial"/>
          <w:szCs w:val="28"/>
          <w:u w:val="single"/>
        </w:rPr>
        <w:t xml:space="preserve">Authority cited: </w:t>
      </w:r>
      <w:r w:rsidR="00233AC4">
        <w:rPr>
          <w:rFonts w:cs="Arial"/>
          <w:szCs w:val="28"/>
          <w:u w:val="single"/>
        </w:rPr>
        <w:t>S</w:t>
      </w:r>
      <w:r w:rsidRPr="00D20F20">
        <w:rPr>
          <w:rFonts w:cs="Arial"/>
          <w:szCs w:val="28"/>
          <w:u w:val="single"/>
        </w:rPr>
        <w:t xml:space="preserve">ections 19006 and 19016, Welfare and Institutions Code.  Reference: </w:t>
      </w:r>
      <w:r w:rsidR="00233AC4">
        <w:rPr>
          <w:rFonts w:cs="Arial"/>
          <w:szCs w:val="28"/>
          <w:u w:val="single"/>
        </w:rPr>
        <w:t xml:space="preserve"> </w:t>
      </w:r>
      <w:r w:rsidRPr="00D20F20">
        <w:rPr>
          <w:rFonts w:cs="Arial"/>
          <w:szCs w:val="28"/>
          <w:u w:val="single"/>
        </w:rPr>
        <w:t>34 C.F.R. 76.770.</w:t>
      </w:r>
      <w:bookmarkEnd w:id="25"/>
      <w:r w:rsidR="006A2D39" w:rsidRPr="00D20F20">
        <w:rPr>
          <w:rFonts w:cs="Arial"/>
          <w:szCs w:val="28"/>
        </w:rPr>
        <w:t xml:space="preserve"> </w:t>
      </w:r>
    </w:p>
    <w:p w14:paraId="336C3069" w14:textId="77777777" w:rsidR="00203FA8" w:rsidRPr="00D20F20" w:rsidRDefault="00203FA8" w:rsidP="00F43BD4">
      <w:pPr>
        <w:spacing w:line="480" w:lineRule="auto"/>
        <w:rPr>
          <w:rFonts w:cs="Arial"/>
          <w:b/>
          <w:szCs w:val="28"/>
        </w:rPr>
      </w:pPr>
      <w:r w:rsidRPr="00D20F20">
        <w:rPr>
          <w:rFonts w:cs="Arial"/>
          <w:b/>
          <w:szCs w:val="28"/>
        </w:rPr>
        <w:t>7334. Grant Management.</w:t>
      </w:r>
    </w:p>
    <w:p w14:paraId="5889ECCE" w14:textId="77777777" w:rsidR="00203FA8" w:rsidRPr="00D20F20" w:rsidRDefault="00E76ED0" w:rsidP="00F43BD4">
      <w:pPr>
        <w:spacing w:line="480" w:lineRule="auto"/>
        <w:rPr>
          <w:rFonts w:cs="Arial"/>
          <w:szCs w:val="28"/>
        </w:rPr>
      </w:pPr>
      <w:r w:rsidRPr="00D20F20">
        <w:rPr>
          <w:rFonts w:cs="Arial"/>
          <w:szCs w:val="28"/>
        </w:rPr>
        <w:t xml:space="preserve"> </w:t>
      </w:r>
      <w:r w:rsidR="00203FA8" w:rsidRPr="00D20F20">
        <w:rPr>
          <w:rFonts w:cs="Arial"/>
          <w:szCs w:val="28"/>
        </w:rPr>
        <w:t>(a)</w:t>
      </w:r>
      <w:r w:rsidRPr="00D20F20">
        <w:rPr>
          <w:rFonts w:cs="Arial"/>
          <w:szCs w:val="28"/>
        </w:rPr>
        <w:t xml:space="preserve"> </w:t>
      </w:r>
      <w:r w:rsidR="00203FA8" w:rsidRPr="00D20F20">
        <w:rPr>
          <w:rFonts w:cs="Arial"/>
          <w:szCs w:val="28"/>
        </w:rPr>
        <w:t>The Department, in conjunction with the U.S. Department of Education, shall establish priorities for the use of allotted funds each year.</w:t>
      </w:r>
      <w:r w:rsidR="00892974" w:rsidRPr="00D20F20">
        <w:rPr>
          <w:rFonts w:cs="Arial"/>
          <w:szCs w:val="28"/>
        </w:rPr>
        <w:t xml:space="preserve"> </w:t>
      </w:r>
      <w:r w:rsidR="00203FA8" w:rsidRPr="00D20F20">
        <w:rPr>
          <w:rFonts w:cs="Arial"/>
          <w:szCs w:val="28"/>
        </w:rPr>
        <w:t xml:space="preserve"> The list of priorities shall be made available </w:t>
      </w:r>
      <w:r w:rsidR="00892974" w:rsidRPr="00D20F20">
        <w:rPr>
          <w:rFonts w:cs="Arial"/>
          <w:szCs w:val="28"/>
        </w:rPr>
        <w:t>up</w:t>
      </w:r>
      <w:r w:rsidR="00203FA8" w:rsidRPr="00D20F20">
        <w:rPr>
          <w:rFonts w:cs="Arial"/>
          <w:szCs w:val="28"/>
        </w:rPr>
        <w:t>on request to potential applicants for funds.</w:t>
      </w:r>
    </w:p>
    <w:p w14:paraId="3E4E91AC" w14:textId="77777777" w:rsidR="00203FA8" w:rsidRPr="00D20F20" w:rsidRDefault="001F5839" w:rsidP="00F43BD4">
      <w:pPr>
        <w:spacing w:line="480" w:lineRule="auto"/>
        <w:rPr>
          <w:rFonts w:cs="Arial"/>
          <w:strike/>
          <w:szCs w:val="28"/>
        </w:rPr>
      </w:pPr>
      <w:r w:rsidRPr="00D20F20">
        <w:rPr>
          <w:rFonts w:cs="Arial"/>
          <w:strike/>
          <w:szCs w:val="28"/>
        </w:rPr>
        <w:t xml:space="preserve">(b) </w:t>
      </w:r>
      <w:r w:rsidR="00203FA8" w:rsidRPr="00D20F20">
        <w:rPr>
          <w:rFonts w:cs="Arial"/>
          <w:strike/>
          <w:szCs w:val="28"/>
        </w:rPr>
        <w:t>The Department shall establish and maintain a format to evaluate, prioritize, and award applications for grants on the basis of the following U.S. Department of Education priorities:</w:t>
      </w:r>
    </w:p>
    <w:p w14:paraId="67375078" w14:textId="77777777" w:rsidR="00203FA8" w:rsidRPr="00D20F20" w:rsidRDefault="00203FA8" w:rsidP="00F43BD4">
      <w:pPr>
        <w:spacing w:line="480" w:lineRule="auto"/>
        <w:rPr>
          <w:rFonts w:cs="Arial"/>
          <w:strike/>
          <w:szCs w:val="28"/>
        </w:rPr>
      </w:pPr>
      <w:r w:rsidRPr="00D20F20">
        <w:rPr>
          <w:rFonts w:cs="Arial"/>
          <w:strike/>
          <w:szCs w:val="28"/>
        </w:rPr>
        <w:t>(1)</w:t>
      </w:r>
      <w:r w:rsidRPr="00D20F20">
        <w:rPr>
          <w:rFonts w:cs="Arial"/>
          <w:strike/>
          <w:szCs w:val="28"/>
        </w:rPr>
        <w:tab/>
        <w:t>The degree to which the applicant has responded to the annual departmental mission and objectives.</w:t>
      </w:r>
    </w:p>
    <w:p w14:paraId="5016F564" w14:textId="77777777" w:rsidR="00203FA8" w:rsidRPr="00D20F20" w:rsidRDefault="00203FA8" w:rsidP="00F43BD4">
      <w:pPr>
        <w:spacing w:line="480" w:lineRule="auto"/>
        <w:rPr>
          <w:rFonts w:cs="Arial"/>
          <w:strike/>
          <w:szCs w:val="28"/>
        </w:rPr>
      </w:pPr>
      <w:r w:rsidRPr="00D20F20">
        <w:rPr>
          <w:rFonts w:cs="Arial"/>
          <w:strike/>
          <w:szCs w:val="28"/>
        </w:rPr>
        <w:t>(2)</w:t>
      </w:r>
      <w:r w:rsidRPr="00D20F20">
        <w:rPr>
          <w:rFonts w:cs="Arial"/>
          <w:strike/>
          <w:szCs w:val="28"/>
        </w:rPr>
        <w:tab/>
        <w:t>Consumer involvement, affirmative action, and accessibility.</w:t>
      </w:r>
    </w:p>
    <w:p w14:paraId="1BD0E974" w14:textId="77777777" w:rsidR="00203FA8" w:rsidRPr="00D20F20" w:rsidRDefault="00203FA8" w:rsidP="00F43BD4">
      <w:pPr>
        <w:spacing w:line="480" w:lineRule="auto"/>
        <w:rPr>
          <w:rFonts w:cs="Arial"/>
          <w:strike/>
          <w:szCs w:val="28"/>
        </w:rPr>
      </w:pPr>
      <w:r w:rsidRPr="00D20F20">
        <w:rPr>
          <w:rFonts w:cs="Arial"/>
          <w:strike/>
          <w:szCs w:val="28"/>
        </w:rPr>
        <w:lastRenderedPageBreak/>
        <w:t>(3)</w:t>
      </w:r>
      <w:r w:rsidRPr="00D20F20">
        <w:rPr>
          <w:rFonts w:cs="Arial"/>
          <w:strike/>
          <w:szCs w:val="28"/>
        </w:rPr>
        <w:tab/>
        <w:t>Ability to meet district client needs.</w:t>
      </w:r>
    </w:p>
    <w:p w14:paraId="3898BEBD" w14:textId="77777777" w:rsidR="00203FA8" w:rsidRPr="00D20F20" w:rsidRDefault="00203FA8" w:rsidP="00F43BD4">
      <w:pPr>
        <w:spacing w:line="480" w:lineRule="auto"/>
        <w:rPr>
          <w:rFonts w:cs="Arial"/>
          <w:strike/>
          <w:szCs w:val="28"/>
        </w:rPr>
      </w:pPr>
      <w:r w:rsidRPr="00D20F20">
        <w:rPr>
          <w:rFonts w:cs="Arial"/>
          <w:strike/>
          <w:szCs w:val="28"/>
        </w:rPr>
        <w:t>(4)</w:t>
      </w:r>
      <w:r w:rsidRPr="00D20F20">
        <w:rPr>
          <w:rFonts w:cs="Arial"/>
          <w:strike/>
          <w:szCs w:val="28"/>
        </w:rPr>
        <w:tab/>
        <w:t>Adequacy of grant planning.</w:t>
      </w:r>
    </w:p>
    <w:p w14:paraId="56DA29F5" w14:textId="77777777" w:rsidR="00203FA8" w:rsidRPr="00D20F20" w:rsidRDefault="00203FA8" w:rsidP="00F43BD4">
      <w:pPr>
        <w:spacing w:line="480" w:lineRule="auto"/>
        <w:rPr>
          <w:rFonts w:cs="Arial"/>
          <w:strike/>
          <w:szCs w:val="28"/>
        </w:rPr>
      </w:pPr>
      <w:r w:rsidRPr="00D20F20">
        <w:rPr>
          <w:rFonts w:cs="Arial"/>
          <w:strike/>
          <w:szCs w:val="28"/>
        </w:rPr>
        <w:t>(5)</w:t>
      </w:r>
      <w:r w:rsidRPr="00D20F20">
        <w:rPr>
          <w:rFonts w:cs="Arial"/>
          <w:strike/>
          <w:szCs w:val="28"/>
        </w:rPr>
        <w:tab/>
        <w:t>Ability to administer grant funds.</w:t>
      </w:r>
    </w:p>
    <w:p w14:paraId="0A8878EB" w14:textId="77777777" w:rsidR="00203FA8" w:rsidRPr="00D20F20" w:rsidRDefault="00203FA8" w:rsidP="00F43BD4">
      <w:pPr>
        <w:spacing w:line="480" w:lineRule="auto"/>
        <w:rPr>
          <w:rFonts w:cs="Arial"/>
          <w:strike/>
          <w:szCs w:val="28"/>
        </w:rPr>
      </w:pPr>
      <w:r w:rsidRPr="00D20F20">
        <w:rPr>
          <w:rFonts w:cs="Arial"/>
          <w:strike/>
          <w:szCs w:val="28"/>
        </w:rPr>
        <w:t>(6)</w:t>
      </w:r>
      <w:r w:rsidRPr="00D20F20">
        <w:rPr>
          <w:rFonts w:cs="Arial"/>
          <w:strike/>
          <w:szCs w:val="28"/>
        </w:rPr>
        <w:tab/>
        <w:t>Adequacy of the current program base.</w:t>
      </w:r>
    </w:p>
    <w:p w14:paraId="30938BD7" w14:textId="77777777" w:rsidR="00203FA8" w:rsidRPr="00D20F20" w:rsidRDefault="00203FA8" w:rsidP="00F43BD4">
      <w:pPr>
        <w:spacing w:line="480" w:lineRule="auto"/>
        <w:rPr>
          <w:rFonts w:cs="Arial"/>
          <w:strike/>
          <w:szCs w:val="28"/>
        </w:rPr>
      </w:pPr>
      <w:r w:rsidRPr="00D20F20">
        <w:rPr>
          <w:rFonts w:cs="Arial"/>
          <w:strike/>
          <w:szCs w:val="28"/>
        </w:rPr>
        <w:t>(c)</w:t>
      </w:r>
      <w:r w:rsidRPr="00D20F20">
        <w:rPr>
          <w:rFonts w:cs="Arial"/>
          <w:strike/>
          <w:szCs w:val="28"/>
        </w:rPr>
        <w:tab/>
        <w:t>Applicants shall be notified in writing of the action of the Department on their application for grants status.</w:t>
      </w:r>
    </w:p>
    <w:p w14:paraId="276880FD" w14:textId="77777777" w:rsidR="00203FA8" w:rsidRPr="00D20F20" w:rsidRDefault="00203FA8" w:rsidP="00F43BD4">
      <w:pPr>
        <w:spacing w:line="480" w:lineRule="auto"/>
        <w:rPr>
          <w:rFonts w:cs="Arial"/>
          <w:strike/>
          <w:szCs w:val="28"/>
        </w:rPr>
      </w:pPr>
      <w:r w:rsidRPr="00D20F20">
        <w:rPr>
          <w:rFonts w:cs="Arial"/>
          <w:strike/>
          <w:szCs w:val="28"/>
        </w:rPr>
        <w:t>(d)</w:t>
      </w:r>
      <w:r w:rsidRPr="00D20F20">
        <w:rPr>
          <w:rFonts w:cs="Arial"/>
          <w:strike/>
          <w:szCs w:val="28"/>
        </w:rPr>
        <w:tab/>
        <w:t>Applicant Appeals.</w:t>
      </w:r>
    </w:p>
    <w:p w14:paraId="6F292121" w14:textId="77777777" w:rsidR="00203FA8" w:rsidRPr="00D20F20" w:rsidRDefault="00203FA8" w:rsidP="00F43BD4">
      <w:pPr>
        <w:spacing w:line="480" w:lineRule="auto"/>
        <w:rPr>
          <w:rFonts w:cs="Arial"/>
          <w:szCs w:val="28"/>
        </w:rPr>
      </w:pPr>
      <w:r w:rsidRPr="00D20F20">
        <w:rPr>
          <w:rFonts w:cs="Arial"/>
          <w:strike/>
          <w:szCs w:val="28"/>
        </w:rPr>
        <w:t>(1)</w:t>
      </w:r>
      <w:r w:rsidR="00E76ED0" w:rsidRPr="00D20F20">
        <w:rPr>
          <w:rFonts w:cs="Arial"/>
          <w:szCs w:val="28"/>
        </w:rPr>
        <w:t xml:space="preserve"> </w:t>
      </w:r>
      <w:r w:rsidR="001F5839" w:rsidRPr="00D20F20">
        <w:rPr>
          <w:rFonts w:cs="Arial"/>
          <w:szCs w:val="28"/>
          <w:u w:val="single"/>
        </w:rPr>
        <w:t>(b)</w:t>
      </w:r>
      <w:r w:rsidR="001F5839" w:rsidRPr="00D20F20">
        <w:rPr>
          <w:rFonts w:cs="Arial"/>
          <w:szCs w:val="28"/>
        </w:rPr>
        <w:t xml:space="preserve"> </w:t>
      </w:r>
      <w:r w:rsidRPr="00D20F20">
        <w:rPr>
          <w:rFonts w:cs="Arial"/>
          <w:szCs w:val="28"/>
        </w:rPr>
        <w:t xml:space="preserve">Any </w:t>
      </w:r>
      <w:r w:rsidRPr="00D20F20">
        <w:rPr>
          <w:rFonts w:cs="Arial"/>
          <w:strike/>
          <w:szCs w:val="28"/>
        </w:rPr>
        <w:t>applicant for a grant</w:t>
      </w:r>
      <w:r w:rsidR="00E76ED0" w:rsidRPr="00D20F20">
        <w:rPr>
          <w:rFonts w:cs="Arial"/>
          <w:szCs w:val="28"/>
        </w:rPr>
        <w:t xml:space="preserve"> </w:t>
      </w:r>
      <w:r w:rsidRPr="00D20F20">
        <w:rPr>
          <w:rFonts w:cs="Arial"/>
          <w:szCs w:val="28"/>
          <w:u w:val="single"/>
        </w:rPr>
        <w:t>grantee</w:t>
      </w:r>
      <w:r w:rsidRPr="00D20F20">
        <w:rPr>
          <w:rFonts w:cs="Arial"/>
          <w:szCs w:val="28"/>
        </w:rPr>
        <w:t xml:space="preserve"> who is dissatisfied with the decision of the Department relative to</w:t>
      </w:r>
      <w:r w:rsidR="00E76ED0" w:rsidRPr="00D20F20">
        <w:rPr>
          <w:rFonts w:cs="Arial"/>
          <w:szCs w:val="28"/>
        </w:rPr>
        <w:t xml:space="preserve"> </w:t>
      </w:r>
      <w:r w:rsidRPr="00D20F20">
        <w:rPr>
          <w:rFonts w:cs="Arial"/>
          <w:szCs w:val="28"/>
          <w:u w:val="single"/>
        </w:rPr>
        <w:t>the</w:t>
      </w:r>
      <w:r w:rsidR="00E76ED0" w:rsidRPr="00D20F20">
        <w:rPr>
          <w:rFonts w:cs="Arial"/>
          <w:szCs w:val="28"/>
        </w:rPr>
        <w:t xml:space="preserve"> </w:t>
      </w:r>
      <w:r w:rsidRPr="00D20F20">
        <w:rPr>
          <w:rFonts w:cs="Arial"/>
          <w:strike/>
          <w:szCs w:val="28"/>
        </w:rPr>
        <w:t>an application for or</w:t>
      </w:r>
      <w:r w:rsidRPr="00D20F20">
        <w:rPr>
          <w:rFonts w:cs="Arial"/>
          <w:szCs w:val="28"/>
        </w:rPr>
        <w:t xml:space="preserve"> discontinuation of grant funding may request a review by the Department. The request shall be in writing, clearly identify all issues in dispute, contain a full statement of the</w:t>
      </w:r>
      <w:r w:rsidR="00E76ED0" w:rsidRPr="00D20F20">
        <w:rPr>
          <w:rFonts w:cs="Arial"/>
          <w:szCs w:val="28"/>
        </w:rPr>
        <w:t xml:space="preserve"> </w:t>
      </w:r>
      <w:r w:rsidRPr="00D20F20">
        <w:rPr>
          <w:rFonts w:cs="Arial"/>
          <w:strike/>
          <w:szCs w:val="28"/>
        </w:rPr>
        <w:t>applicant's</w:t>
      </w:r>
      <w:r w:rsidR="00E76ED0" w:rsidRPr="00D20F20">
        <w:rPr>
          <w:rFonts w:cs="Arial"/>
          <w:szCs w:val="28"/>
        </w:rPr>
        <w:t xml:space="preserve"> </w:t>
      </w:r>
      <w:r w:rsidRPr="00D20F20">
        <w:rPr>
          <w:rFonts w:cs="Arial"/>
          <w:szCs w:val="28"/>
          <w:u w:val="single"/>
        </w:rPr>
        <w:t>grantee’s</w:t>
      </w:r>
      <w:r w:rsidRPr="00D20F20">
        <w:rPr>
          <w:rFonts w:cs="Arial"/>
          <w:szCs w:val="28"/>
        </w:rPr>
        <w:t xml:space="preserve"> position with respect to each issue, and contain pertinent facts and reasons in support of the</w:t>
      </w:r>
      <w:r w:rsidR="00E76ED0" w:rsidRPr="00D20F20">
        <w:rPr>
          <w:rFonts w:cs="Arial"/>
          <w:szCs w:val="28"/>
        </w:rPr>
        <w:t xml:space="preserve"> </w:t>
      </w:r>
      <w:r w:rsidRPr="00D20F20">
        <w:rPr>
          <w:rFonts w:cs="Arial"/>
          <w:strike/>
          <w:szCs w:val="28"/>
        </w:rPr>
        <w:t>applicant's</w:t>
      </w:r>
      <w:r w:rsidR="00E76ED0" w:rsidRPr="00D20F20">
        <w:rPr>
          <w:rFonts w:cs="Arial"/>
          <w:szCs w:val="28"/>
        </w:rPr>
        <w:t xml:space="preserve"> </w:t>
      </w:r>
      <w:r w:rsidRPr="00D20F20">
        <w:rPr>
          <w:rFonts w:cs="Arial"/>
          <w:szCs w:val="28"/>
          <w:u w:val="single"/>
        </w:rPr>
        <w:t>grantee’s</w:t>
      </w:r>
      <w:r w:rsidRPr="00D20F20">
        <w:rPr>
          <w:rFonts w:cs="Arial"/>
          <w:szCs w:val="28"/>
        </w:rPr>
        <w:t xml:space="preserve"> position. </w:t>
      </w:r>
      <w:r w:rsidR="00892974" w:rsidRPr="00D20F20">
        <w:rPr>
          <w:rFonts w:cs="Arial"/>
          <w:szCs w:val="28"/>
        </w:rPr>
        <w:t xml:space="preserve"> </w:t>
      </w:r>
      <w:r w:rsidRPr="00D20F20">
        <w:rPr>
          <w:rFonts w:cs="Arial"/>
          <w:szCs w:val="28"/>
        </w:rPr>
        <w:t>The request shall be submitted to the Department within 30 days of the date of the notification of action.</w:t>
      </w:r>
    </w:p>
    <w:p w14:paraId="17E8EA2C" w14:textId="77777777" w:rsidR="00203FA8" w:rsidRPr="00D20F20" w:rsidRDefault="001F5839" w:rsidP="00F43BD4">
      <w:pPr>
        <w:spacing w:line="480" w:lineRule="auto"/>
        <w:rPr>
          <w:rFonts w:cs="Arial"/>
          <w:szCs w:val="28"/>
        </w:rPr>
      </w:pPr>
      <w:bookmarkStart w:id="26" w:name="_Hlk47371177"/>
      <w:r w:rsidRPr="00D20F20">
        <w:rPr>
          <w:rFonts w:cs="Arial"/>
          <w:strike/>
          <w:szCs w:val="28"/>
        </w:rPr>
        <w:t>(2)</w:t>
      </w:r>
      <w:r w:rsidRPr="00D20F20">
        <w:rPr>
          <w:rFonts w:cs="Arial"/>
          <w:szCs w:val="28"/>
        </w:rPr>
        <w:t xml:space="preserve"> </w:t>
      </w:r>
      <w:bookmarkEnd w:id="26"/>
      <w:r w:rsidRPr="00D20F20">
        <w:rPr>
          <w:rFonts w:cs="Arial"/>
          <w:szCs w:val="28"/>
          <w:u w:val="single"/>
        </w:rPr>
        <w:t>(1)</w:t>
      </w:r>
      <w:r w:rsidRPr="00D20F20">
        <w:rPr>
          <w:rFonts w:cs="Arial"/>
          <w:szCs w:val="28"/>
        </w:rPr>
        <w:t xml:space="preserve"> </w:t>
      </w:r>
      <w:r w:rsidR="006A2D39" w:rsidRPr="00D20F20">
        <w:rPr>
          <w:rFonts w:cs="Arial"/>
          <w:szCs w:val="28"/>
        </w:rPr>
        <w:t>T</w:t>
      </w:r>
      <w:r w:rsidR="00203FA8" w:rsidRPr="00D20F20">
        <w:rPr>
          <w:rFonts w:cs="Arial"/>
          <w:szCs w:val="28"/>
        </w:rPr>
        <w:t>he Department's Grant Review Committee reviews all such requests.</w:t>
      </w:r>
      <w:r w:rsidR="00892974" w:rsidRPr="00D20F20">
        <w:rPr>
          <w:rFonts w:cs="Arial"/>
          <w:szCs w:val="28"/>
        </w:rPr>
        <w:t xml:space="preserve"> </w:t>
      </w:r>
      <w:r w:rsidR="00203FA8" w:rsidRPr="00D20F20">
        <w:rPr>
          <w:rFonts w:cs="Arial"/>
          <w:szCs w:val="28"/>
        </w:rPr>
        <w:t xml:space="preserve"> The Committee shall be appointed by the Chief Deputy Director and shall consist of up to three Departmental employees, selected at the Chief Deputy Director’s discretion. </w:t>
      </w:r>
      <w:r w:rsidR="001B7D3F" w:rsidRPr="00D20F20">
        <w:rPr>
          <w:rFonts w:cs="Arial"/>
          <w:szCs w:val="28"/>
        </w:rPr>
        <w:t xml:space="preserve"> </w:t>
      </w:r>
      <w:r w:rsidR="00203FA8" w:rsidRPr="00D20F20">
        <w:rPr>
          <w:rFonts w:cs="Arial"/>
          <w:szCs w:val="28"/>
        </w:rPr>
        <w:t xml:space="preserve">The Committee shall review the request </w:t>
      </w:r>
      <w:r w:rsidR="00203FA8" w:rsidRPr="00D20F20">
        <w:rPr>
          <w:rFonts w:cs="Arial"/>
          <w:szCs w:val="28"/>
        </w:rPr>
        <w:lastRenderedPageBreak/>
        <w:t>and shall notify the appellant in writing of the decision within 30 days of the date of the request.</w:t>
      </w:r>
    </w:p>
    <w:p w14:paraId="5D6C6523" w14:textId="77777777" w:rsidR="00203FA8" w:rsidRPr="00D20F20" w:rsidRDefault="001F5839" w:rsidP="00F43BD4">
      <w:pPr>
        <w:spacing w:line="480" w:lineRule="auto"/>
        <w:rPr>
          <w:rFonts w:cs="Arial"/>
          <w:szCs w:val="28"/>
        </w:rPr>
      </w:pPr>
      <w:r w:rsidRPr="00D20F20">
        <w:rPr>
          <w:rFonts w:cs="Arial"/>
          <w:strike/>
          <w:szCs w:val="28"/>
        </w:rPr>
        <w:t>(3)</w:t>
      </w:r>
      <w:r w:rsidRPr="00D20F20">
        <w:rPr>
          <w:rFonts w:cs="Arial"/>
          <w:szCs w:val="28"/>
        </w:rPr>
        <w:t xml:space="preserve"> </w:t>
      </w:r>
      <w:r w:rsidRPr="00D20F20">
        <w:rPr>
          <w:rFonts w:cs="Arial"/>
          <w:szCs w:val="28"/>
          <w:u w:val="single"/>
        </w:rPr>
        <w:t>(2)</w:t>
      </w:r>
      <w:r w:rsidRPr="00D20F20">
        <w:rPr>
          <w:rFonts w:cs="Arial"/>
          <w:szCs w:val="28"/>
        </w:rPr>
        <w:t xml:space="preserve"> </w:t>
      </w:r>
      <w:r w:rsidR="00203FA8" w:rsidRPr="00D20F20">
        <w:rPr>
          <w:rFonts w:cs="Arial"/>
          <w:szCs w:val="28"/>
        </w:rPr>
        <w:t>The decision of the Grant Review Committee is final.</w:t>
      </w:r>
    </w:p>
    <w:p w14:paraId="2270D0AD" w14:textId="77777777" w:rsidR="00203FA8" w:rsidRPr="00D20F20" w:rsidRDefault="00203FA8" w:rsidP="00F43BD4">
      <w:pPr>
        <w:spacing w:line="480" w:lineRule="auto"/>
        <w:rPr>
          <w:rFonts w:cs="Arial"/>
          <w:szCs w:val="28"/>
        </w:rPr>
      </w:pPr>
      <w:r w:rsidRPr="00D20F20">
        <w:rPr>
          <w:rFonts w:cs="Arial"/>
          <w:strike/>
          <w:szCs w:val="28"/>
        </w:rPr>
        <w:t>(e)</w:t>
      </w:r>
      <w:r w:rsidR="00E76ED0" w:rsidRPr="00D20F20">
        <w:rPr>
          <w:rFonts w:cs="Arial"/>
          <w:szCs w:val="28"/>
        </w:rPr>
        <w:t xml:space="preserve"> </w:t>
      </w:r>
      <w:r w:rsidR="001F5839" w:rsidRPr="00D20F20">
        <w:rPr>
          <w:rFonts w:cs="Arial"/>
          <w:szCs w:val="28"/>
          <w:u w:val="single"/>
        </w:rPr>
        <w:t>(c</w:t>
      </w:r>
      <w:r w:rsidRPr="00D20F20">
        <w:rPr>
          <w:rFonts w:cs="Arial"/>
          <w:szCs w:val="28"/>
          <w:u w:val="single"/>
        </w:rPr>
        <w:t>)</w:t>
      </w:r>
      <w:r w:rsidR="00E76ED0" w:rsidRPr="00D20F20">
        <w:rPr>
          <w:rFonts w:cs="Arial"/>
          <w:szCs w:val="28"/>
        </w:rPr>
        <w:t xml:space="preserve"> </w:t>
      </w:r>
      <w:r w:rsidRPr="00D20F20">
        <w:rPr>
          <w:rFonts w:cs="Arial"/>
          <w:szCs w:val="28"/>
        </w:rPr>
        <w:t>Grants shall be managed by the Department in accordance with:</w:t>
      </w:r>
    </w:p>
    <w:p w14:paraId="5D0231F8" w14:textId="77777777" w:rsidR="00203FA8" w:rsidRPr="00D20F20" w:rsidRDefault="00203FA8" w:rsidP="00F43BD4">
      <w:pPr>
        <w:spacing w:line="480" w:lineRule="auto"/>
        <w:rPr>
          <w:rFonts w:cs="Arial"/>
          <w:szCs w:val="28"/>
        </w:rPr>
      </w:pPr>
      <w:r w:rsidRPr="00D20F20">
        <w:rPr>
          <w:rFonts w:cs="Arial"/>
          <w:szCs w:val="28"/>
        </w:rPr>
        <w:t>(1) The Office of Management and Budget Circulars for Administration of Grants.</w:t>
      </w:r>
    </w:p>
    <w:p w14:paraId="3843EEFB" w14:textId="77777777" w:rsidR="00203FA8" w:rsidRPr="00D20F20" w:rsidRDefault="00203FA8" w:rsidP="00F43BD4">
      <w:pPr>
        <w:spacing w:line="480" w:lineRule="auto"/>
        <w:rPr>
          <w:rFonts w:cs="Arial"/>
          <w:szCs w:val="28"/>
        </w:rPr>
      </w:pPr>
      <w:r w:rsidRPr="00D20F20">
        <w:rPr>
          <w:rFonts w:cs="Arial"/>
          <w:szCs w:val="28"/>
        </w:rPr>
        <w:t>(2) The Department's Grants Management Handbook.</w:t>
      </w:r>
    </w:p>
    <w:p w14:paraId="2133DEA3" w14:textId="77777777" w:rsidR="00203FA8" w:rsidRPr="00D20F20" w:rsidRDefault="00203FA8" w:rsidP="00F43BD4">
      <w:pPr>
        <w:spacing w:line="480" w:lineRule="auto"/>
        <w:rPr>
          <w:rFonts w:cs="Arial"/>
          <w:szCs w:val="28"/>
        </w:rPr>
      </w:pPr>
      <w:r w:rsidRPr="00D20F20">
        <w:rPr>
          <w:rFonts w:cs="Arial"/>
          <w:szCs w:val="28"/>
        </w:rPr>
        <w:t>(3) The terms of the grant between the Department and the facility.</w:t>
      </w:r>
    </w:p>
    <w:p w14:paraId="5DF0E9AE" w14:textId="52A7CBB4" w:rsidR="00203FA8" w:rsidRPr="00D20F20" w:rsidRDefault="00203FA8" w:rsidP="00F43BD4">
      <w:pPr>
        <w:spacing w:line="480" w:lineRule="auto"/>
        <w:rPr>
          <w:rFonts w:cs="Arial"/>
          <w:szCs w:val="28"/>
        </w:rPr>
      </w:pPr>
      <w:r w:rsidRPr="00D20F20">
        <w:rPr>
          <w:rFonts w:cs="Arial"/>
          <w:szCs w:val="28"/>
        </w:rPr>
        <w:t xml:space="preserve">NOTE: </w:t>
      </w:r>
      <w:r w:rsidR="00233AC4">
        <w:rPr>
          <w:rFonts w:cs="Arial"/>
          <w:szCs w:val="28"/>
        </w:rPr>
        <w:t xml:space="preserve"> </w:t>
      </w:r>
      <w:r w:rsidRPr="00D20F20">
        <w:rPr>
          <w:rFonts w:cs="Arial"/>
          <w:szCs w:val="28"/>
        </w:rPr>
        <w:t>Authority cited:</w:t>
      </w:r>
      <w:r w:rsidR="00233AC4">
        <w:rPr>
          <w:rFonts w:cs="Arial"/>
          <w:szCs w:val="28"/>
        </w:rPr>
        <w:t xml:space="preserve"> </w:t>
      </w:r>
      <w:r w:rsidRPr="00D20F20">
        <w:rPr>
          <w:rFonts w:cs="Arial"/>
          <w:szCs w:val="28"/>
        </w:rPr>
        <w:t xml:space="preserve"> Sections 19006 and 19016, Welfare and Institutions Code.  Reference:</w:t>
      </w:r>
      <w:r w:rsidR="00233AC4">
        <w:rPr>
          <w:rFonts w:cs="Arial"/>
          <w:szCs w:val="28"/>
        </w:rPr>
        <w:t xml:space="preserve"> </w:t>
      </w:r>
      <w:r w:rsidRPr="00D20F20">
        <w:rPr>
          <w:rFonts w:cs="Arial"/>
          <w:szCs w:val="28"/>
        </w:rPr>
        <w:t xml:space="preserve"> 34 C.F.R. 76.770.</w:t>
      </w:r>
    </w:p>
    <w:sectPr w:rsidR="00203FA8" w:rsidRPr="00D20F20" w:rsidSect="00D8168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F02D" w14:textId="77777777" w:rsidR="002B1268" w:rsidRDefault="002B1268">
      <w:r>
        <w:separator/>
      </w:r>
    </w:p>
  </w:endnote>
  <w:endnote w:type="continuationSeparator" w:id="0">
    <w:p w14:paraId="7B198C03" w14:textId="77777777" w:rsidR="002B1268" w:rsidRDefault="002B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424F" w14:textId="77777777" w:rsidR="004171C1" w:rsidRDefault="00417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CD4D" w14:textId="77777777" w:rsidR="00004B9E" w:rsidRDefault="00004B9E" w:rsidP="00D8168C">
    <w:pPr>
      <w:pStyle w:val="Footer"/>
      <w:jc w:val="right"/>
    </w:pPr>
  </w:p>
  <w:sdt>
    <w:sdtPr>
      <w:rPr>
        <w:sz w:val="20"/>
      </w:rPr>
      <w:id w:val="2146618088"/>
      <w:docPartObj>
        <w:docPartGallery w:val="Page Numbers (Bottom of Page)"/>
        <w:docPartUnique/>
      </w:docPartObj>
    </w:sdtPr>
    <w:sdtEndPr>
      <w:rPr>
        <w:noProof/>
        <w:sz w:val="16"/>
        <w:szCs w:val="16"/>
      </w:rPr>
    </w:sdtEndPr>
    <w:sdtContent>
      <w:p w14:paraId="33F0B8D9" w14:textId="77777777" w:rsidR="00004B9E" w:rsidRPr="002239E5" w:rsidRDefault="00004B9E" w:rsidP="002239E5">
        <w:pPr>
          <w:pStyle w:val="Footer"/>
          <w:jc w:val="center"/>
          <w:rPr>
            <w:noProof/>
            <w:szCs w:val="28"/>
          </w:rPr>
        </w:pPr>
        <w:r w:rsidRPr="002239E5">
          <w:rPr>
            <w:szCs w:val="28"/>
          </w:rPr>
          <w:fldChar w:fldCharType="begin"/>
        </w:r>
        <w:r w:rsidRPr="002239E5">
          <w:rPr>
            <w:szCs w:val="28"/>
          </w:rPr>
          <w:instrText xml:space="preserve"> PAGE   \* MERGEFORMAT </w:instrText>
        </w:r>
        <w:r w:rsidRPr="002239E5">
          <w:rPr>
            <w:szCs w:val="28"/>
          </w:rPr>
          <w:fldChar w:fldCharType="separate"/>
        </w:r>
        <w:r w:rsidR="00FA4A2B">
          <w:rPr>
            <w:noProof/>
            <w:szCs w:val="28"/>
          </w:rPr>
          <w:t>1</w:t>
        </w:r>
        <w:r w:rsidRPr="002239E5">
          <w:rPr>
            <w:noProof/>
            <w:szCs w:val="28"/>
          </w:rPr>
          <w:fldChar w:fldCharType="end"/>
        </w:r>
      </w:p>
      <w:p w14:paraId="34F02750" w14:textId="6B05BBB2" w:rsidR="00004B9E" w:rsidRPr="00D50F00" w:rsidRDefault="00004B9E" w:rsidP="002239E5">
        <w:pPr>
          <w:pStyle w:val="Footer"/>
          <w:rPr>
            <w:sz w:val="16"/>
            <w:szCs w:val="16"/>
          </w:rPr>
        </w:pPr>
        <w:r w:rsidRPr="00D50F00">
          <w:rPr>
            <w:noProof/>
            <w:sz w:val="16"/>
            <w:szCs w:val="16"/>
          </w:rPr>
          <w:t>Proposed Text</w:t>
        </w:r>
        <w:r>
          <w:rPr>
            <w:noProof/>
            <w:sz w:val="16"/>
            <w:szCs w:val="16"/>
          </w:rPr>
          <w:t xml:space="preserve"> </w:t>
        </w:r>
        <w:r w:rsidR="008C44D1">
          <w:rPr>
            <w:noProof/>
            <w:sz w:val="16"/>
            <w:szCs w:val="16"/>
          </w:rPr>
          <w:t>1</w:t>
        </w:r>
        <w:r w:rsidR="00FF3046">
          <w:rPr>
            <w:noProof/>
            <w:sz w:val="16"/>
            <w:szCs w:val="16"/>
          </w:rPr>
          <w:t>2</w:t>
        </w:r>
        <w:r w:rsidR="008C44D1">
          <w:rPr>
            <w:noProof/>
            <w:sz w:val="16"/>
            <w:szCs w:val="16"/>
          </w:rPr>
          <w:t>/</w:t>
        </w:r>
        <w:r w:rsidR="00FF3046">
          <w:rPr>
            <w:noProof/>
            <w:sz w:val="16"/>
            <w:szCs w:val="16"/>
          </w:rPr>
          <w:t>08</w:t>
        </w:r>
        <w:r w:rsidR="008C44D1">
          <w:rPr>
            <w:noProof/>
            <w:sz w:val="16"/>
            <w:szCs w:val="16"/>
          </w:rPr>
          <w:t>/2023</w:t>
        </w:r>
      </w:p>
    </w:sdtContent>
  </w:sdt>
  <w:p w14:paraId="7C20FC2B" w14:textId="77777777" w:rsidR="00004B9E" w:rsidRPr="002239E5" w:rsidRDefault="00004B9E">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D8DD" w14:textId="77777777" w:rsidR="004171C1" w:rsidRDefault="0041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A993" w14:textId="77777777" w:rsidR="002B1268" w:rsidRDefault="002B1268">
      <w:r>
        <w:separator/>
      </w:r>
    </w:p>
  </w:footnote>
  <w:footnote w:type="continuationSeparator" w:id="0">
    <w:p w14:paraId="5B34B3BF" w14:textId="77777777" w:rsidR="002B1268" w:rsidRDefault="002B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1D07" w14:textId="77777777" w:rsidR="004171C1" w:rsidRDefault="00417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6125" w14:textId="77777777" w:rsidR="004171C1" w:rsidRDefault="004171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2DF9" w14:textId="77777777" w:rsidR="004171C1" w:rsidRDefault="00417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B58"/>
    <w:multiLevelType w:val="multilevel"/>
    <w:tmpl w:val="B8F05D8E"/>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904143"/>
    <w:multiLevelType w:val="hybridMultilevel"/>
    <w:tmpl w:val="30A8FC44"/>
    <w:lvl w:ilvl="0" w:tplc="1DBAC3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05FCC"/>
    <w:multiLevelType w:val="multilevel"/>
    <w:tmpl w:val="B8F05D8E"/>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8E45C4"/>
    <w:multiLevelType w:val="hybridMultilevel"/>
    <w:tmpl w:val="636C852E"/>
    <w:lvl w:ilvl="0" w:tplc="9DC8A7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40280"/>
    <w:multiLevelType w:val="hybridMultilevel"/>
    <w:tmpl w:val="9EB04D1A"/>
    <w:lvl w:ilvl="0" w:tplc="00006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149B8"/>
    <w:multiLevelType w:val="hybridMultilevel"/>
    <w:tmpl w:val="988E0E90"/>
    <w:lvl w:ilvl="0" w:tplc="9A065D6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E75DC"/>
    <w:multiLevelType w:val="hybridMultilevel"/>
    <w:tmpl w:val="6E784BE0"/>
    <w:lvl w:ilvl="0" w:tplc="2856E9B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757DB"/>
    <w:multiLevelType w:val="hybridMultilevel"/>
    <w:tmpl w:val="312A6F74"/>
    <w:lvl w:ilvl="0" w:tplc="7D3A933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614E2"/>
    <w:multiLevelType w:val="hybridMultilevel"/>
    <w:tmpl w:val="D346C5A8"/>
    <w:lvl w:ilvl="0" w:tplc="BB9855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6789F"/>
    <w:multiLevelType w:val="hybridMultilevel"/>
    <w:tmpl w:val="38B038A6"/>
    <w:lvl w:ilvl="0" w:tplc="C870E6A2">
      <w:start w:val="11"/>
      <w:numFmt w:val="lowerLetter"/>
      <w:lvlText w:val="(%1)"/>
      <w:lvlJc w:val="left"/>
      <w:pPr>
        <w:ind w:left="720" w:hanging="360"/>
      </w:pPr>
      <w:rPr>
        <w:rFonts w:ascii="Arial" w:eastAsiaTheme="minorHAnsi" w:hAnsi="Arial" w:cs="Times New Roman"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76D37"/>
    <w:multiLevelType w:val="hybridMultilevel"/>
    <w:tmpl w:val="EB9A2ACE"/>
    <w:lvl w:ilvl="0" w:tplc="B23E7C6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851E2"/>
    <w:multiLevelType w:val="multilevel"/>
    <w:tmpl w:val="B8F05D8E"/>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73642DC"/>
    <w:multiLevelType w:val="hybridMultilevel"/>
    <w:tmpl w:val="40381534"/>
    <w:lvl w:ilvl="0" w:tplc="055051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807B9"/>
    <w:multiLevelType w:val="hybridMultilevel"/>
    <w:tmpl w:val="F120DDCE"/>
    <w:lvl w:ilvl="0" w:tplc="DF962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920D8"/>
    <w:multiLevelType w:val="multilevel"/>
    <w:tmpl w:val="1D9C58A0"/>
    <w:lvl w:ilvl="0">
      <w:start w:val="7334"/>
      <w:numFmt w:val="decimal"/>
      <w:lvlText w:val="%1"/>
      <w:lvlJc w:val="left"/>
      <w:pPr>
        <w:ind w:left="975" w:hanging="975"/>
      </w:pPr>
      <w:rPr>
        <w:rFonts w:hint="default"/>
      </w:rPr>
    </w:lvl>
    <w:lvl w:ilvl="1">
      <w:start w:val="2"/>
      <w:numFmt w:val="decimal"/>
      <w:lvlText w:val="%1.%2"/>
      <w:lvlJc w:val="left"/>
      <w:pPr>
        <w:ind w:left="1695" w:hanging="975"/>
      </w:pPr>
      <w:rPr>
        <w:rFonts w:hint="default"/>
        <w:u w:val="single"/>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4B6A5A6E"/>
    <w:multiLevelType w:val="multilevel"/>
    <w:tmpl w:val="8F623324"/>
    <w:lvl w:ilvl="0">
      <w:start w:val="3"/>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C953FA6"/>
    <w:multiLevelType w:val="hybridMultilevel"/>
    <w:tmpl w:val="17AA34AA"/>
    <w:lvl w:ilvl="0" w:tplc="92008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4228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4FD56325"/>
    <w:multiLevelType w:val="hybridMultilevel"/>
    <w:tmpl w:val="F28ECC7E"/>
    <w:lvl w:ilvl="0" w:tplc="EDDA490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6771C"/>
    <w:multiLevelType w:val="hybridMultilevel"/>
    <w:tmpl w:val="5AC81A30"/>
    <w:lvl w:ilvl="0" w:tplc="7D94108A">
      <w:start w:val="1"/>
      <w:numFmt w:val="lowerLetter"/>
      <w:lvlText w:val="(%1)"/>
      <w:lvlJc w:val="left"/>
      <w:pPr>
        <w:ind w:left="720" w:hanging="360"/>
      </w:pPr>
      <w:rPr>
        <w:rFonts w:ascii="Arial" w:eastAsiaTheme="minorHAnsi" w:hAnsi="Arial" w:cs="Times New Roman"/>
        <w:strike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6623E5"/>
    <w:multiLevelType w:val="multilevel"/>
    <w:tmpl w:val="B8F05D8E"/>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085780"/>
    <w:multiLevelType w:val="hybridMultilevel"/>
    <w:tmpl w:val="925651D0"/>
    <w:lvl w:ilvl="0" w:tplc="0ECE739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61992"/>
    <w:multiLevelType w:val="multilevel"/>
    <w:tmpl w:val="B8F05D8E"/>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07C2DAB"/>
    <w:multiLevelType w:val="hybridMultilevel"/>
    <w:tmpl w:val="C2AE331A"/>
    <w:lvl w:ilvl="0" w:tplc="D196DE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36051"/>
    <w:multiLevelType w:val="hybridMultilevel"/>
    <w:tmpl w:val="951603D0"/>
    <w:lvl w:ilvl="0" w:tplc="263AD5D2">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63ABF"/>
    <w:multiLevelType w:val="multilevel"/>
    <w:tmpl w:val="8F623324"/>
    <w:lvl w:ilvl="0">
      <w:start w:val="3"/>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76256B0"/>
    <w:multiLevelType w:val="hybridMultilevel"/>
    <w:tmpl w:val="AA1C8416"/>
    <w:lvl w:ilvl="0" w:tplc="CD04B14A">
      <w:start w:val="5"/>
      <w:numFmt w:val="lowerLetter"/>
      <w:lvlText w:val="(%1)"/>
      <w:lvlJc w:val="left"/>
      <w:pPr>
        <w:ind w:left="720" w:hanging="360"/>
      </w:pPr>
      <w:rPr>
        <w:rFonts w:ascii="Arial" w:eastAsiaTheme="minorHAnsi" w:hAnsi="Arial" w:cs="Times New Roman"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2B05DC"/>
    <w:multiLevelType w:val="hybridMultilevel"/>
    <w:tmpl w:val="7DE88AFC"/>
    <w:lvl w:ilvl="0" w:tplc="D0F2546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D11D92"/>
    <w:multiLevelType w:val="hybridMultilevel"/>
    <w:tmpl w:val="8E70C2D2"/>
    <w:lvl w:ilvl="0" w:tplc="AE626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EF14B6"/>
    <w:multiLevelType w:val="hybridMultilevel"/>
    <w:tmpl w:val="A1A00174"/>
    <w:lvl w:ilvl="0" w:tplc="35E84FC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AB1975"/>
    <w:multiLevelType w:val="hybridMultilevel"/>
    <w:tmpl w:val="CC546A1A"/>
    <w:lvl w:ilvl="0" w:tplc="8C1C9294">
      <w:start w:val="1"/>
      <w:numFmt w:val="lowerLetter"/>
      <w:lvlText w:val="(%1)"/>
      <w:lvlJc w:val="left"/>
      <w:pPr>
        <w:ind w:left="1080" w:hanging="360"/>
      </w:pPr>
      <w:rPr>
        <w:rFonts w:hint="default"/>
      </w:rPr>
    </w:lvl>
    <w:lvl w:ilvl="1" w:tplc="50A8C7E6">
      <w:start w:val="1"/>
      <w:numFmt w:val="decimal"/>
      <w:lvlText w:val="(%2)"/>
      <w:lvlJc w:val="left"/>
      <w:pPr>
        <w:ind w:left="1800" w:hanging="360"/>
      </w:pPr>
      <w:rPr>
        <w:rFonts w:hint="default"/>
      </w:rPr>
    </w:lvl>
    <w:lvl w:ilvl="2" w:tplc="CFC68802">
      <w:start w:val="1"/>
      <w:numFmt w:val="upp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272635"/>
    <w:multiLevelType w:val="hybridMultilevel"/>
    <w:tmpl w:val="10DC2288"/>
    <w:lvl w:ilvl="0" w:tplc="8C1C92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DD0EC5"/>
    <w:multiLevelType w:val="hybridMultilevel"/>
    <w:tmpl w:val="3AA08350"/>
    <w:lvl w:ilvl="0" w:tplc="9E6400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C93FA6"/>
    <w:multiLevelType w:val="multilevel"/>
    <w:tmpl w:val="B8F05D8E"/>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34679953">
    <w:abstractNumId w:val="17"/>
  </w:num>
  <w:num w:numId="2" w16cid:durableId="1150440403">
    <w:abstractNumId w:val="0"/>
  </w:num>
  <w:num w:numId="3" w16cid:durableId="2120567974">
    <w:abstractNumId w:val="20"/>
  </w:num>
  <w:num w:numId="4" w16cid:durableId="1434128598">
    <w:abstractNumId w:val="22"/>
  </w:num>
  <w:num w:numId="5" w16cid:durableId="1312103178">
    <w:abstractNumId w:val="30"/>
  </w:num>
  <w:num w:numId="6" w16cid:durableId="1658074895">
    <w:abstractNumId w:val="33"/>
  </w:num>
  <w:num w:numId="7" w16cid:durableId="1123572262">
    <w:abstractNumId w:val="11"/>
  </w:num>
  <w:num w:numId="8" w16cid:durableId="1239483236">
    <w:abstractNumId w:val="2"/>
  </w:num>
  <w:num w:numId="9" w16cid:durableId="360060364">
    <w:abstractNumId w:val="15"/>
  </w:num>
  <w:num w:numId="10" w16cid:durableId="181406439">
    <w:abstractNumId w:val="25"/>
  </w:num>
  <w:num w:numId="11" w16cid:durableId="1365254767">
    <w:abstractNumId w:val="31"/>
  </w:num>
  <w:num w:numId="12" w16cid:durableId="482089447">
    <w:abstractNumId w:val="19"/>
  </w:num>
  <w:num w:numId="13" w16cid:durableId="220992906">
    <w:abstractNumId w:val="14"/>
  </w:num>
  <w:num w:numId="14" w16cid:durableId="170217290">
    <w:abstractNumId w:val="26"/>
  </w:num>
  <w:num w:numId="15" w16cid:durableId="142355250">
    <w:abstractNumId w:val="9"/>
  </w:num>
  <w:num w:numId="16" w16cid:durableId="822041532">
    <w:abstractNumId w:val="23"/>
  </w:num>
  <w:num w:numId="17" w16cid:durableId="1831553965">
    <w:abstractNumId w:val="3"/>
  </w:num>
  <w:num w:numId="18" w16cid:durableId="903487508">
    <w:abstractNumId w:val="18"/>
  </w:num>
  <w:num w:numId="19" w16cid:durableId="794639869">
    <w:abstractNumId w:val="10"/>
  </w:num>
  <w:num w:numId="20" w16cid:durableId="1807703430">
    <w:abstractNumId w:val="16"/>
  </w:num>
  <w:num w:numId="21" w16cid:durableId="2030712456">
    <w:abstractNumId w:val="13"/>
  </w:num>
  <w:num w:numId="22" w16cid:durableId="1603220495">
    <w:abstractNumId w:val="4"/>
  </w:num>
  <w:num w:numId="23" w16cid:durableId="199755223">
    <w:abstractNumId w:val="28"/>
  </w:num>
  <w:num w:numId="24" w16cid:durableId="1098478264">
    <w:abstractNumId w:val="12"/>
  </w:num>
  <w:num w:numId="25" w16cid:durableId="362100315">
    <w:abstractNumId w:val="5"/>
  </w:num>
  <w:num w:numId="26" w16cid:durableId="1988783801">
    <w:abstractNumId w:val="27"/>
  </w:num>
  <w:num w:numId="27" w16cid:durableId="1097554090">
    <w:abstractNumId w:val="7"/>
  </w:num>
  <w:num w:numId="28" w16cid:durableId="1328557809">
    <w:abstractNumId w:val="32"/>
  </w:num>
  <w:num w:numId="29" w16cid:durableId="653223190">
    <w:abstractNumId w:val="29"/>
  </w:num>
  <w:num w:numId="30" w16cid:durableId="1404834301">
    <w:abstractNumId w:val="6"/>
  </w:num>
  <w:num w:numId="31" w16cid:durableId="1136949701">
    <w:abstractNumId w:val="21"/>
  </w:num>
  <w:num w:numId="32" w16cid:durableId="2009094476">
    <w:abstractNumId w:val="8"/>
  </w:num>
  <w:num w:numId="33" w16cid:durableId="1209219894">
    <w:abstractNumId w:val="1"/>
  </w:num>
  <w:num w:numId="34" w16cid:durableId="12473053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FA8"/>
    <w:rsid w:val="00004B9E"/>
    <w:rsid w:val="00012B17"/>
    <w:rsid w:val="00037898"/>
    <w:rsid w:val="00054734"/>
    <w:rsid w:val="000704BC"/>
    <w:rsid w:val="00074351"/>
    <w:rsid w:val="0008020A"/>
    <w:rsid w:val="000858F5"/>
    <w:rsid w:val="00091E51"/>
    <w:rsid w:val="0009259D"/>
    <w:rsid w:val="000A455B"/>
    <w:rsid w:val="000D5BCA"/>
    <w:rsid w:val="00117C10"/>
    <w:rsid w:val="001444CF"/>
    <w:rsid w:val="0015507D"/>
    <w:rsid w:val="00162119"/>
    <w:rsid w:val="00193AA8"/>
    <w:rsid w:val="001B259F"/>
    <w:rsid w:val="001B7D3F"/>
    <w:rsid w:val="001F5839"/>
    <w:rsid w:val="00203FA8"/>
    <w:rsid w:val="002239E5"/>
    <w:rsid w:val="00233796"/>
    <w:rsid w:val="00233AC4"/>
    <w:rsid w:val="0024321C"/>
    <w:rsid w:val="00297E1E"/>
    <w:rsid w:val="002A4121"/>
    <w:rsid w:val="002B1268"/>
    <w:rsid w:val="002B167F"/>
    <w:rsid w:val="002B2BE0"/>
    <w:rsid w:val="002B31B1"/>
    <w:rsid w:val="002C0028"/>
    <w:rsid w:val="002E2C27"/>
    <w:rsid w:val="002F13EB"/>
    <w:rsid w:val="00333596"/>
    <w:rsid w:val="00352867"/>
    <w:rsid w:val="00370206"/>
    <w:rsid w:val="00384950"/>
    <w:rsid w:val="00385D30"/>
    <w:rsid w:val="003B3228"/>
    <w:rsid w:val="003C09FE"/>
    <w:rsid w:val="003D0393"/>
    <w:rsid w:val="003D0996"/>
    <w:rsid w:val="003D28B2"/>
    <w:rsid w:val="003D5D22"/>
    <w:rsid w:val="004171C1"/>
    <w:rsid w:val="004276A7"/>
    <w:rsid w:val="0044648F"/>
    <w:rsid w:val="0046271E"/>
    <w:rsid w:val="00477921"/>
    <w:rsid w:val="00484507"/>
    <w:rsid w:val="00487D50"/>
    <w:rsid w:val="004D0E6F"/>
    <w:rsid w:val="004D6E5A"/>
    <w:rsid w:val="00573460"/>
    <w:rsid w:val="005836D7"/>
    <w:rsid w:val="005B2973"/>
    <w:rsid w:val="005B51BA"/>
    <w:rsid w:val="005C38D3"/>
    <w:rsid w:val="005D1E74"/>
    <w:rsid w:val="005D687D"/>
    <w:rsid w:val="005D69A7"/>
    <w:rsid w:val="005D7282"/>
    <w:rsid w:val="0060461D"/>
    <w:rsid w:val="00611AF1"/>
    <w:rsid w:val="00623151"/>
    <w:rsid w:val="006274A4"/>
    <w:rsid w:val="00635ACC"/>
    <w:rsid w:val="00670B6A"/>
    <w:rsid w:val="0067688E"/>
    <w:rsid w:val="00694B8D"/>
    <w:rsid w:val="006A22D5"/>
    <w:rsid w:val="006A2D39"/>
    <w:rsid w:val="006A3AA9"/>
    <w:rsid w:val="006B4D90"/>
    <w:rsid w:val="006B75D5"/>
    <w:rsid w:val="006E5501"/>
    <w:rsid w:val="006F0472"/>
    <w:rsid w:val="0070122E"/>
    <w:rsid w:val="0070352A"/>
    <w:rsid w:val="00715160"/>
    <w:rsid w:val="007248BA"/>
    <w:rsid w:val="007308AF"/>
    <w:rsid w:val="007431A4"/>
    <w:rsid w:val="007517C2"/>
    <w:rsid w:val="00765B09"/>
    <w:rsid w:val="00767F3D"/>
    <w:rsid w:val="00767FAB"/>
    <w:rsid w:val="00776FC0"/>
    <w:rsid w:val="00792759"/>
    <w:rsid w:val="00794072"/>
    <w:rsid w:val="007C463E"/>
    <w:rsid w:val="007E0252"/>
    <w:rsid w:val="008067E4"/>
    <w:rsid w:val="00811BB7"/>
    <w:rsid w:val="00824432"/>
    <w:rsid w:val="00824621"/>
    <w:rsid w:val="00830DE7"/>
    <w:rsid w:val="00837A31"/>
    <w:rsid w:val="00846579"/>
    <w:rsid w:val="00846AB4"/>
    <w:rsid w:val="0086302B"/>
    <w:rsid w:val="00873FCB"/>
    <w:rsid w:val="00874342"/>
    <w:rsid w:val="00874F2E"/>
    <w:rsid w:val="0087534E"/>
    <w:rsid w:val="00882264"/>
    <w:rsid w:val="00892974"/>
    <w:rsid w:val="008B48E3"/>
    <w:rsid w:val="008B51F3"/>
    <w:rsid w:val="008C44D1"/>
    <w:rsid w:val="008E6C62"/>
    <w:rsid w:val="008E7923"/>
    <w:rsid w:val="00910176"/>
    <w:rsid w:val="00920865"/>
    <w:rsid w:val="009449AB"/>
    <w:rsid w:val="00981129"/>
    <w:rsid w:val="0098201A"/>
    <w:rsid w:val="009B067A"/>
    <w:rsid w:val="009B1082"/>
    <w:rsid w:val="009B3842"/>
    <w:rsid w:val="009C3571"/>
    <w:rsid w:val="009D388F"/>
    <w:rsid w:val="009D5638"/>
    <w:rsid w:val="00A13EBC"/>
    <w:rsid w:val="00A31B34"/>
    <w:rsid w:val="00A3585D"/>
    <w:rsid w:val="00A5572F"/>
    <w:rsid w:val="00A91A16"/>
    <w:rsid w:val="00A93E8B"/>
    <w:rsid w:val="00A93EFB"/>
    <w:rsid w:val="00A96714"/>
    <w:rsid w:val="00AB2472"/>
    <w:rsid w:val="00AE68EC"/>
    <w:rsid w:val="00AE7784"/>
    <w:rsid w:val="00AF41E6"/>
    <w:rsid w:val="00B02F05"/>
    <w:rsid w:val="00B05E02"/>
    <w:rsid w:val="00B06A2E"/>
    <w:rsid w:val="00B10544"/>
    <w:rsid w:val="00B24007"/>
    <w:rsid w:val="00B3079C"/>
    <w:rsid w:val="00B36B80"/>
    <w:rsid w:val="00B52153"/>
    <w:rsid w:val="00B6296A"/>
    <w:rsid w:val="00B62FF8"/>
    <w:rsid w:val="00B77995"/>
    <w:rsid w:val="00B83807"/>
    <w:rsid w:val="00B93F38"/>
    <w:rsid w:val="00BB6C36"/>
    <w:rsid w:val="00BD5C16"/>
    <w:rsid w:val="00BF1271"/>
    <w:rsid w:val="00BF7962"/>
    <w:rsid w:val="00C06CA0"/>
    <w:rsid w:val="00C53472"/>
    <w:rsid w:val="00C63334"/>
    <w:rsid w:val="00C634CD"/>
    <w:rsid w:val="00C724F8"/>
    <w:rsid w:val="00C769BD"/>
    <w:rsid w:val="00D00ABE"/>
    <w:rsid w:val="00D20F20"/>
    <w:rsid w:val="00D232F9"/>
    <w:rsid w:val="00D50F00"/>
    <w:rsid w:val="00D533C0"/>
    <w:rsid w:val="00D61501"/>
    <w:rsid w:val="00D77AD2"/>
    <w:rsid w:val="00D8168C"/>
    <w:rsid w:val="00D83FF8"/>
    <w:rsid w:val="00DA4480"/>
    <w:rsid w:val="00DA6323"/>
    <w:rsid w:val="00DD5EF4"/>
    <w:rsid w:val="00DE58DC"/>
    <w:rsid w:val="00E275EA"/>
    <w:rsid w:val="00E27AAC"/>
    <w:rsid w:val="00E433F8"/>
    <w:rsid w:val="00E648C7"/>
    <w:rsid w:val="00E76ED0"/>
    <w:rsid w:val="00E8511B"/>
    <w:rsid w:val="00E87A4E"/>
    <w:rsid w:val="00E9339C"/>
    <w:rsid w:val="00ED0237"/>
    <w:rsid w:val="00ED1244"/>
    <w:rsid w:val="00EE21BC"/>
    <w:rsid w:val="00EE299E"/>
    <w:rsid w:val="00F078FC"/>
    <w:rsid w:val="00F07E50"/>
    <w:rsid w:val="00F13A8F"/>
    <w:rsid w:val="00F27DAB"/>
    <w:rsid w:val="00F3309A"/>
    <w:rsid w:val="00F42C25"/>
    <w:rsid w:val="00F43BD4"/>
    <w:rsid w:val="00F570D3"/>
    <w:rsid w:val="00F66BA9"/>
    <w:rsid w:val="00F812E8"/>
    <w:rsid w:val="00FA4A2B"/>
    <w:rsid w:val="00FD5613"/>
    <w:rsid w:val="00FF3046"/>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07E933E"/>
  <w15:chartTrackingRefBased/>
  <w15:docId w15:val="{ED3E77D1-01E8-4DF5-947F-0D6FF22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FA8"/>
    <w:pPr>
      <w:spacing w:after="0" w:line="240" w:lineRule="auto"/>
    </w:pPr>
    <w:rPr>
      <w:rFonts w:ascii="Arial" w:hAnsi="Arial" w:cs="Times New Roman"/>
      <w:sz w:val="28"/>
      <w:szCs w:val="20"/>
    </w:rPr>
  </w:style>
  <w:style w:type="paragraph" w:styleId="Heading1">
    <w:name w:val="heading 1"/>
    <w:basedOn w:val="Normal"/>
    <w:next w:val="Normal"/>
    <w:link w:val="Heading1Char"/>
    <w:uiPriority w:val="9"/>
    <w:qFormat/>
    <w:rsid w:val="00203FA8"/>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3FA8"/>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3FA8"/>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03FA8"/>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03FA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03FA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03FA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03FA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3FA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F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3F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03FA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03FA8"/>
    <w:rPr>
      <w:rFonts w:asciiTheme="majorHAnsi" w:eastAsiaTheme="majorEastAsia" w:hAnsiTheme="majorHAnsi" w:cstheme="majorBidi"/>
      <w:i/>
      <w:iCs/>
      <w:color w:val="2F5496" w:themeColor="accent1" w:themeShade="BF"/>
      <w:sz w:val="28"/>
      <w:szCs w:val="20"/>
    </w:rPr>
  </w:style>
  <w:style w:type="character" w:customStyle="1" w:styleId="Heading5Char">
    <w:name w:val="Heading 5 Char"/>
    <w:basedOn w:val="DefaultParagraphFont"/>
    <w:link w:val="Heading5"/>
    <w:uiPriority w:val="9"/>
    <w:semiHidden/>
    <w:rsid w:val="00203FA8"/>
    <w:rPr>
      <w:rFonts w:asciiTheme="majorHAnsi" w:eastAsiaTheme="majorEastAsia" w:hAnsiTheme="majorHAnsi" w:cstheme="majorBidi"/>
      <w:color w:val="2F5496" w:themeColor="accent1" w:themeShade="BF"/>
      <w:sz w:val="28"/>
      <w:szCs w:val="20"/>
    </w:rPr>
  </w:style>
  <w:style w:type="character" w:customStyle="1" w:styleId="Heading6Char">
    <w:name w:val="Heading 6 Char"/>
    <w:basedOn w:val="DefaultParagraphFont"/>
    <w:link w:val="Heading6"/>
    <w:uiPriority w:val="9"/>
    <w:rsid w:val="00203FA8"/>
    <w:rPr>
      <w:rFonts w:asciiTheme="majorHAnsi" w:eastAsiaTheme="majorEastAsia" w:hAnsiTheme="majorHAnsi" w:cstheme="majorBidi"/>
      <w:color w:val="1F3763" w:themeColor="accent1" w:themeShade="7F"/>
      <w:sz w:val="28"/>
      <w:szCs w:val="20"/>
    </w:rPr>
  </w:style>
  <w:style w:type="character" w:customStyle="1" w:styleId="Heading7Char">
    <w:name w:val="Heading 7 Char"/>
    <w:basedOn w:val="DefaultParagraphFont"/>
    <w:link w:val="Heading7"/>
    <w:uiPriority w:val="9"/>
    <w:semiHidden/>
    <w:rsid w:val="00203FA8"/>
    <w:rPr>
      <w:rFonts w:asciiTheme="majorHAnsi" w:eastAsiaTheme="majorEastAsia" w:hAnsiTheme="majorHAnsi" w:cstheme="majorBidi"/>
      <w:i/>
      <w:iCs/>
      <w:color w:val="1F3763" w:themeColor="accent1" w:themeShade="7F"/>
      <w:sz w:val="28"/>
      <w:szCs w:val="20"/>
    </w:rPr>
  </w:style>
  <w:style w:type="character" w:customStyle="1" w:styleId="Heading8Char">
    <w:name w:val="Heading 8 Char"/>
    <w:basedOn w:val="DefaultParagraphFont"/>
    <w:link w:val="Heading8"/>
    <w:uiPriority w:val="9"/>
    <w:semiHidden/>
    <w:rsid w:val="00203F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3FA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03FA8"/>
    <w:pPr>
      <w:tabs>
        <w:tab w:val="center" w:pos="4680"/>
        <w:tab w:val="right" w:pos="9360"/>
      </w:tabs>
    </w:pPr>
  </w:style>
  <w:style w:type="character" w:customStyle="1" w:styleId="HeaderChar">
    <w:name w:val="Header Char"/>
    <w:basedOn w:val="DefaultParagraphFont"/>
    <w:link w:val="Header"/>
    <w:uiPriority w:val="99"/>
    <w:rsid w:val="00203FA8"/>
    <w:rPr>
      <w:rFonts w:ascii="Arial" w:hAnsi="Arial" w:cs="Times New Roman"/>
      <w:sz w:val="28"/>
      <w:szCs w:val="20"/>
    </w:rPr>
  </w:style>
  <w:style w:type="paragraph" w:styleId="Footer">
    <w:name w:val="footer"/>
    <w:basedOn w:val="Normal"/>
    <w:link w:val="FooterChar"/>
    <w:uiPriority w:val="99"/>
    <w:unhideWhenUsed/>
    <w:rsid w:val="00203FA8"/>
    <w:pPr>
      <w:tabs>
        <w:tab w:val="center" w:pos="4680"/>
        <w:tab w:val="right" w:pos="9360"/>
      </w:tabs>
    </w:pPr>
  </w:style>
  <w:style w:type="character" w:customStyle="1" w:styleId="FooterChar">
    <w:name w:val="Footer Char"/>
    <w:basedOn w:val="DefaultParagraphFont"/>
    <w:link w:val="Footer"/>
    <w:uiPriority w:val="99"/>
    <w:rsid w:val="00203FA8"/>
    <w:rPr>
      <w:rFonts w:ascii="Arial" w:hAnsi="Arial" w:cs="Times New Roman"/>
      <w:sz w:val="28"/>
      <w:szCs w:val="20"/>
    </w:rPr>
  </w:style>
  <w:style w:type="paragraph" w:styleId="ListParagraph">
    <w:name w:val="List Paragraph"/>
    <w:basedOn w:val="Normal"/>
    <w:uiPriority w:val="34"/>
    <w:qFormat/>
    <w:rsid w:val="00203FA8"/>
    <w:pPr>
      <w:ind w:left="720"/>
      <w:contextualSpacing/>
    </w:pPr>
    <w:rPr>
      <w:rFonts w:eastAsia="Times New Roman"/>
    </w:rPr>
  </w:style>
  <w:style w:type="paragraph" w:styleId="BodyText">
    <w:name w:val="Body Text"/>
    <w:basedOn w:val="Normal"/>
    <w:link w:val="BodyTextChar"/>
    <w:uiPriority w:val="99"/>
    <w:semiHidden/>
    <w:rsid w:val="00203FA8"/>
    <w:rPr>
      <w:rFonts w:eastAsia="Times New Roman" w:cs="Arial"/>
    </w:rPr>
  </w:style>
  <w:style w:type="character" w:customStyle="1" w:styleId="BodyTextChar">
    <w:name w:val="Body Text Char"/>
    <w:basedOn w:val="DefaultParagraphFont"/>
    <w:link w:val="BodyText"/>
    <w:uiPriority w:val="99"/>
    <w:semiHidden/>
    <w:rsid w:val="00203FA8"/>
    <w:rPr>
      <w:rFonts w:ascii="Arial" w:eastAsia="Times New Roman" w:hAnsi="Arial" w:cs="Arial"/>
      <w:sz w:val="28"/>
      <w:szCs w:val="20"/>
    </w:rPr>
  </w:style>
  <w:style w:type="character" w:styleId="CommentReference">
    <w:name w:val="annotation reference"/>
    <w:basedOn w:val="DefaultParagraphFont"/>
    <w:uiPriority w:val="99"/>
    <w:semiHidden/>
    <w:unhideWhenUsed/>
    <w:rsid w:val="00203FA8"/>
    <w:rPr>
      <w:sz w:val="16"/>
      <w:szCs w:val="16"/>
    </w:rPr>
  </w:style>
  <w:style w:type="paragraph" w:styleId="CommentText">
    <w:name w:val="annotation text"/>
    <w:basedOn w:val="Normal"/>
    <w:link w:val="CommentTextChar"/>
    <w:uiPriority w:val="99"/>
    <w:unhideWhenUsed/>
    <w:rsid w:val="00203FA8"/>
    <w:rPr>
      <w:sz w:val="20"/>
    </w:rPr>
  </w:style>
  <w:style w:type="character" w:customStyle="1" w:styleId="CommentTextChar">
    <w:name w:val="Comment Text Char"/>
    <w:basedOn w:val="DefaultParagraphFont"/>
    <w:link w:val="CommentText"/>
    <w:uiPriority w:val="99"/>
    <w:rsid w:val="00203FA8"/>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203FA8"/>
    <w:rPr>
      <w:b/>
      <w:bCs/>
    </w:rPr>
  </w:style>
  <w:style w:type="character" w:customStyle="1" w:styleId="CommentSubjectChar">
    <w:name w:val="Comment Subject Char"/>
    <w:basedOn w:val="CommentTextChar"/>
    <w:link w:val="CommentSubject"/>
    <w:uiPriority w:val="99"/>
    <w:semiHidden/>
    <w:rsid w:val="00203FA8"/>
    <w:rPr>
      <w:rFonts w:ascii="Arial" w:hAnsi="Arial" w:cs="Times New Roman"/>
      <w:b/>
      <w:bCs/>
      <w:sz w:val="20"/>
      <w:szCs w:val="20"/>
    </w:rPr>
  </w:style>
  <w:style w:type="paragraph" w:styleId="BalloonText">
    <w:name w:val="Balloon Text"/>
    <w:basedOn w:val="Normal"/>
    <w:link w:val="BalloonTextChar"/>
    <w:uiPriority w:val="99"/>
    <w:semiHidden/>
    <w:unhideWhenUsed/>
    <w:rsid w:val="00203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FA8"/>
    <w:rPr>
      <w:rFonts w:ascii="Segoe UI" w:hAnsi="Segoe UI" w:cs="Segoe UI"/>
      <w:sz w:val="18"/>
      <w:szCs w:val="18"/>
    </w:rPr>
  </w:style>
  <w:style w:type="character" w:styleId="Hyperlink">
    <w:name w:val="Hyperlink"/>
    <w:basedOn w:val="DefaultParagraphFont"/>
    <w:uiPriority w:val="99"/>
    <w:unhideWhenUsed/>
    <w:rsid w:val="00203FA8"/>
    <w:rPr>
      <w:color w:val="0563C1" w:themeColor="hyperlink"/>
      <w:u w:val="single"/>
    </w:rPr>
  </w:style>
  <w:style w:type="character" w:customStyle="1" w:styleId="UnresolvedMention1">
    <w:name w:val="Unresolved Mention1"/>
    <w:basedOn w:val="DefaultParagraphFont"/>
    <w:uiPriority w:val="99"/>
    <w:semiHidden/>
    <w:unhideWhenUsed/>
    <w:rsid w:val="00203FA8"/>
    <w:rPr>
      <w:color w:val="808080"/>
      <w:shd w:val="clear" w:color="auto" w:fill="E6E6E6"/>
    </w:rPr>
  </w:style>
  <w:style w:type="character" w:styleId="FollowedHyperlink">
    <w:name w:val="FollowedHyperlink"/>
    <w:basedOn w:val="DefaultParagraphFont"/>
    <w:uiPriority w:val="99"/>
    <w:semiHidden/>
    <w:unhideWhenUsed/>
    <w:rsid w:val="00203FA8"/>
    <w:rPr>
      <w:color w:val="954F72" w:themeColor="followedHyperlink"/>
      <w:u w:val="single"/>
    </w:rPr>
  </w:style>
  <w:style w:type="paragraph" w:styleId="Revision">
    <w:name w:val="Revision"/>
    <w:hidden/>
    <w:uiPriority w:val="99"/>
    <w:semiHidden/>
    <w:rsid w:val="00203FA8"/>
    <w:pPr>
      <w:spacing w:after="0" w:line="240" w:lineRule="auto"/>
    </w:pPr>
    <w:rPr>
      <w:rFonts w:ascii="Arial" w:hAnsi="Arial" w:cs="Times New Roman"/>
      <w:sz w:val="28"/>
      <w:szCs w:val="20"/>
    </w:rPr>
  </w:style>
  <w:style w:type="paragraph" w:customStyle="1" w:styleId="Default">
    <w:name w:val="Default"/>
    <w:rsid w:val="00203FA8"/>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203FA8"/>
    <w:rPr>
      <w:color w:val="605E5C"/>
      <w:shd w:val="clear" w:color="auto" w:fill="E1DFDD"/>
    </w:rPr>
  </w:style>
  <w:style w:type="paragraph" w:styleId="BodyTextIndent">
    <w:name w:val="Body Text Indent"/>
    <w:basedOn w:val="Normal"/>
    <w:link w:val="BodyTextIndentChar"/>
    <w:uiPriority w:val="99"/>
    <w:semiHidden/>
    <w:unhideWhenUsed/>
    <w:rsid w:val="00203FA8"/>
    <w:pPr>
      <w:spacing w:after="120"/>
      <w:ind w:left="360"/>
    </w:pPr>
  </w:style>
  <w:style w:type="character" w:customStyle="1" w:styleId="BodyTextIndentChar">
    <w:name w:val="Body Text Indent Char"/>
    <w:basedOn w:val="DefaultParagraphFont"/>
    <w:link w:val="BodyTextIndent"/>
    <w:uiPriority w:val="99"/>
    <w:semiHidden/>
    <w:rsid w:val="00203FA8"/>
    <w:rPr>
      <w:rFonts w:ascii="Arial" w:hAnsi="Arial" w:cs="Times New Roman"/>
      <w:sz w:val="28"/>
      <w:szCs w:val="20"/>
    </w:rPr>
  </w:style>
  <w:style w:type="paragraph" w:styleId="Subtitle">
    <w:name w:val="Subtitle"/>
    <w:basedOn w:val="Normal"/>
    <w:link w:val="SubtitleChar"/>
    <w:qFormat/>
    <w:rsid w:val="00203FA8"/>
    <w:pPr>
      <w:spacing w:line="360" w:lineRule="auto"/>
      <w:jc w:val="center"/>
    </w:pPr>
    <w:rPr>
      <w:rFonts w:eastAsia="Times New Roman" w:cs="Arial"/>
      <w:b/>
      <w:bCs/>
      <w:color w:val="000000"/>
      <w:szCs w:val="28"/>
    </w:rPr>
  </w:style>
  <w:style w:type="character" w:customStyle="1" w:styleId="SubtitleChar">
    <w:name w:val="Subtitle Char"/>
    <w:basedOn w:val="DefaultParagraphFont"/>
    <w:link w:val="Subtitle"/>
    <w:rsid w:val="00203FA8"/>
    <w:rPr>
      <w:rFonts w:ascii="Arial" w:eastAsia="Times New Roman" w:hAnsi="Arial" w:cs="Arial"/>
      <w:b/>
      <w:bCs/>
      <w:color w:val="000000"/>
      <w:sz w:val="28"/>
      <w:szCs w:val="28"/>
    </w:rPr>
  </w:style>
  <w:style w:type="character" w:styleId="SubtleReference">
    <w:name w:val="Subtle Reference"/>
    <w:basedOn w:val="DefaultParagraphFont"/>
    <w:uiPriority w:val="31"/>
    <w:qFormat/>
    <w:rsid w:val="00203FA8"/>
    <w:rPr>
      <w:rFonts w:ascii="Arial" w:hAnsi="Arial" w:cs="Times New Roman"/>
      <w:smallCaps/>
      <w:color w:val="auto"/>
      <w:sz w:val="18"/>
      <w:u w:val="none"/>
    </w:rPr>
  </w:style>
  <w:style w:type="character" w:customStyle="1" w:styleId="UnresolvedMention3">
    <w:name w:val="Unresolved Mention3"/>
    <w:basedOn w:val="DefaultParagraphFont"/>
    <w:uiPriority w:val="99"/>
    <w:semiHidden/>
    <w:unhideWhenUsed/>
    <w:rsid w:val="00203FA8"/>
    <w:rPr>
      <w:color w:val="808080"/>
      <w:shd w:val="clear" w:color="auto" w:fill="E6E6E6"/>
    </w:rPr>
  </w:style>
  <w:style w:type="character" w:customStyle="1" w:styleId="UnresolvedMention4">
    <w:name w:val="Unresolved Mention4"/>
    <w:basedOn w:val="DefaultParagraphFont"/>
    <w:uiPriority w:val="99"/>
    <w:semiHidden/>
    <w:unhideWhenUsed/>
    <w:rsid w:val="00892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F4C8E24A11F44A6423BEB18D2B305" ma:contentTypeVersion="12" ma:contentTypeDescription="Create a new document." ma:contentTypeScope="" ma:versionID="77c4d135c56f3213098ea8afa2e48c04">
  <xsd:schema xmlns:xsd="http://www.w3.org/2001/XMLSchema" xmlns:xs="http://www.w3.org/2001/XMLSchema" xmlns:p="http://schemas.microsoft.com/office/2006/metadata/properties" xmlns:ns1="http://schemas.microsoft.com/sharepoint/v3" xmlns:ns3="643a4da1-8006-4b9c-b30c-f88411b25401" xmlns:ns4="56c95850-9320-4fcb-8b0a-e22abeca6f9a" targetNamespace="http://schemas.microsoft.com/office/2006/metadata/properties" ma:root="true" ma:fieldsID="59b430907e46dd46bcf9da1baa846ea0" ns1:_="" ns3:_="" ns4:_="">
    <xsd:import namespace="http://schemas.microsoft.com/sharepoint/v3"/>
    <xsd:import namespace="643a4da1-8006-4b9c-b30c-f88411b25401"/>
    <xsd:import namespace="56c95850-9320-4fcb-8b0a-e22abeca6f9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a4da1-8006-4b9c-b30c-f88411b25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95850-9320-4fcb-8b0a-e22abeca6f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D3DFBE2-CE18-4371-BC9F-66BF3CB81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3a4da1-8006-4b9c-b30c-f88411b25401"/>
    <ds:schemaRef ds:uri="56c95850-9320-4fcb-8b0a-e22abeca6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0D4F6-F543-412F-8F28-FD6C7426BF3D}">
  <ds:schemaRefs>
    <ds:schemaRef ds:uri="http://schemas.microsoft.com/sharepoint/v3/contenttype/forms"/>
  </ds:schemaRefs>
</ds:datastoreItem>
</file>

<file path=customXml/itemProps3.xml><?xml version="1.0" encoding="utf-8"?>
<ds:datastoreItem xmlns:ds="http://schemas.openxmlformats.org/officeDocument/2006/customXml" ds:itemID="{76C7AA70-7B08-4556-8DB7-DA3F83FEF41C}">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6c95850-9320-4fcb-8b0a-e22abeca6f9a"/>
    <ds:schemaRef ds:uri="http://purl.org/dc/terms/"/>
    <ds:schemaRef ds:uri="http://schemas.microsoft.com/office/infopath/2007/PartnerControls"/>
    <ds:schemaRef ds:uri="http://purl.org/dc/dcmitype/"/>
    <ds:schemaRef ds:uri="643a4da1-8006-4b9c-b30c-f88411b25401"/>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3846</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Niegel, Lisa B@DOR</dc:creator>
  <cp:keywords/>
  <dc:description/>
  <cp:lastModifiedBy>Niegel, Lisa B@DOR</cp:lastModifiedBy>
  <cp:revision>4</cp:revision>
  <cp:lastPrinted>2023-09-07T16:24:00Z</cp:lastPrinted>
  <dcterms:created xsi:type="dcterms:W3CDTF">2023-11-03T00:22:00Z</dcterms:created>
  <dcterms:modified xsi:type="dcterms:W3CDTF">2023-11-16T20:56:00Z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0x01010016BF4C8E24A11F44A6423BEB18D2B305</vt:lpwstr>
  </property>
</Properties>
</file>