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6518" w14:textId="1B91F8F8" w:rsidR="00EF1344" w:rsidRDefault="00636378" w:rsidP="008F7AF3">
      <w:pPr>
        <w:spacing w:after="0" w:line="240" w:lineRule="auto"/>
        <w:jc w:val="center"/>
        <w:rPr>
          <w:rFonts w:ascii="Arial" w:hAnsi="Arial" w:cs="Arial"/>
          <w:b/>
          <w:bCs/>
          <w:sz w:val="28"/>
          <w:szCs w:val="28"/>
        </w:rPr>
      </w:pPr>
      <w:r>
        <w:rPr>
          <w:rFonts w:ascii="Arial" w:hAnsi="Arial" w:cs="Arial"/>
          <w:b/>
          <w:bCs/>
          <w:sz w:val="28"/>
          <w:szCs w:val="28"/>
        </w:rPr>
        <w:t xml:space="preserve">  </w:t>
      </w:r>
      <w:r w:rsidR="00EF1344" w:rsidRPr="00EF1344">
        <w:rPr>
          <w:rFonts w:ascii="Arial" w:hAnsi="Arial" w:cs="Arial"/>
          <w:b/>
          <w:bCs/>
          <w:sz w:val="28"/>
          <w:szCs w:val="28"/>
        </w:rPr>
        <w:t>STATE OF CALIFORNIA</w:t>
      </w:r>
    </w:p>
    <w:p w14:paraId="138EF42D" w14:textId="77777777" w:rsidR="00EF1344" w:rsidRDefault="00EF1344" w:rsidP="008F7AF3">
      <w:pPr>
        <w:spacing w:after="0" w:line="240" w:lineRule="auto"/>
        <w:jc w:val="center"/>
        <w:rPr>
          <w:rFonts w:ascii="Arial" w:hAnsi="Arial" w:cs="Arial"/>
          <w:b/>
          <w:bCs/>
          <w:sz w:val="28"/>
          <w:szCs w:val="28"/>
        </w:rPr>
      </w:pPr>
      <w:r w:rsidRPr="00EF1344">
        <w:rPr>
          <w:rFonts w:ascii="Arial" w:hAnsi="Arial" w:cs="Arial"/>
          <w:b/>
          <w:bCs/>
          <w:sz w:val="28"/>
          <w:szCs w:val="28"/>
        </w:rPr>
        <w:t>DEPARTMENT OF REHABILITATION</w:t>
      </w:r>
    </w:p>
    <w:p w14:paraId="136C1723" w14:textId="77777777" w:rsidR="00EF1344" w:rsidRDefault="00EF1344" w:rsidP="008F7AF3">
      <w:pPr>
        <w:spacing w:after="0" w:line="240" w:lineRule="auto"/>
        <w:jc w:val="center"/>
        <w:rPr>
          <w:rFonts w:ascii="Arial" w:hAnsi="Arial" w:cs="Arial"/>
          <w:b/>
          <w:bCs/>
          <w:sz w:val="28"/>
          <w:szCs w:val="28"/>
        </w:rPr>
      </w:pPr>
      <w:r w:rsidRPr="00EF1344">
        <w:rPr>
          <w:rFonts w:ascii="Arial" w:hAnsi="Arial" w:cs="Arial"/>
          <w:b/>
          <w:bCs/>
          <w:sz w:val="28"/>
          <w:szCs w:val="28"/>
        </w:rPr>
        <w:t>721 Capitol Mall</w:t>
      </w:r>
    </w:p>
    <w:p w14:paraId="7751BBEB" w14:textId="34C05835" w:rsidR="00EF1344" w:rsidRPr="00EF1344" w:rsidRDefault="00EF1344" w:rsidP="008F7AF3">
      <w:pPr>
        <w:spacing w:after="0" w:line="240" w:lineRule="auto"/>
        <w:jc w:val="center"/>
        <w:rPr>
          <w:rFonts w:ascii="Arial" w:eastAsia="Times New Roman" w:hAnsi="Arial" w:cs="Arial"/>
          <w:b/>
          <w:bCs/>
          <w:sz w:val="28"/>
          <w:szCs w:val="28"/>
        </w:rPr>
      </w:pPr>
      <w:r w:rsidRPr="00EF1344">
        <w:rPr>
          <w:rFonts w:ascii="Arial" w:hAnsi="Arial" w:cs="Arial"/>
          <w:b/>
          <w:bCs/>
          <w:sz w:val="28"/>
          <w:szCs w:val="28"/>
        </w:rPr>
        <w:t>Sacramento, California 95814</w:t>
      </w:r>
    </w:p>
    <w:p w14:paraId="079DFE11" w14:textId="77777777" w:rsidR="008B37EC" w:rsidRPr="00430806" w:rsidRDefault="008B37EC" w:rsidP="008B37EC">
      <w:pPr>
        <w:spacing w:after="0" w:line="240" w:lineRule="auto"/>
        <w:jc w:val="center"/>
        <w:rPr>
          <w:rFonts w:ascii="Arial" w:eastAsia="Times New Roman" w:hAnsi="Arial" w:cs="Arial"/>
          <w:b/>
          <w:bCs/>
          <w:sz w:val="28"/>
          <w:szCs w:val="28"/>
        </w:rPr>
      </w:pPr>
    </w:p>
    <w:p w14:paraId="532886C6" w14:textId="66EA3101" w:rsidR="008B37EC" w:rsidRPr="00430806" w:rsidRDefault="008B37EC" w:rsidP="008B37EC">
      <w:pPr>
        <w:spacing w:after="0" w:line="240" w:lineRule="auto"/>
        <w:jc w:val="center"/>
        <w:rPr>
          <w:rFonts w:ascii="Arial" w:eastAsia="Times New Roman" w:hAnsi="Arial" w:cs="Arial"/>
          <w:b/>
          <w:bCs/>
          <w:sz w:val="28"/>
          <w:szCs w:val="28"/>
        </w:rPr>
      </w:pPr>
      <w:r w:rsidRPr="00430806">
        <w:rPr>
          <w:rFonts w:ascii="Arial" w:eastAsia="Times New Roman" w:hAnsi="Arial" w:cs="Arial"/>
          <w:b/>
          <w:bCs/>
          <w:sz w:val="28"/>
          <w:szCs w:val="28"/>
        </w:rPr>
        <w:t>Title 9.  Rehabilitative and Developmental Services</w:t>
      </w:r>
    </w:p>
    <w:p w14:paraId="4AFE187D" w14:textId="77777777" w:rsidR="005E4B49" w:rsidRPr="00430806" w:rsidRDefault="005E4B49" w:rsidP="005E4B49">
      <w:pPr>
        <w:spacing w:after="0" w:line="240" w:lineRule="auto"/>
        <w:jc w:val="center"/>
        <w:rPr>
          <w:rFonts w:ascii="Arial" w:eastAsia="Malgun Gothic" w:hAnsi="Arial" w:cs="Arial"/>
          <w:b/>
          <w:bCs/>
          <w:sz w:val="28"/>
          <w:szCs w:val="28"/>
        </w:rPr>
      </w:pPr>
      <w:r w:rsidRPr="00430806">
        <w:rPr>
          <w:rFonts w:ascii="Arial" w:eastAsia="Malgun Gothic" w:hAnsi="Arial" w:cs="Arial"/>
          <w:b/>
          <w:bCs/>
          <w:sz w:val="28"/>
          <w:szCs w:val="28"/>
        </w:rPr>
        <w:t>Division 3.  Department of Rehabilitation</w:t>
      </w:r>
    </w:p>
    <w:p w14:paraId="011C49DC" w14:textId="0A5488EF" w:rsidR="00D251C1" w:rsidRPr="00EF1344" w:rsidRDefault="008B37EC" w:rsidP="00EF1344">
      <w:pPr>
        <w:pStyle w:val="Heading1"/>
        <w:jc w:val="center"/>
        <w:rPr>
          <w:rStyle w:val="Strong"/>
          <w:rFonts w:ascii="Arial" w:hAnsi="Arial" w:cs="Arial"/>
          <w:color w:val="auto"/>
          <w:sz w:val="28"/>
          <w:szCs w:val="28"/>
        </w:rPr>
      </w:pPr>
      <w:r w:rsidRPr="00EF1344">
        <w:rPr>
          <w:rStyle w:val="Strong"/>
          <w:rFonts w:ascii="Arial" w:hAnsi="Arial" w:cs="Arial"/>
          <w:color w:val="auto"/>
          <w:sz w:val="28"/>
          <w:szCs w:val="28"/>
        </w:rPr>
        <w:t>NOTICE OF PROPOSED RULEMAKING</w:t>
      </w:r>
    </w:p>
    <w:p w14:paraId="56B72FE7" w14:textId="3302808D" w:rsidR="008F7AF3" w:rsidRDefault="00F844D9" w:rsidP="008F7AF3">
      <w:pPr>
        <w:spacing w:after="0"/>
        <w:jc w:val="center"/>
        <w:rPr>
          <w:rStyle w:val="Strong"/>
          <w:rFonts w:ascii="Arial" w:hAnsi="Arial" w:cs="Arial"/>
          <w:sz w:val="28"/>
          <w:szCs w:val="28"/>
        </w:rPr>
      </w:pPr>
      <w:r>
        <w:rPr>
          <w:rStyle w:val="Strong"/>
          <w:rFonts w:ascii="Arial" w:hAnsi="Arial" w:cs="Arial"/>
          <w:sz w:val="28"/>
          <w:szCs w:val="28"/>
        </w:rPr>
        <w:t>April 17</w:t>
      </w:r>
      <w:r w:rsidR="00C67F43">
        <w:rPr>
          <w:rStyle w:val="Strong"/>
          <w:rFonts w:ascii="Arial" w:hAnsi="Arial" w:cs="Arial"/>
          <w:sz w:val="28"/>
          <w:szCs w:val="28"/>
        </w:rPr>
        <w:t>, 202</w:t>
      </w:r>
      <w:r w:rsidR="009C0C16">
        <w:rPr>
          <w:rStyle w:val="Strong"/>
          <w:rFonts w:ascii="Arial" w:hAnsi="Arial" w:cs="Arial"/>
          <w:sz w:val="28"/>
          <w:szCs w:val="28"/>
        </w:rPr>
        <w:t>6</w:t>
      </w:r>
    </w:p>
    <w:p w14:paraId="287C7619" w14:textId="167859E2" w:rsidR="00C07480" w:rsidRPr="00FF5BBE" w:rsidRDefault="00C07480" w:rsidP="008F7AF3">
      <w:pPr>
        <w:spacing w:after="0"/>
        <w:jc w:val="center"/>
        <w:rPr>
          <w:rStyle w:val="Strong"/>
          <w:rFonts w:ascii="Arial" w:hAnsi="Arial" w:cs="Arial"/>
          <w:sz w:val="28"/>
          <w:szCs w:val="28"/>
        </w:rPr>
      </w:pPr>
    </w:p>
    <w:p w14:paraId="11C6CF43" w14:textId="5A053300" w:rsidR="009C0C16" w:rsidRPr="009C0C16" w:rsidRDefault="00FC0313" w:rsidP="009C0C16">
      <w:pPr>
        <w:rPr>
          <w:rFonts w:ascii="Arial" w:hAnsi="Arial" w:cs="Arial"/>
          <w:sz w:val="28"/>
          <w:szCs w:val="28"/>
        </w:rPr>
      </w:pPr>
      <w:r w:rsidRPr="00430806">
        <w:rPr>
          <w:rFonts w:ascii="Arial" w:hAnsi="Arial" w:cs="Arial"/>
          <w:sz w:val="28"/>
          <w:szCs w:val="28"/>
        </w:rPr>
        <w:t xml:space="preserve">The Department of Rehabilitation (hereinafter “Department”) proposes to adopt the proposed regulations described below after considering all comments, objections, and recommendations regarding the proposed action.  </w:t>
      </w:r>
    </w:p>
    <w:p w14:paraId="7EAD7C00" w14:textId="77777777" w:rsidR="009C0C16" w:rsidRDefault="00951BBB" w:rsidP="00EF1344">
      <w:pPr>
        <w:pStyle w:val="BodyText"/>
        <w:outlineLvl w:val="1"/>
        <w:rPr>
          <w:rFonts w:ascii="Arial" w:hAnsi="Arial" w:cs="Arial"/>
          <w:b/>
          <w:sz w:val="28"/>
          <w:szCs w:val="28"/>
        </w:rPr>
      </w:pPr>
      <w:r>
        <w:rPr>
          <w:rFonts w:ascii="Arial" w:hAnsi="Arial" w:cs="Arial"/>
          <w:b/>
          <w:sz w:val="28"/>
          <w:szCs w:val="28"/>
        </w:rPr>
        <w:t>PUBLIC HEARING</w:t>
      </w:r>
    </w:p>
    <w:p w14:paraId="779DAF4C" w14:textId="77777777" w:rsidR="009C0C16" w:rsidRDefault="009C0C16" w:rsidP="009C0C16">
      <w:pPr>
        <w:pStyle w:val="BodyText"/>
        <w:outlineLvl w:val="1"/>
        <w:rPr>
          <w:rFonts w:ascii="Arial" w:hAnsi="Arial" w:cs="Arial"/>
          <w:b/>
          <w:sz w:val="28"/>
          <w:szCs w:val="28"/>
        </w:rPr>
      </w:pPr>
    </w:p>
    <w:p w14:paraId="6D94E7F1" w14:textId="77F8C909" w:rsidR="00F844D9" w:rsidRPr="00881A03" w:rsidRDefault="00D766E8" w:rsidP="00881A03">
      <w:pPr>
        <w:rPr>
          <w:rFonts w:ascii="Arial" w:hAnsi="Arial" w:cs="Arial"/>
          <w:sz w:val="28"/>
          <w:szCs w:val="28"/>
        </w:rPr>
      </w:pPr>
      <w:r w:rsidRPr="00881A03">
        <w:rPr>
          <w:rFonts w:ascii="Arial" w:hAnsi="Arial" w:cs="Arial"/>
          <w:sz w:val="28"/>
          <w:szCs w:val="28"/>
        </w:rPr>
        <w:t xml:space="preserve">The DOR will hold a virtual public hearing on this proposed action </w:t>
      </w:r>
      <w:r w:rsidR="00F844D9" w:rsidRPr="00881A03">
        <w:rPr>
          <w:rFonts w:ascii="Arial" w:hAnsi="Arial" w:cs="Arial"/>
          <w:sz w:val="28"/>
          <w:szCs w:val="28"/>
        </w:rPr>
        <w:t>on Tuesday, June 9, 2026</w:t>
      </w:r>
      <w:r w:rsidRPr="00881A03">
        <w:rPr>
          <w:rFonts w:ascii="Arial" w:hAnsi="Arial" w:cs="Arial"/>
          <w:sz w:val="28"/>
          <w:szCs w:val="28"/>
        </w:rPr>
        <w:t xml:space="preserve">, </w:t>
      </w:r>
      <w:r w:rsidR="00F844D9" w:rsidRPr="00881A03">
        <w:rPr>
          <w:rFonts w:ascii="Arial" w:hAnsi="Arial" w:cs="Arial"/>
          <w:sz w:val="28"/>
          <w:szCs w:val="28"/>
        </w:rPr>
        <w:t xml:space="preserve">from 9:20 to 10:30 a.m. </w:t>
      </w:r>
      <w:r w:rsidRPr="00881A03">
        <w:rPr>
          <w:rFonts w:ascii="Arial" w:hAnsi="Arial" w:cs="Arial"/>
          <w:sz w:val="28"/>
          <w:szCs w:val="28"/>
        </w:rPr>
        <w:t>via Zoom Meeting. At the meeting, any person may present statements or arguments, orally or in writing, relevant to the proposed action.  The DOR respectfully requests that any person who makes oral comments also submit their comment in writing as well.</w:t>
      </w:r>
    </w:p>
    <w:p w14:paraId="62477F9A" w14:textId="77777777" w:rsidR="00F844D9" w:rsidRPr="00881A03" w:rsidRDefault="00D766E8" w:rsidP="00881A03">
      <w:pPr>
        <w:spacing w:line="240" w:lineRule="auto"/>
        <w:rPr>
          <w:rFonts w:ascii="Arial" w:hAnsi="Arial" w:cs="Arial"/>
          <w:sz w:val="28"/>
          <w:szCs w:val="28"/>
        </w:rPr>
      </w:pPr>
      <w:r w:rsidRPr="00881A03">
        <w:rPr>
          <w:rFonts w:ascii="Arial" w:hAnsi="Arial" w:cs="Arial"/>
          <w:sz w:val="28"/>
          <w:szCs w:val="28"/>
        </w:rPr>
        <w:t>Join Zoom Meeting</w:t>
      </w:r>
    </w:p>
    <w:p w14:paraId="7496DD6C" w14:textId="040BD580" w:rsidR="00F844D9" w:rsidRPr="008B4CEF" w:rsidRDefault="00F844D9" w:rsidP="00881A03">
      <w:pPr>
        <w:spacing w:line="240" w:lineRule="auto"/>
        <w:rPr>
          <w:rFonts w:ascii="Arial" w:eastAsia="Aptos" w:hAnsi="Arial" w:cs="Arial"/>
          <w:sz w:val="28"/>
          <w:szCs w:val="28"/>
          <w:u w:val="single"/>
        </w:rPr>
      </w:pPr>
      <w:r w:rsidRPr="00881A03">
        <w:rPr>
          <w:rFonts w:ascii="Arial" w:eastAsia="Aptos" w:hAnsi="Arial" w:cs="Arial"/>
          <w:sz w:val="28"/>
          <w:szCs w:val="28"/>
        </w:rPr>
        <w:t xml:space="preserve">This is the meeting link (URL):  </w:t>
      </w:r>
      <w:hyperlink r:id="rId7" w:history="1">
        <w:r w:rsidRPr="008B4CEF">
          <w:rPr>
            <w:rFonts w:ascii="Arial" w:eastAsia="Aptos" w:hAnsi="Arial" w:cs="Arial"/>
            <w:color w:val="0000FF"/>
            <w:sz w:val="28"/>
            <w:szCs w:val="28"/>
            <w:u w:val="single"/>
          </w:rPr>
          <w:t>https://dor-ca-gov.zoom.us/j/96847614510?pwd=TcfnDInCCLfHG9RTKQ3ekAVSzSPsrj.1</w:t>
        </w:r>
      </w:hyperlink>
    </w:p>
    <w:p w14:paraId="30F90074" w14:textId="77777777" w:rsidR="00881A03" w:rsidRDefault="00D766E8" w:rsidP="00881A03">
      <w:pPr>
        <w:spacing w:after="0" w:line="240" w:lineRule="auto"/>
        <w:rPr>
          <w:rFonts w:ascii="Arial" w:hAnsi="Arial" w:cs="Arial"/>
          <w:sz w:val="28"/>
          <w:szCs w:val="28"/>
        </w:rPr>
      </w:pPr>
      <w:r w:rsidRPr="00881A03">
        <w:rPr>
          <w:rFonts w:ascii="Arial" w:hAnsi="Arial" w:cs="Arial"/>
          <w:sz w:val="28"/>
          <w:szCs w:val="28"/>
        </w:rPr>
        <w:t>Meeting ID:         </w:t>
      </w:r>
      <w:r w:rsidR="00F844D9" w:rsidRPr="00881A03">
        <w:rPr>
          <w:rFonts w:ascii="Arial" w:eastAsia="Aptos" w:hAnsi="Arial" w:cs="Arial"/>
          <w:sz w:val="28"/>
          <w:szCs w:val="28"/>
        </w:rPr>
        <w:t>968 4761 4510</w:t>
      </w:r>
    </w:p>
    <w:p w14:paraId="7D58EF0A" w14:textId="703B60AF" w:rsidR="00D766E8" w:rsidRPr="00881A03" w:rsidRDefault="00D766E8" w:rsidP="00881A03">
      <w:pPr>
        <w:spacing w:after="0" w:line="240" w:lineRule="auto"/>
        <w:rPr>
          <w:rFonts w:ascii="Arial" w:hAnsi="Arial" w:cs="Arial"/>
          <w:sz w:val="28"/>
          <w:szCs w:val="28"/>
        </w:rPr>
      </w:pPr>
      <w:r w:rsidRPr="00881A03">
        <w:rPr>
          <w:rFonts w:ascii="Arial" w:hAnsi="Arial" w:cs="Arial"/>
          <w:sz w:val="28"/>
          <w:szCs w:val="28"/>
        </w:rPr>
        <w:t>Passcode:           </w:t>
      </w:r>
      <w:r w:rsidR="00F844D9" w:rsidRPr="00881A03">
        <w:rPr>
          <w:rFonts w:ascii="Arial" w:hAnsi="Arial" w:cs="Arial"/>
          <w:sz w:val="28"/>
          <w:szCs w:val="28"/>
        </w:rPr>
        <w:t>*7*z2S=Y</w:t>
      </w:r>
      <w:r w:rsidRPr="00881A03">
        <w:rPr>
          <w:rFonts w:ascii="Arial" w:hAnsi="Arial" w:cs="Arial"/>
          <w:sz w:val="28"/>
          <w:szCs w:val="28"/>
        </w:rPr>
        <w:t xml:space="preserve"> </w:t>
      </w:r>
    </w:p>
    <w:p w14:paraId="57D75E39" w14:textId="77777777" w:rsidR="00D766E8" w:rsidRPr="00881A03" w:rsidRDefault="00D766E8" w:rsidP="00881A03">
      <w:pPr>
        <w:spacing w:after="0" w:line="240" w:lineRule="auto"/>
        <w:rPr>
          <w:rFonts w:ascii="Arial" w:hAnsi="Arial" w:cs="Arial"/>
          <w:sz w:val="28"/>
          <w:szCs w:val="28"/>
        </w:rPr>
      </w:pPr>
    </w:p>
    <w:p w14:paraId="603623E0" w14:textId="77777777" w:rsidR="00881A03" w:rsidRDefault="00D766E8" w:rsidP="00881A03">
      <w:pPr>
        <w:spacing w:after="0" w:line="240" w:lineRule="auto"/>
        <w:rPr>
          <w:rFonts w:ascii="Arial" w:hAnsi="Arial" w:cs="Arial"/>
          <w:sz w:val="28"/>
          <w:szCs w:val="28"/>
        </w:rPr>
      </w:pPr>
      <w:r w:rsidRPr="00881A03">
        <w:rPr>
          <w:rFonts w:ascii="Arial" w:hAnsi="Arial" w:cs="Arial"/>
          <w:sz w:val="28"/>
          <w:szCs w:val="28"/>
        </w:rPr>
        <w:t xml:space="preserve">Join by Telephone </w:t>
      </w:r>
    </w:p>
    <w:p w14:paraId="3B885426" w14:textId="187BCB62" w:rsidR="00D766E8" w:rsidRPr="00881A03" w:rsidRDefault="00D766E8" w:rsidP="00881A03">
      <w:pPr>
        <w:spacing w:after="0" w:line="240" w:lineRule="auto"/>
        <w:rPr>
          <w:rFonts w:ascii="Arial" w:hAnsi="Arial" w:cs="Arial"/>
          <w:sz w:val="28"/>
          <w:szCs w:val="28"/>
        </w:rPr>
      </w:pPr>
      <w:r w:rsidRPr="00881A03">
        <w:rPr>
          <w:rFonts w:ascii="Arial" w:hAnsi="Arial" w:cs="Arial"/>
          <w:sz w:val="28"/>
          <w:szCs w:val="28"/>
        </w:rPr>
        <w:t xml:space="preserve">For higher quality, dial a number based on your current location. </w:t>
      </w:r>
    </w:p>
    <w:p w14:paraId="6A5DB16B" w14:textId="4F014B01" w:rsidR="00D766E8" w:rsidRPr="00881A03" w:rsidRDefault="00D766E8" w:rsidP="00881A03">
      <w:pPr>
        <w:spacing w:after="0" w:line="240" w:lineRule="auto"/>
        <w:rPr>
          <w:rFonts w:ascii="Arial" w:hAnsi="Arial" w:cs="Arial"/>
          <w:sz w:val="28"/>
          <w:szCs w:val="28"/>
        </w:rPr>
      </w:pPr>
      <w:r w:rsidRPr="00881A03">
        <w:rPr>
          <w:rFonts w:ascii="Arial" w:hAnsi="Arial" w:cs="Arial"/>
          <w:sz w:val="28"/>
          <w:szCs w:val="28"/>
        </w:rPr>
        <w:t xml:space="preserve">Dial: </w:t>
      </w:r>
    </w:p>
    <w:p w14:paraId="1D5E1971"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t>+1 408 638 0968 US (San Jose)</w:t>
      </w:r>
    </w:p>
    <w:p w14:paraId="3E02C9BC"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t>+1 669 900 6833 US (San Jose)</w:t>
      </w:r>
    </w:p>
    <w:p w14:paraId="0C02084B"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t>+1 253 215 8782 US (Tacoma)</w:t>
      </w:r>
    </w:p>
    <w:p w14:paraId="4504D44D"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t>+1 346 248 7799 US (Houston)</w:t>
      </w:r>
    </w:p>
    <w:p w14:paraId="65516A82"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lastRenderedPageBreak/>
        <w:t>+1 301 715 8592 US (Washington DC)</w:t>
      </w:r>
    </w:p>
    <w:p w14:paraId="7F6FE393"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t>+1 312 626 6799 US (Chicago)</w:t>
      </w:r>
    </w:p>
    <w:p w14:paraId="027A8341" w14:textId="77777777" w:rsidR="00F844D9" w:rsidRPr="00881A03" w:rsidRDefault="00F844D9" w:rsidP="00881A03">
      <w:pPr>
        <w:spacing w:after="0" w:line="240" w:lineRule="auto"/>
        <w:rPr>
          <w:rFonts w:ascii="Arial" w:eastAsia="Aptos" w:hAnsi="Arial" w:cs="Arial"/>
          <w:sz w:val="28"/>
          <w:szCs w:val="28"/>
        </w:rPr>
      </w:pPr>
      <w:r w:rsidRPr="00881A03">
        <w:rPr>
          <w:rFonts w:ascii="Arial" w:eastAsia="Aptos" w:hAnsi="Arial" w:cs="Arial"/>
          <w:sz w:val="28"/>
          <w:szCs w:val="28"/>
        </w:rPr>
        <w:t>+1 646 876 9923 US (New York)</w:t>
      </w:r>
    </w:p>
    <w:p w14:paraId="4F30540D" w14:textId="77777777" w:rsidR="00F844D9" w:rsidRPr="00881A03" w:rsidRDefault="00F844D9" w:rsidP="00881A03">
      <w:pPr>
        <w:spacing w:after="0" w:line="240" w:lineRule="auto"/>
        <w:rPr>
          <w:rFonts w:ascii="Arial" w:hAnsi="Arial" w:cs="Arial"/>
          <w:sz w:val="28"/>
          <w:szCs w:val="28"/>
        </w:rPr>
      </w:pPr>
    </w:p>
    <w:p w14:paraId="2842DF0B" w14:textId="267EBCB7" w:rsidR="00F844D9" w:rsidRPr="00881A03" w:rsidRDefault="00F844D9" w:rsidP="00881A03">
      <w:pPr>
        <w:spacing w:after="0" w:line="240" w:lineRule="auto"/>
        <w:rPr>
          <w:rFonts w:ascii="Arial" w:hAnsi="Arial" w:cs="Arial"/>
          <w:sz w:val="28"/>
          <w:szCs w:val="28"/>
        </w:rPr>
      </w:pPr>
      <w:r w:rsidRPr="00881A03">
        <w:rPr>
          <w:rFonts w:ascii="Arial" w:hAnsi="Arial" w:cs="Arial"/>
          <w:sz w:val="28"/>
          <w:szCs w:val="28"/>
        </w:rPr>
        <w:t>Meeting ID:          968 4761 4510</w:t>
      </w:r>
    </w:p>
    <w:p w14:paraId="7ECB83B8" w14:textId="3CE1D3AA" w:rsidR="00F844D9" w:rsidRPr="00881A03" w:rsidRDefault="00F844D9" w:rsidP="00881A03">
      <w:pPr>
        <w:spacing w:after="0" w:line="240" w:lineRule="auto"/>
        <w:rPr>
          <w:rFonts w:ascii="Arial" w:hAnsi="Arial" w:cs="Arial"/>
          <w:sz w:val="28"/>
          <w:szCs w:val="28"/>
        </w:rPr>
      </w:pPr>
      <w:r w:rsidRPr="00881A03">
        <w:rPr>
          <w:rFonts w:ascii="Arial" w:hAnsi="Arial" w:cs="Arial"/>
          <w:sz w:val="28"/>
          <w:szCs w:val="28"/>
        </w:rPr>
        <w:t>Passcode:            14791911</w:t>
      </w:r>
    </w:p>
    <w:p w14:paraId="06033B6B" w14:textId="77777777" w:rsidR="00D766E8" w:rsidRPr="00881A03" w:rsidRDefault="00D766E8" w:rsidP="00881A03">
      <w:pPr>
        <w:spacing w:after="0" w:line="240" w:lineRule="auto"/>
        <w:rPr>
          <w:rFonts w:ascii="Arial" w:hAnsi="Arial" w:cs="Arial"/>
          <w:sz w:val="28"/>
          <w:szCs w:val="28"/>
        </w:rPr>
      </w:pPr>
    </w:p>
    <w:p w14:paraId="055C2845" w14:textId="1E454C1E" w:rsidR="009C0C16" w:rsidRPr="00881A03" w:rsidRDefault="00D766E8" w:rsidP="00881A03">
      <w:pPr>
        <w:spacing w:line="240" w:lineRule="auto"/>
        <w:rPr>
          <w:rFonts w:ascii="Arial" w:hAnsi="Arial" w:cs="Arial"/>
          <w:sz w:val="28"/>
          <w:szCs w:val="28"/>
        </w:rPr>
      </w:pPr>
      <w:r w:rsidRPr="00881A03">
        <w:rPr>
          <w:rFonts w:ascii="Arial" w:hAnsi="Arial" w:cs="Arial"/>
          <w:sz w:val="28"/>
          <w:szCs w:val="28"/>
        </w:rPr>
        <w:t>Closed captioning will be available within the Zoom meeting application. The Department is providing American Sign Language interpreters for this event. The interpreters will be available within the Zoom meeting application.</w:t>
      </w:r>
    </w:p>
    <w:p w14:paraId="3B819CE2" w14:textId="06893CF7" w:rsidR="009C0C16" w:rsidRPr="00881A03" w:rsidRDefault="009C0C16" w:rsidP="00881A03">
      <w:pPr>
        <w:rPr>
          <w:rFonts w:ascii="Arial" w:hAnsi="Arial" w:cs="Arial"/>
          <w:sz w:val="28"/>
          <w:szCs w:val="28"/>
        </w:rPr>
      </w:pPr>
      <w:r w:rsidRPr="00881A03">
        <w:rPr>
          <w:rFonts w:ascii="Arial" w:hAnsi="Arial" w:cs="Arial"/>
          <w:sz w:val="28"/>
          <w:szCs w:val="28"/>
        </w:rPr>
        <w:t xml:space="preserve">As </w:t>
      </w:r>
      <w:r w:rsidR="00D766E8" w:rsidRPr="00881A03">
        <w:rPr>
          <w:rFonts w:ascii="Arial" w:hAnsi="Arial" w:cs="Arial"/>
          <w:sz w:val="28"/>
          <w:szCs w:val="28"/>
        </w:rPr>
        <w:t>for reasonable</w:t>
      </w:r>
      <w:r w:rsidRPr="00881A03">
        <w:rPr>
          <w:rFonts w:ascii="Arial" w:hAnsi="Arial" w:cs="Arial"/>
          <w:sz w:val="28"/>
          <w:szCs w:val="28"/>
        </w:rPr>
        <w:t xml:space="preserve"> accommodation, limited in-person seating may be available at the hearing in the Department’s conference room, 721 Capitol Mall, Sacramento, California 95814. Please email </w:t>
      </w:r>
      <w:hyperlink r:id="rId8" w:history="1">
        <w:r w:rsidRPr="00881A03">
          <w:rPr>
            <w:rStyle w:val="Hyperlink"/>
            <w:rFonts w:ascii="Arial" w:hAnsi="Arial" w:cs="Arial"/>
            <w:bCs/>
            <w:sz w:val="28"/>
            <w:szCs w:val="28"/>
          </w:rPr>
          <w:t>Legal@dor.ca.gov</w:t>
        </w:r>
      </w:hyperlink>
      <w:r w:rsidRPr="00881A03">
        <w:rPr>
          <w:rFonts w:ascii="Arial" w:hAnsi="Arial" w:cs="Arial"/>
          <w:sz w:val="28"/>
          <w:szCs w:val="28"/>
        </w:rPr>
        <w:t xml:space="preserve"> or dial (916) 558-5825 by 2:00 p.m. on </w:t>
      </w:r>
      <w:r w:rsidR="00F844D9" w:rsidRPr="00881A03">
        <w:rPr>
          <w:rFonts w:ascii="Arial" w:hAnsi="Arial" w:cs="Arial"/>
          <w:sz w:val="28"/>
          <w:szCs w:val="28"/>
        </w:rPr>
        <w:t>May 29</w:t>
      </w:r>
      <w:r w:rsidRPr="00881A03">
        <w:rPr>
          <w:rFonts w:ascii="Arial" w:hAnsi="Arial" w:cs="Arial"/>
          <w:sz w:val="28"/>
          <w:szCs w:val="28"/>
        </w:rPr>
        <w:t xml:space="preserve">, 2026, if an accommodation is necessary. </w:t>
      </w:r>
    </w:p>
    <w:p w14:paraId="366B4FEC" w14:textId="796FB59A" w:rsidR="009C0C16" w:rsidRPr="00881A03" w:rsidRDefault="009C0C16" w:rsidP="00881A03">
      <w:pPr>
        <w:rPr>
          <w:rFonts w:ascii="Arial" w:hAnsi="Arial" w:cs="Arial"/>
          <w:sz w:val="28"/>
          <w:szCs w:val="28"/>
        </w:rPr>
      </w:pPr>
      <w:r w:rsidRPr="00881A03">
        <w:rPr>
          <w:rFonts w:ascii="Arial" w:hAnsi="Arial" w:cs="Arial"/>
          <w:sz w:val="28"/>
          <w:szCs w:val="28"/>
        </w:rPr>
        <w:t xml:space="preserve">Participants will be given instructions on how to provide oral comments once they have accessed the hearing. The hearing will </w:t>
      </w:r>
      <w:proofErr w:type="gramStart"/>
      <w:r w:rsidRPr="00881A03">
        <w:rPr>
          <w:rFonts w:ascii="Arial" w:hAnsi="Arial" w:cs="Arial"/>
          <w:sz w:val="28"/>
          <w:szCs w:val="28"/>
        </w:rPr>
        <w:t>continue on</w:t>
      </w:r>
      <w:proofErr w:type="gramEnd"/>
      <w:r w:rsidRPr="00881A03">
        <w:rPr>
          <w:rFonts w:ascii="Arial" w:hAnsi="Arial" w:cs="Arial"/>
          <w:sz w:val="28"/>
          <w:szCs w:val="28"/>
        </w:rPr>
        <w:t xml:space="preserve"> the date noted above until all testimony is submitted, or until 1</w:t>
      </w:r>
      <w:r w:rsidR="00F844D9" w:rsidRPr="00881A03">
        <w:rPr>
          <w:rFonts w:ascii="Arial" w:hAnsi="Arial" w:cs="Arial"/>
          <w:sz w:val="28"/>
          <w:szCs w:val="28"/>
        </w:rPr>
        <w:t>0:30</w:t>
      </w:r>
      <w:r w:rsidRPr="00881A03">
        <w:rPr>
          <w:rFonts w:ascii="Arial" w:hAnsi="Arial" w:cs="Arial"/>
          <w:sz w:val="28"/>
          <w:szCs w:val="28"/>
        </w:rPr>
        <w:t xml:space="preserve"> a.m., whichever is later. At the hearing, any person may present statements or arguments orally or in writing relevant to the proposed action described in the Informative Digest. The Department requests, but does not require, that persons who make oral comments at the hearing also submit a written copy of their testimony via email to Legal@dor.ca.gov.  </w:t>
      </w:r>
    </w:p>
    <w:p w14:paraId="7804DA01" w14:textId="77777777" w:rsidR="00951BBB" w:rsidRDefault="00951BBB" w:rsidP="00EF1344">
      <w:pPr>
        <w:pStyle w:val="BodyText"/>
        <w:outlineLvl w:val="1"/>
        <w:rPr>
          <w:rFonts w:ascii="Arial" w:hAnsi="Arial" w:cs="Arial"/>
          <w:b/>
          <w:sz w:val="28"/>
          <w:szCs w:val="28"/>
        </w:rPr>
      </w:pPr>
    </w:p>
    <w:p w14:paraId="6B9B2C6A" w14:textId="6D2C4AED" w:rsidR="00FC0313" w:rsidRPr="00430806" w:rsidRDefault="00FC0313" w:rsidP="00EF1344">
      <w:pPr>
        <w:pStyle w:val="BodyText"/>
        <w:outlineLvl w:val="1"/>
        <w:rPr>
          <w:rFonts w:ascii="Arial" w:hAnsi="Arial" w:cs="Arial"/>
          <w:b/>
          <w:sz w:val="28"/>
          <w:szCs w:val="28"/>
        </w:rPr>
      </w:pPr>
      <w:r w:rsidRPr="00430806">
        <w:rPr>
          <w:rFonts w:ascii="Arial" w:hAnsi="Arial" w:cs="Arial"/>
          <w:b/>
          <w:sz w:val="28"/>
          <w:szCs w:val="28"/>
        </w:rPr>
        <w:t>WRITTEN COMMENT PERIOD</w:t>
      </w:r>
      <w:r w:rsidR="00951BBB">
        <w:rPr>
          <w:rFonts w:ascii="Arial" w:hAnsi="Arial" w:cs="Arial"/>
          <w:b/>
          <w:sz w:val="28"/>
          <w:szCs w:val="28"/>
        </w:rPr>
        <w:t xml:space="preserve"> </w:t>
      </w:r>
    </w:p>
    <w:p w14:paraId="3B03CE74" w14:textId="77777777" w:rsidR="00FC0313" w:rsidRPr="00430806" w:rsidRDefault="00FC0313" w:rsidP="00FC0313">
      <w:pPr>
        <w:pStyle w:val="BodyText"/>
        <w:rPr>
          <w:rFonts w:ascii="Arial" w:hAnsi="Arial" w:cs="Arial"/>
          <w:sz w:val="28"/>
          <w:szCs w:val="28"/>
        </w:rPr>
      </w:pPr>
    </w:p>
    <w:p w14:paraId="1C13FA01" w14:textId="77777777" w:rsidR="00FC0313" w:rsidRPr="00430806" w:rsidRDefault="00FC0313" w:rsidP="00FC0313">
      <w:pPr>
        <w:pStyle w:val="BodyText"/>
        <w:rPr>
          <w:rFonts w:ascii="Arial" w:hAnsi="Arial" w:cs="Arial"/>
          <w:sz w:val="28"/>
          <w:szCs w:val="28"/>
        </w:rPr>
      </w:pPr>
      <w:r w:rsidRPr="00430806">
        <w:rPr>
          <w:rFonts w:ascii="Arial" w:hAnsi="Arial" w:cs="Arial"/>
          <w:sz w:val="28"/>
          <w:szCs w:val="28"/>
        </w:rPr>
        <w:t>Any interested person, or their authorized representative, may submit written comments relevant to the proposed regulatory action to:</w:t>
      </w:r>
    </w:p>
    <w:p w14:paraId="456AC53D" w14:textId="77777777" w:rsidR="00FC0313" w:rsidRPr="00430806" w:rsidRDefault="00FC0313" w:rsidP="00FC0313">
      <w:pPr>
        <w:pStyle w:val="BodyText"/>
        <w:rPr>
          <w:rFonts w:ascii="Arial" w:hAnsi="Arial" w:cs="Arial"/>
          <w:sz w:val="28"/>
          <w:szCs w:val="28"/>
        </w:rPr>
      </w:pPr>
    </w:p>
    <w:p w14:paraId="2C1D9CF0"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Department of Rehabilitation</w:t>
      </w:r>
    </w:p>
    <w:p w14:paraId="071A6C9F"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Office of Legal Affairs and Regulations</w:t>
      </w:r>
    </w:p>
    <w:p w14:paraId="1BC5C38A" w14:textId="39ADAC84"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Attention: Michele Welz</w:t>
      </w:r>
    </w:p>
    <w:p w14:paraId="0CEB4C51"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721 Capitol Mall</w:t>
      </w:r>
    </w:p>
    <w:p w14:paraId="39DB8855"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Sacramento, California 95814</w:t>
      </w:r>
    </w:p>
    <w:p w14:paraId="3609F49B" w14:textId="77777777" w:rsidR="00FC0313" w:rsidRPr="00430806" w:rsidRDefault="00FC0313" w:rsidP="00FC0313">
      <w:pPr>
        <w:pStyle w:val="BodyText"/>
        <w:jc w:val="center"/>
        <w:rPr>
          <w:rFonts w:ascii="Arial" w:hAnsi="Arial" w:cs="Arial"/>
          <w:sz w:val="28"/>
          <w:szCs w:val="28"/>
        </w:rPr>
      </w:pPr>
    </w:p>
    <w:p w14:paraId="36F99BFA" w14:textId="22FE13F2" w:rsidR="00FC0313" w:rsidRPr="00430806" w:rsidRDefault="00FC0313" w:rsidP="00FC0313">
      <w:pPr>
        <w:pStyle w:val="BodyText"/>
        <w:rPr>
          <w:rFonts w:ascii="Arial" w:hAnsi="Arial" w:cs="Arial"/>
          <w:sz w:val="28"/>
          <w:szCs w:val="28"/>
        </w:rPr>
      </w:pPr>
      <w:r w:rsidRPr="00430806">
        <w:rPr>
          <w:rFonts w:ascii="Arial" w:hAnsi="Arial" w:cs="Arial"/>
          <w:sz w:val="28"/>
          <w:szCs w:val="28"/>
        </w:rPr>
        <w:lastRenderedPageBreak/>
        <w:t xml:space="preserve">Comments may also be submitted </w:t>
      </w:r>
      <w:r w:rsidR="002A05B1">
        <w:rPr>
          <w:rFonts w:ascii="Arial" w:hAnsi="Arial" w:cs="Arial"/>
          <w:sz w:val="28"/>
          <w:szCs w:val="28"/>
        </w:rPr>
        <w:t xml:space="preserve">electronically by </w:t>
      </w:r>
      <w:r w:rsidRPr="00430806">
        <w:rPr>
          <w:rFonts w:ascii="Arial" w:hAnsi="Arial" w:cs="Arial"/>
          <w:sz w:val="28"/>
          <w:szCs w:val="28"/>
        </w:rPr>
        <w:t xml:space="preserve">email to </w:t>
      </w:r>
      <w:hyperlink r:id="rId9" w:history="1">
        <w:r w:rsidR="002A05B1" w:rsidRPr="006E6813">
          <w:rPr>
            <w:rStyle w:val="Hyperlink"/>
            <w:rFonts w:ascii="Arial" w:hAnsi="Arial" w:cs="Arial"/>
            <w:sz w:val="28"/>
            <w:szCs w:val="28"/>
          </w:rPr>
          <w:t>Legal@dor.ca.gov</w:t>
        </w:r>
      </w:hyperlink>
      <w:r w:rsidR="002A05B1">
        <w:rPr>
          <w:rFonts w:ascii="Arial" w:hAnsi="Arial" w:cs="Arial"/>
          <w:sz w:val="28"/>
          <w:szCs w:val="28"/>
        </w:rPr>
        <w:t>.</w:t>
      </w:r>
      <w:r w:rsidRPr="00430806">
        <w:rPr>
          <w:rFonts w:ascii="Arial" w:hAnsi="Arial" w:cs="Arial"/>
          <w:sz w:val="28"/>
          <w:szCs w:val="28"/>
        </w:rPr>
        <w:t xml:space="preserve"> The written comment period closes at </w:t>
      </w:r>
      <w:r w:rsidR="002A05B1">
        <w:rPr>
          <w:rFonts w:ascii="Arial" w:hAnsi="Arial" w:cs="Arial"/>
          <w:sz w:val="28"/>
          <w:szCs w:val="28"/>
        </w:rPr>
        <w:t>5</w:t>
      </w:r>
      <w:r w:rsidRPr="00430806">
        <w:rPr>
          <w:rFonts w:ascii="Arial" w:hAnsi="Arial" w:cs="Arial"/>
          <w:sz w:val="28"/>
          <w:szCs w:val="28"/>
        </w:rPr>
        <w:t xml:space="preserve">:00 </w:t>
      </w:r>
      <w:r w:rsidR="002A05B1">
        <w:rPr>
          <w:rFonts w:ascii="Arial" w:hAnsi="Arial" w:cs="Arial"/>
          <w:sz w:val="28"/>
          <w:szCs w:val="28"/>
        </w:rPr>
        <w:t>p</w:t>
      </w:r>
      <w:r w:rsidRPr="00430806">
        <w:rPr>
          <w:rFonts w:ascii="Arial" w:hAnsi="Arial" w:cs="Arial"/>
          <w:sz w:val="28"/>
          <w:szCs w:val="28"/>
        </w:rPr>
        <w:t xml:space="preserve">.m. on </w:t>
      </w:r>
      <w:r w:rsidR="00F844D9">
        <w:rPr>
          <w:rFonts w:ascii="Arial" w:hAnsi="Arial" w:cs="Arial"/>
          <w:sz w:val="28"/>
          <w:szCs w:val="28"/>
        </w:rPr>
        <w:t>June 9</w:t>
      </w:r>
      <w:r w:rsidRPr="00C32F47">
        <w:rPr>
          <w:rFonts w:ascii="Arial" w:hAnsi="Arial" w:cs="Arial"/>
          <w:sz w:val="28"/>
          <w:szCs w:val="28"/>
        </w:rPr>
        <w:t>,</w:t>
      </w:r>
      <w:r w:rsidRPr="00430806">
        <w:rPr>
          <w:rFonts w:ascii="Arial" w:hAnsi="Arial" w:cs="Arial"/>
          <w:sz w:val="28"/>
          <w:szCs w:val="28"/>
        </w:rPr>
        <w:t xml:space="preserve"> 202</w:t>
      </w:r>
      <w:r w:rsidR="00F844D9">
        <w:rPr>
          <w:rFonts w:ascii="Arial" w:hAnsi="Arial" w:cs="Arial"/>
          <w:sz w:val="28"/>
          <w:szCs w:val="28"/>
        </w:rPr>
        <w:t>6</w:t>
      </w:r>
      <w:r w:rsidRPr="00430806">
        <w:rPr>
          <w:rFonts w:ascii="Arial" w:hAnsi="Arial" w:cs="Arial"/>
          <w:sz w:val="28"/>
          <w:szCs w:val="28"/>
        </w:rPr>
        <w:t xml:space="preserve">. The Department will consider only comments received at the Department by that time. </w:t>
      </w:r>
      <w:r w:rsidR="002A05B1">
        <w:rPr>
          <w:rFonts w:ascii="Arial" w:hAnsi="Arial" w:cs="Arial"/>
          <w:sz w:val="28"/>
          <w:szCs w:val="28"/>
        </w:rPr>
        <w:t xml:space="preserve">When commenting, please indicate the proposed rulemaking </w:t>
      </w:r>
      <w:r w:rsidR="00EA3D96">
        <w:rPr>
          <w:rFonts w:ascii="Arial" w:hAnsi="Arial" w:cs="Arial"/>
          <w:sz w:val="28"/>
          <w:szCs w:val="28"/>
        </w:rPr>
        <w:t>section number</w:t>
      </w:r>
      <w:r w:rsidR="002A05B1">
        <w:rPr>
          <w:rFonts w:ascii="Arial" w:hAnsi="Arial" w:cs="Arial"/>
          <w:sz w:val="28"/>
          <w:szCs w:val="28"/>
        </w:rPr>
        <w:t xml:space="preserve"> to which your comment refers, for example, “</w:t>
      </w:r>
      <w:r w:rsidR="00EA3D96">
        <w:rPr>
          <w:rFonts w:ascii="Arial" w:hAnsi="Arial" w:cs="Arial"/>
          <w:sz w:val="28"/>
          <w:szCs w:val="28"/>
        </w:rPr>
        <w:t>section 7</w:t>
      </w:r>
      <w:r w:rsidR="00636378">
        <w:rPr>
          <w:rFonts w:ascii="Arial" w:hAnsi="Arial" w:cs="Arial"/>
          <w:sz w:val="28"/>
          <w:szCs w:val="28"/>
        </w:rPr>
        <w:t>019</w:t>
      </w:r>
      <w:r w:rsidR="009C445D">
        <w:rPr>
          <w:rFonts w:ascii="Arial" w:hAnsi="Arial" w:cs="Arial"/>
          <w:sz w:val="28"/>
          <w:szCs w:val="28"/>
        </w:rPr>
        <w:t>.</w:t>
      </w:r>
      <w:r w:rsidR="002A05B1">
        <w:rPr>
          <w:rFonts w:ascii="Arial" w:hAnsi="Arial" w:cs="Arial"/>
          <w:sz w:val="28"/>
          <w:szCs w:val="28"/>
        </w:rPr>
        <w:t>”</w:t>
      </w:r>
      <w:r w:rsidRPr="00430806">
        <w:rPr>
          <w:rFonts w:ascii="Arial" w:hAnsi="Arial" w:cs="Arial"/>
          <w:sz w:val="28"/>
          <w:szCs w:val="28"/>
        </w:rPr>
        <w:t xml:space="preserve"> </w:t>
      </w:r>
    </w:p>
    <w:p w14:paraId="1F69135D" w14:textId="77777777" w:rsidR="00FC0313" w:rsidRPr="00430806" w:rsidRDefault="00FC0313" w:rsidP="00FC0313">
      <w:pPr>
        <w:pStyle w:val="BodyText"/>
        <w:rPr>
          <w:rFonts w:ascii="Arial" w:hAnsi="Arial" w:cs="Arial"/>
          <w:sz w:val="28"/>
          <w:szCs w:val="28"/>
        </w:rPr>
      </w:pPr>
    </w:p>
    <w:p w14:paraId="1E8C9E0F" w14:textId="77777777" w:rsidR="00EA3D96" w:rsidRDefault="00EA3D96" w:rsidP="00EA3D96">
      <w:pPr>
        <w:pStyle w:val="BodyText"/>
        <w:rPr>
          <w:rFonts w:ascii="Arial" w:hAnsi="Arial" w:cs="Arial"/>
          <w:sz w:val="28"/>
          <w:szCs w:val="28"/>
        </w:rPr>
      </w:pPr>
      <w:r w:rsidRPr="00EA3D96">
        <w:rPr>
          <w:rFonts w:ascii="Arial" w:hAnsi="Arial" w:cs="Arial"/>
          <w:b/>
          <w:sz w:val="28"/>
          <w:szCs w:val="28"/>
        </w:rPr>
        <w:t>AUTHORITY</w:t>
      </w:r>
    </w:p>
    <w:p w14:paraId="335DE90A" w14:textId="3BED6D73" w:rsidR="00EA3D96" w:rsidRPr="00EA3D96" w:rsidRDefault="00EA3D96" w:rsidP="00EA3D96">
      <w:pPr>
        <w:pStyle w:val="BodyText"/>
        <w:rPr>
          <w:rFonts w:ascii="Arial" w:hAnsi="Arial" w:cs="Arial"/>
          <w:sz w:val="28"/>
          <w:szCs w:val="28"/>
        </w:rPr>
      </w:pPr>
      <w:r w:rsidRPr="00EA3D96">
        <w:rPr>
          <w:rFonts w:ascii="Arial" w:hAnsi="Arial" w:cs="Arial"/>
          <w:sz w:val="28"/>
          <w:szCs w:val="28"/>
        </w:rPr>
        <w:t xml:space="preserve"> </w:t>
      </w:r>
    </w:p>
    <w:p w14:paraId="34C1F4A8" w14:textId="571E1815" w:rsidR="00EA3D96" w:rsidRPr="00EA3D96" w:rsidRDefault="00EA3D96" w:rsidP="00EA3D96">
      <w:pPr>
        <w:pStyle w:val="BodyText"/>
        <w:rPr>
          <w:rFonts w:ascii="Arial" w:hAnsi="Arial" w:cs="Arial"/>
          <w:sz w:val="28"/>
          <w:szCs w:val="28"/>
        </w:rPr>
      </w:pPr>
      <w:bookmarkStart w:id="0" w:name="_Hlk214348724"/>
      <w:r w:rsidRPr="00EA3D96">
        <w:rPr>
          <w:rFonts w:ascii="Arial" w:hAnsi="Arial" w:cs="Arial"/>
          <w:sz w:val="28"/>
          <w:szCs w:val="28"/>
        </w:rPr>
        <w:t>Sections 19006 and 19016, Welfare and Institutions Code.</w:t>
      </w:r>
    </w:p>
    <w:p w14:paraId="0FD3AA93" w14:textId="77777777" w:rsidR="00EA3D96" w:rsidRPr="00EA3D96" w:rsidRDefault="00EA3D96" w:rsidP="00EA3D96">
      <w:pPr>
        <w:pStyle w:val="BodyText"/>
        <w:rPr>
          <w:rFonts w:ascii="Arial" w:hAnsi="Arial" w:cs="Arial"/>
          <w:sz w:val="28"/>
          <w:szCs w:val="28"/>
        </w:rPr>
      </w:pPr>
    </w:p>
    <w:bookmarkEnd w:id="0"/>
    <w:p w14:paraId="46437F33" w14:textId="15D4FA5D" w:rsidR="00EA3D96" w:rsidRPr="00EA3D96" w:rsidRDefault="00EA3D96" w:rsidP="00EA3D96">
      <w:pPr>
        <w:pStyle w:val="BodyText"/>
        <w:rPr>
          <w:rFonts w:ascii="Arial" w:hAnsi="Arial" w:cs="Arial"/>
          <w:b/>
          <w:sz w:val="28"/>
          <w:szCs w:val="28"/>
        </w:rPr>
      </w:pPr>
      <w:r w:rsidRPr="00EA3D96">
        <w:rPr>
          <w:rFonts w:ascii="Arial" w:hAnsi="Arial" w:cs="Arial"/>
          <w:b/>
          <w:sz w:val="28"/>
          <w:szCs w:val="28"/>
        </w:rPr>
        <w:t>REFERENCE</w:t>
      </w:r>
    </w:p>
    <w:p w14:paraId="36930D49" w14:textId="77777777" w:rsidR="00EA3D96" w:rsidRDefault="00EA3D96" w:rsidP="00EA3D96">
      <w:pPr>
        <w:pStyle w:val="BodyText"/>
        <w:rPr>
          <w:rFonts w:ascii="Arial" w:hAnsi="Arial" w:cs="Arial"/>
          <w:sz w:val="28"/>
          <w:szCs w:val="28"/>
        </w:rPr>
      </w:pPr>
    </w:p>
    <w:p w14:paraId="0C744563" w14:textId="1A62971F" w:rsidR="00544313" w:rsidRPr="0076598A" w:rsidRDefault="00544313" w:rsidP="00544313">
      <w:pPr>
        <w:spacing w:after="0" w:line="240" w:lineRule="auto"/>
        <w:rPr>
          <w:rFonts w:ascii="Arial" w:eastAsia="Times New Roman" w:hAnsi="Arial" w:cs="Arial"/>
          <w:strike/>
          <w:sz w:val="28"/>
          <w:szCs w:val="20"/>
        </w:rPr>
      </w:pPr>
      <w:bookmarkStart w:id="1" w:name="_Hlk214348761"/>
      <w:r w:rsidRPr="0076598A">
        <w:rPr>
          <w:rFonts w:ascii="Arial" w:eastAsia="Times New Roman" w:hAnsi="Arial" w:cs="Arial"/>
          <w:sz w:val="28"/>
          <w:szCs w:val="20"/>
        </w:rPr>
        <w:t>29 USC 721</w:t>
      </w:r>
      <w:r>
        <w:rPr>
          <w:rFonts w:ascii="Arial" w:eastAsia="Times New Roman" w:hAnsi="Arial" w:cs="Arial"/>
          <w:sz w:val="28"/>
          <w:szCs w:val="20"/>
        </w:rPr>
        <w:t>, 723</w:t>
      </w:r>
      <w:r w:rsidRPr="0076598A">
        <w:rPr>
          <w:rFonts w:ascii="Arial" w:eastAsia="Times New Roman" w:hAnsi="Arial" w:cs="Arial"/>
          <w:sz w:val="28"/>
          <w:szCs w:val="20"/>
        </w:rPr>
        <w:t xml:space="preserve">; 34 CFR Sections 361.5, 361.13, </w:t>
      </w:r>
      <w:r w:rsidR="009C445D">
        <w:rPr>
          <w:rFonts w:ascii="Arial" w:eastAsia="Times New Roman" w:hAnsi="Arial" w:cs="Arial"/>
          <w:sz w:val="28"/>
          <w:szCs w:val="20"/>
        </w:rPr>
        <w:t xml:space="preserve">361.42, 361.44, </w:t>
      </w:r>
      <w:r w:rsidRPr="0076598A">
        <w:rPr>
          <w:rFonts w:ascii="Arial" w:eastAsia="Times New Roman" w:hAnsi="Arial" w:cs="Arial"/>
          <w:sz w:val="28"/>
          <w:szCs w:val="20"/>
        </w:rPr>
        <w:t>361.48, 361.53, and 361.54; and Sections 190</w:t>
      </w:r>
      <w:r>
        <w:rPr>
          <w:rFonts w:ascii="Arial" w:eastAsia="Times New Roman" w:hAnsi="Arial" w:cs="Arial"/>
          <w:sz w:val="28"/>
          <w:szCs w:val="20"/>
        </w:rPr>
        <w:t>11, 190</w:t>
      </w:r>
      <w:r w:rsidRPr="0076598A">
        <w:rPr>
          <w:rFonts w:ascii="Arial" w:eastAsia="Times New Roman" w:hAnsi="Arial" w:cs="Arial"/>
          <w:sz w:val="28"/>
          <w:szCs w:val="20"/>
        </w:rPr>
        <w:t>18 and 19150, Welfare and Institutions Code.</w:t>
      </w:r>
    </w:p>
    <w:bookmarkEnd w:id="1"/>
    <w:p w14:paraId="164F0A38" w14:textId="77777777" w:rsidR="002A05B1" w:rsidRDefault="002A05B1" w:rsidP="00FC0313">
      <w:pPr>
        <w:pStyle w:val="BodyText"/>
        <w:rPr>
          <w:rFonts w:ascii="Arial" w:hAnsi="Arial" w:cs="Arial"/>
          <w:sz w:val="28"/>
          <w:szCs w:val="28"/>
        </w:rPr>
      </w:pPr>
    </w:p>
    <w:p w14:paraId="419A97B2" w14:textId="50641E94"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 xml:space="preserve">INFORMATIVE DIGEST </w:t>
      </w:r>
    </w:p>
    <w:p w14:paraId="37372941" w14:textId="4B967E90" w:rsidR="00FC0313" w:rsidRPr="00430806" w:rsidRDefault="00FC0313" w:rsidP="00FC0313">
      <w:pPr>
        <w:pStyle w:val="BodyText"/>
        <w:rPr>
          <w:rFonts w:ascii="Arial" w:hAnsi="Arial" w:cs="Arial"/>
          <w:b/>
          <w:bCs/>
          <w:sz w:val="28"/>
          <w:szCs w:val="28"/>
          <w:highlight w:val="yellow"/>
        </w:rPr>
      </w:pPr>
    </w:p>
    <w:p w14:paraId="21B16024" w14:textId="407996B5" w:rsidR="00B33926" w:rsidRDefault="00B33926" w:rsidP="00A13D66">
      <w:pPr>
        <w:pStyle w:val="BodyText"/>
        <w:rPr>
          <w:rFonts w:ascii="Arial" w:hAnsi="Arial" w:cs="Arial"/>
          <w:sz w:val="28"/>
          <w:szCs w:val="28"/>
          <w:u w:val="single"/>
        </w:rPr>
      </w:pPr>
      <w:r w:rsidRPr="00430806">
        <w:rPr>
          <w:rFonts w:ascii="Arial" w:hAnsi="Arial" w:cs="Arial"/>
          <w:sz w:val="28"/>
          <w:szCs w:val="28"/>
          <w:u w:val="single"/>
        </w:rPr>
        <w:t>Summary of Existing Laws and Effect of the Proposed Action</w:t>
      </w:r>
    </w:p>
    <w:p w14:paraId="1E7D9C86" w14:textId="77777777" w:rsidR="00EF1344" w:rsidRDefault="00EF1344" w:rsidP="00A13D66">
      <w:pPr>
        <w:pStyle w:val="BodyText"/>
        <w:rPr>
          <w:rFonts w:ascii="Arial" w:hAnsi="Arial" w:cs="Arial"/>
          <w:sz w:val="28"/>
          <w:szCs w:val="28"/>
        </w:rPr>
      </w:pPr>
    </w:p>
    <w:p w14:paraId="2A3E8EBB" w14:textId="3C636DF4" w:rsidR="00E1400B" w:rsidRDefault="00956A2B" w:rsidP="0027081E">
      <w:pPr>
        <w:spacing w:line="240" w:lineRule="auto"/>
        <w:rPr>
          <w:rFonts w:ascii="Arial" w:eastAsia="Aptos" w:hAnsi="Arial" w:cs="Arial"/>
          <w:kern w:val="2"/>
          <w:sz w:val="28"/>
          <w:szCs w:val="28"/>
          <w14:ligatures w14:val="standardContextual"/>
        </w:rPr>
      </w:pPr>
      <w:r w:rsidRPr="00956A2B">
        <w:rPr>
          <w:rFonts w:ascii="Arial" w:eastAsia="Aptos" w:hAnsi="Arial" w:cs="Arial"/>
          <w:kern w:val="2"/>
          <w:sz w:val="28"/>
          <w:szCs w:val="28"/>
          <w14:ligatures w14:val="standardContextual"/>
        </w:rPr>
        <w:t xml:space="preserve">Maintenance </w:t>
      </w:r>
      <w:r>
        <w:rPr>
          <w:rFonts w:ascii="Arial" w:eastAsia="Aptos" w:hAnsi="Arial" w:cs="Arial"/>
          <w:kern w:val="2"/>
          <w:sz w:val="28"/>
          <w:szCs w:val="28"/>
          <w14:ligatures w14:val="standardContextual"/>
        </w:rPr>
        <w:t xml:space="preserve">support </w:t>
      </w:r>
      <w:r w:rsidRPr="00956A2B">
        <w:rPr>
          <w:rFonts w:ascii="Arial" w:eastAsia="Aptos" w:hAnsi="Arial" w:cs="Arial"/>
          <w:kern w:val="2"/>
          <w:sz w:val="28"/>
          <w:szCs w:val="28"/>
          <w14:ligatures w14:val="standardContextual"/>
        </w:rPr>
        <w:t xml:space="preserve">currently </w:t>
      </w:r>
      <w:r w:rsidR="0027081E" w:rsidRPr="00956A2B">
        <w:rPr>
          <w:rFonts w:ascii="Arial" w:eastAsia="Aptos" w:hAnsi="Arial" w:cs="Arial"/>
          <w:kern w:val="2"/>
          <w:sz w:val="28"/>
          <w:szCs w:val="28"/>
          <w14:ligatures w14:val="standardContextual"/>
        </w:rPr>
        <w:t>covers and</w:t>
      </w:r>
      <w:r w:rsidRPr="00956A2B">
        <w:rPr>
          <w:rFonts w:ascii="Arial" w:eastAsia="Aptos" w:hAnsi="Arial" w:cs="Arial"/>
          <w:kern w:val="2"/>
          <w:sz w:val="28"/>
          <w:szCs w:val="28"/>
          <w14:ligatures w14:val="standardContextual"/>
        </w:rPr>
        <w:t xml:space="preserve"> will continue to cover</w:t>
      </w:r>
      <w:r w:rsidR="00E1400B">
        <w:rPr>
          <w:rFonts w:ascii="Arial" w:eastAsia="Aptos" w:hAnsi="Arial" w:cs="Arial"/>
          <w:kern w:val="2"/>
          <w:sz w:val="28"/>
          <w:szCs w:val="28"/>
          <w14:ligatures w14:val="standardContextual"/>
        </w:rPr>
        <w:t xml:space="preserve"> </w:t>
      </w:r>
      <w:r w:rsidRPr="00956A2B">
        <w:rPr>
          <w:rFonts w:ascii="Arial" w:eastAsia="Aptos" w:hAnsi="Arial" w:cs="Arial"/>
          <w:kern w:val="2"/>
          <w:sz w:val="28"/>
          <w:szCs w:val="28"/>
          <w14:ligatures w14:val="standardContextual"/>
        </w:rPr>
        <w:t xml:space="preserve">“additional expenses for items such as food, shelter, and clothing in excess of that individual's normal expenses,” and must be tied to participation in </w:t>
      </w:r>
      <w:r w:rsidR="00670A34">
        <w:rPr>
          <w:rFonts w:ascii="Arial" w:eastAsia="Aptos" w:hAnsi="Arial" w:cs="Arial"/>
          <w:kern w:val="2"/>
          <w:sz w:val="28"/>
          <w:szCs w:val="28"/>
          <w14:ligatures w14:val="standardContextual"/>
        </w:rPr>
        <w:t>v</w:t>
      </w:r>
      <w:r w:rsidR="00D96D0E">
        <w:rPr>
          <w:rFonts w:ascii="Arial" w:eastAsia="Aptos" w:hAnsi="Arial" w:cs="Arial"/>
          <w:kern w:val="2"/>
          <w:sz w:val="28"/>
          <w:szCs w:val="28"/>
          <w14:ligatures w14:val="standardContextual"/>
        </w:rPr>
        <w:t xml:space="preserve">ocational </w:t>
      </w:r>
      <w:r w:rsidR="00670A34">
        <w:rPr>
          <w:rFonts w:ascii="Arial" w:eastAsia="Aptos" w:hAnsi="Arial" w:cs="Arial"/>
          <w:kern w:val="2"/>
          <w:sz w:val="28"/>
          <w:szCs w:val="28"/>
          <w14:ligatures w14:val="standardContextual"/>
        </w:rPr>
        <w:t>r</w:t>
      </w:r>
      <w:r w:rsidR="00D96D0E">
        <w:rPr>
          <w:rFonts w:ascii="Arial" w:eastAsia="Aptos" w:hAnsi="Arial" w:cs="Arial"/>
          <w:kern w:val="2"/>
          <w:sz w:val="28"/>
          <w:szCs w:val="28"/>
          <w14:ligatures w14:val="standardContextual"/>
        </w:rPr>
        <w:t>ehabilitation (</w:t>
      </w:r>
      <w:r w:rsidRPr="00956A2B">
        <w:rPr>
          <w:rFonts w:ascii="Arial" w:eastAsia="Aptos" w:hAnsi="Arial" w:cs="Arial"/>
          <w:kern w:val="2"/>
          <w:sz w:val="28"/>
          <w:szCs w:val="28"/>
          <w14:ligatures w14:val="standardContextual"/>
        </w:rPr>
        <w:t>VR</w:t>
      </w:r>
      <w:r w:rsidR="00D96D0E">
        <w:rPr>
          <w:rFonts w:ascii="Arial" w:eastAsia="Aptos" w:hAnsi="Arial" w:cs="Arial"/>
          <w:kern w:val="2"/>
          <w:sz w:val="28"/>
          <w:szCs w:val="28"/>
          <w14:ligatures w14:val="standardContextual"/>
        </w:rPr>
        <w:t>)</w:t>
      </w:r>
      <w:r w:rsidRPr="00956A2B">
        <w:rPr>
          <w:rFonts w:ascii="Arial" w:eastAsia="Aptos" w:hAnsi="Arial" w:cs="Arial"/>
          <w:kern w:val="2"/>
          <w:sz w:val="28"/>
          <w:szCs w:val="28"/>
          <w14:ligatures w14:val="standardContextual"/>
        </w:rPr>
        <w:t xml:space="preserve"> services.</w:t>
      </w:r>
      <w:r w:rsidR="00E1400B">
        <w:rPr>
          <w:rFonts w:ascii="Arial" w:eastAsia="Aptos" w:hAnsi="Arial" w:cs="Arial"/>
          <w:kern w:val="2"/>
          <w:sz w:val="28"/>
          <w:szCs w:val="28"/>
          <w14:ligatures w14:val="standardContextual"/>
        </w:rPr>
        <w:t xml:space="preserve"> </w:t>
      </w:r>
      <w:r w:rsidR="00E1400B" w:rsidRPr="00E1400B">
        <w:rPr>
          <w:rFonts w:ascii="Arial" w:eastAsia="Aptos" w:hAnsi="Arial" w:cs="Arial"/>
          <w:kern w:val="2"/>
          <w:sz w:val="28"/>
          <w:szCs w:val="28"/>
          <w14:ligatures w14:val="standardContextual"/>
        </w:rPr>
        <w:t>Cal. Code Regs. tit. 9, § 7019</w:t>
      </w:r>
      <w:r w:rsidR="00E1400B">
        <w:rPr>
          <w:rFonts w:ascii="Arial" w:eastAsia="Aptos" w:hAnsi="Arial" w:cs="Arial"/>
          <w:kern w:val="2"/>
          <w:sz w:val="28"/>
          <w:szCs w:val="28"/>
          <w14:ligatures w14:val="standardContextual"/>
        </w:rPr>
        <w:t xml:space="preserve">.  </w:t>
      </w:r>
      <w:r>
        <w:rPr>
          <w:rFonts w:ascii="Arial" w:eastAsia="Aptos" w:hAnsi="Arial" w:cs="Arial"/>
          <w:kern w:val="2"/>
          <w:sz w:val="28"/>
          <w:szCs w:val="28"/>
          <w14:ligatures w14:val="standardContextual"/>
        </w:rPr>
        <w:t xml:space="preserve">Maintenance support also currently carries the </w:t>
      </w:r>
      <w:r w:rsidR="00E1400B">
        <w:rPr>
          <w:rFonts w:ascii="Arial" w:eastAsia="Aptos" w:hAnsi="Arial" w:cs="Arial"/>
          <w:kern w:val="2"/>
          <w:sz w:val="28"/>
          <w:szCs w:val="28"/>
          <w14:ligatures w14:val="standardContextual"/>
        </w:rPr>
        <w:t>additional provision that:</w:t>
      </w:r>
    </w:p>
    <w:p w14:paraId="539E5ACB" w14:textId="77777777" w:rsidR="00E1400B" w:rsidRDefault="00E1400B" w:rsidP="00E1400B">
      <w:pPr>
        <w:pStyle w:val="BodyText"/>
        <w:ind w:left="720"/>
        <w:rPr>
          <w:rFonts w:ascii="Arial" w:eastAsia="Aptos" w:hAnsi="Arial" w:cs="Arial"/>
          <w:kern w:val="2"/>
          <w:sz w:val="28"/>
          <w:szCs w:val="28"/>
          <w14:ligatures w14:val="standardContextual"/>
        </w:rPr>
      </w:pPr>
    </w:p>
    <w:p w14:paraId="2D4FB92D" w14:textId="1110BB23" w:rsidR="00E1400B" w:rsidRPr="00E1400B" w:rsidRDefault="00E1400B" w:rsidP="00E1400B">
      <w:pPr>
        <w:pStyle w:val="BodyText"/>
        <w:ind w:left="720"/>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t>Nothing</w:t>
      </w:r>
      <w:r w:rsidRPr="00E1400B">
        <w:rPr>
          <w:rFonts w:ascii="Arial" w:eastAsia="Aptos" w:hAnsi="Arial" w:cs="Arial"/>
          <w:kern w:val="2"/>
          <w:sz w:val="28"/>
          <w:szCs w:val="28"/>
          <w14:ligatures w14:val="standardContextual"/>
        </w:rPr>
        <w:t xml:space="preserve"> in this section shall be construed to mean that the Department will provide maintenance on a long-term or ongoing basis to support an individual's everyday living expenses or take the place of, provide the services of, or become a payment program </w:t>
      </w:r>
      <w:proofErr w:type="gramStart"/>
      <w:r w:rsidRPr="00E1400B">
        <w:rPr>
          <w:rFonts w:ascii="Arial" w:eastAsia="Aptos" w:hAnsi="Arial" w:cs="Arial"/>
          <w:kern w:val="2"/>
          <w:sz w:val="28"/>
          <w:szCs w:val="28"/>
          <w14:ligatures w14:val="standardContextual"/>
        </w:rPr>
        <w:t>similar to</w:t>
      </w:r>
      <w:proofErr w:type="gramEnd"/>
      <w:r w:rsidRPr="00E1400B">
        <w:rPr>
          <w:rFonts w:ascii="Arial" w:eastAsia="Aptos" w:hAnsi="Arial" w:cs="Arial"/>
          <w:kern w:val="2"/>
          <w:sz w:val="28"/>
          <w:szCs w:val="28"/>
          <w14:ligatures w14:val="standardContextual"/>
        </w:rPr>
        <w:t>, welfare and other social service agencies.</w:t>
      </w:r>
      <w:r>
        <w:rPr>
          <w:rFonts w:ascii="Arial" w:eastAsia="Aptos" w:hAnsi="Arial" w:cs="Arial"/>
          <w:kern w:val="2"/>
          <w:sz w:val="28"/>
          <w:szCs w:val="28"/>
          <w14:ligatures w14:val="standardContextual"/>
        </w:rPr>
        <w:t xml:space="preserve"> </w:t>
      </w:r>
      <w:r w:rsidRPr="00E1400B">
        <w:rPr>
          <w:rFonts w:ascii="Arial" w:eastAsia="Aptos" w:hAnsi="Arial" w:cs="Arial"/>
          <w:kern w:val="2"/>
          <w:sz w:val="28"/>
          <w:szCs w:val="28"/>
          <w14:ligatures w14:val="standardContextual"/>
        </w:rPr>
        <w:t>Cal. Code Regs. tit. 9, § 7019</w:t>
      </w:r>
      <w:r>
        <w:rPr>
          <w:rFonts w:ascii="Arial" w:eastAsia="Aptos" w:hAnsi="Arial" w:cs="Arial"/>
          <w:kern w:val="2"/>
          <w:sz w:val="28"/>
          <w:szCs w:val="28"/>
          <w14:ligatures w14:val="standardContextual"/>
        </w:rPr>
        <w:t xml:space="preserve">(c). </w:t>
      </w:r>
    </w:p>
    <w:p w14:paraId="16FA5D89" w14:textId="667FC23F" w:rsidR="00956A2B" w:rsidRDefault="00956A2B" w:rsidP="00956A2B">
      <w:pPr>
        <w:pStyle w:val="BodyText"/>
        <w:rPr>
          <w:rFonts w:ascii="Arial" w:eastAsia="Aptos" w:hAnsi="Arial" w:cs="Arial"/>
          <w:kern w:val="2"/>
          <w:sz w:val="28"/>
          <w:szCs w:val="28"/>
          <w14:ligatures w14:val="standardContextual"/>
        </w:rPr>
      </w:pPr>
    </w:p>
    <w:p w14:paraId="28D201A4" w14:textId="0787D931" w:rsidR="00956A2B" w:rsidRDefault="00E1400B" w:rsidP="00956A2B">
      <w:pPr>
        <w:pStyle w:val="BodyText"/>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t>While the</w:t>
      </w:r>
      <w:r w:rsidR="00956A2B" w:rsidRPr="00956A2B">
        <w:rPr>
          <w:rFonts w:ascii="Arial" w:eastAsia="Aptos" w:hAnsi="Arial" w:cs="Arial"/>
          <w:kern w:val="2"/>
          <w:sz w:val="28"/>
          <w:szCs w:val="28"/>
          <w14:ligatures w14:val="standardContextual"/>
        </w:rPr>
        <w:t xml:space="preserve"> core definition of maintenance will remain the same under the regulation</w:t>
      </w:r>
      <w:r>
        <w:rPr>
          <w:rFonts w:ascii="Arial" w:eastAsia="Aptos" w:hAnsi="Arial" w:cs="Arial"/>
          <w:kern w:val="2"/>
          <w:sz w:val="28"/>
          <w:szCs w:val="28"/>
          <w14:ligatures w14:val="standardContextual"/>
        </w:rPr>
        <w:t xml:space="preserve">, </w:t>
      </w:r>
      <w:r w:rsidR="00951BBB">
        <w:rPr>
          <w:rFonts w:ascii="Arial" w:eastAsia="Aptos" w:hAnsi="Arial" w:cs="Arial"/>
          <w:kern w:val="2"/>
          <w:sz w:val="28"/>
          <w:szCs w:val="28"/>
          <w14:ligatures w14:val="standardContextual"/>
        </w:rPr>
        <w:t xml:space="preserve">the Department </w:t>
      </w:r>
      <w:r>
        <w:rPr>
          <w:rFonts w:ascii="Arial" w:eastAsia="Aptos" w:hAnsi="Arial" w:cs="Arial"/>
          <w:kern w:val="2"/>
          <w:sz w:val="28"/>
          <w:szCs w:val="28"/>
          <w14:ligatures w14:val="standardContextual"/>
        </w:rPr>
        <w:t xml:space="preserve">seeks to eliminate the phrases, “long-term,” “ongoing basis,” and related phrases </w:t>
      </w:r>
      <w:r w:rsidR="007E5667">
        <w:rPr>
          <w:rFonts w:ascii="Arial" w:eastAsia="Aptos" w:hAnsi="Arial" w:cs="Arial"/>
          <w:kern w:val="2"/>
          <w:sz w:val="28"/>
          <w:szCs w:val="28"/>
          <w14:ligatures w14:val="standardContextual"/>
        </w:rPr>
        <w:t xml:space="preserve">throughout its regulations. The purpose is to </w:t>
      </w:r>
      <w:r>
        <w:rPr>
          <w:rFonts w:ascii="Arial" w:eastAsia="Aptos" w:hAnsi="Arial" w:cs="Arial"/>
          <w:kern w:val="2"/>
          <w:sz w:val="28"/>
          <w:szCs w:val="28"/>
          <w14:ligatures w14:val="standardContextual"/>
        </w:rPr>
        <w:t>ensure there is no categorical distinction between</w:t>
      </w:r>
      <w:r w:rsidR="007E5667">
        <w:rPr>
          <w:rFonts w:ascii="Arial" w:eastAsia="Aptos" w:hAnsi="Arial" w:cs="Arial"/>
          <w:kern w:val="2"/>
          <w:sz w:val="28"/>
          <w:szCs w:val="28"/>
          <w14:ligatures w14:val="standardContextual"/>
        </w:rPr>
        <w:t xml:space="preserve"> “short-term,” and “long-term” maintenance support.</w:t>
      </w:r>
      <w:r>
        <w:rPr>
          <w:rFonts w:ascii="Arial" w:eastAsia="Aptos" w:hAnsi="Arial" w:cs="Arial"/>
          <w:kern w:val="2"/>
          <w:sz w:val="28"/>
          <w:szCs w:val="28"/>
          <w14:ligatures w14:val="standardContextual"/>
        </w:rPr>
        <w:t xml:space="preserve"> </w:t>
      </w:r>
      <w:r w:rsidR="007E5667">
        <w:rPr>
          <w:rFonts w:ascii="Arial" w:eastAsia="Aptos" w:hAnsi="Arial" w:cs="Arial"/>
          <w:kern w:val="2"/>
          <w:sz w:val="28"/>
          <w:szCs w:val="28"/>
          <w14:ligatures w14:val="standardContextual"/>
        </w:rPr>
        <w:t xml:space="preserve">These changes will redirect vocational rehabilitation counselors to assess consumer requests for maintenance based on individual circumstances rather than looking at whether the request would be of a “long-term” or “ongoing” nature and automatically barred. Rather, assessment of maintenance requests will solely pivot on whether a consumer’s normal living expenses have changed </w:t>
      </w:r>
      <w:r w:rsidR="0027081E">
        <w:rPr>
          <w:rFonts w:ascii="Arial" w:eastAsia="Aptos" w:hAnsi="Arial" w:cs="Arial"/>
          <w:kern w:val="2"/>
          <w:sz w:val="28"/>
          <w:szCs w:val="28"/>
          <w14:ligatures w14:val="standardContextual"/>
        </w:rPr>
        <w:t>because of</w:t>
      </w:r>
      <w:r w:rsidR="007E5667">
        <w:rPr>
          <w:rFonts w:ascii="Arial" w:eastAsia="Aptos" w:hAnsi="Arial" w:cs="Arial"/>
          <w:kern w:val="2"/>
          <w:sz w:val="28"/>
          <w:szCs w:val="28"/>
          <w14:ligatures w14:val="standardContextual"/>
        </w:rPr>
        <w:t xml:space="preserve"> their participation in vocational rehabilitation services. </w:t>
      </w:r>
    </w:p>
    <w:p w14:paraId="001AE0BE" w14:textId="77777777" w:rsidR="0027081E" w:rsidRDefault="0027081E" w:rsidP="00EF1344">
      <w:pPr>
        <w:pStyle w:val="Heading3"/>
        <w:rPr>
          <w:rFonts w:ascii="Arial" w:eastAsia="Times New Roman" w:hAnsi="Arial" w:cs="Arial"/>
          <w:color w:val="auto"/>
          <w:sz w:val="28"/>
          <w:szCs w:val="28"/>
          <w:u w:val="single"/>
        </w:rPr>
      </w:pPr>
    </w:p>
    <w:p w14:paraId="7E6014BE" w14:textId="5174923C" w:rsidR="00E307DF" w:rsidRDefault="00E307DF" w:rsidP="00EF1344">
      <w:pPr>
        <w:pStyle w:val="Heading3"/>
        <w:rPr>
          <w:rFonts w:ascii="Arial" w:eastAsia="Times New Roman" w:hAnsi="Arial" w:cs="Arial"/>
          <w:color w:val="auto"/>
          <w:sz w:val="28"/>
          <w:szCs w:val="28"/>
          <w:u w:val="single"/>
        </w:rPr>
      </w:pPr>
      <w:r w:rsidRPr="00EF1344">
        <w:rPr>
          <w:rFonts w:ascii="Arial" w:eastAsia="Times New Roman" w:hAnsi="Arial" w:cs="Arial"/>
          <w:color w:val="auto"/>
          <w:sz w:val="28"/>
          <w:szCs w:val="28"/>
          <w:u w:val="single"/>
        </w:rPr>
        <w:t>Objective and Anticipated Benefits of the Proposed Regulation</w:t>
      </w:r>
    </w:p>
    <w:p w14:paraId="72D26667" w14:textId="77777777" w:rsidR="00ED1320" w:rsidRPr="00ED1320" w:rsidRDefault="00ED1320" w:rsidP="00ED1320"/>
    <w:p w14:paraId="7E6BD8F5" w14:textId="77777777" w:rsidR="00AC289C" w:rsidRDefault="00951BBB" w:rsidP="00ED1320">
      <w:pPr>
        <w:pStyle w:val="BodyText"/>
        <w:rPr>
          <w:rFonts w:ascii="Arial" w:hAnsi="Arial" w:cs="Arial"/>
          <w:sz w:val="28"/>
          <w:szCs w:val="28"/>
        </w:rPr>
      </w:pPr>
      <w:r>
        <w:rPr>
          <w:rFonts w:ascii="Arial" w:hAnsi="Arial" w:cs="Arial"/>
          <w:sz w:val="28"/>
          <w:szCs w:val="28"/>
        </w:rPr>
        <w:t>In April 2024,</w:t>
      </w:r>
      <w:r w:rsidR="00ED1320" w:rsidRPr="006837D4">
        <w:rPr>
          <w:rFonts w:ascii="Arial" w:hAnsi="Arial" w:cs="Arial"/>
          <w:sz w:val="28"/>
          <w:szCs w:val="28"/>
        </w:rPr>
        <w:t xml:space="preserve"> the California Fourth District Court of Appeals issued a </w:t>
      </w:r>
      <w:r w:rsidR="007C10BF">
        <w:rPr>
          <w:rFonts w:ascii="Arial" w:hAnsi="Arial" w:cs="Arial"/>
          <w:sz w:val="28"/>
          <w:szCs w:val="28"/>
        </w:rPr>
        <w:t>published, precedential decision</w:t>
      </w:r>
      <w:r w:rsidR="007C10BF" w:rsidRPr="006837D4">
        <w:rPr>
          <w:rFonts w:ascii="Arial" w:hAnsi="Arial" w:cs="Arial"/>
          <w:sz w:val="28"/>
          <w:szCs w:val="28"/>
        </w:rPr>
        <w:t xml:space="preserve"> </w:t>
      </w:r>
      <w:r w:rsidR="00ED1320" w:rsidRPr="006837D4">
        <w:rPr>
          <w:rFonts w:ascii="Arial" w:hAnsi="Arial" w:cs="Arial"/>
          <w:sz w:val="28"/>
          <w:szCs w:val="28"/>
        </w:rPr>
        <w:t xml:space="preserve">that impacts </w:t>
      </w:r>
      <w:r>
        <w:rPr>
          <w:rFonts w:ascii="Arial" w:hAnsi="Arial" w:cs="Arial"/>
          <w:sz w:val="28"/>
          <w:szCs w:val="28"/>
        </w:rPr>
        <w:t>the Department</w:t>
      </w:r>
      <w:r w:rsidR="00ED1320" w:rsidRPr="006837D4">
        <w:rPr>
          <w:rFonts w:ascii="Arial" w:hAnsi="Arial" w:cs="Arial"/>
          <w:sz w:val="28"/>
          <w:szCs w:val="28"/>
        </w:rPr>
        <w:t xml:space="preserve">’s understanding and application of its maintenance regulations. The case, </w:t>
      </w:r>
      <w:bookmarkStart w:id="2" w:name="_Hlk214347842"/>
      <w:r w:rsidR="00ED1320" w:rsidRPr="006837D4">
        <w:rPr>
          <w:rFonts w:ascii="Arial" w:hAnsi="Arial" w:cs="Arial"/>
          <w:i/>
          <w:iCs/>
          <w:sz w:val="28"/>
          <w:szCs w:val="28"/>
        </w:rPr>
        <w:t xml:space="preserve">Doe v. </w:t>
      </w:r>
      <w:proofErr w:type="spellStart"/>
      <w:r w:rsidR="00ED1320" w:rsidRPr="006837D4">
        <w:rPr>
          <w:rFonts w:ascii="Arial" w:hAnsi="Arial" w:cs="Arial"/>
          <w:i/>
          <w:iCs/>
          <w:sz w:val="28"/>
          <w:szCs w:val="28"/>
        </w:rPr>
        <w:t>D</w:t>
      </w:r>
      <w:r>
        <w:rPr>
          <w:rFonts w:ascii="Arial" w:hAnsi="Arial" w:cs="Arial"/>
          <w:i/>
          <w:iCs/>
          <w:sz w:val="28"/>
          <w:szCs w:val="28"/>
        </w:rPr>
        <w:t>ep’t</w:t>
      </w:r>
      <w:proofErr w:type="spellEnd"/>
      <w:r>
        <w:rPr>
          <w:rFonts w:ascii="Arial" w:hAnsi="Arial" w:cs="Arial"/>
          <w:i/>
          <w:iCs/>
          <w:sz w:val="28"/>
          <w:szCs w:val="28"/>
        </w:rPr>
        <w:t xml:space="preserve"> of </w:t>
      </w:r>
      <w:r w:rsidR="00ED1320" w:rsidRPr="006837D4">
        <w:rPr>
          <w:rFonts w:ascii="Arial" w:hAnsi="Arial" w:cs="Arial"/>
          <w:i/>
          <w:iCs/>
          <w:sz w:val="28"/>
          <w:szCs w:val="28"/>
        </w:rPr>
        <w:t>R</w:t>
      </w:r>
      <w:r>
        <w:rPr>
          <w:rFonts w:ascii="Arial" w:hAnsi="Arial" w:cs="Arial"/>
          <w:i/>
          <w:iCs/>
          <w:sz w:val="28"/>
          <w:szCs w:val="28"/>
        </w:rPr>
        <w:t>ehab.</w:t>
      </w:r>
      <w:bookmarkEnd w:id="2"/>
      <w:r w:rsidR="00ED1320" w:rsidRPr="006837D4">
        <w:rPr>
          <w:rFonts w:ascii="Arial" w:hAnsi="Arial" w:cs="Arial"/>
          <w:sz w:val="28"/>
          <w:szCs w:val="28"/>
        </w:rPr>
        <w:t xml:space="preserve">, involved a plaintiff who appealed their </w:t>
      </w:r>
      <w:r w:rsidR="0027081E">
        <w:rPr>
          <w:rFonts w:ascii="Arial" w:hAnsi="Arial" w:cs="Arial"/>
          <w:sz w:val="28"/>
          <w:szCs w:val="28"/>
        </w:rPr>
        <w:t>f</w:t>
      </w:r>
      <w:r w:rsidR="00ED1320" w:rsidRPr="006837D4">
        <w:rPr>
          <w:rFonts w:ascii="Arial" w:hAnsi="Arial" w:cs="Arial"/>
          <w:sz w:val="28"/>
          <w:szCs w:val="28"/>
        </w:rPr>
        <w:t xml:space="preserve">air </w:t>
      </w:r>
      <w:r w:rsidR="0027081E">
        <w:rPr>
          <w:rFonts w:ascii="Arial" w:hAnsi="Arial" w:cs="Arial"/>
          <w:sz w:val="28"/>
          <w:szCs w:val="28"/>
        </w:rPr>
        <w:t>h</w:t>
      </w:r>
      <w:r w:rsidR="00ED1320" w:rsidRPr="006837D4">
        <w:rPr>
          <w:rFonts w:ascii="Arial" w:hAnsi="Arial" w:cs="Arial"/>
          <w:sz w:val="28"/>
          <w:szCs w:val="28"/>
        </w:rPr>
        <w:t xml:space="preserve">earing decision denying their request for rent for an apartment while attending law school for three years. </w:t>
      </w:r>
      <w:bookmarkStart w:id="3" w:name="_Hlk214347776"/>
      <w:r w:rsidR="00ED1320" w:rsidRPr="00956A2B">
        <w:rPr>
          <w:rFonts w:ascii="Arial" w:eastAsia="Aptos" w:hAnsi="Arial" w:cs="Arial"/>
          <w:i/>
          <w:iCs/>
          <w:kern w:val="2"/>
          <w:sz w:val="28"/>
          <w:szCs w:val="28"/>
          <w14:ligatures w14:val="standardContextual"/>
        </w:rPr>
        <w:t xml:space="preserve">Doe v. </w:t>
      </w:r>
      <w:proofErr w:type="spellStart"/>
      <w:r w:rsidR="00ED1320" w:rsidRPr="00956A2B">
        <w:rPr>
          <w:rFonts w:ascii="Arial" w:eastAsia="Aptos" w:hAnsi="Arial" w:cs="Arial"/>
          <w:i/>
          <w:iCs/>
          <w:kern w:val="2"/>
          <w:sz w:val="28"/>
          <w:szCs w:val="28"/>
          <w14:ligatures w14:val="standardContextual"/>
        </w:rPr>
        <w:t>Dep't</w:t>
      </w:r>
      <w:proofErr w:type="spellEnd"/>
      <w:r w:rsidR="00ED1320" w:rsidRPr="00956A2B">
        <w:rPr>
          <w:rFonts w:ascii="Arial" w:eastAsia="Aptos" w:hAnsi="Arial" w:cs="Arial"/>
          <w:i/>
          <w:iCs/>
          <w:kern w:val="2"/>
          <w:sz w:val="28"/>
          <w:szCs w:val="28"/>
          <w14:ligatures w14:val="standardContextual"/>
        </w:rPr>
        <w:t xml:space="preserve"> of Rehab.,</w:t>
      </w:r>
      <w:r w:rsidR="00ED1320" w:rsidRPr="00956A2B">
        <w:rPr>
          <w:rFonts w:ascii="Arial" w:eastAsia="Aptos" w:hAnsi="Arial" w:cs="Arial"/>
          <w:kern w:val="2"/>
          <w:sz w:val="28"/>
          <w:szCs w:val="28"/>
          <w14:ligatures w14:val="standardContextual"/>
        </w:rPr>
        <w:t xml:space="preserve"> 103 Cal. App. 5th 1327, 324 Cal. </w:t>
      </w:r>
      <w:proofErr w:type="spellStart"/>
      <w:r w:rsidR="00ED1320" w:rsidRPr="00956A2B">
        <w:rPr>
          <w:rFonts w:ascii="Arial" w:eastAsia="Aptos" w:hAnsi="Arial" w:cs="Arial"/>
          <w:kern w:val="2"/>
          <w:sz w:val="28"/>
          <w:szCs w:val="28"/>
          <w14:ligatures w14:val="standardContextual"/>
        </w:rPr>
        <w:t>Rptr</w:t>
      </w:r>
      <w:proofErr w:type="spellEnd"/>
      <w:r w:rsidR="00ED1320" w:rsidRPr="00956A2B">
        <w:rPr>
          <w:rFonts w:ascii="Arial" w:eastAsia="Aptos" w:hAnsi="Arial" w:cs="Arial"/>
          <w:kern w:val="2"/>
          <w:sz w:val="28"/>
          <w:szCs w:val="28"/>
          <w14:ligatures w14:val="standardContextual"/>
        </w:rPr>
        <w:t>. 3d 150, 152 (2024)</w:t>
      </w:r>
      <w:bookmarkEnd w:id="3"/>
      <w:r w:rsidR="00ED1320">
        <w:rPr>
          <w:rFonts w:ascii="Arial" w:eastAsia="Aptos" w:hAnsi="Arial" w:cs="Arial"/>
          <w:kern w:val="2"/>
          <w:sz w:val="28"/>
          <w:szCs w:val="28"/>
          <w14:ligatures w14:val="standardContextual"/>
        </w:rPr>
        <w:t xml:space="preserve">. </w:t>
      </w:r>
      <w:r w:rsidR="00ED1320" w:rsidRPr="006837D4">
        <w:rPr>
          <w:rFonts w:ascii="Arial" w:hAnsi="Arial" w:cs="Arial"/>
          <w:sz w:val="28"/>
          <w:szCs w:val="28"/>
        </w:rPr>
        <w:t xml:space="preserve">The </w:t>
      </w:r>
      <w:r>
        <w:rPr>
          <w:rFonts w:ascii="Arial" w:hAnsi="Arial" w:cs="Arial"/>
          <w:sz w:val="28"/>
          <w:szCs w:val="28"/>
        </w:rPr>
        <w:t>Department</w:t>
      </w:r>
      <w:r w:rsidR="00ED1320" w:rsidRPr="006837D4">
        <w:rPr>
          <w:rFonts w:ascii="Arial" w:hAnsi="Arial" w:cs="Arial"/>
          <w:sz w:val="28"/>
          <w:szCs w:val="28"/>
        </w:rPr>
        <w:t xml:space="preserve"> argued that, per its regulations, maintenance support does not cover “long-term,” ongoing expenses such as three years of rent. However, the Court held that</w:t>
      </w:r>
      <w:r>
        <w:rPr>
          <w:rFonts w:ascii="Arial" w:hAnsi="Arial" w:cs="Arial"/>
          <w:sz w:val="28"/>
          <w:szCs w:val="28"/>
        </w:rPr>
        <w:t xml:space="preserve"> the Department</w:t>
      </w:r>
      <w:r w:rsidR="00ED1320" w:rsidRPr="006837D4">
        <w:rPr>
          <w:rFonts w:ascii="Arial" w:hAnsi="Arial" w:cs="Arial"/>
          <w:sz w:val="28"/>
          <w:szCs w:val="28"/>
        </w:rPr>
        <w:t xml:space="preserve"> could not deny rent support strictly because it is “long-term,”</w:t>
      </w:r>
      <w:r w:rsidR="00EB6A61">
        <w:rPr>
          <w:rFonts w:ascii="Arial" w:hAnsi="Arial" w:cs="Arial"/>
          <w:sz w:val="28"/>
          <w:szCs w:val="28"/>
        </w:rPr>
        <w:t xml:space="preserve"> </w:t>
      </w:r>
      <w:r w:rsidR="00ED1320" w:rsidRPr="006837D4">
        <w:rPr>
          <w:rFonts w:ascii="Arial" w:hAnsi="Arial" w:cs="Arial"/>
          <w:sz w:val="28"/>
          <w:szCs w:val="28"/>
        </w:rPr>
        <w:t>because this would constitute an impermissible categorical distinction. Rather,</w:t>
      </w:r>
      <w:r>
        <w:rPr>
          <w:rFonts w:ascii="Arial" w:hAnsi="Arial" w:cs="Arial"/>
          <w:sz w:val="28"/>
          <w:szCs w:val="28"/>
        </w:rPr>
        <w:t xml:space="preserve"> the Department</w:t>
      </w:r>
      <w:r w:rsidR="00ED1320" w:rsidRPr="006837D4">
        <w:rPr>
          <w:rFonts w:ascii="Arial" w:hAnsi="Arial" w:cs="Arial"/>
          <w:sz w:val="28"/>
          <w:szCs w:val="28"/>
        </w:rPr>
        <w:t xml:space="preserve"> must assess everyone’s circumstances, considering whether an individual must incur additional shelter costs to receive vocational rehabilitation services. </w:t>
      </w:r>
    </w:p>
    <w:p w14:paraId="1D1B6071" w14:textId="17AACC2C" w:rsidR="00ED1320" w:rsidRPr="00ED1320" w:rsidRDefault="00ED1320" w:rsidP="00ED1320">
      <w:pPr>
        <w:pStyle w:val="BodyText"/>
        <w:rPr>
          <w:rFonts w:ascii="Arial" w:eastAsia="Aptos" w:hAnsi="Arial" w:cs="Arial"/>
          <w:kern w:val="2"/>
          <w:sz w:val="28"/>
          <w:szCs w:val="28"/>
          <w14:ligatures w14:val="standardContextual"/>
        </w:rPr>
      </w:pPr>
      <w:r>
        <w:rPr>
          <w:rFonts w:ascii="Arial" w:hAnsi="Arial" w:cs="Arial"/>
          <w:sz w:val="28"/>
          <w:szCs w:val="28"/>
        </w:rPr>
        <w:t>This</w:t>
      </w:r>
      <w:r w:rsidRPr="006837D4">
        <w:rPr>
          <w:rFonts w:ascii="Arial" w:hAnsi="Arial" w:cs="Arial"/>
          <w:sz w:val="28"/>
          <w:szCs w:val="28"/>
        </w:rPr>
        <w:t xml:space="preserve"> r</w:t>
      </w:r>
      <w:r>
        <w:rPr>
          <w:rFonts w:ascii="Arial" w:hAnsi="Arial" w:cs="Arial"/>
          <w:sz w:val="28"/>
          <w:szCs w:val="28"/>
        </w:rPr>
        <w:t>ulemaking</w:t>
      </w:r>
      <w:r w:rsidRPr="006837D4">
        <w:rPr>
          <w:rFonts w:ascii="Arial" w:hAnsi="Arial" w:cs="Arial"/>
          <w:sz w:val="28"/>
          <w:szCs w:val="28"/>
        </w:rPr>
        <w:t xml:space="preserve"> package ensure</w:t>
      </w:r>
      <w:r>
        <w:rPr>
          <w:rFonts w:ascii="Arial" w:hAnsi="Arial" w:cs="Arial"/>
          <w:sz w:val="28"/>
          <w:szCs w:val="28"/>
        </w:rPr>
        <w:t>s</w:t>
      </w:r>
      <w:r w:rsidRPr="006837D4">
        <w:rPr>
          <w:rFonts w:ascii="Arial" w:hAnsi="Arial" w:cs="Arial"/>
          <w:sz w:val="28"/>
          <w:szCs w:val="28"/>
        </w:rPr>
        <w:t xml:space="preserve"> </w:t>
      </w:r>
      <w:r w:rsidR="00951BBB">
        <w:rPr>
          <w:rFonts w:ascii="Arial" w:hAnsi="Arial" w:cs="Arial"/>
          <w:sz w:val="28"/>
          <w:szCs w:val="28"/>
        </w:rPr>
        <w:t xml:space="preserve">the </w:t>
      </w:r>
      <w:r w:rsidRPr="006837D4">
        <w:rPr>
          <w:rFonts w:ascii="Arial" w:hAnsi="Arial" w:cs="Arial"/>
          <w:sz w:val="28"/>
          <w:szCs w:val="28"/>
        </w:rPr>
        <w:t>D</w:t>
      </w:r>
      <w:r w:rsidR="00951BBB">
        <w:rPr>
          <w:rFonts w:ascii="Arial" w:hAnsi="Arial" w:cs="Arial"/>
          <w:sz w:val="28"/>
          <w:szCs w:val="28"/>
        </w:rPr>
        <w:t>epartment</w:t>
      </w:r>
      <w:r w:rsidRPr="006837D4">
        <w:rPr>
          <w:rFonts w:ascii="Arial" w:hAnsi="Arial" w:cs="Arial"/>
          <w:sz w:val="28"/>
          <w:szCs w:val="28"/>
        </w:rPr>
        <w:t>’s current maintenance regulations are consistent with the decision in this case</w:t>
      </w:r>
      <w:r>
        <w:rPr>
          <w:rFonts w:ascii="Arial" w:hAnsi="Arial" w:cs="Arial"/>
          <w:sz w:val="28"/>
          <w:szCs w:val="28"/>
        </w:rPr>
        <w:t xml:space="preserve">. </w:t>
      </w:r>
      <w:r w:rsidR="00951BBB">
        <w:rPr>
          <w:rFonts w:ascii="Arial" w:hAnsi="Arial" w:cs="Arial"/>
          <w:sz w:val="28"/>
          <w:szCs w:val="28"/>
        </w:rPr>
        <w:t xml:space="preserve">The </w:t>
      </w:r>
      <w:r w:rsidR="00AC289C">
        <w:rPr>
          <w:rFonts w:ascii="Arial" w:hAnsi="Arial" w:cs="Arial"/>
          <w:sz w:val="28"/>
          <w:szCs w:val="28"/>
        </w:rPr>
        <w:t>benefit to consumers from these regulations is that</w:t>
      </w:r>
      <w:r>
        <w:rPr>
          <w:rFonts w:ascii="Arial" w:hAnsi="Arial" w:cs="Arial"/>
          <w:sz w:val="28"/>
          <w:szCs w:val="28"/>
        </w:rPr>
        <w:t xml:space="preserve"> counselors will </w:t>
      </w:r>
      <w:r w:rsidR="00A45D9A">
        <w:rPr>
          <w:rFonts w:ascii="Arial" w:hAnsi="Arial" w:cs="Arial"/>
          <w:sz w:val="28"/>
          <w:szCs w:val="28"/>
        </w:rPr>
        <w:t xml:space="preserve">be able to read the updated regulations and understand, based on the plain language, </w:t>
      </w:r>
      <w:r w:rsidR="00127249">
        <w:rPr>
          <w:rFonts w:ascii="Arial" w:hAnsi="Arial" w:cs="Arial"/>
          <w:sz w:val="28"/>
          <w:szCs w:val="28"/>
        </w:rPr>
        <w:t xml:space="preserve">that maintenance is not barred by characterizing it as “long-term.” As such, counselors and consumers will both benefit by the </w:t>
      </w:r>
      <w:r w:rsidR="0027081E">
        <w:rPr>
          <w:rFonts w:ascii="Arial" w:hAnsi="Arial" w:cs="Arial"/>
          <w:sz w:val="28"/>
          <w:szCs w:val="28"/>
        </w:rPr>
        <w:t>additional</w:t>
      </w:r>
      <w:r w:rsidR="00127249">
        <w:rPr>
          <w:rFonts w:ascii="Arial" w:hAnsi="Arial" w:cs="Arial"/>
          <w:sz w:val="28"/>
          <w:szCs w:val="28"/>
        </w:rPr>
        <w:t xml:space="preserve"> clarity these regulatory updates will usher forth. </w:t>
      </w:r>
    </w:p>
    <w:p w14:paraId="148B8740" w14:textId="77777777" w:rsidR="00951BBB" w:rsidRPr="00430806" w:rsidRDefault="00951BBB" w:rsidP="00E307DF">
      <w:pPr>
        <w:spacing w:after="0" w:line="240" w:lineRule="auto"/>
        <w:rPr>
          <w:rFonts w:ascii="Arial" w:eastAsia="Times New Roman" w:hAnsi="Arial" w:cs="Arial"/>
          <w:sz w:val="28"/>
          <w:szCs w:val="28"/>
          <w:u w:val="single"/>
        </w:rPr>
      </w:pPr>
    </w:p>
    <w:p w14:paraId="1950175E" w14:textId="77777777" w:rsidR="00E307DF" w:rsidRPr="00EF1344" w:rsidRDefault="00E307DF" w:rsidP="00EF1344">
      <w:pPr>
        <w:pStyle w:val="Heading3"/>
        <w:rPr>
          <w:rFonts w:ascii="Arial" w:eastAsia="Times New Roman" w:hAnsi="Arial" w:cs="Arial"/>
          <w:color w:val="auto"/>
          <w:sz w:val="28"/>
          <w:szCs w:val="28"/>
          <w:u w:val="single"/>
        </w:rPr>
      </w:pPr>
      <w:r w:rsidRPr="00EF1344">
        <w:rPr>
          <w:rFonts w:ascii="Arial" w:eastAsia="Times New Roman" w:hAnsi="Arial" w:cs="Arial"/>
          <w:color w:val="auto"/>
          <w:sz w:val="28"/>
          <w:szCs w:val="28"/>
          <w:u w:val="single"/>
        </w:rPr>
        <w:t>Evaluation of Inconsistency or Incompatibility with Existing State Regulations</w:t>
      </w:r>
    </w:p>
    <w:p w14:paraId="309D376F" w14:textId="77777777" w:rsidR="00E307DF" w:rsidRPr="00430806" w:rsidRDefault="00E307DF" w:rsidP="00E307DF">
      <w:pPr>
        <w:spacing w:after="0" w:line="240" w:lineRule="auto"/>
        <w:rPr>
          <w:rFonts w:ascii="Arial" w:eastAsia="Times New Roman" w:hAnsi="Arial" w:cs="Arial"/>
          <w:sz w:val="28"/>
          <w:szCs w:val="28"/>
        </w:rPr>
      </w:pPr>
    </w:p>
    <w:p w14:paraId="1A645F57" w14:textId="79C0C64E" w:rsidR="00E307DF" w:rsidRPr="00430806" w:rsidRDefault="007C10BF" w:rsidP="00E307DF">
      <w:pPr>
        <w:spacing w:after="0" w:line="240" w:lineRule="auto"/>
        <w:rPr>
          <w:rFonts w:ascii="Arial" w:eastAsia="Times New Roman" w:hAnsi="Arial" w:cs="Arial"/>
          <w:sz w:val="28"/>
          <w:szCs w:val="28"/>
        </w:rPr>
      </w:pPr>
      <w:r>
        <w:rPr>
          <w:rFonts w:ascii="Arial" w:eastAsia="Times New Roman" w:hAnsi="Arial" w:cs="Arial"/>
          <w:sz w:val="28"/>
          <w:szCs w:val="28"/>
        </w:rPr>
        <w:t xml:space="preserve">After conducting a review </w:t>
      </w:r>
      <w:r w:rsidR="00951BBB">
        <w:rPr>
          <w:rFonts w:ascii="Arial" w:eastAsia="Times New Roman" w:hAnsi="Arial" w:cs="Arial"/>
          <w:sz w:val="28"/>
          <w:szCs w:val="28"/>
        </w:rPr>
        <w:t>of</w:t>
      </w:r>
      <w:r>
        <w:rPr>
          <w:rFonts w:ascii="Arial" w:eastAsia="Times New Roman" w:hAnsi="Arial" w:cs="Arial"/>
          <w:sz w:val="28"/>
          <w:szCs w:val="28"/>
        </w:rPr>
        <w:t xml:space="preserve"> any related regulations, the Department has found that these are the only regulations concerning maintenance. Therefore, the proposed regulations are neither inconsistent </w:t>
      </w:r>
      <w:r w:rsidR="00951BBB">
        <w:rPr>
          <w:rFonts w:ascii="Arial" w:eastAsia="Times New Roman" w:hAnsi="Arial" w:cs="Arial"/>
          <w:sz w:val="28"/>
          <w:szCs w:val="28"/>
        </w:rPr>
        <w:t>n</w:t>
      </w:r>
      <w:r>
        <w:rPr>
          <w:rFonts w:ascii="Arial" w:eastAsia="Times New Roman" w:hAnsi="Arial" w:cs="Arial"/>
          <w:sz w:val="28"/>
          <w:szCs w:val="28"/>
        </w:rPr>
        <w:t>or incompatible with existing state regulations.</w:t>
      </w:r>
      <w:r w:rsidR="00E307DF" w:rsidRPr="00430806">
        <w:rPr>
          <w:rFonts w:ascii="Arial" w:eastAsia="Times New Roman" w:hAnsi="Arial" w:cs="Arial"/>
          <w:sz w:val="28"/>
          <w:szCs w:val="28"/>
        </w:rPr>
        <w:t xml:space="preserve"> </w:t>
      </w:r>
    </w:p>
    <w:p w14:paraId="798E959E" w14:textId="77777777" w:rsidR="00E307DF" w:rsidRPr="00430806" w:rsidRDefault="00E307DF" w:rsidP="00E307DF">
      <w:pPr>
        <w:spacing w:after="0" w:line="240" w:lineRule="auto"/>
        <w:rPr>
          <w:rFonts w:ascii="Arial" w:eastAsia="Times New Roman" w:hAnsi="Arial" w:cs="Arial"/>
          <w:b/>
          <w:sz w:val="28"/>
          <w:szCs w:val="28"/>
          <w:u w:val="single"/>
        </w:rPr>
      </w:pPr>
    </w:p>
    <w:p w14:paraId="659A2B3C" w14:textId="77777777" w:rsidR="00EB6A61" w:rsidRDefault="00EB6A61" w:rsidP="00EF1344">
      <w:pPr>
        <w:pStyle w:val="Heading2"/>
        <w:rPr>
          <w:rFonts w:ascii="Arial" w:eastAsia="Times New Roman" w:hAnsi="Arial" w:cs="Arial"/>
          <w:b/>
          <w:color w:val="auto"/>
          <w:sz w:val="28"/>
          <w:szCs w:val="28"/>
          <w:u w:val="single"/>
        </w:rPr>
      </w:pPr>
    </w:p>
    <w:p w14:paraId="6E0EBEF0" w14:textId="725C9A59" w:rsidR="00E307DF" w:rsidRPr="00EB6A61" w:rsidRDefault="00E307DF" w:rsidP="00EF1344">
      <w:pPr>
        <w:pStyle w:val="Heading2"/>
        <w:rPr>
          <w:rFonts w:ascii="Arial" w:eastAsia="Times New Roman" w:hAnsi="Arial" w:cs="Arial"/>
          <w:b/>
          <w:color w:val="auto"/>
          <w:sz w:val="28"/>
          <w:szCs w:val="28"/>
        </w:rPr>
      </w:pPr>
      <w:r w:rsidRPr="00EB6A61">
        <w:rPr>
          <w:rFonts w:ascii="Arial" w:eastAsia="Times New Roman" w:hAnsi="Arial" w:cs="Arial"/>
          <w:b/>
          <w:color w:val="auto"/>
          <w:sz w:val="28"/>
          <w:szCs w:val="28"/>
        </w:rPr>
        <w:t>DISCLOSURES REGARDING THE PROPOSED ACTION</w:t>
      </w:r>
    </w:p>
    <w:p w14:paraId="46BFF6CC" w14:textId="77777777" w:rsidR="00E307DF" w:rsidRPr="00EB6A61" w:rsidRDefault="00E307DF" w:rsidP="00E307DF">
      <w:pPr>
        <w:spacing w:after="0" w:line="240" w:lineRule="auto"/>
        <w:rPr>
          <w:rFonts w:ascii="Arial" w:eastAsia="Times New Roman" w:hAnsi="Arial" w:cs="Arial"/>
          <w:sz w:val="28"/>
          <w:szCs w:val="28"/>
        </w:rPr>
      </w:pPr>
    </w:p>
    <w:p w14:paraId="4D6BC274" w14:textId="77777777" w:rsidR="00E307DF" w:rsidRPr="00881A03" w:rsidRDefault="00E307DF" w:rsidP="00881A03">
      <w:pPr>
        <w:rPr>
          <w:rFonts w:ascii="Arial" w:hAnsi="Arial" w:cs="Arial"/>
          <w:sz w:val="28"/>
          <w:szCs w:val="28"/>
        </w:rPr>
      </w:pPr>
      <w:r w:rsidRPr="00881A03">
        <w:rPr>
          <w:rFonts w:ascii="Arial" w:hAnsi="Arial" w:cs="Arial"/>
          <w:sz w:val="28"/>
          <w:szCs w:val="28"/>
        </w:rPr>
        <w:t>The Department has made the following initial determinations:</w:t>
      </w:r>
    </w:p>
    <w:p w14:paraId="3A0FCDE2" w14:textId="77777777" w:rsidR="00E307DF" w:rsidRPr="00430806" w:rsidRDefault="00E307DF" w:rsidP="00E307DF">
      <w:pPr>
        <w:spacing w:after="0" w:line="240" w:lineRule="auto"/>
        <w:rPr>
          <w:rFonts w:ascii="Arial" w:eastAsia="Times New Roman" w:hAnsi="Arial" w:cs="Arial"/>
          <w:sz w:val="28"/>
          <w:szCs w:val="28"/>
          <w:u w:val="single"/>
        </w:rPr>
      </w:pPr>
    </w:p>
    <w:p w14:paraId="0B5A269B" w14:textId="5B4AA82D" w:rsidR="00E307DF" w:rsidRPr="00430806" w:rsidRDefault="00730BA1"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Mandate</w:t>
      </w:r>
      <w:r w:rsidR="00E307DF" w:rsidRPr="00430806">
        <w:rPr>
          <w:rFonts w:ascii="Arial" w:eastAsia="Times New Roman" w:hAnsi="Arial" w:cs="Arial"/>
          <w:sz w:val="28"/>
          <w:szCs w:val="28"/>
        </w:rPr>
        <w:t xml:space="preserve"> </w:t>
      </w:r>
      <w:r>
        <w:rPr>
          <w:rFonts w:ascii="Arial" w:eastAsia="Times New Roman" w:hAnsi="Arial" w:cs="Arial"/>
          <w:sz w:val="28"/>
          <w:szCs w:val="28"/>
        </w:rPr>
        <w:t xml:space="preserve">to </w:t>
      </w:r>
      <w:r w:rsidR="00E307DF" w:rsidRPr="00430806">
        <w:rPr>
          <w:rFonts w:ascii="Arial" w:eastAsia="Times New Roman" w:hAnsi="Arial" w:cs="Arial"/>
          <w:sz w:val="28"/>
          <w:szCs w:val="28"/>
        </w:rPr>
        <w:t>local agencies or school districts</w:t>
      </w:r>
      <w:r w:rsidRPr="00430806">
        <w:rPr>
          <w:rFonts w:ascii="Arial" w:eastAsia="Times New Roman" w:hAnsi="Arial" w:cs="Arial"/>
          <w:sz w:val="28"/>
          <w:szCs w:val="28"/>
        </w:rPr>
        <w:t>: None</w:t>
      </w:r>
      <w:r w:rsidR="00E307DF" w:rsidRPr="00430806">
        <w:rPr>
          <w:rFonts w:ascii="Arial" w:eastAsia="Times New Roman" w:hAnsi="Arial" w:cs="Arial"/>
          <w:sz w:val="28"/>
          <w:szCs w:val="28"/>
        </w:rPr>
        <w:t>.</w:t>
      </w:r>
    </w:p>
    <w:p w14:paraId="1C87B112" w14:textId="77777777" w:rsidR="00E307DF" w:rsidRPr="00430806" w:rsidRDefault="00E307DF" w:rsidP="00E307DF">
      <w:pPr>
        <w:spacing w:after="0" w:line="240" w:lineRule="auto"/>
        <w:rPr>
          <w:rFonts w:ascii="Arial" w:eastAsia="Times New Roman" w:hAnsi="Arial" w:cs="Arial"/>
          <w:sz w:val="28"/>
          <w:szCs w:val="28"/>
        </w:rPr>
      </w:pPr>
    </w:p>
    <w:p w14:paraId="1CA0D230" w14:textId="2A433479"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or savings to any state agency</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60AC3C53" w14:textId="77777777" w:rsidR="00E307DF" w:rsidRPr="00430806" w:rsidRDefault="00E307DF" w:rsidP="00E307DF">
      <w:pPr>
        <w:spacing w:after="0" w:line="240" w:lineRule="auto"/>
        <w:rPr>
          <w:rFonts w:ascii="Arial" w:eastAsia="Times New Roman" w:hAnsi="Arial" w:cs="Arial"/>
          <w:sz w:val="28"/>
          <w:szCs w:val="28"/>
        </w:rPr>
      </w:pPr>
    </w:p>
    <w:p w14:paraId="4A932188" w14:textId="2D4F078C"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to any local agency or school district must be reimbursed in accordance with Government Code section</w:t>
      </w:r>
      <w:r w:rsidR="00FB70AE" w:rsidRPr="00430806">
        <w:rPr>
          <w:rFonts w:ascii="Arial" w:eastAsia="Times New Roman" w:hAnsi="Arial" w:cs="Arial"/>
          <w:sz w:val="28"/>
          <w:szCs w:val="28"/>
        </w:rPr>
        <w:t>s</w:t>
      </w:r>
      <w:r w:rsidRPr="00430806">
        <w:rPr>
          <w:rFonts w:ascii="Arial" w:eastAsia="Times New Roman" w:hAnsi="Arial" w:cs="Arial"/>
          <w:sz w:val="28"/>
          <w:szCs w:val="28"/>
        </w:rPr>
        <w:t xml:space="preserve"> 17500 through 17630</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097A2F08" w14:textId="77777777" w:rsidR="00E307DF" w:rsidRPr="00430806" w:rsidRDefault="00E307DF" w:rsidP="00E307DF">
      <w:pPr>
        <w:spacing w:after="0" w:line="240" w:lineRule="auto"/>
        <w:rPr>
          <w:rFonts w:ascii="Arial" w:eastAsia="Times New Roman" w:hAnsi="Arial" w:cs="Arial"/>
          <w:sz w:val="28"/>
          <w:szCs w:val="28"/>
        </w:rPr>
      </w:pPr>
    </w:p>
    <w:p w14:paraId="2F6B0A78" w14:textId="083C4166"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Other nondiscretionary cost</w:t>
      </w:r>
      <w:r w:rsidR="00593D57" w:rsidRPr="00430806">
        <w:rPr>
          <w:rFonts w:ascii="Arial" w:eastAsia="Times New Roman" w:hAnsi="Arial" w:cs="Arial"/>
          <w:sz w:val="28"/>
          <w:szCs w:val="28"/>
        </w:rPr>
        <w:t>s</w:t>
      </w:r>
      <w:r w:rsidRPr="00430806">
        <w:rPr>
          <w:rFonts w:ascii="Arial" w:eastAsia="Times New Roman" w:hAnsi="Arial" w:cs="Arial"/>
          <w:sz w:val="28"/>
          <w:szCs w:val="28"/>
        </w:rPr>
        <w:t xml:space="preserve"> or savings imposed on local agencies</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387D58CA" w14:textId="77777777" w:rsidR="00E307DF" w:rsidRPr="00430806" w:rsidRDefault="00E307DF" w:rsidP="00E307DF">
      <w:pPr>
        <w:spacing w:after="0" w:line="240" w:lineRule="auto"/>
        <w:rPr>
          <w:rFonts w:ascii="Arial" w:eastAsia="Times New Roman" w:hAnsi="Arial" w:cs="Arial"/>
          <w:sz w:val="28"/>
          <w:szCs w:val="28"/>
        </w:rPr>
      </w:pPr>
    </w:p>
    <w:p w14:paraId="3BC403E4" w14:textId="72166CB1"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or savings in federal funding to the state</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69D618BE" w14:textId="77777777" w:rsidR="00E307DF" w:rsidRPr="00430806" w:rsidRDefault="00E307DF" w:rsidP="00E307DF">
      <w:pPr>
        <w:spacing w:after="0" w:line="240" w:lineRule="auto"/>
        <w:rPr>
          <w:rFonts w:ascii="Arial" w:eastAsia="Times New Roman" w:hAnsi="Arial" w:cs="Arial"/>
          <w:sz w:val="28"/>
          <w:szCs w:val="28"/>
        </w:rPr>
      </w:pPr>
    </w:p>
    <w:p w14:paraId="558025D6" w14:textId="05713ED8"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impacts on a representative private person or business</w:t>
      </w:r>
      <w:r w:rsidR="00730BA1" w:rsidRPr="00430806">
        <w:rPr>
          <w:rFonts w:ascii="Arial" w:eastAsia="Times New Roman" w:hAnsi="Arial" w:cs="Arial"/>
          <w:sz w:val="28"/>
          <w:szCs w:val="28"/>
        </w:rPr>
        <w:t>: The</w:t>
      </w:r>
      <w:r w:rsidRPr="00430806">
        <w:rPr>
          <w:rFonts w:ascii="Arial" w:eastAsia="Times New Roman" w:hAnsi="Arial" w:cs="Arial"/>
          <w:sz w:val="28"/>
          <w:szCs w:val="28"/>
        </w:rPr>
        <w:t xml:space="preserve"> Department is not aware of any cost impacts that a representative private person or business would necessarily incur in reasonable compliance with the proposed action.</w:t>
      </w:r>
    </w:p>
    <w:p w14:paraId="30386367" w14:textId="77777777" w:rsidR="00E307DF" w:rsidRPr="00430806" w:rsidRDefault="00E307DF" w:rsidP="00E307DF">
      <w:pPr>
        <w:spacing w:after="0" w:line="240" w:lineRule="auto"/>
        <w:rPr>
          <w:rFonts w:ascii="Arial" w:eastAsia="Times New Roman" w:hAnsi="Arial" w:cs="Arial"/>
          <w:sz w:val="28"/>
          <w:szCs w:val="28"/>
        </w:rPr>
      </w:pPr>
    </w:p>
    <w:p w14:paraId="7E4A2607" w14:textId="184A2D73"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Significant, statewide adverse economic impact directly affecting business, including the ability of California </w:t>
      </w:r>
      <w:r w:rsidR="00730BA1" w:rsidRPr="00430806">
        <w:rPr>
          <w:rFonts w:ascii="Arial" w:eastAsia="Times New Roman" w:hAnsi="Arial" w:cs="Arial"/>
          <w:sz w:val="28"/>
          <w:szCs w:val="28"/>
        </w:rPr>
        <w:t>businesses</w:t>
      </w:r>
      <w:r w:rsidRPr="00430806">
        <w:rPr>
          <w:rFonts w:ascii="Arial" w:eastAsia="Times New Roman" w:hAnsi="Arial" w:cs="Arial"/>
          <w:sz w:val="28"/>
          <w:szCs w:val="28"/>
        </w:rPr>
        <w:t xml:space="preserve"> to compete with businesses in other states:</w:t>
      </w:r>
      <w:r w:rsidR="002829D2" w:rsidRPr="00430806">
        <w:rPr>
          <w:rFonts w:ascii="Arial" w:eastAsia="Times New Roman" w:hAnsi="Arial" w:cs="Arial"/>
          <w:sz w:val="28"/>
          <w:szCs w:val="28"/>
        </w:rPr>
        <w:t xml:space="preserve"> </w:t>
      </w:r>
      <w:r w:rsidRPr="00430806">
        <w:rPr>
          <w:rFonts w:ascii="Arial" w:eastAsia="Times New Roman" w:hAnsi="Arial" w:cs="Arial"/>
          <w:sz w:val="28"/>
          <w:szCs w:val="28"/>
        </w:rPr>
        <w:t>None.</w:t>
      </w:r>
    </w:p>
    <w:p w14:paraId="7DA1E2E9" w14:textId="77777777" w:rsidR="00E307DF" w:rsidRPr="00430806" w:rsidRDefault="00E307DF" w:rsidP="00E307DF">
      <w:pPr>
        <w:spacing w:after="0" w:line="240" w:lineRule="auto"/>
        <w:rPr>
          <w:rFonts w:ascii="Arial" w:eastAsia="Times New Roman" w:hAnsi="Arial" w:cs="Arial"/>
          <w:sz w:val="28"/>
          <w:szCs w:val="28"/>
        </w:rPr>
      </w:pPr>
    </w:p>
    <w:p w14:paraId="468AF4F6" w14:textId="70BE5391" w:rsidR="00E307DF"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Significant effect on housing costs: None.</w:t>
      </w:r>
    </w:p>
    <w:p w14:paraId="69120F0D" w14:textId="77777777" w:rsidR="002A05B1" w:rsidRDefault="002A05B1" w:rsidP="00E307DF">
      <w:pPr>
        <w:spacing w:after="0" w:line="240" w:lineRule="auto"/>
        <w:rPr>
          <w:rFonts w:ascii="Arial" w:eastAsia="Times New Roman" w:hAnsi="Arial" w:cs="Arial"/>
          <w:sz w:val="28"/>
          <w:szCs w:val="28"/>
        </w:rPr>
      </w:pPr>
    </w:p>
    <w:p w14:paraId="2B835584" w14:textId="3A3D1640" w:rsidR="002A05B1" w:rsidRPr="00430806" w:rsidRDefault="002A05B1" w:rsidP="00E307DF">
      <w:pPr>
        <w:spacing w:after="0" w:line="240" w:lineRule="auto"/>
        <w:rPr>
          <w:rFonts w:ascii="Arial" w:eastAsia="Times New Roman" w:hAnsi="Arial" w:cs="Arial"/>
          <w:sz w:val="28"/>
          <w:szCs w:val="28"/>
        </w:rPr>
      </w:pPr>
      <w:r>
        <w:rPr>
          <w:rFonts w:ascii="Arial" w:eastAsia="Times New Roman" w:hAnsi="Arial" w:cs="Arial"/>
          <w:sz w:val="28"/>
          <w:szCs w:val="28"/>
        </w:rPr>
        <w:t>Small Business Determination: The proposed regulations will not affect small businesses</w:t>
      </w:r>
      <w:r w:rsidR="00376B42">
        <w:rPr>
          <w:rFonts w:ascii="Arial" w:eastAsia="Times New Roman" w:hAnsi="Arial" w:cs="Arial"/>
          <w:sz w:val="28"/>
          <w:szCs w:val="28"/>
        </w:rPr>
        <w:t xml:space="preserve"> because the proposed regulations only make clarifying changes to maintenance support for individuals receiving VR services from the Department. Furthermore, the impact of these changes, if any, would stem from the appellate court decision that necessitates these changes – </w:t>
      </w:r>
      <w:r w:rsidR="00376B42" w:rsidRPr="00951BBB">
        <w:rPr>
          <w:rFonts w:ascii="Arial" w:eastAsia="Times New Roman" w:hAnsi="Arial" w:cs="Arial"/>
          <w:i/>
          <w:iCs/>
          <w:sz w:val="28"/>
          <w:szCs w:val="28"/>
        </w:rPr>
        <w:t xml:space="preserve">Doe v. </w:t>
      </w:r>
      <w:proofErr w:type="spellStart"/>
      <w:r w:rsidR="00376B42" w:rsidRPr="00951BBB">
        <w:rPr>
          <w:rFonts w:ascii="Arial" w:eastAsia="Times New Roman" w:hAnsi="Arial" w:cs="Arial"/>
          <w:i/>
          <w:iCs/>
          <w:sz w:val="28"/>
          <w:szCs w:val="28"/>
        </w:rPr>
        <w:t>D</w:t>
      </w:r>
      <w:r w:rsidR="00951BBB">
        <w:rPr>
          <w:rFonts w:ascii="Arial" w:eastAsia="Times New Roman" w:hAnsi="Arial" w:cs="Arial"/>
          <w:i/>
          <w:iCs/>
          <w:sz w:val="28"/>
          <w:szCs w:val="28"/>
        </w:rPr>
        <w:t>ep’t</w:t>
      </w:r>
      <w:proofErr w:type="spellEnd"/>
      <w:r w:rsidR="00951BBB">
        <w:rPr>
          <w:rFonts w:ascii="Arial" w:eastAsia="Times New Roman" w:hAnsi="Arial" w:cs="Arial"/>
          <w:i/>
          <w:iCs/>
          <w:sz w:val="28"/>
          <w:szCs w:val="28"/>
        </w:rPr>
        <w:t xml:space="preserve"> of </w:t>
      </w:r>
      <w:r w:rsidR="00376B42" w:rsidRPr="00951BBB">
        <w:rPr>
          <w:rFonts w:ascii="Arial" w:eastAsia="Times New Roman" w:hAnsi="Arial" w:cs="Arial"/>
          <w:i/>
          <w:iCs/>
          <w:sz w:val="28"/>
          <w:szCs w:val="28"/>
        </w:rPr>
        <w:t>R</w:t>
      </w:r>
      <w:r w:rsidR="00951BBB">
        <w:rPr>
          <w:rFonts w:ascii="Arial" w:eastAsia="Times New Roman" w:hAnsi="Arial" w:cs="Arial"/>
          <w:i/>
          <w:iCs/>
          <w:sz w:val="28"/>
          <w:szCs w:val="28"/>
        </w:rPr>
        <w:t>ehab</w:t>
      </w:r>
      <w:r w:rsidR="00376B42">
        <w:rPr>
          <w:rFonts w:ascii="Arial" w:eastAsia="Times New Roman" w:hAnsi="Arial" w:cs="Arial"/>
          <w:sz w:val="28"/>
          <w:szCs w:val="28"/>
        </w:rPr>
        <w:t>, as referenced above</w:t>
      </w:r>
      <w:r w:rsidR="00183245">
        <w:rPr>
          <w:rFonts w:ascii="Arial" w:eastAsia="Times New Roman" w:hAnsi="Arial" w:cs="Arial"/>
          <w:sz w:val="28"/>
          <w:szCs w:val="28"/>
        </w:rPr>
        <w:t>.</w:t>
      </w:r>
    </w:p>
    <w:p w14:paraId="5BE465FF" w14:textId="77777777" w:rsidR="00E307DF" w:rsidRPr="00430806" w:rsidRDefault="00E307DF" w:rsidP="00E307DF">
      <w:pPr>
        <w:spacing w:after="0" w:line="240" w:lineRule="auto"/>
        <w:rPr>
          <w:rFonts w:ascii="Arial" w:eastAsia="Times New Roman" w:hAnsi="Arial" w:cs="Arial"/>
          <w:sz w:val="28"/>
          <w:szCs w:val="28"/>
        </w:rPr>
      </w:pPr>
    </w:p>
    <w:p w14:paraId="0C8088D6" w14:textId="77777777" w:rsidR="00E307DF" w:rsidRDefault="00E307DF" w:rsidP="00EF1344">
      <w:pPr>
        <w:pStyle w:val="Heading3"/>
        <w:rPr>
          <w:rFonts w:ascii="Arial" w:eastAsia="Times New Roman" w:hAnsi="Arial" w:cs="Arial"/>
          <w:color w:val="auto"/>
          <w:sz w:val="28"/>
          <w:szCs w:val="28"/>
          <w:u w:val="single"/>
        </w:rPr>
      </w:pPr>
      <w:r w:rsidRPr="00EF1344">
        <w:rPr>
          <w:rFonts w:ascii="Arial" w:eastAsia="Times New Roman" w:hAnsi="Arial" w:cs="Arial"/>
          <w:color w:val="auto"/>
          <w:sz w:val="28"/>
          <w:szCs w:val="28"/>
          <w:u w:val="single"/>
        </w:rPr>
        <w:t>Results of the Economic Impact Analysis and Assessment</w:t>
      </w:r>
    </w:p>
    <w:p w14:paraId="675C92D6" w14:textId="77777777" w:rsidR="00EF1344" w:rsidRPr="00EF1344" w:rsidRDefault="00EF1344" w:rsidP="00EF1344"/>
    <w:p w14:paraId="3A0E3D1A" w14:textId="00325AD1"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The Department concludes that it is unlikely that the proposal will (1) eliminate any jobs, (2) create any jobs, (3) create any new businesses, (4) eliminate any existing businesses, and (5) result in the expansion of businesses currently doing business within the state. The Department bases the assessment on the fact that the rulemaking is </w:t>
      </w:r>
      <w:r w:rsidR="00C60022">
        <w:rPr>
          <w:rFonts w:ascii="Arial" w:eastAsia="Times New Roman" w:hAnsi="Arial" w:cs="Arial"/>
          <w:sz w:val="28"/>
          <w:szCs w:val="28"/>
        </w:rPr>
        <w:t xml:space="preserve">implementing a court decision and therefore, the court decision and not the rulemaking would have been the reason for impact, if any. </w:t>
      </w:r>
    </w:p>
    <w:p w14:paraId="4F4AF399" w14:textId="77777777" w:rsidR="00E307DF" w:rsidRPr="00430806" w:rsidRDefault="00E307DF" w:rsidP="00E307DF">
      <w:pPr>
        <w:spacing w:after="0" w:line="240" w:lineRule="auto"/>
        <w:rPr>
          <w:rFonts w:ascii="Arial" w:eastAsia="Times New Roman" w:hAnsi="Arial" w:cs="Arial"/>
          <w:sz w:val="28"/>
          <w:szCs w:val="28"/>
        </w:rPr>
      </w:pPr>
    </w:p>
    <w:p w14:paraId="25008D5D" w14:textId="77777777" w:rsidR="00AC289C" w:rsidRPr="00AC289C" w:rsidRDefault="00E307DF" w:rsidP="00AC289C">
      <w:pPr>
        <w:spacing w:after="0" w:line="240" w:lineRule="auto"/>
        <w:rPr>
          <w:rFonts w:ascii="Arial" w:hAnsi="Arial" w:cs="Arial"/>
          <w:sz w:val="28"/>
          <w:szCs w:val="28"/>
        </w:rPr>
      </w:pPr>
      <w:r w:rsidRPr="00430806">
        <w:rPr>
          <w:rFonts w:ascii="Arial" w:eastAsia="Times New Roman" w:hAnsi="Arial" w:cs="Arial"/>
          <w:sz w:val="28"/>
          <w:szCs w:val="28"/>
        </w:rPr>
        <w:t>Benefits of the Proposed Action</w:t>
      </w:r>
      <w:r w:rsidR="00730BA1" w:rsidRPr="00430806">
        <w:rPr>
          <w:rFonts w:ascii="Arial" w:eastAsia="Times New Roman" w:hAnsi="Arial" w:cs="Arial"/>
          <w:sz w:val="28"/>
          <w:szCs w:val="28"/>
        </w:rPr>
        <w:t>: The</w:t>
      </w:r>
      <w:r w:rsidR="00CD4C85" w:rsidRPr="00430806">
        <w:rPr>
          <w:rFonts w:ascii="Arial" w:hAnsi="Arial" w:cs="Arial"/>
          <w:sz w:val="28"/>
          <w:szCs w:val="28"/>
        </w:rPr>
        <w:t xml:space="preserve"> proposed regulations </w:t>
      </w:r>
      <w:r w:rsidR="002E3114">
        <w:rPr>
          <w:rFonts w:ascii="Arial" w:hAnsi="Arial" w:cs="Arial"/>
          <w:sz w:val="28"/>
          <w:szCs w:val="28"/>
        </w:rPr>
        <w:t>may</w:t>
      </w:r>
      <w:r w:rsidR="00CD4C85" w:rsidRPr="00430806">
        <w:rPr>
          <w:rFonts w:ascii="Arial" w:hAnsi="Arial" w:cs="Arial"/>
          <w:sz w:val="28"/>
          <w:szCs w:val="28"/>
        </w:rPr>
        <w:t xml:space="preserve"> </w:t>
      </w:r>
      <w:r w:rsidR="00CC056C" w:rsidRPr="00430806">
        <w:rPr>
          <w:rFonts w:ascii="Arial" w:hAnsi="Arial" w:cs="Arial"/>
          <w:sz w:val="28"/>
          <w:szCs w:val="28"/>
        </w:rPr>
        <w:t xml:space="preserve">benefit the health and welfare of California residents </w:t>
      </w:r>
      <w:r w:rsidR="00730BA1">
        <w:rPr>
          <w:rFonts w:ascii="Arial" w:hAnsi="Arial" w:cs="Arial"/>
          <w:sz w:val="28"/>
          <w:szCs w:val="28"/>
        </w:rPr>
        <w:t xml:space="preserve">who </w:t>
      </w:r>
      <w:r w:rsidR="002E3114">
        <w:rPr>
          <w:rFonts w:ascii="Arial" w:hAnsi="Arial" w:cs="Arial"/>
          <w:sz w:val="28"/>
          <w:szCs w:val="28"/>
        </w:rPr>
        <w:t xml:space="preserve">apply for and </w:t>
      </w:r>
      <w:r w:rsidR="00730BA1">
        <w:rPr>
          <w:rFonts w:ascii="Arial" w:hAnsi="Arial" w:cs="Arial"/>
          <w:sz w:val="28"/>
          <w:szCs w:val="28"/>
        </w:rPr>
        <w:t xml:space="preserve">are </w:t>
      </w:r>
      <w:r w:rsidR="002E3114">
        <w:rPr>
          <w:rFonts w:ascii="Arial" w:hAnsi="Arial" w:cs="Arial"/>
          <w:sz w:val="28"/>
          <w:szCs w:val="28"/>
        </w:rPr>
        <w:t>deemed eligible for VR services that may include maintenance</w:t>
      </w:r>
      <w:r w:rsidR="00730BA1">
        <w:rPr>
          <w:rFonts w:ascii="Arial" w:hAnsi="Arial" w:cs="Arial"/>
          <w:sz w:val="28"/>
          <w:szCs w:val="28"/>
        </w:rPr>
        <w:t>.</w:t>
      </w:r>
      <w:r w:rsidR="002E3114">
        <w:rPr>
          <w:rFonts w:ascii="Arial" w:hAnsi="Arial" w:cs="Arial"/>
          <w:sz w:val="28"/>
          <w:szCs w:val="28"/>
        </w:rPr>
        <w:t xml:space="preserve"> </w:t>
      </w:r>
      <w:r w:rsidR="00AC289C" w:rsidRPr="00AC289C">
        <w:rPr>
          <w:rFonts w:ascii="Arial" w:hAnsi="Arial" w:cs="Arial"/>
          <w:sz w:val="28"/>
          <w:szCs w:val="28"/>
        </w:rPr>
        <w:t xml:space="preserve">By updating our regulations to make the language clearer and aligned with the </w:t>
      </w:r>
      <w:r w:rsidR="00AC289C" w:rsidRPr="00AC289C">
        <w:rPr>
          <w:rFonts w:ascii="Arial" w:hAnsi="Arial" w:cs="Arial"/>
          <w:i/>
          <w:iCs/>
          <w:sz w:val="28"/>
          <w:szCs w:val="28"/>
        </w:rPr>
        <w:t xml:space="preserve">Doe </w:t>
      </w:r>
      <w:r w:rsidR="00AC289C" w:rsidRPr="00AC289C">
        <w:rPr>
          <w:rFonts w:ascii="Arial" w:hAnsi="Arial" w:cs="Arial"/>
          <w:sz w:val="28"/>
          <w:szCs w:val="28"/>
        </w:rPr>
        <w:t xml:space="preserve">decision, DOR will support its counselors in readily making decisions on maintenance that are no longer based on the distinction of “long-term” versus “short-term” requests for shelter support. In turn, consumers will benefit by being able to reference a regulation that has less </w:t>
      </w:r>
      <w:proofErr w:type="gramStart"/>
      <w:r w:rsidR="00AC289C" w:rsidRPr="00AC289C">
        <w:rPr>
          <w:rFonts w:ascii="Arial" w:hAnsi="Arial" w:cs="Arial"/>
          <w:sz w:val="28"/>
          <w:szCs w:val="28"/>
        </w:rPr>
        <w:t>ambiguity, and</w:t>
      </w:r>
      <w:proofErr w:type="gramEnd"/>
      <w:r w:rsidR="00AC289C" w:rsidRPr="00AC289C">
        <w:rPr>
          <w:rFonts w:ascii="Arial" w:hAnsi="Arial" w:cs="Arial"/>
          <w:sz w:val="28"/>
          <w:szCs w:val="28"/>
        </w:rPr>
        <w:t xml:space="preserve"> can rest with greater assurance that their </w:t>
      </w:r>
      <w:proofErr w:type="gramStart"/>
      <w:r w:rsidR="00AC289C" w:rsidRPr="00AC289C">
        <w:rPr>
          <w:rFonts w:ascii="Arial" w:hAnsi="Arial" w:cs="Arial"/>
          <w:sz w:val="28"/>
          <w:szCs w:val="28"/>
        </w:rPr>
        <w:t>counselor</w:t>
      </w:r>
      <w:proofErr w:type="gramEnd"/>
      <w:r w:rsidR="00AC289C" w:rsidRPr="00AC289C">
        <w:rPr>
          <w:rFonts w:ascii="Arial" w:hAnsi="Arial" w:cs="Arial"/>
          <w:sz w:val="28"/>
          <w:szCs w:val="28"/>
        </w:rPr>
        <w:t xml:space="preserve"> will review their request for maintenance on an individualized basis. </w:t>
      </w:r>
    </w:p>
    <w:p w14:paraId="7437B4B0" w14:textId="77777777" w:rsidR="00A2041B" w:rsidRDefault="00A2041B" w:rsidP="00E307DF">
      <w:pPr>
        <w:spacing w:after="0" w:line="240" w:lineRule="auto"/>
        <w:rPr>
          <w:rFonts w:ascii="Arial" w:hAnsi="Arial" w:cs="Arial"/>
          <w:sz w:val="28"/>
          <w:szCs w:val="28"/>
        </w:rPr>
      </w:pPr>
    </w:p>
    <w:p w14:paraId="097016AB" w14:textId="1826B29B" w:rsidR="00E307DF" w:rsidRPr="00430806" w:rsidRDefault="00A2041B" w:rsidP="00E307DF">
      <w:pPr>
        <w:spacing w:after="0" w:line="240" w:lineRule="auto"/>
        <w:rPr>
          <w:rFonts w:ascii="Arial" w:eastAsia="Times New Roman" w:hAnsi="Arial" w:cs="Arial"/>
          <w:sz w:val="28"/>
          <w:szCs w:val="28"/>
        </w:rPr>
      </w:pPr>
      <w:r>
        <w:rPr>
          <w:rFonts w:ascii="Arial" w:hAnsi="Arial" w:cs="Arial"/>
          <w:sz w:val="28"/>
          <w:szCs w:val="28"/>
        </w:rPr>
        <w:t xml:space="preserve">The proposed regulations are not expected to affect worker safety or the state’s environment. </w:t>
      </w:r>
      <w:r w:rsidR="00E307DF" w:rsidRPr="00430806">
        <w:rPr>
          <w:rFonts w:ascii="Arial" w:eastAsia="Times New Roman" w:hAnsi="Arial" w:cs="Arial"/>
          <w:sz w:val="28"/>
          <w:szCs w:val="28"/>
        </w:rPr>
        <w:t xml:space="preserve">  </w:t>
      </w:r>
    </w:p>
    <w:p w14:paraId="2C2248AF" w14:textId="77777777" w:rsidR="00E307DF" w:rsidRPr="00430806" w:rsidRDefault="00E307DF" w:rsidP="00E307DF">
      <w:pPr>
        <w:spacing w:after="0" w:line="240" w:lineRule="auto"/>
        <w:rPr>
          <w:rFonts w:ascii="Arial" w:eastAsia="Times New Roman" w:hAnsi="Arial" w:cs="Arial"/>
          <w:sz w:val="28"/>
          <w:szCs w:val="28"/>
          <w:u w:val="single"/>
        </w:rPr>
      </w:pPr>
    </w:p>
    <w:p w14:paraId="7C72044F" w14:textId="2B28FD00" w:rsidR="00E307DF" w:rsidRPr="00EF1344" w:rsidRDefault="00E307DF" w:rsidP="00EF1344">
      <w:pPr>
        <w:pStyle w:val="Heading2"/>
        <w:rPr>
          <w:rFonts w:ascii="Arial" w:eastAsia="Times New Roman" w:hAnsi="Arial" w:cs="Arial"/>
          <w:color w:val="auto"/>
          <w:sz w:val="28"/>
          <w:szCs w:val="28"/>
        </w:rPr>
      </w:pPr>
      <w:r w:rsidRPr="00EF1344">
        <w:rPr>
          <w:rFonts w:ascii="Arial" w:eastAsia="Times New Roman" w:hAnsi="Arial" w:cs="Arial"/>
          <w:b/>
          <w:bCs/>
          <w:color w:val="auto"/>
          <w:sz w:val="28"/>
          <w:szCs w:val="28"/>
        </w:rPr>
        <w:t>CONSIDERATION OF ALTERNATIVES</w:t>
      </w:r>
    </w:p>
    <w:p w14:paraId="3D1C3313" w14:textId="77777777" w:rsidR="00E307DF" w:rsidRPr="00430806" w:rsidRDefault="00E307DF" w:rsidP="00E307DF">
      <w:pPr>
        <w:spacing w:after="0" w:line="240" w:lineRule="auto"/>
        <w:rPr>
          <w:rFonts w:ascii="Arial" w:eastAsia="Times New Roman" w:hAnsi="Arial" w:cs="Arial"/>
          <w:sz w:val="28"/>
          <w:szCs w:val="28"/>
        </w:rPr>
      </w:pPr>
    </w:p>
    <w:p w14:paraId="7DE03AC9" w14:textId="22E9770A"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In accordance with Government Code section 11346.5, subdivision (a)(13), the Department </w:t>
      </w:r>
      <w:r w:rsidR="005F3ED0">
        <w:rPr>
          <w:rFonts w:ascii="Arial" w:eastAsia="Times New Roman" w:hAnsi="Arial" w:cs="Arial"/>
          <w:sz w:val="28"/>
          <w:szCs w:val="28"/>
        </w:rPr>
        <w:t>must</w:t>
      </w:r>
      <w:r w:rsidR="00CD4C85" w:rsidRPr="00430806">
        <w:rPr>
          <w:rFonts w:ascii="Arial" w:eastAsia="Times New Roman" w:hAnsi="Arial" w:cs="Arial"/>
          <w:sz w:val="28"/>
          <w:szCs w:val="28"/>
        </w:rPr>
        <w:t xml:space="preserve"> </w:t>
      </w:r>
      <w:r w:rsidRPr="00430806">
        <w:rPr>
          <w:rFonts w:ascii="Arial" w:eastAsia="Times New Roman" w:hAnsi="Arial" w:cs="Arial"/>
          <w:sz w:val="28"/>
          <w:szCs w:val="28"/>
        </w:rPr>
        <w:t>determine that no reasonable alternative it considered or that has otherwise been identified and brought to the attention of the Department would be more effective in carrying out the purpose for which the action is proposed or would be as effective and less burdensome to any affected private persons than the proposed action, or would be more cost-effective to affected private persons and equally effective in implementing the statutory policy or other provision of law.</w:t>
      </w:r>
    </w:p>
    <w:p w14:paraId="1E3C3DE3" w14:textId="77777777" w:rsidR="00E307DF" w:rsidRPr="00430806" w:rsidRDefault="00E307DF" w:rsidP="00E307DF">
      <w:pPr>
        <w:spacing w:after="0" w:line="240" w:lineRule="auto"/>
        <w:rPr>
          <w:rFonts w:ascii="Arial" w:eastAsia="Times New Roman" w:hAnsi="Arial" w:cs="Arial"/>
          <w:sz w:val="28"/>
          <w:szCs w:val="28"/>
        </w:rPr>
      </w:pPr>
    </w:p>
    <w:p w14:paraId="081EF387" w14:textId="03982358" w:rsidR="00E307DF"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The Department</w:t>
      </w:r>
      <w:r w:rsidR="00730BA1">
        <w:rPr>
          <w:rFonts w:ascii="Arial" w:eastAsia="Times New Roman" w:hAnsi="Arial" w:cs="Arial"/>
          <w:sz w:val="28"/>
          <w:szCs w:val="28"/>
        </w:rPr>
        <w:t xml:space="preserve"> has</w:t>
      </w:r>
      <w:r w:rsidRPr="00430806">
        <w:rPr>
          <w:rFonts w:ascii="Arial" w:eastAsia="Times New Roman" w:hAnsi="Arial" w:cs="Arial"/>
          <w:sz w:val="28"/>
          <w:szCs w:val="28"/>
        </w:rPr>
        <w:t xml:space="preserve"> </w:t>
      </w:r>
      <w:r w:rsidR="00730BA1">
        <w:rPr>
          <w:rFonts w:ascii="Arial" w:eastAsia="Times New Roman" w:hAnsi="Arial" w:cs="Arial"/>
          <w:sz w:val="28"/>
          <w:szCs w:val="28"/>
        </w:rPr>
        <w:t xml:space="preserve">determined there was no alternative </w:t>
      </w:r>
      <w:r w:rsidR="00C965E0">
        <w:rPr>
          <w:rFonts w:ascii="Arial" w:eastAsia="Times New Roman" w:hAnsi="Arial" w:cs="Arial"/>
          <w:sz w:val="28"/>
          <w:szCs w:val="28"/>
        </w:rPr>
        <w:t>because of the specific case law</w:t>
      </w:r>
      <w:r w:rsidR="00C60022">
        <w:rPr>
          <w:rFonts w:ascii="Arial" w:eastAsia="Times New Roman" w:hAnsi="Arial" w:cs="Arial"/>
          <w:sz w:val="28"/>
          <w:szCs w:val="28"/>
        </w:rPr>
        <w:t xml:space="preserve">, </w:t>
      </w:r>
      <w:r w:rsidR="00C60022" w:rsidRPr="00951BBB">
        <w:rPr>
          <w:rFonts w:ascii="Arial" w:eastAsia="Times New Roman" w:hAnsi="Arial" w:cs="Arial"/>
          <w:i/>
          <w:iCs/>
          <w:sz w:val="28"/>
          <w:szCs w:val="28"/>
        </w:rPr>
        <w:t xml:space="preserve">Doe v. </w:t>
      </w:r>
      <w:proofErr w:type="spellStart"/>
      <w:r w:rsidR="00C60022" w:rsidRPr="00951BBB">
        <w:rPr>
          <w:rFonts w:ascii="Arial" w:eastAsia="Times New Roman" w:hAnsi="Arial" w:cs="Arial"/>
          <w:i/>
          <w:iCs/>
          <w:sz w:val="28"/>
          <w:szCs w:val="28"/>
        </w:rPr>
        <w:t>D</w:t>
      </w:r>
      <w:r w:rsidR="00951BBB">
        <w:rPr>
          <w:rFonts w:ascii="Arial" w:eastAsia="Times New Roman" w:hAnsi="Arial" w:cs="Arial"/>
          <w:i/>
          <w:iCs/>
          <w:sz w:val="28"/>
          <w:szCs w:val="28"/>
        </w:rPr>
        <w:t>ep’t</w:t>
      </w:r>
      <w:proofErr w:type="spellEnd"/>
      <w:r w:rsidR="00951BBB">
        <w:rPr>
          <w:rFonts w:ascii="Arial" w:eastAsia="Times New Roman" w:hAnsi="Arial" w:cs="Arial"/>
          <w:i/>
          <w:iCs/>
          <w:sz w:val="28"/>
          <w:szCs w:val="28"/>
        </w:rPr>
        <w:t xml:space="preserve"> of Rehab.</w:t>
      </w:r>
      <w:r w:rsidR="00C60022">
        <w:rPr>
          <w:rFonts w:ascii="Arial" w:eastAsia="Times New Roman" w:hAnsi="Arial" w:cs="Arial"/>
          <w:sz w:val="28"/>
          <w:szCs w:val="28"/>
        </w:rPr>
        <w:t>,</w:t>
      </w:r>
      <w:r w:rsidR="00C965E0">
        <w:rPr>
          <w:rFonts w:ascii="Arial" w:eastAsia="Times New Roman" w:hAnsi="Arial" w:cs="Arial"/>
          <w:sz w:val="28"/>
          <w:szCs w:val="28"/>
        </w:rPr>
        <w:t xml:space="preserve"> states maintenance must be provided by state </w:t>
      </w:r>
      <w:r w:rsidR="00951BBB">
        <w:rPr>
          <w:rFonts w:ascii="Arial" w:eastAsia="Times New Roman" w:hAnsi="Arial" w:cs="Arial"/>
          <w:sz w:val="28"/>
          <w:szCs w:val="28"/>
        </w:rPr>
        <w:t>v</w:t>
      </w:r>
      <w:r w:rsidR="00C965E0">
        <w:rPr>
          <w:rFonts w:ascii="Arial" w:eastAsia="Times New Roman" w:hAnsi="Arial" w:cs="Arial"/>
          <w:sz w:val="28"/>
          <w:szCs w:val="28"/>
        </w:rPr>
        <w:t xml:space="preserve">ocational </w:t>
      </w:r>
      <w:r w:rsidR="00951BBB">
        <w:rPr>
          <w:rFonts w:ascii="Arial" w:eastAsia="Times New Roman" w:hAnsi="Arial" w:cs="Arial"/>
          <w:sz w:val="28"/>
          <w:szCs w:val="28"/>
        </w:rPr>
        <w:t>r</w:t>
      </w:r>
      <w:r w:rsidR="00C965E0">
        <w:rPr>
          <w:rFonts w:ascii="Arial" w:eastAsia="Times New Roman" w:hAnsi="Arial" w:cs="Arial"/>
          <w:sz w:val="28"/>
          <w:szCs w:val="28"/>
        </w:rPr>
        <w:t xml:space="preserve">ehabilitation departments </w:t>
      </w:r>
      <w:r w:rsidR="00C60022">
        <w:rPr>
          <w:rFonts w:ascii="Arial" w:eastAsia="Times New Roman" w:hAnsi="Arial" w:cs="Arial"/>
          <w:sz w:val="28"/>
          <w:szCs w:val="28"/>
        </w:rPr>
        <w:t xml:space="preserve">on an individualized basis. </w:t>
      </w:r>
      <w:r w:rsidR="00730BA1">
        <w:rPr>
          <w:rFonts w:ascii="Arial" w:eastAsia="Times New Roman" w:hAnsi="Arial" w:cs="Arial"/>
          <w:sz w:val="28"/>
          <w:szCs w:val="28"/>
        </w:rPr>
        <w:t xml:space="preserve">However, the Department </w:t>
      </w:r>
      <w:r w:rsidRPr="00430806">
        <w:rPr>
          <w:rFonts w:ascii="Arial" w:eastAsia="Times New Roman" w:hAnsi="Arial" w:cs="Arial"/>
          <w:sz w:val="28"/>
          <w:szCs w:val="28"/>
        </w:rPr>
        <w:t xml:space="preserve">invites </w:t>
      </w:r>
      <w:r w:rsidR="00670A34">
        <w:rPr>
          <w:rFonts w:ascii="Arial" w:eastAsia="Times New Roman" w:hAnsi="Arial" w:cs="Arial"/>
          <w:sz w:val="28"/>
          <w:szCs w:val="28"/>
        </w:rPr>
        <w:t xml:space="preserve">the </w:t>
      </w:r>
      <w:r w:rsidRPr="00430806">
        <w:rPr>
          <w:rFonts w:ascii="Arial" w:eastAsia="Times New Roman" w:hAnsi="Arial" w:cs="Arial"/>
          <w:sz w:val="28"/>
          <w:szCs w:val="28"/>
        </w:rPr>
        <w:t>interested p</w:t>
      </w:r>
      <w:r w:rsidR="00670A34">
        <w:rPr>
          <w:rFonts w:ascii="Arial" w:eastAsia="Times New Roman" w:hAnsi="Arial" w:cs="Arial"/>
          <w:sz w:val="28"/>
          <w:szCs w:val="28"/>
        </w:rPr>
        <w:t>ublic</w:t>
      </w:r>
      <w:r w:rsidRPr="00430806">
        <w:rPr>
          <w:rFonts w:ascii="Arial" w:eastAsia="Times New Roman" w:hAnsi="Arial" w:cs="Arial"/>
          <w:sz w:val="28"/>
          <w:szCs w:val="28"/>
        </w:rPr>
        <w:t xml:space="preserve"> to present statements or arguments with respect to alternatives to the proposed regulations </w:t>
      </w:r>
      <w:r w:rsidR="002A05B1">
        <w:rPr>
          <w:rFonts w:ascii="Arial" w:eastAsia="Times New Roman" w:hAnsi="Arial" w:cs="Arial"/>
          <w:sz w:val="28"/>
          <w:szCs w:val="28"/>
        </w:rPr>
        <w:t xml:space="preserve">during the written comment period. </w:t>
      </w:r>
    </w:p>
    <w:p w14:paraId="7C1FDEE5" w14:textId="77777777" w:rsidR="002A05B1" w:rsidRDefault="002A05B1" w:rsidP="00E307DF">
      <w:pPr>
        <w:spacing w:after="0" w:line="240" w:lineRule="auto"/>
        <w:rPr>
          <w:rFonts w:ascii="Arial" w:eastAsia="Times New Roman" w:hAnsi="Arial" w:cs="Arial"/>
          <w:sz w:val="28"/>
          <w:szCs w:val="28"/>
        </w:rPr>
      </w:pPr>
    </w:p>
    <w:p w14:paraId="40BB4C74" w14:textId="77777777" w:rsidR="00670A34" w:rsidRPr="00430806" w:rsidRDefault="00670A34" w:rsidP="00E307DF">
      <w:pPr>
        <w:spacing w:after="0" w:line="240" w:lineRule="auto"/>
        <w:rPr>
          <w:rFonts w:ascii="Arial" w:eastAsia="Times New Roman" w:hAnsi="Arial" w:cs="Arial"/>
          <w:sz w:val="28"/>
          <w:szCs w:val="28"/>
        </w:rPr>
      </w:pPr>
    </w:p>
    <w:p w14:paraId="35058B91" w14:textId="581A4D81"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CONTACT PERSONS</w:t>
      </w:r>
    </w:p>
    <w:p w14:paraId="090D4EC6" w14:textId="77777777" w:rsidR="00EB6A61" w:rsidRDefault="00EB6A61" w:rsidP="00FC0313">
      <w:pPr>
        <w:pStyle w:val="BodyText"/>
        <w:rPr>
          <w:rFonts w:ascii="Arial" w:hAnsi="Arial" w:cs="Arial"/>
          <w:sz w:val="28"/>
          <w:szCs w:val="28"/>
        </w:rPr>
      </w:pPr>
    </w:p>
    <w:p w14:paraId="07FA711C" w14:textId="257EB5B3" w:rsidR="00FC0313" w:rsidRPr="00430806" w:rsidRDefault="00FC0313" w:rsidP="00FC0313">
      <w:pPr>
        <w:pStyle w:val="BodyText"/>
        <w:rPr>
          <w:rFonts w:ascii="Arial" w:hAnsi="Arial" w:cs="Arial"/>
          <w:sz w:val="28"/>
          <w:szCs w:val="28"/>
        </w:rPr>
      </w:pPr>
      <w:r w:rsidRPr="00430806">
        <w:rPr>
          <w:rFonts w:ascii="Arial" w:hAnsi="Arial" w:cs="Arial"/>
          <w:sz w:val="28"/>
          <w:szCs w:val="28"/>
        </w:rPr>
        <w:t xml:space="preserve">Inquiries concerning the proposed </w:t>
      </w:r>
      <w:r w:rsidR="00730BA1">
        <w:rPr>
          <w:rFonts w:ascii="Arial" w:hAnsi="Arial" w:cs="Arial"/>
          <w:sz w:val="28"/>
          <w:szCs w:val="28"/>
        </w:rPr>
        <w:t>rulemaking</w:t>
      </w:r>
      <w:r w:rsidRPr="00430806">
        <w:rPr>
          <w:rFonts w:ascii="Arial" w:hAnsi="Arial" w:cs="Arial"/>
          <w:sz w:val="28"/>
          <w:szCs w:val="28"/>
        </w:rPr>
        <w:t xml:space="preserve"> action may be directed </w:t>
      </w:r>
      <w:proofErr w:type="gramStart"/>
      <w:r w:rsidRPr="00430806">
        <w:rPr>
          <w:rFonts w:ascii="Arial" w:hAnsi="Arial" w:cs="Arial"/>
          <w:sz w:val="28"/>
          <w:szCs w:val="28"/>
        </w:rPr>
        <w:t>to</w:t>
      </w:r>
      <w:proofErr w:type="gramEnd"/>
      <w:r w:rsidRPr="00430806">
        <w:rPr>
          <w:rFonts w:ascii="Arial" w:hAnsi="Arial" w:cs="Arial"/>
          <w:sz w:val="28"/>
          <w:szCs w:val="28"/>
        </w:rPr>
        <w:t xml:space="preserve">:  </w:t>
      </w:r>
    </w:p>
    <w:p w14:paraId="2DD5B48D" w14:textId="77777777" w:rsidR="00EB6A61" w:rsidRDefault="00EB6A61" w:rsidP="00EB6A61">
      <w:pPr>
        <w:pStyle w:val="BodyText"/>
        <w:rPr>
          <w:rFonts w:ascii="Arial" w:hAnsi="Arial" w:cs="Arial"/>
          <w:sz w:val="28"/>
          <w:szCs w:val="28"/>
        </w:rPr>
      </w:pPr>
      <w:r>
        <w:rPr>
          <w:rFonts w:ascii="Arial" w:hAnsi="Arial" w:cs="Arial"/>
          <w:sz w:val="28"/>
          <w:szCs w:val="28"/>
        </w:rPr>
        <w:t>Michele Welz</w:t>
      </w:r>
    </w:p>
    <w:p w14:paraId="6AE65582" w14:textId="088D3FD0" w:rsidR="00FC0313" w:rsidRPr="00430806" w:rsidRDefault="00FC0313" w:rsidP="00EB6A61">
      <w:pPr>
        <w:pStyle w:val="BodyText"/>
        <w:rPr>
          <w:rFonts w:ascii="Arial" w:hAnsi="Arial" w:cs="Arial"/>
          <w:sz w:val="28"/>
          <w:szCs w:val="28"/>
        </w:rPr>
      </w:pPr>
      <w:r w:rsidRPr="00430806">
        <w:rPr>
          <w:rFonts w:ascii="Arial" w:hAnsi="Arial" w:cs="Arial"/>
          <w:sz w:val="28"/>
          <w:szCs w:val="28"/>
        </w:rPr>
        <w:t>Department of Rehabilitation</w:t>
      </w:r>
    </w:p>
    <w:p w14:paraId="216B4DBF" w14:textId="77777777" w:rsidR="00FC0313" w:rsidRPr="00430806" w:rsidRDefault="00FC0313" w:rsidP="00EB6A61">
      <w:pPr>
        <w:pStyle w:val="BodyText"/>
        <w:rPr>
          <w:rFonts w:ascii="Arial" w:hAnsi="Arial" w:cs="Arial"/>
          <w:sz w:val="28"/>
          <w:szCs w:val="28"/>
        </w:rPr>
      </w:pPr>
      <w:r w:rsidRPr="00430806">
        <w:rPr>
          <w:rFonts w:ascii="Arial" w:hAnsi="Arial" w:cs="Arial"/>
          <w:sz w:val="28"/>
          <w:szCs w:val="28"/>
        </w:rPr>
        <w:t>Office of Legal Affairs and Regulations</w:t>
      </w:r>
    </w:p>
    <w:p w14:paraId="0489228C" w14:textId="77777777" w:rsidR="00FC0313" w:rsidRPr="00430806" w:rsidRDefault="00FC0313" w:rsidP="00EB6A61">
      <w:pPr>
        <w:pStyle w:val="BodyText"/>
        <w:rPr>
          <w:rFonts w:ascii="Arial" w:hAnsi="Arial" w:cs="Arial"/>
          <w:sz w:val="28"/>
          <w:szCs w:val="28"/>
        </w:rPr>
      </w:pPr>
      <w:r w:rsidRPr="00430806">
        <w:rPr>
          <w:rFonts w:ascii="Arial" w:hAnsi="Arial" w:cs="Arial"/>
          <w:sz w:val="28"/>
          <w:szCs w:val="28"/>
        </w:rPr>
        <w:t>721 Capitol Mall</w:t>
      </w:r>
    </w:p>
    <w:p w14:paraId="1BFEFBE6" w14:textId="4C4043AC" w:rsidR="00FC0313" w:rsidRPr="00430806" w:rsidRDefault="00FC0313" w:rsidP="00EB6A61">
      <w:pPr>
        <w:pStyle w:val="BodyText"/>
        <w:rPr>
          <w:rFonts w:ascii="Arial" w:hAnsi="Arial" w:cs="Arial"/>
          <w:sz w:val="28"/>
          <w:szCs w:val="28"/>
        </w:rPr>
      </w:pPr>
      <w:r w:rsidRPr="00430806">
        <w:rPr>
          <w:rFonts w:ascii="Arial" w:hAnsi="Arial" w:cs="Arial"/>
          <w:sz w:val="28"/>
          <w:szCs w:val="28"/>
        </w:rPr>
        <w:t>Sacramento, California 9581</w:t>
      </w:r>
      <w:r w:rsidR="00ED549C" w:rsidRPr="00430806">
        <w:rPr>
          <w:rFonts w:ascii="Arial" w:hAnsi="Arial" w:cs="Arial"/>
          <w:sz w:val="28"/>
          <w:szCs w:val="28"/>
        </w:rPr>
        <w:t>4</w:t>
      </w:r>
    </w:p>
    <w:p w14:paraId="20127262" w14:textId="67DF5FB0" w:rsidR="00FC0313" w:rsidRPr="00430806" w:rsidRDefault="00FC0313" w:rsidP="00EB6A61">
      <w:pPr>
        <w:pStyle w:val="BodyText"/>
        <w:rPr>
          <w:rFonts w:ascii="Arial" w:hAnsi="Arial" w:cs="Arial"/>
          <w:sz w:val="28"/>
          <w:szCs w:val="28"/>
        </w:rPr>
      </w:pPr>
      <w:r w:rsidRPr="00430806">
        <w:rPr>
          <w:rFonts w:ascii="Arial" w:hAnsi="Arial" w:cs="Arial"/>
          <w:sz w:val="28"/>
          <w:szCs w:val="28"/>
        </w:rPr>
        <w:t xml:space="preserve">Telephone: </w:t>
      </w:r>
      <w:r w:rsidR="002B7789" w:rsidRPr="00430806">
        <w:rPr>
          <w:rFonts w:ascii="Arial" w:hAnsi="Arial" w:cs="Arial"/>
          <w:sz w:val="28"/>
          <w:szCs w:val="28"/>
        </w:rPr>
        <w:t xml:space="preserve"> </w:t>
      </w:r>
      <w:r w:rsidRPr="00430806">
        <w:rPr>
          <w:rFonts w:ascii="Arial" w:hAnsi="Arial" w:cs="Arial"/>
          <w:sz w:val="28"/>
          <w:szCs w:val="28"/>
        </w:rPr>
        <w:t>(916) 558-</w:t>
      </w:r>
      <w:r w:rsidR="00ED549C" w:rsidRPr="00430806">
        <w:rPr>
          <w:rFonts w:ascii="Arial" w:hAnsi="Arial" w:cs="Arial"/>
          <w:sz w:val="28"/>
          <w:szCs w:val="28"/>
        </w:rPr>
        <w:t>58</w:t>
      </w:r>
      <w:r w:rsidR="00961781">
        <w:rPr>
          <w:rFonts w:ascii="Arial" w:hAnsi="Arial" w:cs="Arial"/>
          <w:sz w:val="28"/>
          <w:szCs w:val="28"/>
        </w:rPr>
        <w:t>25</w:t>
      </w:r>
    </w:p>
    <w:p w14:paraId="6411939E" w14:textId="77777777" w:rsidR="00FC0313" w:rsidRPr="00430806" w:rsidRDefault="00FC0313" w:rsidP="00EB6A61">
      <w:pPr>
        <w:pStyle w:val="BodyText"/>
        <w:rPr>
          <w:rFonts w:ascii="Arial" w:hAnsi="Arial" w:cs="Arial"/>
          <w:sz w:val="28"/>
          <w:szCs w:val="28"/>
        </w:rPr>
      </w:pPr>
      <w:r w:rsidRPr="00430806">
        <w:rPr>
          <w:rFonts w:ascii="Arial" w:hAnsi="Arial" w:cs="Arial"/>
          <w:sz w:val="28"/>
          <w:szCs w:val="28"/>
        </w:rPr>
        <w:t xml:space="preserve">Email:  </w:t>
      </w:r>
      <w:hyperlink r:id="rId10" w:history="1">
        <w:r w:rsidRPr="00430806">
          <w:rPr>
            <w:rStyle w:val="Hyperlink"/>
            <w:rFonts w:ascii="Arial" w:hAnsi="Arial" w:cs="Arial"/>
            <w:sz w:val="28"/>
            <w:szCs w:val="28"/>
          </w:rPr>
          <w:t>Legal@dor.ca.gov</w:t>
        </w:r>
      </w:hyperlink>
    </w:p>
    <w:p w14:paraId="20F4FAA9" w14:textId="77777777" w:rsidR="00961781" w:rsidRDefault="00FC0313" w:rsidP="00FC0313">
      <w:pPr>
        <w:pStyle w:val="BodyText"/>
        <w:rPr>
          <w:rFonts w:ascii="Arial" w:hAnsi="Arial" w:cs="Arial"/>
          <w:sz w:val="28"/>
          <w:szCs w:val="28"/>
        </w:rPr>
      </w:pPr>
      <w:r w:rsidRPr="00430806">
        <w:rPr>
          <w:rFonts w:ascii="Arial" w:hAnsi="Arial" w:cs="Arial"/>
          <w:sz w:val="28"/>
          <w:szCs w:val="28"/>
        </w:rPr>
        <w:t>The backup contact person for these inquiries is</w:t>
      </w:r>
      <w:r w:rsidR="00961781">
        <w:rPr>
          <w:rFonts w:ascii="Arial" w:hAnsi="Arial" w:cs="Arial"/>
          <w:sz w:val="28"/>
          <w:szCs w:val="28"/>
        </w:rPr>
        <w:t>:</w:t>
      </w:r>
    </w:p>
    <w:p w14:paraId="20425FFC" w14:textId="50E3E649" w:rsidR="00961781" w:rsidRDefault="00C965E0" w:rsidP="00FC0313">
      <w:pPr>
        <w:pStyle w:val="BodyText"/>
        <w:rPr>
          <w:rFonts w:ascii="Arial" w:hAnsi="Arial" w:cs="Arial"/>
          <w:sz w:val="28"/>
          <w:szCs w:val="28"/>
        </w:rPr>
      </w:pPr>
      <w:r>
        <w:rPr>
          <w:rFonts w:ascii="Arial" w:hAnsi="Arial" w:cs="Arial"/>
          <w:sz w:val="28"/>
          <w:szCs w:val="28"/>
        </w:rPr>
        <w:t>Jennifer Umber</w:t>
      </w:r>
      <w:r w:rsidR="00EB6A61">
        <w:rPr>
          <w:rFonts w:ascii="Arial" w:hAnsi="Arial" w:cs="Arial"/>
          <w:sz w:val="28"/>
          <w:szCs w:val="28"/>
        </w:rPr>
        <w:t>g</w:t>
      </w:r>
    </w:p>
    <w:p w14:paraId="35371CE0" w14:textId="77777777" w:rsidR="00961781" w:rsidRDefault="00961781" w:rsidP="00FC0313">
      <w:pPr>
        <w:pStyle w:val="BodyText"/>
        <w:rPr>
          <w:rFonts w:ascii="Arial" w:hAnsi="Arial" w:cs="Arial"/>
          <w:sz w:val="28"/>
          <w:szCs w:val="28"/>
        </w:rPr>
      </w:pPr>
      <w:r>
        <w:rPr>
          <w:rFonts w:ascii="Arial" w:hAnsi="Arial" w:cs="Arial"/>
          <w:sz w:val="28"/>
          <w:szCs w:val="28"/>
        </w:rPr>
        <w:t>Department of Rehabilitation</w:t>
      </w:r>
    </w:p>
    <w:p w14:paraId="058F6277" w14:textId="77777777" w:rsidR="00961781" w:rsidRDefault="00961781" w:rsidP="00FC0313">
      <w:pPr>
        <w:pStyle w:val="BodyText"/>
        <w:rPr>
          <w:rFonts w:ascii="Arial" w:hAnsi="Arial" w:cs="Arial"/>
          <w:sz w:val="28"/>
          <w:szCs w:val="28"/>
        </w:rPr>
      </w:pPr>
      <w:r>
        <w:rPr>
          <w:rFonts w:ascii="Arial" w:hAnsi="Arial" w:cs="Arial"/>
          <w:sz w:val="28"/>
          <w:szCs w:val="28"/>
        </w:rPr>
        <w:t>Office of Legal Affairs and Regulations</w:t>
      </w:r>
    </w:p>
    <w:p w14:paraId="1AE8B8E2" w14:textId="77777777" w:rsidR="00961781" w:rsidRDefault="00961781" w:rsidP="00FC0313">
      <w:pPr>
        <w:pStyle w:val="BodyText"/>
        <w:rPr>
          <w:rFonts w:ascii="Arial" w:hAnsi="Arial" w:cs="Arial"/>
          <w:sz w:val="28"/>
          <w:szCs w:val="28"/>
        </w:rPr>
      </w:pPr>
      <w:r>
        <w:rPr>
          <w:rFonts w:ascii="Arial" w:hAnsi="Arial" w:cs="Arial"/>
          <w:sz w:val="28"/>
          <w:szCs w:val="28"/>
        </w:rPr>
        <w:t>721 Capitol Mall</w:t>
      </w:r>
    </w:p>
    <w:p w14:paraId="3E581894" w14:textId="77777777" w:rsidR="00961781" w:rsidRDefault="00961781" w:rsidP="00FC0313">
      <w:pPr>
        <w:pStyle w:val="BodyText"/>
        <w:rPr>
          <w:rFonts w:ascii="Arial" w:hAnsi="Arial" w:cs="Arial"/>
          <w:sz w:val="28"/>
          <w:szCs w:val="28"/>
        </w:rPr>
      </w:pPr>
      <w:r>
        <w:rPr>
          <w:rFonts w:ascii="Arial" w:hAnsi="Arial" w:cs="Arial"/>
          <w:sz w:val="28"/>
          <w:szCs w:val="28"/>
        </w:rPr>
        <w:t>Sacramento, California 95814</w:t>
      </w:r>
    </w:p>
    <w:p w14:paraId="484EAEC3" w14:textId="221B6B32" w:rsidR="00961781" w:rsidRDefault="00961781" w:rsidP="00FC0313">
      <w:pPr>
        <w:pStyle w:val="BodyText"/>
        <w:rPr>
          <w:rFonts w:ascii="Arial" w:hAnsi="Arial" w:cs="Arial"/>
          <w:sz w:val="28"/>
          <w:szCs w:val="28"/>
        </w:rPr>
      </w:pPr>
      <w:r>
        <w:rPr>
          <w:rFonts w:ascii="Arial" w:hAnsi="Arial" w:cs="Arial"/>
          <w:sz w:val="28"/>
          <w:szCs w:val="28"/>
        </w:rPr>
        <w:t xml:space="preserve">Phone: </w:t>
      </w:r>
      <w:r w:rsidR="00FC0313" w:rsidRPr="00430806">
        <w:rPr>
          <w:rFonts w:ascii="Arial" w:hAnsi="Arial" w:cs="Arial"/>
          <w:sz w:val="28"/>
          <w:szCs w:val="28"/>
        </w:rPr>
        <w:t>(916) 558-58</w:t>
      </w:r>
      <w:r w:rsidR="00730BA1">
        <w:rPr>
          <w:rFonts w:ascii="Arial" w:hAnsi="Arial" w:cs="Arial"/>
          <w:sz w:val="28"/>
          <w:szCs w:val="28"/>
        </w:rPr>
        <w:t>25</w:t>
      </w:r>
    </w:p>
    <w:p w14:paraId="20C031E5" w14:textId="04C33FA2" w:rsidR="00FC0313" w:rsidRPr="00430806" w:rsidRDefault="00961781" w:rsidP="00FC0313">
      <w:pPr>
        <w:pStyle w:val="BodyText"/>
        <w:rPr>
          <w:rFonts w:ascii="Arial" w:hAnsi="Arial" w:cs="Arial"/>
          <w:sz w:val="28"/>
          <w:szCs w:val="28"/>
        </w:rPr>
      </w:pPr>
      <w:r>
        <w:rPr>
          <w:rFonts w:ascii="Arial" w:hAnsi="Arial" w:cs="Arial"/>
          <w:sz w:val="28"/>
          <w:szCs w:val="28"/>
        </w:rPr>
        <w:t xml:space="preserve">Email: </w:t>
      </w:r>
      <w:hyperlink r:id="rId11" w:history="1">
        <w:r w:rsidR="00FC0313" w:rsidRPr="00430806">
          <w:rPr>
            <w:rStyle w:val="Hyperlink"/>
            <w:rFonts w:ascii="Arial" w:hAnsi="Arial" w:cs="Arial"/>
            <w:sz w:val="28"/>
            <w:szCs w:val="28"/>
          </w:rPr>
          <w:t>Legal@dor.ca.gov</w:t>
        </w:r>
      </w:hyperlink>
      <w:r w:rsidR="00FC0313" w:rsidRPr="00430806">
        <w:rPr>
          <w:rFonts w:ascii="Arial" w:hAnsi="Arial" w:cs="Arial"/>
          <w:sz w:val="28"/>
          <w:szCs w:val="28"/>
        </w:rPr>
        <w:t>.</w:t>
      </w:r>
    </w:p>
    <w:p w14:paraId="0846F2CA" w14:textId="77777777" w:rsidR="00FC0313" w:rsidRPr="00430806" w:rsidRDefault="00FC0313" w:rsidP="00FC0313">
      <w:pPr>
        <w:pStyle w:val="BodyText"/>
        <w:rPr>
          <w:rFonts w:ascii="Arial" w:hAnsi="Arial" w:cs="Arial"/>
          <w:sz w:val="28"/>
          <w:szCs w:val="28"/>
        </w:rPr>
      </w:pPr>
    </w:p>
    <w:p w14:paraId="76AF28F5" w14:textId="249B2BB9"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STATEMENT OF REASONS</w:t>
      </w:r>
      <w:r w:rsidR="00961781">
        <w:rPr>
          <w:rFonts w:ascii="Arial" w:hAnsi="Arial" w:cs="Arial"/>
          <w:b/>
          <w:bCs/>
          <w:sz w:val="28"/>
          <w:szCs w:val="28"/>
        </w:rPr>
        <w:t xml:space="preserve">, </w:t>
      </w:r>
      <w:r w:rsidRPr="00430806">
        <w:rPr>
          <w:rFonts w:ascii="Arial" w:hAnsi="Arial" w:cs="Arial"/>
          <w:b/>
          <w:bCs/>
          <w:sz w:val="28"/>
          <w:szCs w:val="28"/>
        </w:rPr>
        <w:t>TEXT OF PROPOSED REGULATIONS</w:t>
      </w:r>
      <w:r w:rsidR="00961781">
        <w:rPr>
          <w:rFonts w:ascii="Arial" w:hAnsi="Arial" w:cs="Arial"/>
          <w:b/>
          <w:bCs/>
          <w:sz w:val="28"/>
          <w:szCs w:val="28"/>
        </w:rPr>
        <w:t>, AND RULEMAKING FILE</w:t>
      </w:r>
    </w:p>
    <w:p w14:paraId="38C33637" w14:textId="77777777" w:rsidR="00FC0313" w:rsidRPr="00430806" w:rsidRDefault="00FC0313" w:rsidP="00FC0313">
      <w:pPr>
        <w:pStyle w:val="BodyText"/>
        <w:rPr>
          <w:rFonts w:ascii="Arial" w:hAnsi="Arial" w:cs="Arial"/>
          <w:b/>
          <w:bCs/>
          <w:sz w:val="28"/>
          <w:szCs w:val="28"/>
        </w:rPr>
      </w:pPr>
    </w:p>
    <w:p w14:paraId="562F07EE" w14:textId="14A1E24A" w:rsidR="00961781" w:rsidRDefault="0027081E" w:rsidP="00FC0313">
      <w:pPr>
        <w:pStyle w:val="BodyText"/>
        <w:rPr>
          <w:rFonts w:ascii="Arial" w:hAnsi="Arial" w:cs="Arial"/>
          <w:bCs/>
          <w:sz w:val="28"/>
          <w:szCs w:val="28"/>
        </w:rPr>
      </w:pPr>
      <w:r>
        <w:rPr>
          <w:rFonts w:ascii="Arial" w:hAnsi="Arial" w:cs="Arial"/>
          <w:bCs/>
          <w:sz w:val="28"/>
          <w:szCs w:val="28"/>
        </w:rPr>
        <w:t>As</w:t>
      </w:r>
      <w:r w:rsidR="00961781">
        <w:rPr>
          <w:rFonts w:ascii="Arial" w:hAnsi="Arial" w:cs="Arial"/>
          <w:bCs/>
          <w:sz w:val="28"/>
          <w:szCs w:val="28"/>
        </w:rPr>
        <w:t xml:space="preserve"> the date this notice is published in the Notice Register, the </w:t>
      </w:r>
      <w:r w:rsidR="00FC0313" w:rsidRPr="00430806">
        <w:rPr>
          <w:rFonts w:ascii="Arial" w:hAnsi="Arial" w:cs="Arial"/>
          <w:bCs/>
          <w:sz w:val="28"/>
          <w:szCs w:val="28"/>
        </w:rPr>
        <w:t xml:space="preserve">rulemaking file consists of this Notice of Proposed Rulemaking, Proposed Text of the Regulations, and Initial Statement of Reasons. </w:t>
      </w:r>
      <w:r w:rsidR="00961781">
        <w:rPr>
          <w:rFonts w:ascii="Arial" w:hAnsi="Arial" w:cs="Arial"/>
          <w:bCs/>
          <w:sz w:val="28"/>
          <w:szCs w:val="28"/>
        </w:rPr>
        <w:t xml:space="preserve">Please direct requests for copies to the contact person(s) listed above. Please contact </w:t>
      </w:r>
      <w:hyperlink r:id="rId12" w:history="1">
        <w:r w:rsidR="00961781" w:rsidRPr="006E6813">
          <w:rPr>
            <w:rStyle w:val="Hyperlink"/>
            <w:rFonts w:ascii="Arial" w:hAnsi="Arial" w:cs="Arial"/>
            <w:bCs/>
            <w:sz w:val="28"/>
            <w:szCs w:val="28"/>
          </w:rPr>
          <w:t>Legal@dor.ca.gov</w:t>
        </w:r>
      </w:hyperlink>
      <w:r w:rsidR="00961781">
        <w:rPr>
          <w:rFonts w:ascii="Arial" w:hAnsi="Arial" w:cs="Arial"/>
          <w:bCs/>
          <w:sz w:val="28"/>
          <w:szCs w:val="28"/>
        </w:rPr>
        <w:t xml:space="preserve"> or (916) 558-5825 if you wish to make an appointment to review the rulemaking file in person. The documents identified above in the rulemaking file are also on the Department’s </w:t>
      </w:r>
      <w:r w:rsidR="00961781" w:rsidRPr="00A2041B">
        <w:rPr>
          <w:rFonts w:ascii="Arial" w:hAnsi="Arial" w:cs="Arial"/>
          <w:bCs/>
          <w:sz w:val="28"/>
          <w:szCs w:val="28"/>
        </w:rPr>
        <w:t xml:space="preserve">website at </w:t>
      </w:r>
      <w:hyperlink r:id="rId13" w:history="1">
        <w:r w:rsidR="00961781" w:rsidRPr="00A2041B">
          <w:rPr>
            <w:rStyle w:val="Hyperlink"/>
            <w:rFonts w:ascii="Arial" w:hAnsi="Arial" w:cs="Arial"/>
            <w:bCs/>
            <w:sz w:val="28"/>
            <w:szCs w:val="28"/>
          </w:rPr>
          <w:t>www.dor.ca.gov/Home/ProposedRulemakingandRegs</w:t>
        </w:r>
      </w:hyperlink>
      <w:r w:rsidR="00961781" w:rsidRPr="00A2041B">
        <w:rPr>
          <w:rFonts w:ascii="Arial" w:hAnsi="Arial" w:cs="Arial"/>
          <w:bCs/>
          <w:sz w:val="28"/>
          <w:szCs w:val="28"/>
        </w:rPr>
        <w:t>.</w:t>
      </w:r>
      <w:r w:rsidR="005570A3" w:rsidRPr="005570A3">
        <w:rPr>
          <w:rFonts w:ascii="Arial" w:hAnsi="Arial" w:cs="Arial"/>
          <w:bCs/>
          <w:sz w:val="28"/>
          <w:szCs w:val="28"/>
        </w:rPr>
        <w:t xml:space="preserve"> </w:t>
      </w:r>
      <w:r w:rsidR="005570A3" w:rsidRPr="00430806">
        <w:rPr>
          <w:rFonts w:ascii="Arial" w:hAnsi="Arial" w:cs="Arial"/>
          <w:bCs/>
          <w:sz w:val="28"/>
          <w:szCs w:val="28"/>
        </w:rPr>
        <w:t>The Department will have the entire rulemaking file available for inspection and copying throughout the rulemaking process at its office at the above address</w:t>
      </w:r>
      <w:r w:rsidR="005570A3">
        <w:rPr>
          <w:rFonts w:ascii="Arial" w:hAnsi="Arial" w:cs="Arial"/>
          <w:bCs/>
          <w:sz w:val="28"/>
          <w:szCs w:val="28"/>
        </w:rPr>
        <w:t>.</w:t>
      </w:r>
    </w:p>
    <w:p w14:paraId="4B08FE60" w14:textId="77777777" w:rsidR="00961781" w:rsidRDefault="00961781" w:rsidP="00FC0313">
      <w:pPr>
        <w:pStyle w:val="BodyText"/>
        <w:rPr>
          <w:rFonts w:ascii="Arial" w:hAnsi="Arial" w:cs="Arial"/>
          <w:bCs/>
          <w:sz w:val="28"/>
          <w:szCs w:val="28"/>
        </w:rPr>
      </w:pPr>
    </w:p>
    <w:p w14:paraId="728EB131" w14:textId="77777777"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CHANGED OR MODIFIED TEXT</w:t>
      </w:r>
    </w:p>
    <w:p w14:paraId="673097E3" w14:textId="77777777" w:rsidR="00FC0313" w:rsidRPr="00430806" w:rsidRDefault="00FC0313" w:rsidP="00FC0313">
      <w:pPr>
        <w:pStyle w:val="BodyText"/>
        <w:rPr>
          <w:rFonts w:ascii="Arial" w:hAnsi="Arial" w:cs="Arial"/>
          <w:sz w:val="28"/>
          <w:szCs w:val="28"/>
        </w:rPr>
      </w:pPr>
    </w:p>
    <w:p w14:paraId="4E3FDFAB" w14:textId="5873ED1F" w:rsidR="00FC0313" w:rsidRPr="00430806" w:rsidRDefault="00FC0313" w:rsidP="00FC0313">
      <w:pPr>
        <w:pStyle w:val="BodyText"/>
        <w:rPr>
          <w:rFonts w:ascii="Arial" w:hAnsi="Arial" w:cs="Arial"/>
          <w:sz w:val="28"/>
          <w:szCs w:val="28"/>
        </w:rPr>
      </w:pPr>
      <w:r w:rsidRPr="00430806">
        <w:rPr>
          <w:rFonts w:ascii="Arial" w:hAnsi="Arial" w:cs="Arial"/>
          <w:sz w:val="28"/>
          <w:szCs w:val="28"/>
        </w:rPr>
        <w:t xml:space="preserve">After considering all timely and relevant comments received, the Department may adopt the proposed regulations substantially as described in this </w:t>
      </w:r>
      <w:r w:rsidR="00A2041B">
        <w:rPr>
          <w:rFonts w:ascii="Arial" w:hAnsi="Arial" w:cs="Arial"/>
          <w:sz w:val="28"/>
          <w:szCs w:val="28"/>
        </w:rPr>
        <w:t>N</w:t>
      </w:r>
      <w:r w:rsidRPr="00430806">
        <w:rPr>
          <w:rFonts w:ascii="Arial" w:hAnsi="Arial" w:cs="Arial"/>
          <w:sz w:val="28"/>
          <w:szCs w:val="28"/>
        </w:rPr>
        <w:t xml:space="preserve">otice. If the Department makes modifications sufficiently related to the originally proposed text, it will make the modified text (with the changes clearly indicated) available to the public for at least 15 calendar days before the Department adopts the regulations as revised. Please send requests for copies of any modified regulations </w:t>
      </w:r>
      <w:r w:rsidR="00EB6A61" w:rsidRPr="00430806">
        <w:rPr>
          <w:rFonts w:ascii="Arial" w:hAnsi="Arial" w:cs="Arial"/>
          <w:sz w:val="28"/>
          <w:szCs w:val="28"/>
        </w:rPr>
        <w:t>for</w:t>
      </w:r>
      <w:r w:rsidRPr="00430806">
        <w:rPr>
          <w:rFonts w:ascii="Arial" w:hAnsi="Arial" w:cs="Arial"/>
          <w:sz w:val="28"/>
          <w:szCs w:val="28"/>
        </w:rPr>
        <w:t xml:space="preserve"> the attention of Michele Welz at the address or email indicated above. The Department will accept written comments on the modified regulations for </w:t>
      </w:r>
      <w:r w:rsidR="00670A34" w:rsidRPr="00430806">
        <w:rPr>
          <w:rFonts w:ascii="Arial" w:hAnsi="Arial" w:cs="Arial"/>
          <w:sz w:val="28"/>
          <w:szCs w:val="28"/>
        </w:rPr>
        <w:t>15</w:t>
      </w:r>
      <w:r w:rsidR="00730BA1">
        <w:rPr>
          <w:rFonts w:ascii="Arial" w:hAnsi="Arial" w:cs="Arial"/>
          <w:sz w:val="28"/>
          <w:szCs w:val="28"/>
        </w:rPr>
        <w:t xml:space="preserve"> </w:t>
      </w:r>
      <w:r w:rsidRPr="00430806">
        <w:rPr>
          <w:rFonts w:ascii="Arial" w:hAnsi="Arial" w:cs="Arial"/>
          <w:sz w:val="28"/>
          <w:szCs w:val="28"/>
        </w:rPr>
        <w:t>days after the date on which they were made available.</w:t>
      </w:r>
    </w:p>
    <w:p w14:paraId="037474CC" w14:textId="77777777" w:rsidR="00FC0313" w:rsidRPr="00430806" w:rsidRDefault="00FC0313" w:rsidP="00FC0313">
      <w:pPr>
        <w:pStyle w:val="BodyText"/>
        <w:rPr>
          <w:rFonts w:ascii="Arial" w:hAnsi="Arial" w:cs="Arial"/>
          <w:b/>
          <w:bCs/>
          <w:sz w:val="28"/>
          <w:szCs w:val="28"/>
        </w:rPr>
      </w:pPr>
    </w:p>
    <w:p w14:paraId="25B16923" w14:textId="6AD0E4DE"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THE FINAL STATEMENT OF REASONS</w:t>
      </w:r>
    </w:p>
    <w:p w14:paraId="221B31F1" w14:textId="77777777" w:rsidR="00FC0313" w:rsidRPr="00430806" w:rsidRDefault="00FC0313" w:rsidP="00FC0313">
      <w:pPr>
        <w:pStyle w:val="BodyText"/>
        <w:rPr>
          <w:rFonts w:ascii="Arial" w:hAnsi="Arial" w:cs="Arial"/>
          <w:sz w:val="28"/>
          <w:szCs w:val="28"/>
        </w:rPr>
      </w:pPr>
    </w:p>
    <w:p w14:paraId="0857B64F" w14:textId="7595F35D" w:rsidR="00FC0313" w:rsidRPr="00430806" w:rsidRDefault="00FC0313" w:rsidP="00FC0313">
      <w:pPr>
        <w:pStyle w:val="BodyText"/>
        <w:rPr>
          <w:rFonts w:ascii="Arial" w:hAnsi="Arial" w:cs="Arial"/>
          <w:sz w:val="28"/>
          <w:szCs w:val="28"/>
        </w:rPr>
      </w:pPr>
      <w:r w:rsidRPr="00430806">
        <w:rPr>
          <w:rFonts w:ascii="Arial" w:hAnsi="Arial" w:cs="Arial"/>
          <w:sz w:val="28"/>
          <w:szCs w:val="28"/>
        </w:rPr>
        <w:t xml:space="preserve">Upon </w:t>
      </w:r>
      <w:r w:rsidR="00730BA1" w:rsidRPr="00430806">
        <w:rPr>
          <w:rFonts w:ascii="Arial" w:hAnsi="Arial" w:cs="Arial"/>
          <w:sz w:val="28"/>
          <w:szCs w:val="28"/>
        </w:rPr>
        <w:t>completion</w:t>
      </w:r>
      <w:r w:rsidRPr="00430806">
        <w:rPr>
          <w:rFonts w:ascii="Arial" w:hAnsi="Arial" w:cs="Arial"/>
          <w:sz w:val="28"/>
          <w:szCs w:val="28"/>
        </w:rPr>
        <w:t xml:space="preserve">, copies of the Final Statement of Reasons may be obtained by contacting Michele Welz at the address or </w:t>
      </w:r>
      <w:r w:rsidR="00730BA1" w:rsidRPr="00430806">
        <w:rPr>
          <w:rFonts w:ascii="Arial" w:hAnsi="Arial" w:cs="Arial"/>
          <w:sz w:val="28"/>
          <w:szCs w:val="28"/>
        </w:rPr>
        <w:t>email address</w:t>
      </w:r>
      <w:r w:rsidRPr="00430806">
        <w:rPr>
          <w:rFonts w:ascii="Arial" w:hAnsi="Arial" w:cs="Arial"/>
          <w:sz w:val="28"/>
          <w:szCs w:val="28"/>
        </w:rPr>
        <w:t xml:space="preserve"> above.</w:t>
      </w:r>
    </w:p>
    <w:p w14:paraId="27F99A51" w14:textId="77777777" w:rsidR="00FC0313" w:rsidRPr="00430806" w:rsidRDefault="00FC0313" w:rsidP="00FC0313">
      <w:pPr>
        <w:pStyle w:val="BodyText"/>
        <w:rPr>
          <w:rFonts w:ascii="Arial" w:hAnsi="Arial" w:cs="Arial"/>
          <w:b/>
          <w:bCs/>
          <w:sz w:val="28"/>
          <w:szCs w:val="28"/>
        </w:rPr>
      </w:pPr>
    </w:p>
    <w:p w14:paraId="3C86ECE1" w14:textId="77777777" w:rsidR="00420B00" w:rsidRPr="00430806" w:rsidRDefault="00420B00" w:rsidP="00EF1344">
      <w:pPr>
        <w:pStyle w:val="Heading2"/>
        <w:rPr>
          <w:rFonts w:ascii="Arial" w:eastAsia="Times New Roman" w:hAnsi="Arial" w:cs="Arial"/>
          <w:b/>
          <w:bCs/>
          <w:sz w:val="28"/>
          <w:szCs w:val="28"/>
        </w:rPr>
      </w:pPr>
      <w:r w:rsidRPr="00EF1344">
        <w:rPr>
          <w:rFonts w:ascii="Arial" w:eastAsia="Times New Roman" w:hAnsi="Arial" w:cs="Arial"/>
          <w:b/>
          <w:bCs/>
          <w:color w:val="auto"/>
          <w:sz w:val="28"/>
          <w:szCs w:val="28"/>
        </w:rPr>
        <w:t>REASONABLE ACCOMMODATION STATEMENT</w:t>
      </w:r>
      <w:r w:rsidRPr="00430806">
        <w:rPr>
          <w:rFonts w:ascii="Arial" w:eastAsia="Times New Roman" w:hAnsi="Arial" w:cs="Arial"/>
          <w:b/>
          <w:bCs/>
          <w:sz w:val="28"/>
          <w:szCs w:val="28"/>
        </w:rPr>
        <w:t xml:space="preserve"> </w:t>
      </w:r>
    </w:p>
    <w:p w14:paraId="1F3A433D" w14:textId="77777777" w:rsidR="00420B00" w:rsidRPr="00430806" w:rsidRDefault="00420B00" w:rsidP="00420B00">
      <w:pPr>
        <w:spacing w:after="0" w:line="240" w:lineRule="auto"/>
        <w:rPr>
          <w:rFonts w:ascii="Arial" w:eastAsia="Times New Roman" w:hAnsi="Arial" w:cs="Arial"/>
          <w:b/>
          <w:bCs/>
          <w:sz w:val="28"/>
          <w:szCs w:val="28"/>
        </w:rPr>
      </w:pPr>
    </w:p>
    <w:p w14:paraId="19324A4A" w14:textId="45FA6C48" w:rsidR="00420B00" w:rsidRPr="00430806" w:rsidRDefault="00420B00" w:rsidP="00420B00">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The Department shall provide, upon request, a narrative description of the proposed changes included in the proposed action, in the manner provided by Government Code </w:t>
      </w:r>
      <w:r w:rsidR="0067691D" w:rsidRPr="00430806">
        <w:rPr>
          <w:rFonts w:ascii="Arial" w:eastAsia="Times New Roman" w:hAnsi="Arial" w:cs="Arial"/>
          <w:sz w:val="28"/>
          <w:szCs w:val="28"/>
        </w:rPr>
        <w:t>s</w:t>
      </w:r>
      <w:r w:rsidRPr="00430806">
        <w:rPr>
          <w:rFonts w:ascii="Arial" w:eastAsia="Times New Roman" w:hAnsi="Arial" w:cs="Arial"/>
          <w:sz w:val="28"/>
          <w:szCs w:val="28"/>
        </w:rPr>
        <w:t>ection 11346.6, to accommodate a person with a visual or other disability for which effective communication is required under state or federal law.</w:t>
      </w:r>
      <w:r w:rsidR="00510F84" w:rsidRPr="00430806">
        <w:rPr>
          <w:rFonts w:ascii="Arial" w:eastAsia="Times New Roman" w:hAnsi="Arial" w:cs="Arial"/>
          <w:sz w:val="28"/>
          <w:szCs w:val="28"/>
        </w:rPr>
        <w:t xml:space="preserve"> </w:t>
      </w:r>
      <w:r w:rsidRPr="00430806">
        <w:rPr>
          <w:rFonts w:ascii="Arial" w:eastAsia="Times New Roman" w:hAnsi="Arial" w:cs="Arial"/>
          <w:sz w:val="28"/>
          <w:szCs w:val="28"/>
        </w:rPr>
        <w:t xml:space="preserve">Providing </w:t>
      </w:r>
      <w:r w:rsidR="00730BA1" w:rsidRPr="00430806">
        <w:rPr>
          <w:rFonts w:ascii="Arial" w:eastAsia="Times New Roman" w:hAnsi="Arial" w:cs="Arial"/>
          <w:sz w:val="28"/>
          <w:szCs w:val="28"/>
        </w:rPr>
        <w:t>a</w:t>
      </w:r>
      <w:r w:rsidRPr="00430806">
        <w:rPr>
          <w:rFonts w:ascii="Arial" w:eastAsia="Times New Roman" w:hAnsi="Arial" w:cs="Arial"/>
          <w:sz w:val="28"/>
          <w:szCs w:val="28"/>
        </w:rPr>
        <w:t xml:space="preserve"> description of proposed changes may require extending the period of public comment for the proposed action for the requesting party.</w:t>
      </w:r>
    </w:p>
    <w:p w14:paraId="7AC2DC34" w14:textId="77777777" w:rsidR="00420B00" w:rsidRPr="00430806" w:rsidRDefault="00420B00" w:rsidP="00FC0313">
      <w:pPr>
        <w:pStyle w:val="BodyText"/>
        <w:rPr>
          <w:rFonts w:ascii="Arial" w:hAnsi="Arial" w:cs="Arial"/>
          <w:b/>
          <w:bCs/>
          <w:sz w:val="28"/>
          <w:szCs w:val="28"/>
        </w:rPr>
      </w:pPr>
    </w:p>
    <w:p w14:paraId="2DA1CFF2" w14:textId="2D1787D6"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DOCUMENTS ON THE INTERNET</w:t>
      </w:r>
    </w:p>
    <w:p w14:paraId="33B34B6F" w14:textId="77777777" w:rsidR="00FC0313" w:rsidRPr="00430806" w:rsidRDefault="00FC0313" w:rsidP="00FC0313">
      <w:pPr>
        <w:pStyle w:val="BodyText"/>
        <w:rPr>
          <w:rFonts w:ascii="Arial" w:hAnsi="Arial" w:cs="Arial"/>
          <w:sz w:val="28"/>
          <w:szCs w:val="28"/>
        </w:rPr>
      </w:pPr>
    </w:p>
    <w:p w14:paraId="6F7B00B2" w14:textId="0894A4DA" w:rsidR="00A2041B" w:rsidRDefault="00FC0313" w:rsidP="00FC0313">
      <w:pPr>
        <w:pStyle w:val="BodyText"/>
        <w:rPr>
          <w:rStyle w:val="Hyperlink"/>
          <w:rFonts w:ascii="Arial" w:hAnsi="Arial" w:cs="Arial"/>
          <w:sz w:val="28"/>
          <w:szCs w:val="28"/>
          <w:highlight w:val="yellow"/>
        </w:rPr>
      </w:pPr>
      <w:r w:rsidRPr="00430806">
        <w:rPr>
          <w:rFonts w:ascii="Arial" w:hAnsi="Arial" w:cs="Arial"/>
          <w:sz w:val="28"/>
          <w:szCs w:val="28"/>
        </w:rPr>
        <w:t xml:space="preserve">Copies of the Notice of Proposed Rulemaking, Proposed Text of the Regulations, </w:t>
      </w:r>
      <w:bookmarkStart w:id="4" w:name="_Hlk57759865"/>
      <w:r w:rsidRPr="00430806">
        <w:rPr>
          <w:rFonts w:ascii="Arial" w:hAnsi="Arial" w:cs="Arial"/>
          <w:sz w:val="28"/>
          <w:szCs w:val="28"/>
        </w:rPr>
        <w:t xml:space="preserve">and </w:t>
      </w:r>
      <w:bookmarkEnd w:id="4"/>
      <w:r w:rsidR="00A2041B">
        <w:rPr>
          <w:rFonts w:ascii="Arial" w:hAnsi="Arial" w:cs="Arial"/>
          <w:sz w:val="28"/>
          <w:szCs w:val="28"/>
        </w:rPr>
        <w:t xml:space="preserve">the </w:t>
      </w:r>
      <w:r w:rsidRPr="00430806">
        <w:rPr>
          <w:rFonts w:ascii="Arial" w:hAnsi="Arial" w:cs="Arial"/>
          <w:sz w:val="28"/>
          <w:szCs w:val="28"/>
        </w:rPr>
        <w:t xml:space="preserve">Initial Statement of Reasons are available on the Department’s website at </w:t>
      </w:r>
      <w:hyperlink r:id="rId14" w:history="1">
        <w:r w:rsidR="00A2041B" w:rsidRPr="00A2041B">
          <w:rPr>
            <w:rStyle w:val="Hyperlink"/>
            <w:rFonts w:ascii="Arial" w:hAnsi="Arial" w:cs="Arial"/>
            <w:sz w:val="28"/>
            <w:szCs w:val="28"/>
          </w:rPr>
          <w:t>www.dor.ca.gov/Home/ProposedRulemakingandRegs</w:t>
        </w:r>
      </w:hyperlink>
      <w:r w:rsidR="00A2041B" w:rsidRPr="00A2041B">
        <w:rPr>
          <w:rFonts w:ascii="Arial" w:hAnsi="Arial" w:cs="Arial"/>
          <w:sz w:val="28"/>
          <w:szCs w:val="28"/>
        </w:rPr>
        <w:t>.</w:t>
      </w:r>
    </w:p>
    <w:p w14:paraId="0061B6F9" w14:textId="0BE5C797" w:rsidR="00FC0313" w:rsidRPr="00430806" w:rsidRDefault="00FC0313" w:rsidP="00FC0313">
      <w:pPr>
        <w:pStyle w:val="BodyText"/>
        <w:rPr>
          <w:rFonts w:ascii="Arial" w:hAnsi="Arial" w:cs="Arial"/>
          <w:sz w:val="28"/>
          <w:szCs w:val="28"/>
        </w:rPr>
      </w:pPr>
    </w:p>
    <w:p w14:paraId="32E6644D" w14:textId="01D372C8" w:rsidR="00FC0313" w:rsidRPr="00132C18" w:rsidRDefault="00FC0313" w:rsidP="0037559D">
      <w:pPr>
        <w:pStyle w:val="BodyText"/>
        <w:rPr>
          <w:rFonts w:ascii="Arial" w:hAnsi="Arial" w:cs="Arial"/>
          <w:sz w:val="28"/>
          <w:szCs w:val="28"/>
        </w:rPr>
      </w:pPr>
    </w:p>
    <w:sectPr w:rsidR="00FC0313" w:rsidRPr="00132C1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2E1F" w14:textId="77777777" w:rsidR="00387980" w:rsidRDefault="00387980" w:rsidP="0037559D">
      <w:pPr>
        <w:spacing w:after="0" w:line="240" w:lineRule="auto"/>
      </w:pPr>
      <w:r>
        <w:separator/>
      </w:r>
    </w:p>
  </w:endnote>
  <w:endnote w:type="continuationSeparator" w:id="0">
    <w:p w14:paraId="77F01E57" w14:textId="77777777" w:rsidR="00387980" w:rsidRDefault="00387980" w:rsidP="0037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20690"/>
      <w:docPartObj>
        <w:docPartGallery w:val="Page Numbers (Bottom of Page)"/>
        <w:docPartUnique/>
      </w:docPartObj>
    </w:sdtPr>
    <w:sdtEndPr>
      <w:rPr>
        <w:noProof/>
      </w:rPr>
    </w:sdtEndPr>
    <w:sdtContent>
      <w:p w14:paraId="5DEC6408" w14:textId="49B89E5A" w:rsidR="0037559D" w:rsidRDefault="0037559D">
        <w:pPr>
          <w:pStyle w:val="Footer"/>
          <w:jc w:val="center"/>
        </w:pPr>
        <w:r>
          <w:fldChar w:fldCharType="begin"/>
        </w:r>
        <w:r>
          <w:instrText xml:space="preserve"> PAGE   \* MERGEFORMAT </w:instrText>
        </w:r>
        <w:r>
          <w:fldChar w:fldCharType="separate"/>
        </w:r>
        <w:r w:rsidR="006D5EFD">
          <w:rPr>
            <w:noProof/>
          </w:rPr>
          <w:t>8</w:t>
        </w:r>
        <w:r>
          <w:rPr>
            <w:noProof/>
          </w:rPr>
          <w:fldChar w:fldCharType="end"/>
        </w:r>
      </w:p>
    </w:sdtContent>
  </w:sdt>
  <w:p w14:paraId="6DFCB0E1" w14:textId="77777777" w:rsidR="0037559D" w:rsidRDefault="0037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7D05" w14:textId="77777777" w:rsidR="00387980" w:rsidRDefault="00387980" w:rsidP="0037559D">
      <w:pPr>
        <w:spacing w:after="0" w:line="240" w:lineRule="auto"/>
      </w:pPr>
      <w:r>
        <w:separator/>
      </w:r>
    </w:p>
  </w:footnote>
  <w:footnote w:type="continuationSeparator" w:id="0">
    <w:p w14:paraId="7FF7F2A3" w14:textId="77777777" w:rsidR="00387980" w:rsidRDefault="00387980" w:rsidP="00375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EC"/>
    <w:rsid w:val="0001487F"/>
    <w:rsid w:val="0002356D"/>
    <w:rsid w:val="00032E6C"/>
    <w:rsid w:val="000513D0"/>
    <w:rsid w:val="00062503"/>
    <w:rsid w:val="00071E9A"/>
    <w:rsid w:val="0007367F"/>
    <w:rsid w:val="00084293"/>
    <w:rsid w:val="000B6012"/>
    <w:rsid w:val="000C6160"/>
    <w:rsid w:val="000C7E2C"/>
    <w:rsid w:val="000E77CD"/>
    <w:rsid w:val="001107C3"/>
    <w:rsid w:val="00122D5F"/>
    <w:rsid w:val="00127249"/>
    <w:rsid w:val="00132C18"/>
    <w:rsid w:val="00175FE7"/>
    <w:rsid w:val="00183245"/>
    <w:rsid w:val="001A3EE0"/>
    <w:rsid w:val="001D201D"/>
    <w:rsid w:val="001F717E"/>
    <w:rsid w:val="00215ED9"/>
    <w:rsid w:val="00224D7B"/>
    <w:rsid w:val="0023564D"/>
    <w:rsid w:val="00241F1D"/>
    <w:rsid w:val="0027081E"/>
    <w:rsid w:val="002829D2"/>
    <w:rsid w:val="00287AF2"/>
    <w:rsid w:val="002A05B1"/>
    <w:rsid w:val="002A661C"/>
    <w:rsid w:val="002B7789"/>
    <w:rsid w:val="002C2FA2"/>
    <w:rsid w:val="002E3114"/>
    <w:rsid w:val="002E34F6"/>
    <w:rsid w:val="002F3703"/>
    <w:rsid w:val="002F4983"/>
    <w:rsid w:val="00304D92"/>
    <w:rsid w:val="0032720B"/>
    <w:rsid w:val="003425C3"/>
    <w:rsid w:val="00343E9A"/>
    <w:rsid w:val="00346035"/>
    <w:rsid w:val="00350272"/>
    <w:rsid w:val="003506E2"/>
    <w:rsid w:val="0037559D"/>
    <w:rsid w:val="00376B42"/>
    <w:rsid w:val="00376FB8"/>
    <w:rsid w:val="00387980"/>
    <w:rsid w:val="003A2B66"/>
    <w:rsid w:val="003D6B68"/>
    <w:rsid w:val="003D7B43"/>
    <w:rsid w:val="003E4CD9"/>
    <w:rsid w:val="0040657B"/>
    <w:rsid w:val="00414087"/>
    <w:rsid w:val="00420B00"/>
    <w:rsid w:val="00423206"/>
    <w:rsid w:val="00430806"/>
    <w:rsid w:val="00430973"/>
    <w:rsid w:val="00457EA1"/>
    <w:rsid w:val="00460FEC"/>
    <w:rsid w:val="004746BE"/>
    <w:rsid w:val="0049218C"/>
    <w:rsid w:val="00497FF5"/>
    <w:rsid w:val="004D30B0"/>
    <w:rsid w:val="004D4E16"/>
    <w:rsid w:val="004E6A0B"/>
    <w:rsid w:val="004F5FD6"/>
    <w:rsid w:val="00503678"/>
    <w:rsid w:val="00510F84"/>
    <w:rsid w:val="00511F1F"/>
    <w:rsid w:val="00532CBB"/>
    <w:rsid w:val="00544313"/>
    <w:rsid w:val="00547A47"/>
    <w:rsid w:val="005546EA"/>
    <w:rsid w:val="005570A3"/>
    <w:rsid w:val="005634F7"/>
    <w:rsid w:val="00591779"/>
    <w:rsid w:val="00593D57"/>
    <w:rsid w:val="005D3041"/>
    <w:rsid w:val="005E06D8"/>
    <w:rsid w:val="005E4270"/>
    <w:rsid w:val="005E4B49"/>
    <w:rsid w:val="005F3E5D"/>
    <w:rsid w:val="005F3ED0"/>
    <w:rsid w:val="00631602"/>
    <w:rsid w:val="006324C2"/>
    <w:rsid w:val="006350CE"/>
    <w:rsid w:val="00636378"/>
    <w:rsid w:val="00641681"/>
    <w:rsid w:val="00642DE8"/>
    <w:rsid w:val="00642EAC"/>
    <w:rsid w:val="0065216E"/>
    <w:rsid w:val="00656E4F"/>
    <w:rsid w:val="00667808"/>
    <w:rsid w:val="00670A34"/>
    <w:rsid w:val="0067691D"/>
    <w:rsid w:val="006909DA"/>
    <w:rsid w:val="006B15E6"/>
    <w:rsid w:val="006B1FEF"/>
    <w:rsid w:val="006C4653"/>
    <w:rsid w:val="006D5EFD"/>
    <w:rsid w:val="006E1B51"/>
    <w:rsid w:val="006F7888"/>
    <w:rsid w:val="00730BA1"/>
    <w:rsid w:val="0074160A"/>
    <w:rsid w:val="00747C55"/>
    <w:rsid w:val="00766BEA"/>
    <w:rsid w:val="00767A0E"/>
    <w:rsid w:val="007A2D26"/>
    <w:rsid w:val="007B7727"/>
    <w:rsid w:val="007C10BF"/>
    <w:rsid w:val="007E5667"/>
    <w:rsid w:val="007E60D7"/>
    <w:rsid w:val="0080598D"/>
    <w:rsid w:val="00812AF8"/>
    <w:rsid w:val="00826367"/>
    <w:rsid w:val="00827007"/>
    <w:rsid w:val="00862129"/>
    <w:rsid w:val="00875169"/>
    <w:rsid w:val="00881A03"/>
    <w:rsid w:val="008B37EC"/>
    <w:rsid w:val="008B4CEF"/>
    <w:rsid w:val="008D50C6"/>
    <w:rsid w:val="008F2AE8"/>
    <w:rsid w:val="008F7AF3"/>
    <w:rsid w:val="009043E3"/>
    <w:rsid w:val="00917B9F"/>
    <w:rsid w:val="009311A6"/>
    <w:rsid w:val="00931906"/>
    <w:rsid w:val="009443F8"/>
    <w:rsid w:val="00951BBB"/>
    <w:rsid w:val="00956A2B"/>
    <w:rsid w:val="00961781"/>
    <w:rsid w:val="009826DE"/>
    <w:rsid w:val="00991E32"/>
    <w:rsid w:val="009955A3"/>
    <w:rsid w:val="009C0C16"/>
    <w:rsid w:val="009C445D"/>
    <w:rsid w:val="009D012C"/>
    <w:rsid w:val="00A11959"/>
    <w:rsid w:val="00A13D66"/>
    <w:rsid w:val="00A2041B"/>
    <w:rsid w:val="00A45D9A"/>
    <w:rsid w:val="00A560DE"/>
    <w:rsid w:val="00A64C01"/>
    <w:rsid w:val="00A6627C"/>
    <w:rsid w:val="00A823DB"/>
    <w:rsid w:val="00AC289C"/>
    <w:rsid w:val="00AC7DE4"/>
    <w:rsid w:val="00AE3F35"/>
    <w:rsid w:val="00AF2D33"/>
    <w:rsid w:val="00B15B20"/>
    <w:rsid w:val="00B33926"/>
    <w:rsid w:val="00B36EC1"/>
    <w:rsid w:val="00B538DF"/>
    <w:rsid w:val="00B54A39"/>
    <w:rsid w:val="00B617A4"/>
    <w:rsid w:val="00B7005C"/>
    <w:rsid w:val="00B72993"/>
    <w:rsid w:val="00BD7F0B"/>
    <w:rsid w:val="00BF49F9"/>
    <w:rsid w:val="00C07480"/>
    <w:rsid w:val="00C1241D"/>
    <w:rsid w:val="00C145DA"/>
    <w:rsid w:val="00C32F47"/>
    <w:rsid w:val="00C54272"/>
    <w:rsid w:val="00C60022"/>
    <w:rsid w:val="00C67F43"/>
    <w:rsid w:val="00C750A0"/>
    <w:rsid w:val="00C821BB"/>
    <w:rsid w:val="00C8420B"/>
    <w:rsid w:val="00C86F94"/>
    <w:rsid w:val="00C965E0"/>
    <w:rsid w:val="00CB31BC"/>
    <w:rsid w:val="00CC056C"/>
    <w:rsid w:val="00CC36F9"/>
    <w:rsid w:val="00CD4C85"/>
    <w:rsid w:val="00CE1B8C"/>
    <w:rsid w:val="00CE6AF2"/>
    <w:rsid w:val="00CF0795"/>
    <w:rsid w:val="00CF10A3"/>
    <w:rsid w:val="00D01CAB"/>
    <w:rsid w:val="00D22190"/>
    <w:rsid w:val="00D251C1"/>
    <w:rsid w:val="00D35169"/>
    <w:rsid w:val="00D42901"/>
    <w:rsid w:val="00D51FA7"/>
    <w:rsid w:val="00D766E8"/>
    <w:rsid w:val="00D874CC"/>
    <w:rsid w:val="00D87865"/>
    <w:rsid w:val="00D932CB"/>
    <w:rsid w:val="00D96D0E"/>
    <w:rsid w:val="00DA491C"/>
    <w:rsid w:val="00DB2005"/>
    <w:rsid w:val="00DD471C"/>
    <w:rsid w:val="00DE395D"/>
    <w:rsid w:val="00E1400B"/>
    <w:rsid w:val="00E307DF"/>
    <w:rsid w:val="00E47C00"/>
    <w:rsid w:val="00E727FF"/>
    <w:rsid w:val="00E92FFD"/>
    <w:rsid w:val="00E9620A"/>
    <w:rsid w:val="00EA3D96"/>
    <w:rsid w:val="00EB6A61"/>
    <w:rsid w:val="00EC4863"/>
    <w:rsid w:val="00EC6709"/>
    <w:rsid w:val="00ED0487"/>
    <w:rsid w:val="00ED1320"/>
    <w:rsid w:val="00ED549C"/>
    <w:rsid w:val="00EE16A4"/>
    <w:rsid w:val="00EF1344"/>
    <w:rsid w:val="00EF24A5"/>
    <w:rsid w:val="00F119E4"/>
    <w:rsid w:val="00F6038F"/>
    <w:rsid w:val="00F71CE3"/>
    <w:rsid w:val="00F83B60"/>
    <w:rsid w:val="00F844D9"/>
    <w:rsid w:val="00FA2A5B"/>
    <w:rsid w:val="00FA5174"/>
    <w:rsid w:val="00FB70AE"/>
    <w:rsid w:val="00FC0313"/>
    <w:rsid w:val="00F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4C89"/>
  <w15:chartTrackingRefBased/>
  <w15:docId w15:val="{BAFC9FFC-ED09-47A3-9921-FAD2FE4B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D9"/>
  </w:style>
  <w:style w:type="paragraph" w:styleId="Heading1">
    <w:name w:val="heading 1"/>
    <w:basedOn w:val="Normal"/>
    <w:next w:val="Normal"/>
    <w:link w:val="Heading1Char"/>
    <w:uiPriority w:val="9"/>
    <w:qFormat/>
    <w:rsid w:val="00EF13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13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13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C031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C0313"/>
    <w:rPr>
      <w:rFonts w:ascii="Times New Roman" w:eastAsia="Times New Roman" w:hAnsi="Times New Roman" w:cs="Times New Roman"/>
      <w:szCs w:val="20"/>
    </w:rPr>
  </w:style>
  <w:style w:type="character" w:styleId="Hyperlink">
    <w:name w:val="Hyperlink"/>
    <w:basedOn w:val="DefaultParagraphFont"/>
    <w:semiHidden/>
    <w:rsid w:val="00FC0313"/>
    <w:rPr>
      <w:color w:val="0000FF"/>
      <w:u w:val="single"/>
    </w:rPr>
  </w:style>
  <w:style w:type="character" w:styleId="CommentReference">
    <w:name w:val="annotation reference"/>
    <w:basedOn w:val="DefaultParagraphFont"/>
    <w:uiPriority w:val="99"/>
    <w:semiHidden/>
    <w:unhideWhenUsed/>
    <w:rsid w:val="00EC4863"/>
    <w:rPr>
      <w:sz w:val="16"/>
      <w:szCs w:val="16"/>
    </w:rPr>
  </w:style>
  <w:style w:type="paragraph" w:styleId="CommentText">
    <w:name w:val="annotation text"/>
    <w:basedOn w:val="Normal"/>
    <w:link w:val="CommentTextChar"/>
    <w:uiPriority w:val="99"/>
    <w:unhideWhenUsed/>
    <w:rsid w:val="00EC4863"/>
    <w:pPr>
      <w:spacing w:line="240" w:lineRule="auto"/>
    </w:pPr>
    <w:rPr>
      <w:sz w:val="20"/>
      <w:szCs w:val="20"/>
    </w:rPr>
  </w:style>
  <w:style w:type="character" w:customStyle="1" w:styleId="CommentTextChar">
    <w:name w:val="Comment Text Char"/>
    <w:basedOn w:val="DefaultParagraphFont"/>
    <w:link w:val="CommentText"/>
    <w:uiPriority w:val="99"/>
    <w:rsid w:val="00EC4863"/>
    <w:rPr>
      <w:sz w:val="20"/>
      <w:szCs w:val="20"/>
    </w:rPr>
  </w:style>
  <w:style w:type="paragraph" w:styleId="CommentSubject">
    <w:name w:val="annotation subject"/>
    <w:basedOn w:val="CommentText"/>
    <w:next w:val="CommentText"/>
    <w:link w:val="CommentSubjectChar"/>
    <w:uiPriority w:val="99"/>
    <w:semiHidden/>
    <w:unhideWhenUsed/>
    <w:rsid w:val="00EC4863"/>
    <w:rPr>
      <w:b/>
      <w:bCs/>
    </w:rPr>
  </w:style>
  <w:style w:type="character" w:customStyle="1" w:styleId="CommentSubjectChar">
    <w:name w:val="Comment Subject Char"/>
    <w:basedOn w:val="CommentTextChar"/>
    <w:link w:val="CommentSubject"/>
    <w:uiPriority w:val="99"/>
    <w:semiHidden/>
    <w:rsid w:val="00EC4863"/>
    <w:rPr>
      <w:b/>
      <w:bCs/>
      <w:sz w:val="20"/>
      <w:szCs w:val="20"/>
    </w:rPr>
  </w:style>
  <w:style w:type="paragraph" w:styleId="Revision">
    <w:name w:val="Revision"/>
    <w:hidden/>
    <w:uiPriority w:val="99"/>
    <w:semiHidden/>
    <w:rsid w:val="005E4B49"/>
    <w:pPr>
      <w:spacing w:after="0" w:line="240" w:lineRule="auto"/>
    </w:pPr>
  </w:style>
  <w:style w:type="paragraph" w:styleId="Header">
    <w:name w:val="header"/>
    <w:basedOn w:val="Normal"/>
    <w:link w:val="HeaderChar"/>
    <w:uiPriority w:val="99"/>
    <w:unhideWhenUsed/>
    <w:rsid w:val="00375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59D"/>
  </w:style>
  <w:style w:type="paragraph" w:styleId="Footer">
    <w:name w:val="footer"/>
    <w:basedOn w:val="Normal"/>
    <w:link w:val="FooterChar"/>
    <w:uiPriority w:val="99"/>
    <w:unhideWhenUsed/>
    <w:rsid w:val="00375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9D"/>
  </w:style>
  <w:style w:type="paragraph" w:styleId="BalloonText">
    <w:name w:val="Balloon Text"/>
    <w:basedOn w:val="Normal"/>
    <w:link w:val="BalloonTextChar"/>
    <w:uiPriority w:val="99"/>
    <w:semiHidden/>
    <w:unhideWhenUsed/>
    <w:rsid w:val="00EE1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A4"/>
    <w:rPr>
      <w:rFonts w:ascii="Segoe UI" w:hAnsi="Segoe UI" w:cs="Segoe UI"/>
      <w:sz w:val="18"/>
      <w:szCs w:val="18"/>
    </w:rPr>
  </w:style>
  <w:style w:type="character" w:styleId="Strong">
    <w:name w:val="Strong"/>
    <w:basedOn w:val="DefaultParagraphFont"/>
    <w:uiPriority w:val="22"/>
    <w:qFormat/>
    <w:rsid w:val="00FF5BBE"/>
    <w:rPr>
      <w:b/>
      <w:bCs/>
    </w:rPr>
  </w:style>
  <w:style w:type="paragraph" w:customStyle="1" w:styleId="Default">
    <w:name w:val="Default"/>
    <w:rsid w:val="009311A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A05B1"/>
    <w:rPr>
      <w:color w:val="605E5C"/>
      <w:shd w:val="clear" w:color="auto" w:fill="E1DFDD"/>
    </w:rPr>
  </w:style>
  <w:style w:type="character" w:styleId="FollowedHyperlink">
    <w:name w:val="FollowedHyperlink"/>
    <w:basedOn w:val="DefaultParagraphFont"/>
    <w:uiPriority w:val="99"/>
    <w:semiHidden/>
    <w:unhideWhenUsed/>
    <w:rsid w:val="00961781"/>
    <w:rPr>
      <w:color w:val="954F72" w:themeColor="followedHyperlink"/>
      <w:u w:val="single"/>
    </w:rPr>
  </w:style>
  <w:style w:type="character" w:customStyle="1" w:styleId="Heading1Char">
    <w:name w:val="Heading 1 Char"/>
    <w:basedOn w:val="DefaultParagraphFont"/>
    <w:link w:val="Heading1"/>
    <w:uiPriority w:val="9"/>
    <w:rsid w:val="00EF13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F13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13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260">
      <w:bodyDiv w:val="1"/>
      <w:marLeft w:val="0"/>
      <w:marRight w:val="0"/>
      <w:marTop w:val="0"/>
      <w:marBottom w:val="0"/>
      <w:divBdr>
        <w:top w:val="none" w:sz="0" w:space="0" w:color="auto"/>
        <w:left w:val="none" w:sz="0" w:space="0" w:color="auto"/>
        <w:bottom w:val="none" w:sz="0" w:space="0" w:color="auto"/>
        <w:right w:val="none" w:sz="0" w:space="0" w:color="auto"/>
      </w:divBdr>
    </w:div>
    <w:div w:id="648024379">
      <w:bodyDiv w:val="1"/>
      <w:marLeft w:val="0"/>
      <w:marRight w:val="0"/>
      <w:marTop w:val="0"/>
      <w:marBottom w:val="0"/>
      <w:divBdr>
        <w:top w:val="none" w:sz="0" w:space="0" w:color="auto"/>
        <w:left w:val="none" w:sz="0" w:space="0" w:color="auto"/>
        <w:bottom w:val="none" w:sz="0" w:space="0" w:color="auto"/>
        <w:right w:val="none" w:sz="0" w:space="0" w:color="auto"/>
      </w:divBdr>
    </w:div>
    <w:div w:id="693268755">
      <w:bodyDiv w:val="1"/>
      <w:marLeft w:val="0"/>
      <w:marRight w:val="0"/>
      <w:marTop w:val="0"/>
      <w:marBottom w:val="0"/>
      <w:divBdr>
        <w:top w:val="none" w:sz="0" w:space="0" w:color="auto"/>
        <w:left w:val="none" w:sz="0" w:space="0" w:color="auto"/>
        <w:bottom w:val="none" w:sz="0" w:space="0" w:color="auto"/>
        <w:right w:val="none" w:sz="0" w:space="0" w:color="auto"/>
      </w:divBdr>
    </w:div>
    <w:div w:id="1001158217">
      <w:bodyDiv w:val="1"/>
      <w:marLeft w:val="0"/>
      <w:marRight w:val="0"/>
      <w:marTop w:val="0"/>
      <w:marBottom w:val="0"/>
      <w:divBdr>
        <w:top w:val="none" w:sz="0" w:space="0" w:color="auto"/>
        <w:left w:val="none" w:sz="0" w:space="0" w:color="auto"/>
        <w:bottom w:val="none" w:sz="0" w:space="0" w:color="auto"/>
        <w:right w:val="none" w:sz="0" w:space="0" w:color="auto"/>
      </w:divBdr>
    </w:div>
    <w:div w:id="1523779808">
      <w:bodyDiv w:val="1"/>
      <w:marLeft w:val="0"/>
      <w:marRight w:val="0"/>
      <w:marTop w:val="0"/>
      <w:marBottom w:val="0"/>
      <w:divBdr>
        <w:top w:val="none" w:sz="0" w:space="0" w:color="auto"/>
        <w:left w:val="none" w:sz="0" w:space="0" w:color="auto"/>
        <w:bottom w:val="none" w:sz="0" w:space="0" w:color="auto"/>
        <w:right w:val="none" w:sz="0" w:space="0" w:color="auto"/>
      </w:divBdr>
    </w:div>
    <w:div w:id="1735158554">
      <w:bodyDiv w:val="1"/>
      <w:marLeft w:val="0"/>
      <w:marRight w:val="0"/>
      <w:marTop w:val="0"/>
      <w:marBottom w:val="0"/>
      <w:divBdr>
        <w:top w:val="none" w:sz="0" w:space="0" w:color="auto"/>
        <w:left w:val="none" w:sz="0" w:space="0" w:color="auto"/>
        <w:bottom w:val="none" w:sz="0" w:space="0" w:color="auto"/>
        <w:right w:val="none" w:sz="0" w:space="0" w:color="auto"/>
      </w:divBdr>
      <w:divsChild>
        <w:div w:id="1360620744">
          <w:marLeft w:val="0"/>
          <w:marRight w:val="0"/>
          <w:marTop w:val="0"/>
          <w:marBottom w:val="0"/>
          <w:divBdr>
            <w:top w:val="none" w:sz="0" w:space="0" w:color="3D3D3D"/>
            <w:left w:val="none" w:sz="0" w:space="0" w:color="3D3D3D"/>
            <w:bottom w:val="none" w:sz="0" w:space="0" w:color="3D3D3D"/>
            <w:right w:val="none" w:sz="0" w:space="0" w:color="3D3D3D"/>
          </w:divBdr>
          <w:divsChild>
            <w:div w:id="373433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2948365">
      <w:bodyDiv w:val="1"/>
      <w:marLeft w:val="0"/>
      <w:marRight w:val="0"/>
      <w:marTop w:val="0"/>
      <w:marBottom w:val="0"/>
      <w:divBdr>
        <w:top w:val="none" w:sz="0" w:space="0" w:color="auto"/>
        <w:left w:val="none" w:sz="0" w:space="0" w:color="auto"/>
        <w:bottom w:val="none" w:sz="0" w:space="0" w:color="auto"/>
        <w:right w:val="none" w:sz="0" w:space="0" w:color="auto"/>
      </w:divBdr>
    </w:div>
    <w:div w:id="204343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dor.ca.gov" TargetMode="External"/><Relationship Id="rId13" Type="http://schemas.openxmlformats.org/officeDocument/2006/relationships/hyperlink" Target="http://www.dor.ca.gov/Home/ProposedRulemakingandRegs"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dor-ca-gov.zoom.us%2Fj%2F96847614510%3Fpwd%3DTcfnDInCCLfHG9RTKQ3ekAVSzSPsrj.1&amp;data=05%7C02%7CMichele.Welz%40dor.ca.gov%7C20e1cf0cd30b429a3efe08de8a967421%7C19ed70549d9743c792b16781b6b95b68%7C0%7C0%7C639100575971706686%7CUnknown%7CTWFpbGZsb3d8eyJFbXB0eU1hcGkiOnRydWUsIlYiOiIwLjAuMDAwMCIsIlAiOiJXaW4zMiIsIkFOIjoiTWFpbCIsIldUIjoyfQ%3D%3D%7C0%7C%7C%7C&amp;sdata=0Zw5xv59YKbR5GHMZ%2BwXJorcMrb0kGD8DJ9vlfo6Tqw%3D&amp;reserved=0" TargetMode="External"/><Relationship Id="rId12" Type="http://schemas.openxmlformats.org/officeDocument/2006/relationships/hyperlink" Target="mailto:Legal@dor.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egal@dor.c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gal@dor.ca.gov" TargetMode="External"/><Relationship Id="rId4" Type="http://schemas.openxmlformats.org/officeDocument/2006/relationships/webSettings" Target="webSettings.xml"/><Relationship Id="rId9" Type="http://schemas.openxmlformats.org/officeDocument/2006/relationships/hyperlink" Target="mailto:Legal@dor.ca.gov" TargetMode="External"/><Relationship Id="rId14" Type="http://schemas.openxmlformats.org/officeDocument/2006/relationships/hyperlink" Target="http://www.dor.ca.gov/Home/ProposedRulemakingandRe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A39B-A683-4C57-B6AC-4170B59421D3}">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11353</Characters>
  <Application>Microsoft Office Word</Application>
  <DocSecurity>0</DocSecurity>
  <Lines>296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Welz, Michele@DOR</dc:creator>
  <cp:keywords/>
  <dc:description/>
  <cp:lastModifiedBy>Welz, Michele@DOR</cp:lastModifiedBy>
  <cp:revision>2</cp:revision>
  <dcterms:created xsi:type="dcterms:W3CDTF">2026-04-08T23:01:00Z</dcterms:created>
  <dcterms:modified xsi:type="dcterms:W3CDTF">2026-04-08T23:01:00Z</dcterms:modified>
</cp:coreProperties>
</file>