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02974" w14:textId="77777777" w:rsidR="004B331F" w:rsidRPr="000A320C" w:rsidRDefault="004B331F" w:rsidP="004B331F">
      <w:pPr>
        <w:pStyle w:val="Title"/>
        <w:rPr>
          <w:b/>
          <w:bCs/>
        </w:rPr>
      </w:pPr>
      <w:bookmarkStart w:id="0" w:name="_Toc505005799"/>
      <w:bookmarkStart w:id="1" w:name="_Hlk82698581"/>
      <w:r w:rsidRPr="000A320C">
        <w:rPr>
          <w:b/>
          <w:bCs/>
        </w:rPr>
        <w:t>State of California</w:t>
      </w:r>
    </w:p>
    <w:p w14:paraId="55D3003C" w14:textId="77777777" w:rsidR="004B331F" w:rsidRPr="00453CFA" w:rsidRDefault="004B331F" w:rsidP="004B331F">
      <w:pPr>
        <w:pStyle w:val="Title"/>
      </w:pPr>
      <w:r w:rsidRPr="000A320C">
        <w:rPr>
          <w:b/>
          <w:bCs/>
        </w:rPr>
        <w:t>Department of Rehabilitation</w:t>
      </w:r>
    </w:p>
    <w:p w14:paraId="1ABCE760" w14:textId="77777777" w:rsidR="004B331F" w:rsidRPr="00453CFA" w:rsidRDefault="004B331F" w:rsidP="004B331F">
      <w:pPr>
        <w:pStyle w:val="Title"/>
      </w:pPr>
      <w:r w:rsidRPr="00453CFA">
        <w:t>721 Capitol Mall</w:t>
      </w:r>
    </w:p>
    <w:p w14:paraId="5C04FEBA" w14:textId="77777777" w:rsidR="004B331F" w:rsidRPr="00453CFA" w:rsidRDefault="004B331F" w:rsidP="004B331F">
      <w:pPr>
        <w:pStyle w:val="Title"/>
      </w:pPr>
      <w:r w:rsidRPr="00453CFA">
        <w:t>Sacramento, California 95814</w:t>
      </w:r>
    </w:p>
    <w:p w14:paraId="46AD0FE5" w14:textId="77777777" w:rsidR="004B331F" w:rsidRDefault="004B331F" w:rsidP="004B331F">
      <w:pPr>
        <w:pStyle w:val="Title"/>
        <w:rPr>
          <w:b/>
          <w:bCs/>
        </w:rPr>
      </w:pPr>
    </w:p>
    <w:p w14:paraId="7847945D" w14:textId="77777777" w:rsidR="004B331F" w:rsidRDefault="004B331F" w:rsidP="004B331F">
      <w:pPr>
        <w:jc w:val="center"/>
        <w:rPr>
          <w:b/>
          <w:bCs/>
        </w:rPr>
      </w:pPr>
      <w:r>
        <w:rPr>
          <w:b/>
          <w:bCs/>
        </w:rPr>
        <w:t>Title 9.  Rehabilitative and Developmental Services</w:t>
      </w:r>
    </w:p>
    <w:p w14:paraId="6D139B42" w14:textId="77777777" w:rsidR="004B331F" w:rsidRDefault="004B331F" w:rsidP="004B331F">
      <w:pPr>
        <w:jc w:val="center"/>
        <w:rPr>
          <w:b/>
          <w:bCs/>
        </w:rPr>
      </w:pPr>
      <w:r>
        <w:rPr>
          <w:b/>
          <w:bCs/>
        </w:rPr>
        <w:t>Division 3.  Department of Rehabilitation</w:t>
      </w:r>
    </w:p>
    <w:p w14:paraId="2083E960" w14:textId="77777777" w:rsidR="00C549E6" w:rsidRDefault="00C549E6" w:rsidP="004B331F">
      <w:pPr>
        <w:jc w:val="center"/>
        <w:rPr>
          <w:rFonts w:cs="Arial"/>
          <w:b/>
          <w:bCs/>
          <w:szCs w:val="28"/>
        </w:rPr>
      </w:pPr>
    </w:p>
    <w:p w14:paraId="028DEC21" w14:textId="55D03E7E" w:rsidR="004B331F" w:rsidRPr="007B0F41" w:rsidRDefault="004B331F" w:rsidP="004B331F">
      <w:pPr>
        <w:jc w:val="center"/>
        <w:rPr>
          <w:rFonts w:cs="Arial"/>
          <w:b/>
          <w:bCs/>
          <w:szCs w:val="28"/>
          <w:u w:val="single"/>
        </w:rPr>
      </w:pPr>
      <w:r w:rsidRPr="007B0F41">
        <w:rPr>
          <w:rFonts w:cs="Arial"/>
          <w:b/>
          <w:bCs/>
          <w:szCs w:val="28"/>
          <w:u w:val="single"/>
        </w:rPr>
        <w:t>Chapter 13</w:t>
      </w:r>
      <w:r w:rsidR="00EF73B3">
        <w:rPr>
          <w:rFonts w:cs="Arial"/>
          <w:b/>
          <w:bCs/>
          <w:szCs w:val="28"/>
          <w:u w:val="single"/>
        </w:rPr>
        <w:t xml:space="preserve"> </w:t>
      </w:r>
      <w:r w:rsidRPr="007B0F41">
        <w:rPr>
          <w:rFonts w:cs="Arial"/>
          <w:b/>
          <w:bCs/>
          <w:szCs w:val="28"/>
          <w:u w:val="single"/>
        </w:rPr>
        <w:t xml:space="preserve">Student Services </w:t>
      </w:r>
    </w:p>
    <w:p w14:paraId="2721FD72" w14:textId="1C7064AD" w:rsidR="00B9670E" w:rsidRPr="000B6678" w:rsidRDefault="000E7BF1" w:rsidP="000B6678">
      <w:pPr>
        <w:pStyle w:val="Heading2"/>
        <w:spacing w:before="240"/>
        <w:rPr>
          <w:rFonts w:cs="Arial"/>
          <w:b w:val="0"/>
          <w:bCs w:val="0"/>
          <w:szCs w:val="28"/>
        </w:rPr>
      </w:pPr>
      <w:bookmarkStart w:id="2" w:name="_Toc505005800"/>
      <w:bookmarkEnd w:id="0"/>
      <w:r w:rsidRPr="00325579">
        <w:rPr>
          <w:rFonts w:cs="Arial"/>
          <w:b w:val="0"/>
          <w:bCs w:val="0"/>
          <w:szCs w:val="28"/>
        </w:rPr>
        <w:t>Article 1. Definitions</w:t>
      </w:r>
      <w:r w:rsidR="001D6FC5" w:rsidRPr="00325579">
        <w:rPr>
          <w:rFonts w:cs="Arial"/>
          <w:b w:val="0"/>
          <w:bCs w:val="0"/>
          <w:szCs w:val="28"/>
        </w:rPr>
        <w:t xml:space="preserve"> and </w:t>
      </w:r>
      <w:r w:rsidR="005462C0">
        <w:rPr>
          <w:rFonts w:cs="Arial"/>
          <w:b w:val="0"/>
          <w:bCs w:val="0"/>
          <w:szCs w:val="28"/>
        </w:rPr>
        <w:t>T</w:t>
      </w:r>
      <w:r w:rsidR="001D6FC5" w:rsidRPr="00325579">
        <w:rPr>
          <w:rFonts w:cs="Arial"/>
          <w:b w:val="0"/>
          <w:bCs w:val="0"/>
          <w:szCs w:val="28"/>
        </w:rPr>
        <w:t>erms</w:t>
      </w:r>
      <w:bookmarkStart w:id="3" w:name="_Toc505005801"/>
      <w:bookmarkEnd w:id="2"/>
    </w:p>
    <w:p w14:paraId="5B3A6750" w14:textId="30CB92D4" w:rsidR="000B6678" w:rsidRPr="00325579" w:rsidRDefault="000B6678" w:rsidP="000B6678">
      <w:pPr>
        <w:pStyle w:val="Heading3"/>
        <w:spacing w:before="240"/>
        <w:rPr>
          <w:rFonts w:cs="Arial"/>
          <w:b w:val="0"/>
          <w:bCs/>
          <w:szCs w:val="28"/>
          <w:u w:val="single"/>
        </w:rPr>
      </w:pPr>
      <w:r w:rsidRPr="00325579">
        <w:rPr>
          <w:rFonts w:cs="Arial"/>
          <w:b w:val="0"/>
          <w:bCs/>
          <w:szCs w:val="28"/>
          <w:u w:val="single"/>
        </w:rPr>
        <w:t>Section 737</w:t>
      </w:r>
      <w:r w:rsidR="001D3C35">
        <w:rPr>
          <w:rFonts w:cs="Arial"/>
          <w:b w:val="0"/>
          <w:bCs/>
          <w:szCs w:val="28"/>
          <w:u w:val="single"/>
        </w:rPr>
        <w:t>0</w:t>
      </w:r>
      <w:r w:rsidRPr="00325579">
        <w:rPr>
          <w:rFonts w:cs="Arial"/>
          <w:b w:val="0"/>
          <w:bCs/>
          <w:szCs w:val="28"/>
          <w:u w:val="single"/>
        </w:rPr>
        <w:t xml:space="preserve">. Eligible </w:t>
      </w:r>
      <w:r w:rsidR="005462C0">
        <w:rPr>
          <w:rFonts w:cs="Arial"/>
          <w:b w:val="0"/>
          <w:bCs/>
          <w:szCs w:val="28"/>
          <w:u w:val="single"/>
        </w:rPr>
        <w:t>S</w:t>
      </w:r>
      <w:r w:rsidRPr="00325579">
        <w:rPr>
          <w:rFonts w:cs="Arial"/>
          <w:b w:val="0"/>
          <w:bCs/>
          <w:szCs w:val="28"/>
          <w:u w:val="single"/>
        </w:rPr>
        <w:t xml:space="preserve">tudent with a </w:t>
      </w:r>
      <w:r w:rsidR="005462C0">
        <w:rPr>
          <w:rFonts w:cs="Arial"/>
          <w:b w:val="0"/>
          <w:bCs/>
          <w:szCs w:val="28"/>
          <w:u w:val="single"/>
        </w:rPr>
        <w:t>D</w:t>
      </w:r>
      <w:r w:rsidRPr="00325579">
        <w:rPr>
          <w:rFonts w:cs="Arial"/>
          <w:b w:val="0"/>
          <w:bCs/>
          <w:szCs w:val="28"/>
          <w:u w:val="single"/>
        </w:rPr>
        <w:t>isability.</w:t>
      </w:r>
    </w:p>
    <w:p w14:paraId="6A9A4678" w14:textId="77777777" w:rsidR="000B6678" w:rsidRPr="00325579" w:rsidRDefault="000B6678" w:rsidP="000B6678">
      <w:pPr>
        <w:rPr>
          <w:rFonts w:cs="Arial"/>
          <w:szCs w:val="28"/>
          <w:u w:val="single"/>
        </w:rPr>
      </w:pPr>
    </w:p>
    <w:p w14:paraId="3B8E64B4" w14:textId="77777777" w:rsidR="000B6678" w:rsidRPr="00325579" w:rsidRDefault="000B6678" w:rsidP="000B6678">
      <w:pPr>
        <w:rPr>
          <w:rFonts w:cs="Arial"/>
          <w:szCs w:val="28"/>
          <w:u w:val="single"/>
        </w:rPr>
      </w:pPr>
      <w:r w:rsidRPr="00325579">
        <w:rPr>
          <w:rFonts w:cs="Arial"/>
          <w:szCs w:val="28"/>
          <w:u w:val="single"/>
        </w:rPr>
        <w:t>(a) An eligible student with a disability refers to a student with a disability who has applied for and has been determined an eligible individual for the vocational rehabilitation program, as defined in section 7009.1 of these regulations.</w:t>
      </w:r>
    </w:p>
    <w:p w14:paraId="60BA1193" w14:textId="77777777" w:rsidR="000B6678" w:rsidRPr="00325579" w:rsidRDefault="000B6678" w:rsidP="000B6678">
      <w:pPr>
        <w:rPr>
          <w:rFonts w:cs="Arial"/>
          <w:szCs w:val="28"/>
          <w:u w:val="single"/>
        </w:rPr>
      </w:pPr>
    </w:p>
    <w:p w14:paraId="5D41197B" w14:textId="77777777" w:rsidR="000B6678" w:rsidRPr="00325579" w:rsidRDefault="000B6678" w:rsidP="000B6678">
      <w:pPr>
        <w:rPr>
          <w:rFonts w:cs="Arial"/>
          <w:szCs w:val="28"/>
          <w:u w:val="single"/>
        </w:rPr>
      </w:pPr>
      <w:r w:rsidRPr="00325579">
        <w:rPr>
          <w:rFonts w:cs="Arial"/>
          <w:szCs w:val="28"/>
          <w:u w:val="single"/>
        </w:rPr>
        <w:t>NOTE:  Authority cited:  Sections 19006 and 19016, Welfare and Institutions Code. Reference:  34 C.F.R. sections 361.5 and 361.42; section 19011, Welfare and Institutions Code.</w:t>
      </w:r>
    </w:p>
    <w:p w14:paraId="1AB97371" w14:textId="6DED8C70" w:rsidR="00951F3F" w:rsidRPr="00C92664" w:rsidRDefault="00951F3F" w:rsidP="00C92664">
      <w:pPr>
        <w:pStyle w:val="Heading3"/>
        <w:rPr>
          <w:b w:val="0"/>
          <w:bCs/>
          <w:u w:val="single"/>
        </w:rPr>
      </w:pPr>
      <w:r w:rsidRPr="00C92664">
        <w:rPr>
          <w:b w:val="0"/>
          <w:bCs/>
          <w:u w:val="single"/>
        </w:rPr>
        <w:t>Section 737</w:t>
      </w:r>
      <w:r w:rsidR="001D3C35" w:rsidRPr="00C92664">
        <w:rPr>
          <w:b w:val="0"/>
          <w:bCs/>
          <w:u w:val="single"/>
        </w:rPr>
        <w:t>1</w:t>
      </w:r>
      <w:r w:rsidRPr="00C92664">
        <w:rPr>
          <w:b w:val="0"/>
          <w:bCs/>
          <w:u w:val="single"/>
        </w:rPr>
        <w:t xml:space="preserve">. Potentially </w:t>
      </w:r>
      <w:r w:rsidR="00D324F8">
        <w:rPr>
          <w:b w:val="0"/>
          <w:bCs/>
          <w:u w:val="single"/>
        </w:rPr>
        <w:t>E</w:t>
      </w:r>
      <w:r w:rsidRPr="00C92664">
        <w:rPr>
          <w:b w:val="0"/>
          <w:bCs/>
          <w:u w:val="single"/>
        </w:rPr>
        <w:t xml:space="preserve">ligible </w:t>
      </w:r>
      <w:r w:rsidR="00D324F8">
        <w:rPr>
          <w:b w:val="0"/>
          <w:bCs/>
          <w:u w:val="single"/>
        </w:rPr>
        <w:t>S</w:t>
      </w:r>
      <w:r w:rsidRPr="00C92664">
        <w:rPr>
          <w:b w:val="0"/>
          <w:bCs/>
          <w:u w:val="single"/>
        </w:rPr>
        <w:t>tudent with a</w:t>
      </w:r>
      <w:r w:rsidR="00AE21A1" w:rsidRPr="00C92664">
        <w:rPr>
          <w:b w:val="0"/>
          <w:bCs/>
          <w:u w:val="single"/>
        </w:rPr>
        <w:t xml:space="preserve"> </w:t>
      </w:r>
      <w:r w:rsidR="00D324F8">
        <w:rPr>
          <w:b w:val="0"/>
          <w:bCs/>
          <w:u w:val="single"/>
        </w:rPr>
        <w:t>D</w:t>
      </w:r>
      <w:r w:rsidRPr="00C92664">
        <w:rPr>
          <w:b w:val="0"/>
          <w:bCs/>
          <w:u w:val="single"/>
        </w:rPr>
        <w:t>isability.</w:t>
      </w:r>
    </w:p>
    <w:p w14:paraId="048B30F6" w14:textId="77777777" w:rsidR="004217A4" w:rsidRPr="00325579" w:rsidRDefault="004217A4" w:rsidP="002F2FC7">
      <w:pPr>
        <w:pStyle w:val="BodyText"/>
        <w:rPr>
          <w:bCs/>
          <w:szCs w:val="28"/>
          <w:u w:val="single"/>
        </w:rPr>
      </w:pPr>
    </w:p>
    <w:p w14:paraId="578E77FD" w14:textId="70056913" w:rsidR="00951F3F" w:rsidRPr="00325579" w:rsidRDefault="00951F3F" w:rsidP="002F2FC7">
      <w:pPr>
        <w:pStyle w:val="BodyText"/>
        <w:rPr>
          <w:bCs/>
          <w:szCs w:val="28"/>
          <w:u w:val="single"/>
        </w:rPr>
      </w:pPr>
      <w:r w:rsidRPr="00325579">
        <w:rPr>
          <w:bCs/>
          <w:szCs w:val="28"/>
          <w:u w:val="single"/>
        </w:rPr>
        <w:t>(a) A potentially eligible student with a disability refers to a student with a disability</w:t>
      </w:r>
      <w:r w:rsidR="00966047">
        <w:rPr>
          <w:bCs/>
          <w:szCs w:val="28"/>
          <w:u w:val="single"/>
        </w:rPr>
        <w:t>, as defined in section 7026.5</w:t>
      </w:r>
      <w:r w:rsidR="005E6AFE">
        <w:rPr>
          <w:bCs/>
          <w:szCs w:val="28"/>
          <w:u w:val="single"/>
        </w:rPr>
        <w:t>,</w:t>
      </w:r>
      <w:r w:rsidRPr="00325579">
        <w:rPr>
          <w:bCs/>
          <w:szCs w:val="28"/>
          <w:u w:val="single"/>
        </w:rPr>
        <w:t xml:space="preserve"> who has met one of the following criteria:</w:t>
      </w:r>
    </w:p>
    <w:p w14:paraId="2D7A8FBE" w14:textId="1E96B015" w:rsidR="002F2FC7" w:rsidRPr="00325579" w:rsidRDefault="002F2FC7" w:rsidP="002F2FC7">
      <w:pPr>
        <w:pStyle w:val="BodyText"/>
        <w:rPr>
          <w:bCs/>
          <w:szCs w:val="28"/>
          <w:u w:val="single"/>
        </w:rPr>
      </w:pPr>
    </w:p>
    <w:p w14:paraId="0F9DF8C2" w14:textId="69E5BC6D" w:rsidR="00951F3F" w:rsidRPr="00325579" w:rsidRDefault="00951F3F" w:rsidP="002F2FC7">
      <w:pPr>
        <w:pStyle w:val="BodyText"/>
        <w:rPr>
          <w:bCs/>
          <w:szCs w:val="28"/>
          <w:u w:val="single"/>
        </w:rPr>
      </w:pPr>
      <w:r w:rsidRPr="00325579">
        <w:rPr>
          <w:bCs/>
          <w:szCs w:val="28"/>
          <w:u w:val="single"/>
        </w:rPr>
        <w:t xml:space="preserve">(1) </w:t>
      </w:r>
      <w:r w:rsidR="00F620FC" w:rsidRPr="00325579">
        <w:rPr>
          <w:bCs/>
          <w:szCs w:val="28"/>
          <w:u w:val="single"/>
        </w:rPr>
        <w:t>h</w:t>
      </w:r>
      <w:r w:rsidRPr="00325579">
        <w:rPr>
          <w:bCs/>
          <w:szCs w:val="28"/>
          <w:u w:val="single"/>
        </w:rPr>
        <w:t>as not applied for vocational rehabilitation services.</w:t>
      </w:r>
    </w:p>
    <w:p w14:paraId="7D3B402D" w14:textId="134A25BE" w:rsidR="002F2FC7" w:rsidRPr="00325579" w:rsidRDefault="002F2FC7" w:rsidP="002F2FC7">
      <w:pPr>
        <w:pStyle w:val="BodyText"/>
        <w:rPr>
          <w:bCs/>
          <w:szCs w:val="28"/>
          <w:u w:val="single"/>
        </w:rPr>
      </w:pPr>
    </w:p>
    <w:p w14:paraId="3A5CE7C5" w14:textId="51E94650" w:rsidR="00951F3F" w:rsidRPr="00325579" w:rsidRDefault="00951F3F" w:rsidP="002F2FC7">
      <w:pPr>
        <w:pStyle w:val="BodyText"/>
        <w:rPr>
          <w:bCs/>
          <w:szCs w:val="28"/>
          <w:u w:val="single"/>
        </w:rPr>
      </w:pPr>
      <w:r w:rsidRPr="00325579">
        <w:rPr>
          <w:szCs w:val="28"/>
          <w:u w:val="single"/>
        </w:rPr>
        <w:t xml:space="preserve">(2) </w:t>
      </w:r>
      <w:r w:rsidR="00F620FC" w:rsidRPr="00325579">
        <w:rPr>
          <w:szCs w:val="28"/>
          <w:u w:val="single"/>
        </w:rPr>
        <w:t>h</w:t>
      </w:r>
      <w:r w:rsidRPr="00325579">
        <w:rPr>
          <w:szCs w:val="28"/>
          <w:u w:val="single"/>
        </w:rPr>
        <w:t xml:space="preserve">as applied for vocational rehabilitation services but for whom an eligibility determination has not yet been made. </w:t>
      </w:r>
    </w:p>
    <w:p w14:paraId="33412236" w14:textId="4DD22E61" w:rsidR="002F2FC7" w:rsidRPr="00325579" w:rsidRDefault="002F2FC7" w:rsidP="002F2FC7">
      <w:pPr>
        <w:pStyle w:val="BodyText"/>
        <w:rPr>
          <w:bCs/>
          <w:szCs w:val="28"/>
          <w:u w:val="single"/>
        </w:rPr>
      </w:pPr>
    </w:p>
    <w:p w14:paraId="01F83BF6" w14:textId="2EC069E0" w:rsidR="002F2FC7" w:rsidRPr="00D44B9F" w:rsidRDefault="00951F3F" w:rsidP="002F2FC7">
      <w:pPr>
        <w:pStyle w:val="BodyText"/>
        <w:rPr>
          <w:bCs/>
          <w:szCs w:val="28"/>
          <w:u w:val="single"/>
        </w:rPr>
      </w:pPr>
      <w:r w:rsidRPr="00D44B9F">
        <w:rPr>
          <w:szCs w:val="28"/>
          <w:u w:val="single"/>
        </w:rPr>
        <w:t xml:space="preserve">(3) </w:t>
      </w:r>
      <w:r w:rsidR="00F620FC" w:rsidRPr="00D44B9F">
        <w:rPr>
          <w:szCs w:val="28"/>
          <w:u w:val="single"/>
        </w:rPr>
        <w:t>h</w:t>
      </w:r>
      <w:r w:rsidRPr="00D44B9F">
        <w:rPr>
          <w:szCs w:val="28"/>
          <w:u w:val="single"/>
        </w:rPr>
        <w:t xml:space="preserve">as previously been determined eligible for vocational rehabilitation services </w:t>
      </w:r>
      <w:r w:rsidR="005E6AFE" w:rsidRPr="00D44B9F">
        <w:rPr>
          <w:szCs w:val="28"/>
          <w:u w:val="single"/>
        </w:rPr>
        <w:t>and</w:t>
      </w:r>
      <w:r w:rsidRPr="00D44B9F">
        <w:rPr>
          <w:szCs w:val="28"/>
          <w:u w:val="single"/>
        </w:rPr>
        <w:t xml:space="preserve"> whose </w:t>
      </w:r>
      <w:r w:rsidR="001632CD" w:rsidRPr="00D44B9F">
        <w:rPr>
          <w:szCs w:val="28"/>
          <w:u w:val="single"/>
        </w:rPr>
        <w:t xml:space="preserve">previous </w:t>
      </w:r>
      <w:r w:rsidRPr="00D44B9F">
        <w:rPr>
          <w:szCs w:val="28"/>
          <w:u w:val="single"/>
        </w:rPr>
        <w:t xml:space="preserve">record of services was closed </w:t>
      </w:r>
      <w:r w:rsidR="001632CD" w:rsidRPr="00D44B9F">
        <w:rPr>
          <w:szCs w:val="28"/>
          <w:u w:val="single"/>
        </w:rPr>
        <w:t>but not because they were found to be ineligible</w:t>
      </w:r>
      <w:r w:rsidRPr="00D44B9F">
        <w:rPr>
          <w:szCs w:val="28"/>
          <w:u w:val="single"/>
        </w:rPr>
        <w:t>.</w:t>
      </w:r>
    </w:p>
    <w:p w14:paraId="2C1AD21C" w14:textId="77777777" w:rsidR="002F2FC7" w:rsidRPr="00D44B9F" w:rsidRDefault="002F2FC7" w:rsidP="002F2FC7">
      <w:pPr>
        <w:pStyle w:val="BodyText"/>
        <w:rPr>
          <w:bCs/>
          <w:szCs w:val="28"/>
          <w:u w:val="single"/>
        </w:rPr>
      </w:pPr>
    </w:p>
    <w:p w14:paraId="03B02522" w14:textId="2B210072" w:rsidR="00236212" w:rsidRPr="00325579" w:rsidRDefault="00236212" w:rsidP="002F2FC7">
      <w:pPr>
        <w:pStyle w:val="BodyText"/>
        <w:rPr>
          <w:bCs/>
          <w:szCs w:val="28"/>
          <w:u w:val="single"/>
        </w:rPr>
      </w:pPr>
      <w:r w:rsidRPr="00D44B9F">
        <w:rPr>
          <w:bCs/>
          <w:szCs w:val="28"/>
          <w:u w:val="single"/>
        </w:rPr>
        <w:t xml:space="preserve">(b) </w:t>
      </w:r>
      <w:r w:rsidRPr="00D44B9F">
        <w:rPr>
          <w:szCs w:val="28"/>
          <w:u w:val="single"/>
        </w:rPr>
        <w:t>A student with a disability will no longer be potentially eligible once the Department has made an eligibility determination for the individual.</w:t>
      </w:r>
    </w:p>
    <w:p w14:paraId="71D898AB" w14:textId="77777777" w:rsidR="00850FCF" w:rsidRPr="00325579" w:rsidRDefault="00850FCF" w:rsidP="002F2FC7">
      <w:pPr>
        <w:pStyle w:val="BodyText"/>
        <w:ind w:firstLine="720"/>
        <w:rPr>
          <w:bCs/>
          <w:szCs w:val="28"/>
          <w:u w:val="single"/>
        </w:rPr>
      </w:pPr>
    </w:p>
    <w:p w14:paraId="178D3BEE" w14:textId="7F9C9E23" w:rsidR="00236212" w:rsidRPr="00325579" w:rsidRDefault="00236212" w:rsidP="002F2FC7">
      <w:pPr>
        <w:pStyle w:val="BodyText"/>
        <w:rPr>
          <w:szCs w:val="28"/>
          <w:u w:val="single"/>
        </w:rPr>
      </w:pPr>
      <w:r w:rsidRPr="00325579">
        <w:rPr>
          <w:szCs w:val="28"/>
          <w:u w:val="single"/>
        </w:rPr>
        <w:t xml:space="preserve">NOTE: </w:t>
      </w:r>
      <w:r w:rsidR="00D17010" w:rsidRPr="00325579">
        <w:rPr>
          <w:szCs w:val="28"/>
          <w:u w:val="single"/>
        </w:rPr>
        <w:t xml:space="preserve"> </w:t>
      </w:r>
      <w:r w:rsidRPr="00325579">
        <w:rPr>
          <w:szCs w:val="28"/>
          <w:u w:val="single"/>
        </w:rPr>
        <w:t xml:space="preserve">Authority cited: </w:t>
      </w:r>
      <w:r w:rsidR="00D17010" w:rsidRPr="00325579">
        <w:rPr>
          <w:szCs w:val="28"/>
          <w:u w:val="single"/>
        </w:rPr>
        <w:t xml:space="preserve"> </w:t>
      </w:r>
      <w:r w:rsidRPr="00325579">
        <w:rPr>
          <w:szCs w:val="28"/>
          <w:u w:val="single"/>
        </w:rPr>
        <w:t>Sections 19006 and 19016, Welfare and Institutions Code. Reference:</w:t>
      </w:r>
      <w:r w:rsidR="00B56113" w:rsidRPr="00325579">
        <w:rPr>
          <w:szCs w:val="28"/>
          <w:u w:val="single"/>
        </w:rPr>
        <w:t xml:space="preserve"> </w:t>
      </w:r>
      <w:r w:rsidRPr="00325579">
        <w:rPr>
          <w:szCs w:val="28"/>
          <w:u w:val="single"/>
        </w:rPr>
        <w:t xml:space="preserve"> 29 U.S.C</w:t>
      </w:r>
      <w:r w:rsidR="00B56113" w:rsidRPr="00325579">
        <w:rPr>
          <w:szCs w:val="28"/>
          <w:u w:val="single"/>
        </w:rPr>
        <w:t>.</w:t>
      </w:r>
      <w:r w:rsidRPr="00325579">
        <w:rPr>
          <w:szCs w:val="28"/>
          <w:u w:val="single"/>
        </w:rPr>
        <w:t xml:space="preserve"> </w:t>
      </w:r>
      <w:r w:rsidR="006B0548" w:rsidRPr="00325579">
        <w:rPr>
          <w:szCs w:val="28"/>
          <w:u w:val="single"/>
        </w:rPr>
        <w:t>s</w:t>
      </w:r>
      <w:r w:rsidRPr="00325579">
        <w:rPr>
          <w:szCs w:val="28"/>
          <w:u w:val="single"/>
        </w:rPr>
        <w:t>ection</w:t>
      </w:r>
      <w:r w:rsidR="00B56113" w:rsidRPr="00325579">
        <w:rPr>
          <w:szCs w:val="28"/>
          <w:u w:val="single"/>
        </w:rPr>
        <w:t>s</w:t>
      </w:r>
      <w:r w:rsidRPr="00325579">
        <w:rPr>
          <w:szCs w:val="28"/>
          <w:u w:val="single"/>
        </w:rPr>
        <w:t xml:space="preserve"> 705</w:t>
      </w:r>
      <w:r w:rsidR="00C84D10" w:rsidRPr="00325579">
        <w:rPr>
          <w:szCs w:val="28"/>
          <w:u w:val="single"/>
        </w:rPr>
        <w:t xml:space="preserve"> and 722</w:t>
      </w:r>
      <w:r w:rsidR="00030083" w:rsidRPr="00325579">
        <w:rPr>
          <w:szCs w:val="28"/>
          <w:u w:val="single"/>
        </w:rPr>
        <w:t xml:space="preserve">; </w:t>
      </w:r>
      <w:r w:rsidRPr="00325579">
        <w:rPr>
          <w:szCs w:val="28"/>
          <w:u w:val="single"/>
        </w:rPr>
        <w:t>34 C.F.R</w:t>
      </w:r>
      <w:r w:rsidR="007040DC" w:rsidRPr="00325579">
        <w:rPr>
          <w:szCs w:val="28"/>
          <w:u w:val="single"/>
        </w:rPr>
        <w:t>.</w:t>
      </w:r>
      <w:r w:rsidRPr="00325579">
        <w:rPr>
          <w:szCs w:val="28"/>
          <w:u w:val="single"/>
        </w:rPr>
        <w:t xml:space="preserve"> </w:t>
      </w:r>
      <w:r w:rsidR="006B0548" w:rsidRPr="00325579">
        <w:rPr>
          <w:szCs w:val="28"/>
          <w:u w:val="single"/>
        </w:rPr>
        <w:t>s</w:t>
      </w:r>
      <w:r w:rsidRPr="00325579">
        <w:rPr>
          <w:szCs w:val="28"/>
          <w:u w:val="single"/>
        </w:rPr>
        <w:t xml:space="preserve">ections </w:t>
      </w:r>
      <w:r w:rsidR="00C84D10" w:rsidRPr="00325579">
        <w:rPr>
          <w:szCs w:val="28"/>
          <w:u w:val="single"/>
        </w:rPr>
        <w:t xml:space="preserve">361.42 and </w:t>
      </w:r>
      <w:r w:rsidRPr="00325579">
        <w:rPr>
          <w:szCs w:val="28"/>
          <w:u w:val="single"/>
        </w:rPr>
        <w:t>361.5</w:t>
      </w:r>
      <w:r w:rsidR="00F21F80" w:rsidRPr="00325579">
        <w:rPr>
          <w:szCs w:val="28"/>
          <w:u w:val="single"/>
        </w:rPr>
        <w:t xml:space="preserve">; </w:t>
      </w:r>
      <w:bookmarkStart w:id="4" w:name="_Hlk94609124"/>
      <w:r w:rsidR="006B0548" w:rsidRPr="00325579">
        <w:rPr>
          <w:szCs w:val="28"/>
          <w:u w:val="single"/>
        </w:rPr>
        <w:t>s</w:t>
      </w:r>
      <w:r w:rsidR="00F21F80" w:rsidRPr="00325579">
        <w:rPr>
          <w:szCs w:val="28"/>
          <w:u w:val="single"/>
        </w:rPr>
        <w:t>ection 19011, Welfare and Institutions Code.</w:t>
      </w:r>
    </w:p>
    <w:bookmarkEnd w:id="1"/>
    <w:bookmarkEnd w:id="3"/>
    <w:bookmarkEnd w:id="4"/>
    <w:p w14:paraId="69C64DB7" w14:textId="0212B06D" w:rsidR="00A60495" w:rsidRPr="00325579" w:rsidRDefault="00BB27F7" w:rsidP="002F2FC7">
      <w:pPr>
        <w:pStyle w:val="Heading3"/>
        <w:rPr>
          <w:rFonts w:cs="Arial"/>
          <w:b w:val="0"/>
          <w:bCs/>
          <w:szCs w:val="28"/>
          <w:u w:val="single"/>
        </w:rPr>
      </w:pPr>
      <w:r w:rsidRPr="00325579">
        <w:rPr>
          <w:rFonts w:cs="Arial"/>
          <w:b w:val="0"/>
          <w:bCs/>
          <w:szCs w:val="28"/>
          <w:u w:val="single"/>
        </w:rPr>
        <w:t>Section</w:t>
      </w:r>
      <w:r w:rsidR="004E3CAE" w:rsidRPr="00325579">
        <w:rPr>
          <w:rFonts w:cs="Arial"/>
          <w:b w:val="0"/>
          <w:bCs/>
          <w:szCs w:val="28"/>
          <w:u w:val="single"/>
        </w:rPr>
        <w:t xml:space="preserve"> </w:t>
      </w:r>
      <w:r w:rsidR="00C90392" w:rsidRPr="00325579">
        <w:rPr>
          <w:rFonts w:cs="Arial"/>
          <w:b w:val="0"/>
          <w:bCs/>
          <w:szCs w:val="28"/>
          <w:u w:val="single"/>
        </w:rPr>
        <w:t>737</w:t>
      </w:r>
      <w:r w:rsidR="001D3C35">
        <w:rPr>
          <w:rFonts w:cs="Arial"/>
          <w:b w:val="0"/>
          <w:bCs/>
          <w:szCs w:val="28"/>
          <w:u w:val="single"/>
        </w:rPr>
        <w:t>2</w:t>
      </w:r>
      <w:r w:rsidR="004E3CAE" w:rsidRPr="00325579">
        <w:rPr>
          <w:rFonts w:cs="Arial"/>
          <w:b w:val="0"/>
          <w:bCs/>
          <w:szCs w:val="28"/>
          <w:u w:val="single"/>
        </w:rPr>
        <w:t>.</w:t>
      </w:r>
      <w:r w:rsidR="00F21F80" w:rsidRPr="00325579">
        <w:rPr>
          <w:rFonts w:cs="Arial"/>
          <w:b w:val="0"/>
          <w:bCs/>
          <w:szCs w:val="28"/>
          <w:u w:val="single"/>
        </w:rPr>
        <w:t xml:space="preserve"> S</w:t>
      </w:r>
      <w:r w:rsidR="004E3CAE" w:rsidRPr="00325579">
        <w:rPr>
          <w:rFonts w:cs="Arial"/>
          <w:b w:val="0"/>
          <w:bCs/>
          <w:szCs w:val="28"/>
          <w:u w:val="single"/>
        </w:rPr>
        <w:t xml:space="preserve">tudent </w:t>
      </w:r>
      <w:r w:rsidR="00D324F8">
        <w:rPr>
          <w:rFonts w:cs="Arial"/>
          <w:b w:val="0"/>
          <w:bCs/>
          <w:szCs w:val="28"/>
          <w:u w:val="single"/>
        </w:rPr>
        <w:t>S</w:t>
      </w:r>
      <w:r w:rsidR="004E3CAE" w:rsidRPr="00325579">
        <w:rPr>
          <w:rFonts w:cs="Arial"/>
          <w:b w:val="0"/>
          <w:bCs/>
          <w:szCs w:val="28"/>
          <w:u w:val="single"/>
        </w:rPr>
        <w:t xml:space="preserve">ervices </w:t>
      </w:r>
      <w:r w:rsidR="00D324F8">
        <w:rPr>
          <w:rFonts w:cs="Arial"/>
          <w:b w:val="0"/>
          <w:bCs/>
          <w:szCs w:val="28"/>
          <w:u w:val="single"/>
        </w:rPr>
        <w:t>P</w:t>
      </w:r>
      <w:r w:rsidR="004E3CAE" w:rsidRPr="00325579">
        <w:rPr>
          <w:rFonts w:cs="Arial"/>
          <w:b w:val="0"/>
          <w:bCs/>
          <w:szCs w:val="28"/>
          <w:u w:val="single"/>
        </w:rPr>
        <w:t>lan.</w:t>
      </w:r>
    </w:p>
    <w:p w14:paraId="25DFD964" w14:textId="77777777" w:rsidR="004217A4" w:rsidRPr="00325579" w:rsidRDefault="004217A4" w:rsidP="00B35A87">
      <w:pPr>
        <w:rPr>
          <w:rFonts w:cs="Arial"/>
          <w:bCs/>
          <w:szCs w:val="28"/>
          <w:u w:val="single"/>
        </w:rPr>
      </w:pPr>
    </w:p>
    <w:p w14:paraId="77A04A2E" w14:textId="3F511D5A" w:rsidR="00A60495" w:rsidRPr="00325579" w:rsidRDefault="00A60495" w:rsidP="00B35A87">
      <w:pPr>
        <w:rPr>
          <w:rFonts w:cs="Arial"/>
          <w:szCs w:val="28"/>
          <w:u w:val="single"/>
        </w:rPr>
      </w:pPr>
      <w:r w:rsidRPr="00325579">
        <w:rPr>
          <w:rFonts w:cs="Arial"/>
          <w:szCs w:val="28"/>
          <w:u w:val="single"/>
        </w:rPr>
        <w:t xml:space="preserve">(a) </w:t>
      </w:r>
      <w:r w:rsidR="004E3CAE" w:rsidRPr="00325579">
        <w:rPr>
          <w:rFonts w:cs="Arial"/>
          <w:szCs w:val="28"/>
          <w:u w:val="single"/>
        </w:rPr>
        <w:t xml:space="preserve">A </w:t>
      </w:r>
      <w:r w:rsidR="005D3CBB" w:rsidRPr="00325579">
        <w:rPr>
          <w:rFonts w:cs="Arial"/>
          <w:szCs w:val="28"/>
          <w:u w:val="single"/>
        </w:rPr>
        <w:t>s</w:t>
      </w:r>
      <w:r w:rsidR="004E3CAE" w:rsidRPr="00325579">
        <w:rPr>
          <w:rFonts w:cs="Arial"/>
          <w:szCs w:val="28"/>
          <w:u w:val="single"/>
        </w:rPr>
        <w:t xml:space="preserve">tudent </w:t>
      </w:r>
      <w:r w:rsidR="005D3CBB" w:rsidRPr="00325579">
        <w:rPr>
          <w:rFonts w:cs="Arial"/>
          <w:szCs w:val="28"/>
          <w:u w:val="single"/>
        </w:rPr>
        <w:t>s</w:t>
      </w:r>
      <w:r w:rsidR="004E3CAE" w:rsidRPr="00325579">
        <w:rPr>
          <w:rFonts w:cs="Arial"/>
          <w:szCs w:val="28"/>
          <w:u w:val="single"/>
        </w:rPr>
        <w:t xml:space="preserve">ervices </w:t>
      </w:r>
      <w:r w:rsidR="005D3CBB" w:rsidRPr="00325579">
        <w:rPr>
          <w:rFonts w:cs="Arial"/>
          <w:szCs w:val="28"/>
          <w:u w:val="single"/>
        </w:rPr>
        <w:t>p</w:t>
      </w:r>
      <w:r w:rsidR="004E3CAE" w:rsidRPr="00325579">
        <w:rPr>
          <w:rFonts w:cs="Arial"/>
          <w:szCs w:val="28"/>
          <w:u w:val="single"/>
        </w:rPr>
        <w:t xml:space="preserve">lan </w:t>
      </w:r>
      <w:r w:rsidR="003134C8" w:rsidRPr="00325579">
        <w:rPr>
          <w:rFonts w:cs="Arial"/>
          <w:szCs w:val="28"/>
          <w:u w:val="single"/>
        </w:rPr>
        <w:t>is a written document for a potentially eligible student</w:t>
      </w:r>
      <w:r w:rsidR="00AE74D5" w:rsidRPr="00325579">
        <w:rPr>
          <w:rFonts w:cs="Arial"/>
          <w:szCs w:val="28"/>
          <w:u w:val="single"/>
        </w:rPr>
        <w:t xml:space="preserve"> </w:t>
      </w:r>
      <w:r w:rsidR="007239F1" w:rsidRPr="00325579">
        <w:rPr>
          <w:rFonts w:cs="Arial"/>
          <w:szCs w:val="28"/>
          <w:u w:val="single"/>
        </w:rPr>
        <w:t xml:space="preserve">that </w:t>
      </w:r>
      <w:r w:rsidR="00324988" w:rsidRPr="00325579">
        <w:rPr>
          <w:rFonts w:cs="Arial"/>
          <w:szCs w:val="28"/>
          <w:u w:val="single"/>
        </w:rPr>
        <w:t>c</w:t>
      </w:r>
      <w:r w:rsidR="004E3CAE" w:rsidRPr="00325579">
        <w:rPr>
          <w:rFonts w:cs="Arial"/>
          <w:szCs w:val="28"/>
          <w:u w:val="single"/>
        </w:rPr>
        <w:t>onsists of the following services:</w:t>
      </w:r>
    </w:p>
    <w:p w14:paraId="38E6D027" w14:textId="6A9B44D8" w:rsidR="00B35A87" w:rsidRPr="00325579" w:rsidRDefault="00B35A87" w:rsidP="002F2FC7">
      <w:pPr>
        <w:rPr>
          <w:rFonts w:cs="Arial"/>
          <w:szCs w:val="28"/>
          <w:u w:val="single"/>
        </w:rPr>
      </w:pPr>
    </w:p>
    <w:p w14:paraId="5B4ACBB5" w14:textId="113BF8E6" w:rsidR="00A60495" w:rsidRPr="00325579" w:rsidRDefault="00A60495" w:rsidP="002F2FC7">
      <w:pPr>
        <w:rPr>
          <w:rFonts w:cs="Arial"/>
          <w:szCs w:val="28"/>
          <w:u w:val="single"/>
        </w:rPr>
      </w:pPr>
      <w:r w:rsidRPr="00325579">
        <w:rPr>
          <w:rFonts w:cs="Arial"/>
          <w:szCs w:val="28"/>
          <w:u w:val="single"/>
        </w:rPr>
        <w:t xml:space="preserve">(1) </w:t>
      </w:r>
      <w:r w:rsidR="009F37CF" w:rsidRPr="00325579">
        <w:rPr>
          <w:rFonts w:cs="Arial"/>
          <w:szCs w:val="28"/>
          <w:u w:val="single"/>
        </w:rPr>
        <w:t>s</w:t>
      </w:r>
      <w:r w:rsidR="004E3CAE" w:rsidRPr="00325579">
        <w:rPr>
          <w:rFonts w:cs="Arial"/>
          <w:szCs w:val="28"/>
          <w:u w:val="single"/>
        </w:rPr>
        <w:t xml:space="preserve">tudent </w:t>
      </w:r>
      <w:r w:rsidR="005D3CBB" w:rsidRPr="00325579">
        <w:rPr>
          <w:rFonts w:cs="Arial"/>
          <w:szCs w:val="28"/>
          <w:u w:val="single"/>
        </w:rPr>
        <w:t>s</w:t>
      </w:r>
      <w:r w:rsidR="004E3CAE" w:rsidRPr="00325579">
        <w:rPr>
          <w:rFonts w:cs="Arial"/>
          <w:szCs w:val="28"/>
          <w:u w:val="single"/>
        </w:rPr>
        <w:t xml:space="preserve">ervices, as described in </w:t>
      </w:r>
      <w:r w:rsidR="001D5479" w:rsidRPr="00325579">
        <w:rPr>
          <w:rFonts w:cs="Arial"/>
          <w:szCs w:val="28"/>
          <w:u w:val="single"/>
        </w:rPr>
        <w:t>s</w:t>
      </w:r>
      <w:r w:rsidR="004E417F" w:rsidRPr="00325579">
        <w:rPr>
          <w:rFonts w:cs="Arial"/>
          <w:szCs w:val="28"/>
          <w:u w:val="single"/>
        </w:rPr>
        <w:t>ection</w:t>
      </w:r>
      <w:r w:rsidR="00DC39D5" w:rsidRPr="00325579">
        <w:rPr>
          <w:rFonts w:cs="Arial"/>
          <w:szCs w:val="28"/>
          <w:u w:val="single"/>
        </w:rPr>
        <w:t xml:space="preserve"> 73</w:t>
      </w:r>
      <w:r w:rsidR="001D3C35">
        <w:rPr>
          <w:rFonts w:cs="Arial"/>
          <w:szCs w:val="28"/>
          <w:u w:val="single"/>
        </w:rPr>
        <w:t>79</w:t>
      </w:r>
      <w:r w:rsidR="0041679A" w:rsidRPr="00325579">
        <w:rPr>
          <w:rFonts w:cs="Arial"/>
          <w:szCs w:val="28"/>
          <w:u w:val="single"/>
        </w:rPr>
        <w:t xml:space="preserve"> </w:t>
      </w:r>
      <w:bookmarkStart w:id="5" w:name="_Hlk109053960"/>
      <w:r w:rsidR="0041679A" w:rsidRPr="00325579">
        <w:rPr>
          <w:rFonts w:cs="Arial"/>
          <w:szCs w:val="28"/>
          <w:u w:val="single"/>
        </w:rPr>
        <w:t>of these regulations</w:t>
      </w:r>
      <w:bookmarkEnd w:id="5"/>
      <w:r w:rsidR="004E3CAE" w:rsidRPr="00325579">
        <w:rPr>
          <w:rFonts w:cs="Arial"/>
          <w:szCs w:val="28"/>
          <w:u w:val="single"/>
        </w:rPr>
        <w:t>.</w:t>
      </w:r>
    </w:p>
    <w:p w14:paraId="7BA2BD2E" w14:textId="362CAAA5" w:rsidR="00B35A87" w:rsidRPr="00325579" w:rsidRDefault="00B35A87" w:rsidP="00B35A87">
      <w:pPr>
        <w:rPr>
          <w:rFonts w:cs="Arial"/>
          <w:szCs w:val="28"/>
          <w:u w:val="single"/>
        </w:rPr>
      </w:pPr>
    </w:p>
    <w:p w14:paraId="5F75C87A" w14:textId="32CDC51C" w:rsidR="000B6579" w:rsidRPr="00325579" w:rsidRDefault="00A60495" w:rsidP="00B35A87">
      <w:pPr>
        <w:rPr>
          <w:rFonts w:cs="Arial"/>
          <w:bCs/>
          <w:szCs w:val="28"/>
          <w:u w:val="single"/>
        </w:rPr>
      </w:pPr>
      <w:r w:rsidRPr="00325579">
        <w:rPr>
          <w:rFonts w:cs="Arial"/>
          <w:szCs w:val="28"/>
          <w:u w:val="single"/>
        </w:rPr>
        <w:t xml:space="preserve">(2) </w:t>
      </w:r>
      <w:r w:rsidR="009F37CF" w:rsidRPr="00325579">
        <w:rPr>
          <w:rFonts w:cs="Arial"/>
          <w:szCs w:val="28"/>
          <w:u w:val="single"/>
        </w:rPr>
        <w:t>a</w:t>
      </w:r>
      <w:r w:rsidR="004E3CAE" w:rsidRPr="00325579">
        <w:rPr>
          <w:rFonts w:cs="Arial"/>
          <w:szCs w:val="28"/>
          <w:u w:val="single"/>
        </w:rPr>
        <w:t>uxiliary aids and services,</w:t>
      </w:r>
      <w:r w:rsidR="00AD1681" w:rsidRPr="00325579">
        <w:rPr>
          <w:rFonts w:cs="Arial"/>
          <w:szCs w:val="28"/>
          <w:u w:val="single"/>
        </w:rPr>
        <w:t xml:space="preserve"> if any,</w:t>
      </w:r>
      <w:r w:rsidR="004E3CAE" w:rsidRPr="00325579">
        <w:rPr>
          <w:rFonts w:cs="Arial"/>
          <w:szCs w:val="28"/>
          <w:u w:val="single"/>
        </w:rPr>
        <w:t xml:space="preserve"> as described in </w:t>
      </w:r>
      <w:r w:rsidR="001D5479" w:rsidRPr="00325579">
        <w:rPr>
          <w:rFonts w:cs="Arial"/>
          <w:szCs w:val="28"/>
          <w:u w:val="single"/>
        </w:rPr>
        <w:t>s</w:t>
      </w:r>
      <w:r w:rsidR="004E417F" w:rsidRPr="00325579">
        <w:rPr>
          <w:rFonts w:cs="Arial"/>
          <w:szCs w:val="28"/>
          <w:u w:val="single"/>
        </w:rPr>
        <w:t>ection</w:t>
      </w:r>
      <w:r w:rsidR="00DC39D5" w:rsidRPr="00325579">
        <w:rPr>
          <w:rFonts w:cs="Arial"/>
          <w:szCs w:val="28"/>
          <w:u w:val="single"/>
        </w:rPr>
        <w:t xml:space="preserve"> 738</w:t>
      </w:r>
      <w:r w:rsidR="006134ED">
        <w:rPr>
          <w:rFonts w:cs="Arial"/>
          <w:szCs w:val="28"/>
          <w:u w:val="single"/>
        </w:rPr>
        <w:t>2</w:t>
      </w:r>
      <w:r w:rsidR="0041679A" w:rsidRPr="00325579">
        <w:rPr>
          <w:rFonts w:cs="Arial"/>
          <w:szCs w:val="28"/>
          <w:u w:val="single"/>
        </w:rPr>
        <w:t xml:space="preserve"> of these regulations</w:t>
      </w:r>
      <w:r w:rsidR="00706336" w:rsidRPr="00325579">
        <w:rPr>
          <w:rFonts w:cs="Arial"/>
          <w:szCs w:val="28"/>
          <w:u w:val="single"/>
        </w:rPr>
        <w:t>.</w:t>
      </w:r>
      <w:r w:rsidR="004E3CAE" w:rsidRPr="00325579">
        <w:rPr>
          <w:rFonts w:cs="Arial"/>
          <w:szCs w:val="28"/>
          <w:u w:val="single"/>
        </w:rPr>
        <w:t xml:space="preserve"> </w:t>
      </w:r>
    </w:p>
    <w:p w14:paraId="6BF06CC2" w14:textId="77777777" w:rsidR="00AB4649" w:rsidRPr="00325579" w:rsidRDefault="00AB4649" w:rsidP="002F2FC7">
      <w:pPr>
        <w:pStyle w:val="BodyText"/>
        <w:rPr>
          <w:szCs w:val="28"/>
          <w:u w:val="single"/>
        </w:rPr>
      </w:pPr>
      <w:bookmarkStart w:id="6" w:name="_Toc505005805"/>
    </w:p>
    <w:p w14:paraId="7903B2E6" w14:textId="4EA8D1DA" w:rsidR="007B423A" w:rsidRPr="00325579" w:rsidRDefault="007470BA" w:rsidP="002F2FC7">
      <w:pPr>
        <w:pStyle w:val="BodyText"/>
        <w:rPr>
          <w:szCs w:val="28"/>
          <w:u w:val="single"/>
        </w:rPr>
      </w:pPr>
      <w:r w:rsidRPr="00325579">
        <w:rPr>
          <w:szCs w:val="28"/>
          <w:u w:val="single"/>
        </w:rPr>
        <w:t xml:space="preserve">NOTE: </w:t>
      </w:r>
      <w:r w:rsidR="00CE13CF" w:rsidRPr="00325579">
        <w:rPr>
          <w:szCs w:val="28"/>
          <w:u w:val="single"/>
        </w:rPr>
        <w:t xml:space="preserve"> </w:t>
      </w:r>
      <w:r w:rsidRPr="00325579">
        <w:rPr>
          <w:szCs w:val="28"/>
          <w:u w:val="single"/>
        </w:rPr>
        <w:t xml:space="preserve">Authority cited: </w:t>
      </w:r>
      <w:r w:rsidR="004E417F" w:rsidRPr="00325579">
        <w:rPr>
          <w:szCs w:val="28"/>
          <w:u w:val="single"/>
        </w:rPr>
        <w:t>Section</w:t>
      </w:r>
      <w:r w:rsidRPr="00325579">
        <w:rPr>
          <w:szCs w:val="28"/>
          <w:u w:val="single"/>
        </w:rPr>
        <w:t xml:space="preserve">s 19006 and 19016, Welfare and Institutions Code. Reference: </w:t>
      </w:r>
      <w:bookmarkStart w:id="7" w:name="_Hlk31708703"/>
      <w:r w:rsidR="00CE13CF" w:rsidRPr="00325579">
        <w:rPr>
          <w:szCs w:val="28"/>
          <w:u w:val="single"/>
        </w:rPr>
        <w:t xml:space="preserve"> </w:t>
      </w:r>
      <w:r w:rsidR="00D94E7B" w:rsidRPr="00325579">
        <w:rPr>
          <w:szCs w:val="28"/>
          <w:u w:val="single"/>
        </w:rPr>
        <w:t>29 U</w:t>
      </w:r>
      <w:r w:rsidR="005D3CBB" w:rsidRPr="00325579">
        <w:rPr>
          <w:szCs w:val="28"/>
          <w:u w:val="single"/>
        </w:rPr>
        <w:t>.</w:t>
      </w:r>
      <w:r w:rsidR="00D94E7B" w:rsidRPr="00325579">
        <w:rPr>
          <w:szCs w:val="28"/>
          <w:u w:val="single"/>
        </w:rPr>
        <w:t>S</w:t>
      </w:r>
      <w:r w:rsidR="005D3CBB" w:rsidRPr="00325579">
        <w:rPr>
          <w:szCs w:val="28"/>
          <w:u w:val="single"/>
        </w:rPr>
        <w:t>.</w:t>
      </w:r>
      <w:r w:rsidR="00D94E7B" w:rsidRPr="00325579">
        <w:rPr>
          <w:szCs w:val="28"/>
          <w:u w:val="single"/>
        </w:rPr>
        <w:t>C</w:t>
      </w:r>
      <w:r w:rsidR="005D3CBB" w:rsidRPr="00325579">
        <w:rPr>
          <w:szCs w:val="28"/>
          <w:u w:val="single"/>
        </w:rPr>
        <w:t>.</w:t>
      </w:r>
      <w:r w:rsidR="00D94E7B" w:rsidRPr="00325579">
        <w:rPr>
          <w:szCs w:val="28"/>
          <w:u w:val="single"/>
        </w:rPr>
        <w:t xml:space="preserve"> </w:t>
      </w:r>
      <w:r w:rsidR="001D5479" w:rsidRPr="00325579">
        <w:rPr>
          <w:szCs w:val="28"/>
          <w:u w:val="single"/>
        </w:rPr>
        <w:t>s</w:t>
      </w:r>
      <w:r w:rsidR="004E417F" w:rsidRPr="00325579">
        <w:rPr>
          <w:szCs w:val="28"/>
          <w:u w:val="single"/>
        </w:rPr>
        <w:t>ection</w:t>
      </w:r>
      <w:r w:rsidR="001D5479" w:rsidRPr="00325579">
        <w:rPr>
          <w:szCs w:val="28"/>
          <w:u w:val="single"/>
        </w:rPr>
        <w:t>s</w:t>
      </w:r>
      <w:r w:rsidR="00D94E7B" w:rsidRPr="00325579">
        <w:rPr>
          <w:szCs w:val="28"/>
          <w:u w:val="single"/>
        </w:rPr>
        <w:t xml:space="preserve"> 705</w:t>
      </w:r>
      <w:r w:rsidR="00030083" w:rsidRPr="00325579">
        <w:rPr>
          <w:szCs w:val="28"/>
          <w:u w:val="single"/>
        </w:rPr>
        <w:t xml:space="preserve">, </w:t>
      </w:r>
      <w:r w:rsidR="00D94E7B" w:rsidRPr="00325579">
        <w:rPr>
          <w:szCs w:val="28"/>
          <w:u w:val="single"/>
        </w:rPr>
        <w:t>723, and 733; 34 C</w:t>
      </w:r>
      <w:r w:rsidR="005D3CBB" w:rsidRPr="00325579">
        <w:rPr>
          <w:szCs w:val="28"/>
          <w:u w:val="single"/>
        </w:rPr>
        <w:t>.</w:t>
      </w:r>
      <w:r w:rsidR="00D94E7B" w:rsidRPr="00325579">
        <w:rPr>
          <w:szCs w:val="28"/>
          <w:u w:val="single"/>
        </w:rPr>
        <w:t>F</w:t>
      </w:r>
      <w:r w:rsidR="005D3CBB" w:rsidRPr="00325579">
        <w:rPr>
          <w:szCs w:val="28"/>
          <w:u w:val="single"/>
        </w:rPr>
        <w:t>.</w:t>
      </w:r>
      <w:r w:rsidR="00D94E7B" w:rsidRPr="00325579">
        <w:rPr>
          <w:szCs w:val="28"/>
          <w:u w:val="single"/>
        </w:rPr>
        <w:t>R</w:t>
      </w:r>
      <w:r w:rsidR="005D3CBB" w:rsidRPr="00325579">
        <w:rPr>
          <w:szCs w:val="28"/>
          <w:u w:val="single"/>
        </w:rPr>
        <w:t>.</w:t>
      </w:r>
      <w:r w:rsidR="00D94E7B" w:rsidRPr="00325579">
        <w:rPr>
          <w:szCs w:val="28"/>
          <w:u w:val="single"/>
        </w:rPr>
        <w:t xml:space="preserve"> </w:t>
      </w:r>
      <w:r w:rsidR="001D5479" w:rsidRPr="00325579">
        <w:rPr>
          <w:szCs w:val="28"/>
          <w:u w:val="single"/>
        </w:rPr>
        <w:t>s</w:t>
      </w:r>
      <w:r w:rsidR="004E417F" w:rsidRPr="00325579">
        <w:rPr>
          <w:szCs w:val="28"/>
          <w:u w:val="single"/>
        </w:rPr>
        <w:t>ection</w:t>
      </w:r>
      <w:r w:rsidR="00D94E7B" w:rsidRPr="00325579">
        <w:rPr>
          <w:szCs w:val="28"/>
          <w:u w:val="single"/>
        </w:rPr>
        <w:t>s 361.5 and 361.48</w:t>
      </w:r>
      <w:bookmarkEnd w:id="7"/>
      <w:r w:rsidR="00F21F80" w:rsidRPr="00325579">
        <w:rPr>
          <w:szCs w:val="28"/>
          <w:u w:val="single"/>
        </w:rPr>
        <w:t xml:space="preserve">; </w:t>
      </w:r>
      <w:bookmarkStart w:id="8" w:name="_Hlk94619805"/>
      <w:r w:rsidR="003B0BD3" w:rsidRPr="00325579">
        <w:rPr>
          <w:szCs w:val="28"/>
          <w:u w:val="single"/>
        </w:rPr>
        <w:t>s</w:t>
      </w:r>
      <w:r w:rsidR="00F21F80" w:rsidRPr="00325579">
        <w:rPr>
          <w:szCs w:val="28"/>
          <w:u w:val="single"/>
        </w:rPr>
        <w:t>ection 19011, Welfare and Institutions Code.</w:t>
      </w:r>
    </w:p>
    <w:p w14:paraId="3642650A" w14:textId="6FEB4F51" w:rsidR="00085989" w:rsidRPr="00325579" w:rsidRDefault="00085989" w:rsidP="004217A4">
      <w:pPr>
        <w:pStyle w:val="Heading2"/>
        <w:rPr>
          <w:rFonts w:cs="Arial"/>
          <w:szCs w:val="28"/>
        </w:rPr>
      </w:pPr>
      <w:bookmarkStart w:id="9" w:name="_Hlk94703606"/>
      <w:bookmarkEnd w:id="8"/>
      <w:r w:rsidRPr="00325579">
        <w:rPr>
          <w:rFonts w:cs="Arial"/>
          <w:b w:val="0"/>
          <w:bCs w:val="0"/>
          <w:szCs w:val="28"/>
        </w:rPr>
        <w:t>Article 2. Provision</w:t>
      </w:r>
      <w:r w:rsidR="00584C10" w:rsidRPr="00325579">
        <w:rPr>
          <w:rFonts w:cs="Arial"/>
          <w:b w:val="0"/>
          <w:bCs w:val="0"/>
          <w:szCs w:val="28"/>
        </w:rPr>
        <w:t xml:space="preserve"> </w:t>
      </w:r>
      <w:r w:rsidR="00672EDE" w:rsidRPr="00325579">
        <w:rPr>
          <w:rFonts w:cs="Arial"/>
          <w:b w:val="0"/>
          <w:bCs w:val="0"/>
          <w:szCs w:val="28"/>
        </w:rPr>
        <w:t xml:space="preserve">and </w:t>
      </w:r>
      <w:r w:rsidR="00F14BD3" w:rsidRPr="00325579">
        <w:rPr>
          <w:rFonts w:cs="Arial"/>
          <w:b w:val="0"/>
          <w:bCs w:val="0"/>
          <w:szCs w:val="28"/>
        </w:rPr>
        <w:t>R</w:t>
      </w:r>
      <w:r w:rsidR="00672EDE" w:rsidRPr="00325579">
        <w:rPr>
          <w:rFonts w:cs="Arial"/>
          <w:b w:val="0"/>
          <w:bCs w:val="0"/>
          <w:szCs w:val="28"/>
        </w:rPr>
        <w:t xml:space="preserve">eceipt </w:t>
      </w:r>
      <w:r w:rsidR="00584C10" w:rsidRPr="00325579">
        <w:rPr>
          <w:rFonts w:cs="Arial"/>
          <w:b w:val="0"/>
          <w:bCs w:val="0"/>
          <w:szCs w:val="28"/>
        </w:rPr>
        <w:t xml:space="preserve">of </w:t>
      </w:r>
      <w:r w:rsidR="00F14BD3" w:rsidRPr="00325579">
        <w:rPr>
          <w:rFonts w:cs="Arial"/>
          <w:b w:val="0"/>
          <w:bCs w:val="0"/>
          <w:szCs w:val="28"/>
        </w:rPr>
        <w:t>P</w:t>
      </w:r>
      <w:r w:rsidR="00584C10" w:rsidRPr="00325579">
        <w:rPr>
          <w:rFonts w:cs="Arial"/>
          <w:b w:val="0"/>
          <w:bCs w:val="0"/>
          <w:szCs w:val="28"/>
        </w:rPr>
        <w:t>re-</w:t>
      </w:r>
      <w:r w:rsidR="00F71E7B" w:rsidRPr="00325579">
        <w:rPr>
          <w:rFonts w:cs="Arial"/>
          <w:b w:val="0"/>
          <w:bCs w:val="0"/>
          <w:szCs w:val="28"/>
        </w:rPr>
        <w:t>e</w:t>
      </w:r>
      <w:r w:rsidR="00584C10" w:rsidRPr="00325579">
        <w:rPr>
          <w:rFonts w:cs="Arial"/>
          <w:b w:val="0"/>
          <w:bCs w:val="0"/>
          <w:szCs w:val="28"/>
        </w:rPr>
        <w:t xml:space="preserve">mployment </w:t>
      </w:r>
      <w:r w:rsidR="00F14BD3" w:rsidRPr="00325579">
        <w:rPr>
          <w:rFonts w:cs="Arial"/>
          <w:b w:val="0"/>
          <w:bCs w:val="0"/>
          <w:szCs w:val="28"/>
        </w:rPr>
        <w:t>T</w:t>
      </w:r>
      <w:r w:rsidR="00584C10" w:rsidRPr="00325579">
        <w:rPr>
          <w:rFonts w:cs="Arial"/>
          <w:b w:val="0"/>
          <w:bCs w:val="0"/>
          <w:szCs w:val="28"/>
        </w:rPr>
        <w:t xml:space="preserve">ransition </w:t>
      </w:r>
      <w:r w:rsidR="00F14BD3" w:rsidRPr="00325579">
        <w:rPr>
          <w:rFonts w:cs="Arial"/>
          <w:b w:val="0"/>
          <w:bCs w:val="0"/>
          <w:szCs w:val="28"/>
        </w:rPr>
        <w:t>S</w:t>
      </w:r>
      <w:r w:rsidR="00584C10" w:rsidRPr="00325579">
        <w:rPr>
          <w:rFonts w:cs="Arial"/>
          <w:b w:val="0"/>
          <w:bCs w:val="0"/>
          <w:szCs w:val="28"/>
        </w:rPr>
        <w:t>ervices</w:t>
      </w:r>
      <w:bookmarkEnd w:id="9"/>
    </w:p>
    <w:p w14:paraId="4E8AFE89" w14:textId="77777777" w:rsidR="002C4EBB" w:rsidRPr="00325579" w:rsidRDefault="002C4EBB" w:rsidP="002F2FC7">
      <w:pPr>
        <w:rPr>
          <w:rFonts w:cs="Arial"/>
          <w:szCs w:val="28"/>
          <w:u w:val="single"/>
        </w:rPr>
      </w:pPr>
    </w:p>
    <w:p w14:paraId="4C66F07C" w14:textId="0CCC8E69" w:rsidR="007671B7" w:rsidRPr="00325579" w:rsidRDefault="00584C10" w:rsidP="002F2FC7">
      <w:pPr>
        <w:pStyle w:val="Heading3"/>
        <w:spacing w:before="0"/>
        <w:rPr>
          <w:rFonts w:cs="Arial"/>
          <w:b w:val="0"/>
          <w:bCs/>
          <w:szCs w:val="28"/>
          <w:u w:val="single"/>
        </w:rPr>
      </w:pPr>
      <w:r w:rsidRPr="00325579">
        <w:rPr>
          <w:rFonts w:cs="Arial"/>
          <w:b w:val="0"/>
          <w:bCs/>
          <w:szCs w:val="28"/>
          <w:u w:val="single"/>
        </w:rPr>
        <w:t>Section 737</w:t>
      </w:r>
      <w:r w:rsidR="001D3C35">
        <w:rPr>
          <w:rFonts w:cs="Arial"/>
          <w:b w:val="0"/>
          <w:bCs/>
          <w:szCs w:val="28"/>
          <w:u w:val="single"/>
        </w:rPr>
        <w:t>3</w:t>
      </w:r>
      <w:r w:rsidRPr="00325579">
        <w:rPr>
          <w:rFonts w:cs="Arial"/>
          <w:b w:val="0"/>
          <w:bCs/>
          <w:szCs w:val="28"/>
          <w:u w:val="single"/>
        </w:rPr>
        <w:t xml:space="preserve">. </w:t>
      </w:r>
      <w:bookmarkStart w:id="10" w:name="_Hlk94704555"/>
      <w:r w:rsidR="00D324F8">
        <w:rPr>
          <w:rFonts w:cs="Arial"/>
          <w:b w:val="0"/>
          <w:bCs/>
          <w:szCs w:val="28"/>
          <w:u w:val="single"/>
        </w:rPr>
        <w:t>G</w:t>
      </w:r>
      <w:r w:rsidRPr="00325579">
        <w:rPr>
          <w:rFonts w:cs="Arial"/>
          <w:b w:val="0"/>
          <w:bCs/>
          <w:szCs w:val="28"/>
          <w:u w:val="single"/>
        </w:rPr>
        <w:t xml:space="preserve">eneral </w:t>
      </w:r>
      <w:r w:rsidR="00D324F8">
        <w:rPr>
          <w:rFonts w:cs="Arial"/>
          <w:b w:val="0"/>
          <w:bCs/>
          <w:szCs w:val="28"/>
          <w:u w:val="single"/>
        </w:rPr>
        <w:t>P</w:t>
      </w:r>
      <w:r w:rsidRPr="00325579">
        <w:rPr>
          <w:rFonts w:cs="Arial"/>
          <w:b w:val="0"/>
          <w:bCs/>
          <w:szCs w:val="28"/>
          <w:u w:val="single"/>
        </w:rPr>
        <w:t>rovisions</w:t>
      </w:r>
      <w:r w:rsidR="007671B7" w:rsidRPr="00325579">
        <w:rPr>
          <w:rFonts w:cs="Arial"/>
          <w:b w:val="0"/>
          <w:bCs/>
          <w:szCs w:val="28"/>
          <w:u w:val="single"/>
        </w:rPr>
        <w:t xml:space="preserve"> for </w:t>
      </w:r>
      <w:r w:rsidR="00D324F8">
        <w:rPr>
          <w:rFonts w:cs="Arial"/>
          <w:b w:val="0"/>
          <w:bCs/>
          <w:szCs w:val="28"/>
          <w:u w:val="single"/>
        </w:rPr>
        <w:t>P</w:t>
      </w:r>
      <w:r w:rsidR="007671B7" w:rsidRPr="00325579">
        <w:rPr>
          <w:rFonts w:cs="Arial"/>
          <w:b w:val="0"/>
          <w:bCs/>
          <w:szCs w:val="28"/>
          <w:u w:val="single"/>
        </w:rPr>
        <w:t xml:space="preserve">re-employment </w:t>
      </w:r>
      <w:r w:rsidR="00D324F8">
        <w:rPr>
          <w:rFonts w:cs="Arial"/>
          <w:b w:val="0"/>
          <w:bCs/>
          <w:szCs w:val="28"/>
          <w:u w:val="single"/>
        </w:rPr>
        <w:t>T</w:t>
      </w:r>
      <w:r w:rsidR="007671B7" w:rsidRPr="00325579">
        <w:rPr>
          <w:rFonts w:cs="Arial"/>
          <w:b w:val="0"/>
          <w:bCs/>
          <w:szCs w:val="28"/>
          <w:u w:val="single"/>
        </w:rPr>
        <w:t xml:space="preserve">ransition </w:t>
      </w:r>
      <w:r w:rsidR="00D324F8">
        <w:rPr>
          <w:rFonts w:cs="Arial"/>
          <w:b w:val="0"/>
          <w:bCs/>
          <w:szCs w:val="28"/>
          <w:u w:val="single"/>
        </w:rPr>
        <w:t>S</w:t>
      </w:r>
      <w:r w:rsidR="007671B7" w:rsidRPr="00325579">
        <w:rPr>
          <w:rFonts w:cs="Arial"/>
          <w:b w:val="0"/>
          <w:bCs/>
          <w:szCs w:val="28"/>
          <w:u w:val="single"/>
        </w:rPr>
        <w:t>ervices</w:t>
      </w:r>
      <w:bookmarkEnd w:id="10"/>
    </w:p>
    <w:p w14:paraId="2CADD30A" w14:textId="37EAE2A5" w:rsidR="004217A4" w:rsidRPr="00325579" w:rsidRDefault="007671B7" w:rsidP="00C92664">
      <w:r w:rsidRPr="00325579">
        <w:t xml:space="preserve"> </w:t>
      </w:r>
    </w:p>
    <w:p w14:paraId="79CEB16D" w14:textId="5B31659E" w:rsidR="002C4EBB" w:rsidRPr="00325579" w:rsidRDefault="007671B7" w:rsidP="00C92664">
      <w:pPr>
        <w:rPr>
          <w:rFonts w:cs="Arial"/>
          <w:b/>
          <w:bCs/>
          <w:szCs w:val="28"/>
          <w:u w:val="single"/>
        </w:rPr>
      </w:pPr>
      <w:r w:rsidRPr="00C92664">
        <w:rPr>
          <w:u w:val="single"/>
        </w:rPr>
        <w:t xml:space="preserve">(a) In the process of providing pre-employment transition services, </w:t>
      </w:r>
      <w:r w:rsidR="003439E7" w:rsidRPr="00C92664">
        <w:rPr>
          <w:u w:val="single"/>
        </w:rPr>
        <w:t>as</w:t>
      </w:r>
      <w:r w:rsidR="003439E7">
        <w:rPr>
          <w:rFonts w:cs="Arial"/>
          <w:bCs/>
          <w:szCs w:val="28"/>
          <w:u w:val="single"/>
        </w:rPr>
        <w:t xml:space="preserve"> defined in section 7021.6, </w:t>
      </w:r>
      <w:r w:rsidRPr="00325579">
        <w:rPr>
          <w:rFonts w:cs="Arial"/>
          <w:bCs/>
          <w:szCs w:val="28"/>
          <w:u w:val="single"/>
        </w:rPr>
        <w:t>the Department</w:t>
      </w:r>
      <w:r w:rsidR="002C4EBB" w:rsidRPr="00325579">
        <w:rPr>
          <w:rFonts w:cs="Arial"/>
          <w:bCs/>
          <w:szCs w:val="28"/>
          <w:u w:val="single"/>
        </w:rPr>
        <w:t xml:space="preserve"> will:</w:t>
      </w:r>
    </w:p>
    <w:p w14:paraId="61C24DB2" w14:textId="2A7D7252" w:rsidR="004217A4" w:rsidRPr="00325579" w:rsidRDefault="002C4EBB" w:rsidP="00C92664">
      <w:pPr>
        <w:rPr>
          <w:b/>
        </w:rPr>
      </w:pPr>
      <w:r w:rsidRPr="00325579">
        <w:t xml:space="preserve">        </w:t>
      </w:r>
    </w:p>
    <w:p w14:paraId="3E0CA879" w14:textId="77777777" w:rsidR="004217A4" w:rsidRPr="00C92664" w:rsidRDefault="002C4EBB" w:rsidP="00C92664">
      <w:pPr>
        <w:rPr>
          <w:b/>
          <w:u w:val="single"/>
        </w:rPr>
      </w:pPr>
      <w:r w:rsidRPr="00C92664">
        <w:rPr>
          <w:u w:val="single"/>
        </w:rPr>
        <w:t xml:space="preserve">(1) </w:t>
      </w:r>
      <w:r w:rsidR="00B5064C" w:rsidRPr="00C92664">
        <w:rPr>
          <w:u w:val="single"/>
        </w:rPr>
        <w:t>work in collaboration with schools, local educational agencies, and other agencies to coordinate and ensure the provision of pre-employment transition services.</w:t>
      </w:r>
    </w:p>
    <w:p w14:paraId="75C644DE" w14:textId="77777777" w:rsidR="004217A4" w:rsidRPr="00325579" w:rsidRDefault="004217A4" w:rsidP="00C92664"/>
    <w:p w14:paraId="1874AFD6" w14:textId="524CE093" w:rsidR="00584C10" w:rsidRPr="00C92664" w:rsidRDefault="00B5064C" w:rsidP="00C92664">
      <w:pPr>
        <w:rPr>
          <w:b/>
          <w:u w:val="single"/>
        </w:rPr>
      </w:pPr>
      <w:r w:rsidRPr="00C92664">
        <w:rPr>
          <w:u w:val="single"/>
        </w:rPr>
        <w:t xml:space="preserve">(2) </w:t>
      </w:r>
      <w:r w:rsidR="00584C10" w:rsidRPr="00C92664">
        <w:rPr>
          <w:u w:val="single"/>
        </w:rPr>
        <w:t>assure pre-employment transition services are made available</w:t>
      </w:r>
      <w:r w:rsidRPr="00C92664">
        <w:rPr>
          <w:u w:val="single"/>
        </w:rPr>
        <w:t xml:space="preserve"> </w:t>
      </w:r>
      <w:r w:rsidR="00584C10" w:rsidRPr="00C92664">
        <w:rPr>
          <w:u w:val="single"/>
        </w:rPr>
        <w:t>statewide to all students with disabilities, regardless of:</w:t>
      </w:r>
    </w:p>
    <w:p w14:paraId="7B32E243" w14:textId="77777777" w:rsidR="004217A4" w:rsidRPr="00325579" w:rsidRDefault="004217A4" w:rsidP="004217A4">
      <w:pPr>
        <w:pStyle w:val="ListParagraph"/>
        <w:ind w:left="0"/>
        <w:rPr>
          <w:rFonts w:cs="Arial"/>
          <w:szCs w:val="28"/>
          <w:u w:val="single"/>
        </w:rPr>
      </w:pPr>
    </w:p>
    <w:p w14:paraId="4F8A6D92" w14:textId="084E92C3" w:rsidR="00584C10" w:rsidRPr="00325579" w:rsidRDefault="004217A4" w:rsidP="004217A4">
      <w:pPr>
        <w:pStyle w:val="ListParagraph"/>
        <w:ind w:left="0"/>
        <w:rPr>
          <w:rFonts w:cs="Arial"/>
          <w:szCs w:val="28"/>
          <w:u w:val="single"/>
        </w:rPr>
      </w:pPr>
      <w:r w:rsidRPr="00325579">
        <w:rPr>
          <w:rFonts w:cs="Arial"/>
          <w:szCs w:val="28"/>
          <w:u w:val="single"/>
        </w:rPr>
        <w:t xml:space="preserve">(A) </w:t>
      </w:r>
      <w:r w:rsidR="00584C10" w:rsidRPr="00325579">
        <w:rPr>
          <w:rFonts w:cs="Arial"/>
          <w:szCs w:val="28"/>
          <w:u w:val="single"/>
        </w:rPr>
        <w:t>whether the student has applied or been determined eligible for vocational rehabilitation services; and</w:t>
      </w:r>
    </w:p>
    <w:p w14:paraId="2AF28F47" w14:textId="77777777" w:rsidR="004217A4" w:rsidRPr="00325579" w:rsidRDefault="004217A4" w:rsidP="004217A4">
      <w:pPr>
        <w:rPr>
          <w:rFonts w:cs="Arial"/>
          <w:szCs w:val="28"/>
          <w:u w:val="single"/>
        </w:rPr>
      </w:pPr>
    </w:p>
    <w:p w14:paraId="0C9A6929" w14:textId="5679B1D1" w:rsidR="00584C10" w:rsidRPr="00325579" w:rsidRDefault="004217A4" w:rsidP="004217A4">
      <w:pPr>
        <w:rPr>
          <w:rFonts w:cs="Arial"/>
          <w:szCs w:val="28"/>
          <w:u w:val="single"/>
        </w:rPr>
      </w:pPr>
      <w:r w:rsidRPr="00325579">
        <w:rPr>
          <w:rFonts w:cs="Arial"/>
          <w:szCs w:val="28"/>
          <w:u w:val="single"/>
        </w:rPr>
        <w:t xml:space="preserve">(B) </w:t>
      </w:r>
      <w:r w:rsidR="002C4EBB" w:rsidRPr="00325579">
        <w:rPr>
          <w:rFonts w:cs="Arial"/>
          <w:szCs w:val="28"/>
          <w:u w:val="single"/>
        </w:rPr>
        <w:t xml:space="preserve">the student’s </w:t>
      </w:r>
      <w:r w:rsidR="002C45AB">
        <w:rPr>
          <w:rFonts w:cs="Arial"/>
          <w:szCs w:val="28"/>
          <w:u w:val="single"/>
        </w:rPr>
        <w:t xml:space="preserve">type of </w:t>
      </w:r>
      <w:r w:rsidR="00584C10" w:rsidRPr="00325579">
        <w:rPr>
          <w:rFonts w:cs="Arial"/>
          <w:szCs w:val="28"/>
          <w:u w:val="single"/>
        </w:rPr>
        <w:t xml:space="preserve">disability. </w:t>
      </w:r>
    </w:p>
    <w:p w14:paraId="245D7CC1" w14:textId="77777777" w:rsidR="004217A4" w:rsidRPr="00325579" w:rsidRDefault="004217A4" w:rsidP="004217A4">
      <w:pPr>
        <w:rPr>
          <w:rFonts w:cs="Arial"/>
          <w:szCs w:val="28"/>
          <w:u w:val="single"/>
        </w:rPr>
      </w:pPr>
    </w:p>
    <w:p w14:paraId="1AC10BAF" w14:textId="0CEB85A2" w:rsidR="00584C10" w:rsidRPr="00325579" w:rsidRDefault="00584C10" w:rsidP="004217A4">
      <w:pPr>
        <w:rPr>
          <w:rFonts w:cs="Arial"/>
          <w:szCs w:val="28"/>
          <w:u w:val="single"/>
        </w:rPr>
      </w:pPr>
      <w:r w:rsidRPr="00325579">
        <w:rPr>
          <w:rFonts w:cs="Arial"/>
          <w:szCs w:val="28"/>
          <w:u w:val="single"/>
        </w:rPr>
        <w:t>(b) A “student with a disability” and “students with disabilities</w:t>
      </w:r>
      <w:r w:rsidR="00840501" w:rsidRPr="00325579">
        <w:rPr>
          <w:rFonts w:cs="Arial"/>
          <w:szCs w:val="28"/>
          <w:u w:val="single"/>
        </w:rPr>
        <w:t>,</w:t>
      </w:r>
      <w:r w:rsidRPr="00325579">
        <w:rPr>
          <w:rFonts w:cs="Arial"/>
          <w:szCs w:val="28"/>
          <w:u w:val="single"/>
        </w:rPr>
        <w:t>” will hereafter be referred to as “student” and “students,” respectively.</w:t>
      </w:r>
    </w:p>
    <w:p w14:paraId="3CC5F1EA" w14:textId="77777777" w:rsidR="004217A4" w:rsidRPr="00325579" w:rsidRDefault="004217A4" w:rsidP="002F2FC7">
      <w:pPr>
        <w:pStyle w:val="BodyText"/>
        <w:rPr>
          <w:szCs w:val="28"/>
          <w:u w:val="single"/>
        </w:rPr>
      </w:pPr>
    </w:p>
    <w:p w14:paraId="4865A26E" w14:textId="3D8770FC" w:rsidR="00933DFC" w:rsidRPr="00325579" w:rsidRDefault="00030083" w:rsidP="002F2FC7">
      <w:pPr>
        <w:pStyle w:val="BodyText"/>
        <w:rPr>
          <w:szCs w:val="28"/>
          <w:u w:val="single"/>
        </w:rPr>
      </w:pPr>
      <w:r w:rsidRPr="00325579">
        <w:rPr>
          <w:szCs w:val="28"/>
          <w:u w:val="single"/>
        </w:rPr>
        <w:t xml:space="preserve">NOTE: </w:t>
      </w:r>
      <w:r w:rsidR="00BD1002" w:rsidRPr="00325579">
        <w:rPr>
          <w:szCs w:val="28"/>
          <w:u w:val="single"/>
        </w:rPr>
        <w:t xml:space="preserve"> </w:t>
      </w:r>
      <w:r w:rsidRPr="00325579">
        <w:rPr>
          <w:szCs w:val="28"/>
          <w:u w:val="single"/>
        </w:rPr>
        <w:t xml:space="preserve">Authority cited: </w:t>
      </w:r>
      <w:r w:rsidR="00E86730" w:rsidRPr="00325579">
        <w:rPr>
          <w:szCs w:val="28"/>
          <w:u w:val="single"/>
        </w:rPr>
        <w:t xml:space="preserve"> </w:t>
      </w:r>
      <w:r w:rsidRPr="00325579">
        <w:rPr>
          <w:szCs w:val="28"/>
          <w:u w:val="single"/>
        </w:rPr>
        <w:t xml:space="preserve">Sections 19006 and 19016, Welfare and Institutions Code. Reference: </w:t>
      </w:r>
      <w:r w:rsidR="00BD1002" w:rsidRPr="00325579">
        <w:rPr>
          <w:szCs w:val="28"/>
          <w:u w:val="single"/>
        </w:rPr>
        <w:t xml:space="preserve"> </w:t>
      </w:r>
      <w:r w:rsidRPr="00325579">
        <w:rPr>
          <w:szCs w:val="28"/>
          <w:u w:val="single"/>
        </w:rPr>
        <w:t xml:space="preserve">29 U.S.C. </w:t>
      </w:r>
      <w:r w:rsidR="001D5479" w:rsidRPr="00325579">
        <w:rPr>
          <w:szCs w:val="28"/>
          <w:u w:val="single"/>
        </w:rPr>
        <w:t>s</w:t>
      </w:r>
      <w:r w:rsidRPr="00325579">
        <w:rPr>
          <w:szCs w:val="28"/>
          <w:u w:val="single"/>
        </w:rPr>
        <w:t>ection</w:t>
      </w:r>
      <w:r w:rsidR="001D5479" w:rsidRPr="00325579">
        <w:rPr>
          <w:szCs w:val="28"/>
          <w:u w:val="single"/>
        </w:rPr>
        <w:t>s</w:t>
      </w:r>
      <w:r w:rsidRPr="00325579">
        <w:rPr>
          <w:szCs w:val="28"/>
          <w:u w:val="single"/>
        </w:rPr>
        <w:t xml:space="preserve"> 723 and 733; 34 C.F.R. </w:t>
      </w:r>
      <w:r w:rsidR="001D5479" w:rsidRPr="00325579">
        <w:rPr>
          <w:szCs w:val="28"/>
          <w:u w:val="single"/>
        </w:rPr>
        <w:t>s</w:t>
      </w:r>
      <w:r w:rsidRPr="00325579">
        <w:rPr>
          <w:szCs w:val="28"/>
          <w:u w:val="single"/>
        </w:rPr>
        <w:t>ections 361.5 and 361.48</w:t>
      </w:r>
      <w:r w:rsidR="00284356" w:rsidRPr="00325579">
        <w:rPr>
          <w:szCs w:val="28"/>
          <w:u w:val="single"/>
        </w:rPr>
        <w:t xml:space="preserve">; </w:t>
      </w:r>
      <w:bookmarkStart w:id="11" w:name="_Hlk107567389"/>
      <w:r w:rsidR="001D5479" w:rsidRPr="00325579">
        <w:rPr>
          <w:szCs w:val="28"/>
          <w:u w:val="single"/>
        </w:rPr>
        <w:t>s</w:t>
      </w:r>
      <w:r w:rsidR="00284356" w:rsidRPr="00325579">
        <w:rPr>
          <w:szCs w:val="28"/>
          <w:u w:val="single"/>
        </w:rPr>
        <w:t>ection 19011, Welfare and Institutions Code.</w:t>
      </w:r>
      <w:bookmarkEnd w:id="11"/>
    </w:p>
    <w:p w14:paraId="5E5E084D" w14:textId="750D4BBD" w:rsidR="005462C0" w:rsidRPr="005462C0" w:rsidRDefault="00085989" w:rsidP="005462C0">
      <w:pPr>
        <w:pStyle w:val="Heading3"/>
        <w:rPr>
          <w:rFonts w:cs="Arial"/>
          <w:b w:val="0"/>
          <w:u w:val="single"/>
        </w:rPr>
      </w:pPr>
      <w:bookmarkStart w:id="12" w:name="_Hlk97106526"/>
      <w:r w:rsidRPr="09E999B8">
        <w:rPr>
          <w:rFonts w:cs="Arial"/>
          <w:b w:val="0"/>
          <w:u w:val="single"/>
        </w:rPr>
        <w:t>Section 737</w:t>
      </w:r>
      <w:r w:rsidR="001D3C35">
        <w:rPr>
          <w:rFonts w:cs="Arial"/>
          <w:b w:val="0"/>
          <w:u w:val="single"/>
        </w:rPr>
        <w:t>4</w:t>
      </w:r>
      <w:r w:rsidRPr="09E999B8">
        <w:rPr>
          <w:rFonts w:cs="Arial"/>
          <w:b w:val="0"/>
          <w:u w:val="single"/>
        </w:rPr>
        <w:t>.</w:t>
      </w:r>
      <w:r w:rsidR="00D324F8">
        <w:rPr>
          <w:rFonts w:cs="Arial"/>
          <w:b w:val="0"/>
          <w:u w:val="single"/>
        </w:rPr>
        <w:t xml:space="preserve"> </w:t>
      </w:r>
      <w:r w:rsidR="00312345" w:rsidRPr="09E999B8">
        <w:rPr>
          <w:rFonts w:cs="Arial"/>
          <w:b w:val="0"/>
          <w:u w:val="single"/>
        </w:rPr>
        <w:t>Department</w:t>
      </w:r>
      <w:r w:rsidR="00B05BA4">
        <w:rPr>
          <w:rFonts w:cs="Arial"/>
          <w:b w:val="0"/>
          <w:u w:val="single"/>
        </w:rPr>
        <w:t>’s Role</w:t>
      </w:r>
      <w:r w:rsidR="00800A16">
        <w:rPr>
          <w:rFonts w:cs="Arial"/>
          <w:b w:val="0"/>
          <w:u w:val="single"/>
        </w:rPr>
        <w:t xml:space="preserve"> </w:t>
      </w:r>
      <w:r w:rsidR="00312345" w:rsidRPr="09E999B8">
        <w:rPr>
          <w:rFonts w:cs="Arial"/>
          <w:b w:val="0"/>
          <w:u w:val="single"/>
        </w:rPr>
        <w:t xml:space="preserve">in </w:t>
      </w:r>
      <w:r w:rsidR="00B05BA4">
        <w:rPr>
          <w:rFonts w:cs="Arial"/>
          <w:b w:val="0"/>
          <w:u w:val="single"/>
        </w:rPr>
        <w:t xml:space="preserve">the </w:t>
      </w:r>
      <w:r w:rsidR="00800A16">
        <w:rPr>
          <w:rFonts w:cs="Arial"/>
          <w:b w:val="0"/>
          <w:u w:val="single"/>
        </w:rPr>
        <w:t>P</w:t>
      </w:r>
      <w:r w:rsidR="00312345" w:rsidRPr="09E999B8">
        <w:rPr>
          <w:rFonts w:cs="Arial"/>
          <w:b w:val="0"/>
          <w:u w:val="single"/>
        </w:rPr>
        <w:t xml:space="preserve">rovision of </w:t>
      </w:r>
      <w:r w:rsidR="00800A16">
        <w:rPr>
          <w:rFonts w:cs="Arial"/>
          <w:b w:val="0"/>
          <w:u w:val="single"/>
        </w:rPr>
        <w:t>P</w:t>
      </w:r>
      <w:r w:rsidR="002C4EBB" w:rsidRPr="09E999B8">
        <w:rPr>
          <w:rFonts w:cs="Arial"/>
          <w:b w:val="0"/>
          <w:u w:val="single"/>
        </w:rPr>
        <w:t>re-</w:t>
      </w:r>
      <w:r w:rsidR="00B05BA4">
        <w:rPr>
          <w:rFonts w:cs="Arial"/>
          <w:b w:val="0"/>
          <w:u w:val="single"/>
        </w:rPr>
        <w:t>e</w:t>
      </w:r>
      <w:r w:rsidR="002C4EBB" w:rsidRPr="09E999B8">
        <w:rPr>
          <w:rFonts w:cs="Arial"/>
          <w:b w:val="0"/>
          <w:u w:val="single"/>
        </w:rPr>
        <w:t xml:space="preserve">mployment </w:t>
      </w:r>
      <w:r w:rsidR="00800A16">
        <w:rPr>
          <w:rFonts w:cs="Arial"/>
          <w:b w:val="0"/>
          <w:u w:val="single"/>
        </w:rPr>
        <w:t>T</w:t>
      </w:r>
      <w:r w:rsidR="002C4EBB" w:rsidRPr="09E999B8">
        <w:rPr>
          <w:rFonts w:cs="Arial"/>
          <w:b w:val="0"/>
          <w:u w:val="single"/>
        </w:rPr>
        <w:t xml:space="preserve">ransition </w:t>
      </w:r>
      <w:r w:rsidR="00800A16">
        <w:rPr>
          <w:rFonts w:cs="Arial"/>
          <w:b w:val="0"/>
          <w:u w:val="single"/>
        </w:rPr>
        <w:t>S</w:t>
      </w:r>
      <w:r w:rsidR="002C4EBB" w:rsidRPr="09E999B8">
        <w:rPr>
          <w:rFonts w:cs="Arial"/>
          <w:b w:val="0"/>
          <w:u w:val="single"/>
        </w:rPr>
        <w:t>ervices</w:t>
      </w:r>
    </w:p>
    <w:bookmarkEnd w:id="12"/>
    <w:p w14:paraId="20BEC62B" w14:textId="65027633" w:rsidR="00FC4F78" w:rsidRPr="00325579" w:rsidRDefault="00FC4F78" w:rsidP="004217A4">
      <w:pPr>
        <w:rPr>
          <w:rFonts w:cs="Arial"/>
          <w:szCs w:val="28"/>
          <w:u w:val="single"/>
        </w:rPr>
      </w:pPr>
    </w:p>
    <w:p w14:paraId="6235B4C8" w14:textId="77777777" w:rsidR="00FC4F78" w:rsidRPr="00325579" w:rsidRDefault="00463DDB" w:rsidP="00FC4F78">
      <w:pPr>
        <w:rPr>
          <w:rFonts w:cs="Arial"/>
          <w:szCs w:val="28"/>
          <w:u w:val="single"/>
        </w:rPr>
      </w:pPr>
      <w:r w:rsidRPr="00325579">
        <w:rPr>
          <w:rFonts w:cs="Arial"/>
          <w:szCs w:val="28"/>
          <w:u w:val="single"/>
        </w:rPr>
        <w:t>(a) The Department will designate a staff member when invited, to participate in the following meetings for a student:</w:t>
      </w:r>
    </w:p>
    <w:p w14:paraId="66A602A8" w14:textId="77777777" w:rsidR="00FC4F78" w:rsidRPr="00325579" w:rsidRDefault="00FC4F78" w:rsidP="00FC4F78">
      <w:pPr>
        <w:rPr>
          <w:rFonts w:cs="Arial"/>
          <w:szCs w:val="28"/>
          <w:u w:val="single"/>
        </w:rPr>
      </w:pPr>
    </w:p>
    <w:p w14:paraId="7C6C585E" w14:textId="25DB3C53" w:rsidR="00FC4F78" w:rsidRPr="00325579" w:rsidRDefault="00FC4F78" w:rsidP="00FC4F78">
      <w:pPr>
        <w:rPr>
          <w:rFonts w:cs="Arial"/>
          <w:szCs w:val="28"/>
          <w:u w:val="single"/>
        </w:rPr>
      </w:pPr>
      <w:r w:rsidRPr="00325579">
        <w:rPr>
          <w:rFonts w:cs="Arial"/>
          <w:szCs w:val="28"/>
          <w:u w:val="single"/>
        </w:rPr>
        <w:t>(1)</w:t>
      </w:r>
      <w:r w:rsidR="00463DDB" w:rsidRPr="00325579">
        <w:rPr>
          <w:rFonts w:cs="Arial"/>
          <w:szCs w:val="28"/>
          <w:u w:val="single"/>
        </w:rPr>
        <w:t xml:space="preserve"> Individualized Education Program (IEP) meetings.</w:t>
      </w:r>
    </w:p>
    <w:p w14:paraId="4E1C1194" w14:textId="77777777" w:rsidR="00FC4F78" w:rsidRPr="00325579" w:rsidRDefault="00FC4F78" w:rsidP="00FC4F78">
      <w:pPr>
        <w:rPr>
          <w:rFonts w:cs="Arial"/>
          <w:szCs w:val="28"/>
          <w:u w:val="single"/>
        </w:rPr>
      </w:pPr>
    </w:p>
    <w:p w14:paraId="6E91BC6A" w14:textId="216C67DE" w:rsidR="00463DDB" w:rsidRPr="00325579" w:rsidRDefault="00FC4F78" w:rsidP="00FC4F78">
      <w:pPr>
        <w:rPr>
          <w:rFonts w:cs="Arial"/>
          <w:szCs w:val="28"/>
          <w:u w:val="single"/>
        </w:rPr>
      </w:pPr>
      <w:r w:rsidRPr="00325579">
        <w:rPr>
          <w:rFonts w:cs="Arial"/>
          <w:szCs w:val="28"/>
          <w:u w:val="single"/>
        </w:rPr>
        <w:t xml:space="preserve">(2) </w:t>
      </w:r>
      <w:r w:rsidR="00463DDB" w:rsidRPr="00325579">
        <w:rPr>
          <w:rFonts w:cs="Arial"/>
          <w:szCs w:val="28"/>
          <w:u w:val="single"/>
        </w:rPr>
        <w:t>Individual Program Plan (IPP) meetings at regional centers.</w:t>
      </w:r>
    </w:p>
    <w:p w14:paraId="72062A3F" w14:textId="77777777" w:rsidR="00800A16" w:rsidRDefault="00800A16" w:rsidP="004217A4">
      <w:pPr>
        <w:rPr>
          <w:rFonts w:cs="Arial"/>
          <w:szCs w:val="28"/>
          <w:u w:val="single"/>
        </w:rPr>
      </w:pPr>
    </w:p>
    <w:p w14:paraId="67F61216" w14:textId="3E456E6A" w:rsidR="00463DDB" w:rsidRPr="00325579" w:rsidRDefault="00463DDB" w:rsidP="004217A4">
      <w:pPr>
        <w:rPr>
          <w:rFonts w:cs="Arial"/>
          <w:szCs w:val="28"/>
          <w:u w:val="single"/>
        </w:rPr>
      </w:pPr>
      <w:r w:rsidRPr="00325579">
        <w:rPr>
          <w:rFonts w:cs="Arial"/>
          <w:szCs w:val="28"/>
          <w:u w:val="single"/>
        </w:rPr>
        <w:t xml:space="preserve">(b) The Department staff who attend IEP or IPP meetings will provide </w:t>
      </w:r>
      <w:r w:rsidR="009750F2">
        <w:rPr>
          <w:rFonts w:cs="Arial"/>
          <w:szCs w:val="28"/>
          <w:u w:val="single"/>
        </w:rPr>
        <w:t xml:space="preserve">information, </w:t>
      </w:r>
      <w:r w:rsidRPr="00325579">
        <w:rPr>
          <w:rFonts w:cs="Arial"/>
          <w:szCs w:val="28"/>
          <w:u w:val="single"/>
        </w:rPr>
        <w:t xml:space="preserve">technical assistance, and </w:t>
      </w:r>
      <w:r w:rsidR="00DB3BED" w:rsidRPr="00325579">
        <w:rPr>
          <w:rFonts w:cs="Arial"/>
          <w:szCs w:val="28"/>
          <w:u w:val="single"/>
        </w:rPr>
        <w:t>r</w:t>
      </w:r>
      <w:r w:rsidRPr="00325579">
        <w:rPr>
          <w:rFonts w:cs="Arial"/>
          <w:szCs w:val="28"/>
          <w:u w:val="single"/>
        </w:rPr>
        <w:t>eferral</w:t>
      </w:r>
      <w:r w:rsidR="00800A16">
        <w:rPr>
          <w:rFonts w:cs="Arial"/>
          <w:szCs w:val="28"/>
          <w:u w:val="single"/>
        </w:rPr>
        <w:t>,</w:t>
      </w:r>
      <w:r w:rsidRPr="00325579">
        <w:rPr>
          <w:rFonts w:cs="Arial"/>
          <w:szCs w:val="28"/>
          <w:u w:val="single"/>
        </w:rPr>
        <w:t xml:space="preserve"> as needed</w:t>
      </w:r>
      <w:r w:rsidR="00800A16">
        <w:rPr>
          <w:rFonts w:cs="Arial"/>
          <w:szCs w:val="28"/>
          <w:u w:val="single"/>
        </w:rPr>
        <w:t>,</w:t>
      </w:r>
      <w:r w:rsidRPr="00325579">
        <w:rPr>
          <w:rFonts w:cs="Arial"/>
          <w:szCs w:val="28"/>
          <w:u w:val="single"/>
        </w:rPr>
        <w:t xml:space="preserve"> for an eligible or potentially eligible student to participate in the planning and development of student services and transition services.</w:t>
      </w:r>
    </w:p>
    <w:p w14:paraId="0D8D1716" w14:textId="48C26751" w:rsidR="00FC4F78" w:rsidRPr="00325579" w:rsidRDefault="00FC4F78" w:rsidP="004217A4">
      <w:pPr>
        <w:rPr>
          <w:rFonts w:cs="Arial"/>
          <w:szCs w:val="28"/>
          <w:u w:val="single"/>
        </w:rPr>
      </w:pPr>
    </w:p>
    <w:p w14:paraId="1ED7522C" w14:textId="77777777" w:rsidR="00FC4F78" w:rsidRPr="00325579" w:rsidRDefault="00463DDB" w:rsidP="00FC4F78">
      <w:pPr>
        <w:rPr>
          <w:rFonts w:cs="Arial"/>
          <w:szCs w:val="28"/>
          <w:u w:val="single"/>
        </w:rPr>
      </w:pPr>
      <w:r w:rsidRPr="00325579">
        <w:rPr>
          <w:rFonts w:cs="Arial"/>
          <w:szCs w:val="28"/>
          <w:u w:val="single"/>
        </w:rPr>
        <w:t>(c) The Department can provide student services on an individual basis or in a group setting. Activities may be individualized or general in nature</w:t>
      </w:r>
      <w:r w:rsidR="00FC4F78" w:rsidRPr="00325579">
        <w:rPr>
          <w:rFonts w:cs="Arial"/>
          <w:szCs w:val="28"/>
          <w:u w:val="single"/>
        </w:rPr>
        <w:t>.</w:t>
      </w:r>
    </w:p>
    <w:p w14:paraId="2B7FFA2B" w14:textId="77777777" w:rsidR="00FC4F78" w:rsidRPr="00325579" w:rsidRDefault="00FC4F78" w:rsidP="00FC4F78">
      <w:pPr>
        <w:rPr>
          <w:rFonts w:cs="Arial"/>
          <w:szCs w:val="28"/>
          <w:u w:val="single"/>
        </w:rPr>
      </w:pPr>
    </w:p>
    <w:p w14:paraId="1BE9C993" w14:textId="77777777" w:rsidR="00FC4F78" w:rsidRPr="00325579" w:rsidRDefault="00463DDB" w:rsidP="00FC4F78">
      <w:pPr>
        <w:rPr>
          <w:rFonts w:cs="Arial"/>
          <w:szCs w:val="28"/>
          <w:u w:val="single"/>
        </w:rPr>
      </w:pPr>
      <w:r w:rsidRPr="00325579">
        <w:rPr>
          <w:rFonts w:cs="Arial"/>
          <w:szCs w:val="28"/>
          <w:u w:val="single"/>
        </w:rPr>
        <w:t>(d) In collaboration with the schools, local educational agencies, and other agencies involved, the Department will not:</w:t>
      </w:r>
    </w:p>
    <w:p w14:paraId="1D60FE1D" w14:textId="77777777" w:rsidR="00FC4F78" w:rsidRPr="00325579" w:rsidRDefault="00FC4F78" w:rsidP="00FC4F78">
      <w:pPr>
        <w:rPr>
          <w:rFonts w:cs="Arial"/>
          <w:szCs w:val="28"/>
          <w:u w:val="single"/>
        </w:rPr>
      </w:pPr>
    </w:p>
    <w:p w14:paraId="6C71E4C4" w14:textId="72E6DAB3" w:rsidR="00463DDB" w:rsidRPr="00325579" w:rsidRDefault="00463DDB" w:rsidP="00FC4F78">
      <w:pPr>
        <w:rPr>
          <w:rFonts w:cs="Arial"/>
          <w:szCs w:val="28"/>
          <w:u w:val="single"/>
        </w:rPr>
      </w:pPr>
      <w:r w:rsidRPr="00325579">
        <w:rPr>
          <w:rFonts w:cs="Arial"/>
          <w:szCs w:val="28"/>
          <w:u w:val="single"/>
        </w:rPr>
        <w:t>(1) provide a service if it would more appropriately be provided by the school or local educational agency and is necessary for ensuring a free and appropriate public education (FAPE).</w:t>
      </w:r>
    </w:p>
    <w:p w14:paraId="0F77AA7E" w14:textId="77777777" w:rsidR="00FC4F78" w:rsidRPr="00325579" w:rsidRDefault="00FC4F78" w:rsidP="004217A4">
      <w:pPr>
        <w:rPr>
          <w:rFonts w:cs="Arial"/>
          <w:szCs w:val="28"/>
          <w:u w:val="single"/>
        </w:rPr>
      </w:pPr>
    </w:p>
    <w:p w14:paraId="68623594" w14:textId="29C1EB96" w:rsidR="00463DDB" w:rsidRPr="00325579" w:rsidRDefault="00463DDB" w:rsidP="004217A4">
      <w:pPr>
        <w:rPr>
          <w:rFonts w:cs="Arial"/>
          <w:szCs w:val="28"/>
          <w:u w:val="single"/>
        </w:rPr>
      </w:pPr>
      <w:r w:rsidRPr="00325579">
        <w:rPr>
          <w:rFonts w:cs="Arial"/>
          <w:szCs w:val="28"/>
          <w:u w:val="single"/>
        </w:rPr>
        <w:t>(2) duplicate services provided by regional centers or other agencies.</w:t>
      </w:r>
    </w:p>
    <w:p w14:paraId="271435C2" w14:textId="77777777" w:rsidR="00463DDB" w:rsidRPr="00325579" w:rsidRDefault="00463DDB" w:rsidP="002F2FC7">
      <w:pPr>
        <w:rPr>
          <w:rFonts w:cs="Arial"/>
          <w:szCs w:val="28"/>
          <w:u w:val="single"/>
        </w:rPr>
      </w:pPr>
    </w:p>
    <w:p w14:paraId="4890C1BD" w14:textId="100656C1" w:rsidR="00CE157B" w:rsidRPr="00325579" w:rsidRDefault="00933DFC" w:rsidP="002F2FC7">
      <w:pPr>
        <w:rPr>
          <w:rFonts w:cs="Arial"/>
          <w:szCs w:val="28"/>
          <w:u w:val="single"/>
        </w:rPr>
      </w:pPr>
      <w:r w:rsidRPr="00325579">
        <w:rPr>
          <w:rFonts w:cs="Arial"/>
          <w:szCs w:val="28"/>
          <w:u w:val="single"/>
        </w:rPr>
        <w:t xml:space="preserve">NOTE: </w:t>
      </w:r>
      <w:r w:rsidR="00425C56" w:rsidRPr="00325579">
        <w:rPr>
          <w:rFonts w:cs="Arial"/>
          <w:szCs w:val="28"/>
          <w:u w:val="single"/>
        </w:rPr>
        <w:t xml:space="preserve"> </w:t>
      </w:r>
      <w:r w:rsidRPr="00325579">
        <w:rPr>
          <w:rFonts w:cs="Arial"/>
          <w:szCs w:val="28"/>
          <w:u w:val="single"/>
        </w:rPr>
        <w:t xml:space="preserve">Authority cited: </w:t>
      </w:r>
      <w:r w:rsidR="00FF6C0A" w:rsidRPr="00325579">
        <w:rPr>
          <w:rFonts w:cs="Arial"/>
          <w:szCs w:val="28"/>
          <w:u w:val="single"/>
        </w:rPr>
        <w:t xml:space="preserve"> </w:t>
      </w:r>
      <w:r w:rsidRPr="00325579">
        <w:rPr>
          <w:rFonts w:cs="Arial"/>
          <w:szCs w:val="28"/>
          <w:u w:val="single"/>
        </w:rPr>
        <w:t xml:space="preserve">Sections 19006 and 19016, Welfare and Institutions Code. Reference: </w:t>
      </w:r>
      <w:r w:rsidR="006F4BF0" w:rsidRPr="00325579">
        <w:rPr>
          <w:rFonts w:cs="Arial"/>
          <w:szCs w:val="28"/>
          <w:u w:val="single"/>
        </w:rPr>
        <w:t xml:space="preserve"> </w:t>
      </w:r>
      <w:r w:rsidRPr="00325579">
        <w:rPr>
          <w:rFonts w:cs="Arial"/>
          <w:szCs w:val="28"/>
          <w:u w:val="single"/>
        </w:rPr>
        <w:t xml:space="preserve">29 U.S.C. </w:t>
      </w:r>
      <w:r w:rsidR="001D5479" w:rsidRPr="00325579">
        <w:rPr>
          <w:rFonts w:cs="Arial"/>
          <w:szCs w:val="28"/>
          <w:u w:val="single"/>
        </w:rPr>
        <w:t>s</w:t>
      </w:r>
      <w:r w:rsidRPr="00325579">
        <w:rPr>
          <w:rFonts w:cs="Arial"/>
          <w:szCs w:val="28"/>
          <w:u w:val="single"/>
        </w:rPr>
        <w:t>ection</w:t>
      </w:r>
      <w:r w:rsidR="001D5479" w:rsidRPr="00325579">
        <w:rPr>
          <w:rFonts w:cs="Arial"/>
          <w:szCs w:val="28"/>
          <w:u w:val="single"/>
        </w:rPr>
        <w:t>s</w:t>
      </w:r>
      <w:r w:rsidRPr="00325579">
        <w:rPr>
          <w:rFonts w:cs="Arial"/>
          <w:szCs w:val="28"/>
          <w:u w:val="single"/>
        </w:rPr>
        <w:t xml:space="preserve"> 723 and 733; 34 C.F.R. </w:t>
      </w:r>
      <w:r w:rsidR="001D5479" w:rsidRPr="00325579">
        <w:rPr>
          <w:rFonts w:cs="Arial"/>
          <w:szCs w:val="28"/>
          <w:u w:val="single"/>
        </w:rPr>
        <w:t>s</w:t>
      </w:r>
      <w:r w:rsidRPr="00325579">
        <w:rPr>
          <w:rFonts w:cs="Arial"/>
          <w:szCs w:val="28"/>
          <w:u w:val="single"/>
        </w:rPr>
        <w:t>ections 361.5 and 361.48</w:t>
      </w:r>
      <w:r w:rsidR="009061AD" w:rsidRPr="00325579">
        <w:rPr>
          <w:rFonts w:cs="Arial"/>
          <w:szCs w:val="28"/>
          <w:u w:val="single"/>
        </w:rPr>
        <w:t>;</w:t>
      </w:r>
      <w:r w:rsidRPr="00325579">
        <w:rPr>
          <w:rFonts w:cs="Arial"/>
          <w:szCs w:val="28"/>
          <w:u w:val="single"/>
        </w:rPr>
        <w:t xml:space="preserve"> </w:t>
      </w:r>
      <w:r w:rsidR="009061AD" w:rsidRPr="00325579">
        <w:rPr>
          <w:rFonts w:cs="Arial"/>
          <w:szCs w:val="28"/>
          <w:u w:val="single"/>
        </w:rPr>
        <w:t>section 19011, Welfare and Institutions Code.</w:t>
      </w:r>
      <w:r w:rsidR="00CE157B" w:rsidRPr="00325579">
        <w:rPr>
          <w:rFonts w:cs="Arial"/>
          <w:szCs w:val="28"/>
          <w:u w:val="single"/>
        </w:rPr>
        <w:t xml:space="preserve"> </w:t>
      </w:r>
    </w:p>
    <w:p w14:paraId="7E28284A" w14:textId="6DC7B90F" w:rsidR="00FC4F78" w:rsidRPr="00C92664" w:rsidRDefault="00085989" w:rsidP="00C92664">
      <w:pPr>
        <w:pStyle w:val="Heading3"/>
        <w:rPr>
          <w:b w:val="0"/>
          <w:bCs/>
          <w:u w:val="single"/>
        </w:rPr>
      </w:pPr>
      <w:r w:rsidRPr="00C92664">
        <w:rPr>
          <w:b w:val="0"/>
          <w:bCs/>
          <w:u w:val="single"/>
        </w:rPr>
        <w:t>Section</w:t>
      </w:r>
      <w:r w:rsidR="00E0453F" w:rsidRPr="00C92664">
        <w:rPr>
          <w:b w:val="0"/>
          <w:bCs/>
          <w:u w:val="single"/>
        </w:rPr>
        <w:t xml:space="preserve"> 737</w:t>
      </w:r>
      <w:r w:rsidR="001D3C35" w:rsidRPr="00C92664">
        <w:rPr>
          <w:b w:val="0"/>
          <w:bCs/>
          <w:u w:val="single"/>
        </w:rPr>
        <w:t>5</w:t>
      </w:r>
      <w:r w:rsidR="00672EDE" w:rsidRPr="00C92664">
        <w:rPr>
          <w:b w:val="0"/>
          <w:bCs/>
          <w:u w:val="single"/>
        </w:rPr>
        <w:t>.</w:t>
      </w:r>
      <w:r w:rsidR="00E0453F" w:rsidRPr="00C92664">
        <w:rPr>
          <w:b w:val="0"/>
          <w:bCs/>
          <w:u w:val="single"/>
        </w:rPr>
        <w:t xml:space="preserve"> </w:t>
      </w:r>
      <w:r w:rsidR="00B05BA4">
        <w:rPr>
          <w:b w:val="0"/>
          <w:bCs/>
          <w:u w:val="single"/>
        </w:rPr>
        <w:t xml:space="preserve">Ways </w:t>
      </w:r>
      <w:r w:rsidR="006E1B60" w:rsidRPr="00C92664">
        <w:rPr>
          <w:b w:val="0"/>
          <w:bCs/>
          <w:u w:val="single"/>
        </w:rPr>
        <w:t xml:space="preserve">to </w:t>
      </w:r>
      <w:r w:rsidR="00B05BA4">
        <w:rPr>
          <w:b w:val="0"/>
          <w:bCs/>
          <w:u w:val="single"/>
        </w:rPr>
        <w:t>R</w:t>
      </w:r>
      <w:r w:rsidR="006E1B60" w:rsidRPr="00C92664">
        <w:rPr>
          <w:b w:val="0"/>
          <w:bCs/>
          <w:u w:val="single"/>
        </w:rPr>
        <w:t xml:space="preserve">eceive </w:t>
      </w:r>
      <w:r w:rsidR="00D324F8">
        <w:rPr>
          <w:b w:val="0"/>
          <w:bCs/>
          <w:u w:val="single"/>
        </w:rPr>
        <w:t>P</w:t>
      </w:r>
      <w:r w:rsidR="00312345" w:rsidRPr="00C92664">
        <w:rPr>
          <w:b w:val="0"/>
          <w:bCs/>
          <w:u w:val="single"/>
        </w:rPr>
        <w:t xml:space="preserve">re-employment </w:t>
      </w:r>
      <w:r w:rsidR="00D324F8">
        <w:rPr>
          <w:b w:val="0"/>
          <w:bCs/>
          <w:u w:val="single"/>
        </w:rPr>
        <w:t>T</w:t>
      </w:r>
      <w:r w:rsidR="00312345" w:rsidRPr="00C92664">
        <w:rPr>
          <w:b w:val="0"/>
          <w:bCs/>
          <w:u w:val="single"/>
        </w:rPr>
        <w:t>ransition</w:t>
      </w:r>
      <w:r w:rsidR="00E0453F" w:rsidRPr="00C92664">
        <w:rPr>
          <w:b w:val="0"/>
          <w:bCs/>
          <w:u w:val="single"/>
        </w:rPr>
        <w:t xml:space="preserve"> </w:t>
      </w:r>
      <w:r w:rsidR="00D324F8">
        <w:rPr>
          <w:b w:val="0"/>
          <w:bCs/>
          <w:u w:val="single"/>
        </w:rPr>
        <w:t>S</w:t>
      </w:r>
      <w:r w:rsidR="00E0453F" w:rsidRPr="00C92664">
        <w:rPr>
          <w:b w:val="0"/>
          <w:bCs/>
          <w:u w:val="single"/>
        </w:rPr>
        <w:t>ervices</w:t>
      </w:r>
    </w:p>
    <w:p w14:paraId="10164E81" w14:textId="77777777" w:rsidR="00FC4F78" w:rsidRPr="00325579" w:rsidRDefault="00FC4F78" w:rsidP="00FC4F78">
      <w:pPr>
        <w:rPr>
          <w:rFonts w:cs="Arial"/>
          <w:szCs w:val="28"/>
          <w:u w:val="single"/>
        </w:rPr>
      </w:pPr>
    </w:p>
    <w:p w14:paraId="28C3028C" w14:textId="659E9711" w:rsidR="00085989" w:rsidRPr="00325579" w:rsidRDefault="00085989" w:rsidP="00FC4F78">
      <w:pPr>
        <w:rPr>
          <w:rFonts w:cs="Arial"/>
          <w:szCs w:val="28"/>
          <w:u w:val="single"/>
        </w:rPr>
      </w:pPr>
      <w:r w:rsidRPr="00325579">
        <w:rPr>
          <w:rFonts w:cs="Arial"/>
          <w:szCs w:val="28"/>
          <w:u w:val="single"/>
        </w:rPr>
        <w:t xml:space="preserve">(a) A student will receive </w:t>
      </w:r>
      <w:r w:rsidR="00312345" w:rsidRPr="00325579">
        <w:rPr>
          <w:rFonts w:cs="Arial"/>
          <w:szCs w:val="28"/>
          <w:u w:val="single"/>
        </w:rPr>
        <w:t xml:space="preserve">pre-employment transition </w:t>
      </w:r>
      <w:r w:rsidRPr="00325579">
        <w:rPr>
          <w:rFonts w:cs="Arial"/>
          <w:szCs w:val="28"/>
          <w:u w:val="single"/>
        </w:rPr>
        <w:t>services by either:</w:t>
      </w:r>
    </w:p>
    <w:p w14:paraId="04CC0156" w14:textId="65715B24" w:rsidR="00FC4F78" w:rsidRPr="00325579" w:rsidRDefault="00FC4F78" w:rsidP="00FC4F78">
      <w:pPr>
        <w:rPr>
          <w:rFonts w:cs="Arial"/>
          <w:szCs w:val="28"/>
          <w:u w:val="single"/>
        </w:rPr>
      </w:pPr>
    </w:p>
    <w:p w14:paraId="5C458255" w14:textId="06BBF569" w:rsidR="00085989" w:rsidRPr="00325579" w:rsidRDefault="00085989" w:rsidP="00FC4F78">
      <w:pPr>
        <w:rPr>
          <w:rFonts w:cs="Arial"/>
          <w:szCs w:val="28"/>
          <w:u w:val="single"/>
        </w:rPr>
      </w:pPr>
      <w:r w:rsidRPr="00325579">
        <w:rPr>
          <w:rFonts w:cs="Arial"/>
          <w:szCs w:val="28"/>
          <w:u w:val="single"/>
        </w:rPr>
        <w:lastRenderedPageBreak/>
        <w:t xml:space="preserve">(1) requesting a </w:t>
      </w:r>
      <w:r w:rsidR="007B167B" w:rsidRPr="00325579">
        <w:rPr>
          <w:rFonts w:cs="Arial"/>
          <w:szCs w:val="28"/>
          <w:u w:val="single"/>
        </w:rPr>
        <w:t>s</w:t>
      </w:r>
      <w:r w:rsidRPr="00325579">
        <w:rPr>
          <w:rFonts w:cs="Arial"/>
          <w:szCs w:val="28"/>
          <w:u w:val="single"/>
        </w:rPr>
        <w:t xml:space="preserve">tudent </w:t>
      </w:r>
      <w:r w:rsidR="007B167B" w:rsidRPr="00325579">
        <w:rPr>
          <w:rFonts w:cs="Arial"/>
          <w:szCs w:val="28"/>
          <w:u w:val="single"/>
        </w:rPr>
        <w:t>s</w:t>
      </w:r>
      <w:r w:rsidRPr="00325579">
        <w:rPr>
          <w:rFonts w:cs="Arial"/>
          <w:szCs w:val="28"/>
          <w:u w:val="single"/>
        </w:rPr>
        <w:t xml:space="preserve">ervices </w:t>
      </w:r>
      <w:r w:rsidR="007B167B" w:rsidRPr="00325579">
        <w:rPr>
          <w:rFonts w:cs="Arial"/>
          <w:szCs w:val="28"/>
          <w:u w:val="single"/>
        </w:rPr>
        <w:t>p</w:t>
      </w:r>
      <w:r w:rsidRPr="00325579">
        <w:rPr>
          <w:rFonts w:cs="Arial"/>
          <w:szCs w:val="28"/>
          <w:u w:val="single"/>
        </w:rPr>
        <w:t xml:space="preserve">lan from the Department, as described in </w:t>
      </w:r>
      <w:r w:rsidR="001D5479" w:rsidRPr="00325579">
        <w:rPr>
          <w:rFonts w:cs="Arial"/>
          <w:szCs w:val="28"/>
          <w:u w:val="single"/>
        </w:rPr>
        <w:t>s</w:t>
      </w:r>
      <w:r w:rsidRPr="00325579">
        <w:rPr>
          <w:rFonts w:cs="Arial"/>
          <w:szCs w:val="28"/>
          <w:u w:val="single"/>
        </w:rPr>
        <w:t>ection 738</w:t>
      </w:r>
      <w:r w:rsidR="007A324F">
        <w:rPr>
          <w:rFonts w:cs="Arial"/>
          <w:szCs w:val="28"/>
          <w:u w:val="single"/>
        </w:rPr>
        <w:t>3</w:t>
      </w:r>
      <w:r w:rsidR="0041679A" w:rsidRPr="00325579">
        <w:rPr>
          <w:rFonts w:cs="Arial"/>
          <w:szCs w:val="28"/>
          <w:u w:val="single"/>
        </w:rPr>
        <w:t xml:space="preserve"> of these regulations</w:t>
      </w:r>
      <w:r w:rsidRPr="00325579">
        <w:rPr>
          <w:rFonts w:cs="Arial"/>
          <w:szCs w:val="28"/>
          <w:u w:val="single"/>
        </w:rPr>
        <w:t>; or</w:t>
      </w:r>
    </w:p>
    <w:p w14:paraId="623F6D62" w14:textId="1AE1D9E8" w:rsidR="00FC4F78" w:rsidRPr="00325579" w:rsidRDefault="00FC4F78" w:rsidP="00FC4F78">
      <w:pPr>
        <w:rPr>
          <w:rFonts w:cs="Arial"/>
          <w:szCs w:val="28"/>
          <w:u w:val="single"/>
        </w:rPr>
      </w:pPr>
    </w:p>
    <w:p w14:paraId="71A5F009" w14:textId="3A6C2E04" w:rsidR="00085989" w:rsidRPr="00325579" w:rsidRDefault="00085989" w:rsidP="00FC4F78">
      <w:pPr>
        <w:rPr>
          <w:rFonts w:cs="Arial"/>
          <w:szCs w:val="28"/>
          <w:u w:val="single"/>
        </w:rPr>
      </w:pPr>
      <w:r w:rsidRPr="00325579">
        <w:rPr>
          <w:rFonts w:cs="Arial"/>
          <w:szCs w:val="28"/>
          <w:u w:val="single"/>
        </w:rPr>
        <w:t xml:space="preserve">(2) applying for the vocational rehabilitation program and be determined eligible, as described in </w:t>
      </w:r>
      <w:r w:rsidR="001D5479" w:rsidRPr="00325579">
        <w:rPr>
          <w:rFonts w:cs="Arial"/>
          <w:szCs w:val="28"/>
          <w:u w:val="single"/>
        </w:rPr>
        <w:t>s</w:t>
      </w:r>
      <w:r w:rsidRPr="00325579">
        <w:rPr>
          <w:rFonts w:cs="Arial"/>
          <w:szCs w:val="28"/>
          <w:u w:val="single"/>
        </w:rPr>
        <w:t>ection 7</w:t>
      </w:r>
      <w:r w:rsidR="001C2CE9" w:rsidRPr="00325579">
        <w:rPr>
          <w:rFonts w:cs="Arial"/>
          <w:szCs w:val="28"/>
          <w:u w:val="single"/>
        </w:rPr>
        <w:t>38</w:t>
      </w:r>
      <w:r w:rsidR="001D3C35">
        <w:rPr>
          <w:rFonts w:cs="Arial"/>
          <w:szCs w:val="28"/>
          <w:u w:val="single"/>
        </w:rPr>
        <w:t>6</w:t>
      </w:r>
      <w:r w:rsidR="0041679A" w:rsidRPr="00325579">
        <w:rPr>
          <w:rFonts w:cs="Arial"/>
          <w:szCs w:val="28"/>
          <w:u w:val="single"/>
        </w:rPr>
        <w:t xml:space="preserve"> of these regulations</w:t>
      </w:r>
      <w:r w:rsidRPr="00325579">
        <w:rPr>
          <w:rFonts w:cs="Arial"/>
          <w:szCs w:val="28"/>
          <w:u w:val="single"/>
        </w:rPr>
        <w:t>. In this case, the student will receive the student services</w:t>
      </w:r>
      <w:r w:rsidR="008F66CB" w:rsidRPr="00325579">
        <w:rPr>
          <w:rFonts w:cs="Arial"/>
          <w:szCs w:val="28"/>
          <w:u w:val="single"/>
        </w:rPr>
        <w:t xml:space="preserve"> described in </w:t>
      </w:r>
      <w:r w:rsidR="00FB78E5" w:rsidRPr="00325579">
        <w:rPr>
          <w:rFonts w:cs="Arial"/>
          <w:szCs w:val="28"/>
          <w:u w:val="single"/>
        </w:rPr>
        <w:t>s</w:t>
      </w:r>
      <w:r w:rsidR="008F66CB" w:rsidRPr="00325579">
        <w:rPr>
          <w:rFonts w:cs="Arial"/>
          <w:szCs w:val="28"/>
          <w:u w:val="single"/>
        </w:rPr>
        <w:t>ection 73</w:t>
      </w:r>
      <w:r w:rsidR="006134ED">
        <w:rPr>
          <w:rFonts w:cs="Arial"/>
          <w:szCs w:val="28"/>
          <w:u w:val="single"/>
        </w:rPr>
        <w:t>79</w:t>
      </w:r>
      <w:r w:rsidR="008F66CB" w:rsidRPr="00325579">
        <w:rPr>
          <w:rFonts w:cs="Arial"/>
          <w:szCs w:val="28"/>
          <w:u w:val="single"/>
        </w:rPr>
        <w:t xml:space="preserve"> that are</w:t>
      </w:r>
      <w:r w:rsidRPr="00325579">
        <w:rPr>
          <w:rFonts w:cs="Arial"/>
          <w:szCs w:val="28"/>
          <w:u w:val="single"/>
        </w:rPr>
        <w:t xml:space="preserve"> identified in their approved Individualized Plan for Employment</w:t>
      </w:r>
      <w:r w:rsidR="007B167B" w:rsidRPr="00325579">
        <w:rPr>
          <w:rFonts w:cs="Arial"/>
          <w:szCs w:val="28"/>
          <w:u w:val="single"/>
        </w:rPr>
        <w:t xml:space="preserve"> (IPE)</w:t>
      </w:r>
      <w:r w:rsidRPr="00325579">
        <w:rPr>
          <w:rFonts w:cs="Arial"/>
          <w:szCs w:val="28"/>
          <w:u w:val="single"/>
        </w:rPr>
        <w:t xml:space="preserve"> </w:t>
      </w:r>
      <w:r w:rsidR="00E0453F" w:rsidRPr="00325579">
        <w:rPr>
          <w:rFonts w:cs="Arial"/>
          <w:szCs w:val="28"/>
          <w:u w:val="single"/>
        </w:rPr>
        <w:t xml:space="preserve">as described </w:t>
      </w:r>
      <w:r w:rsidR="00323BA1" w:rsidRPr="00325579">
        <w:rPr>
          <w:rFonts w:cs="Arial"/>
          <w:szCs w:val="28"/>
          <w:u w:val="single"/>
        </w:rPr>
        <w:t>in</w:t>
      </w:r>
      <w:r w:rsidRPr="00325579">
        <w:rPr>
          <w:rFonts w:cs="Arial"/>
          <w:szCs w:val="28"/>
          <w:u w:val="single"/>
        </w:rPr>
        <w:t xml:space="preserve"> </w:t>
      </w:r>
      <w:r w:rsidR="00FB78E5" w:rsidRPr="00325579">
        <w:rPr>
          <w:rFonts w:cs="Arial"/>
          <w:szCs w:val="28"/>
          <w:u w:val="single"/>
        </w:rPr>
        <w:t>s</w:t>
      </w:r>
      <w:r w:rsidRPr="00325579">
        <w:rPr>
          <w:rFonts w:cs="Arial"/>
          <w:szCs w:val="28"/>
          <w:u w:val="single"/>
        </w:rPr>
        <w:t>ection</w:t>
      </w:r>
      <w:r w:rsidR="00323BA1" w:rsidRPr="00325579">
        <w:rPr>
          <w:rFonts w:cs="Arial"/>
          <w:szCs w:val="28"/>
          <w:u w:val="single"/>
        </w:rPr>
        <w:t>s</w:t>
      </w:r>
      <w:r w:rsidRPr="00325579">
        <w:rPr>
          <w:rFonts w:cs="Arial"/>
          <w:szCs w:val="28"/>
          <w:u w:val="single"/>
        </w:rPr>
        <w:t xml:space="preserve"> 7128</w:t>
      </w:r>
      <w:r w:rsidR="00022116" w:rsidRPr="00325579">
        <w:rPr>
          <w:rFonts w:cs="Arial"/>
          <w:szCs w:val="28"/>
          <w:u w:val="single"/>
        </w:rPr>
        <w:t xml:space="preserve"> </w:t>
      </w:r>
      <w:r w:rsidR="00DB3BED" w:rsidRPr="00325579">
        <w:rPr>
          <w:rFonts w:cs="Arial"/>
          <w:szCs w:val="28"/>
          <w:u w:val="single"/>
        </w:rPr>
        <w:t>through 7</w:t>
      </w:r>
      <w:r w:rsidR="00323BA1" w:rsidRPr="00325579">
        <w:rPr>
          <w:rFonts w:cs="Arial"/>
          <w:szCs w:val="28"/>
          <w:u w:val="single"/>
        </w:rPr>
        <w:t>131</w:t>
      </w:r>
      <w:r w:rsidR="006134ED">
        <w:rPr>
          <w:rFonts w:cs="Arial"/>
          <w:szCs w:val="28"/>
          <w:u w:val="single"/>
        </w:rPr>
        <w:t xml:space="preserve"> </w:t>
      </w:r>
      <w:r w:rsidR="00DB3BED" w:rsidRPr="00325579">
        <w:rPr>
          <w:rFonts w:cs="Arial"/>
          <w:szCs w:val="28"/>
          <w:u w:val="single"/>
        </w:rPr>
        <w:t>of these regulations</w:t>
      </w:r>
      <w:r w:rsidRPr="00325579">
        <w:rPr>
          <w:rFonts w:cs="Arial"/>
          <w:szCs w:val="28"/>
          <w:u w:val="single"/>
        </w:rPr>
        <w:t>.</w:t>
      </w:r>
    </w:p>
    <w:p w14:paraId="547DBD70" w14:textId="4E47284C" w:rsidR="00FC4F78" w:rsidRPr="00325579" w:rsidRDefault="00FC4F78" w:rsidP="00FC4F78">
      <w:pPr>
        <w:rPr>
          <w:rFonts w:cs="Arial"/>
          <w:szCs w:val="28"/>
          <w:u w:val="single"/>
        </w:rPr>
      </w:pPr>
    </w:p>
    <w:p w14:paraId="05F67E76" w14:textId="50C96967" w:rsidR="00085989" w:rsidRPr="00325579" w:rsidRDefault="00085989" w:rsidP="00FC4F78">
      <w:pPr>
        <w:rPr>
          <w:rFonts w:cs="Arial"/>
          <w:szCs w:val="28"/>
          <w:u w:val="single"/>
        </w:rPr>
      </w:pPr>
      <w:r w:rsidRPr="00325579">
        <w:rPr>
          <w:rFonts w:cs="Arial"/>
          <w:szCs w:val="28"/>
          <w:u w:val="single"/>
        </w:rPr>
        <w:t xml:space="preserve">(b) A student can </w:t>
      </w:r>
      <w:r w:rsidR="0025124E" w:rsidRPr="00325579">
        <w:rPr>
          <w:rFonts w:cs="Arial"/>
          <w:szCs w:val="28"/>
          <w:u w:val="single"/>
        </w:rPr>
        <w:t xml:space="preserve">then </w:t>
      </w:r>
      <w:r w:rsidRPr="00325579">
        <w:rPr>
          <w:rFonts w:cs="Arial"/>
          <w:szCs w:val="28"/>
          <w:u w:val="single"/>
        </w:rPr>
        <w:t xml:space="preserve">participate in specific activities within the </w:t>
      </w:r>
      <w:r w:rsidR="008F20CB" w:rsidRPr="00325579">
        <w:rPr>
          <w:rFonts w:cs="Arial"/>
          <w:szCs w:val="28"/>
          <w:u w:val="single"/>
        </w:rPr>
        <w:t>required</w:t>
      </w:r>
      <w:r w:rsidRPr="00325579">
        <w:rPr>
          <w:rFonts w:cs="Arial"/>
          <w:szCs w:val="28"/>
          <w:u w:val="single"/>
        </w:rPr>
        <w:t xml:space="preserve"> </w:t>
      </w:r>
      <w:r w:rsidR="007B167B" w:rsidRPr="00325579">
        <w:rPr>
          <w:rFonts w:cs="Arial"/>
          <w:szCs w:val="28"/>
          <w:u w:val="single"/>
        </w:rPr>
        <w:t>s</w:t>
      </w:r>
      <w:r w:rsidRPr="00325579">
        <w:rPr>
          <w:rFonts w:cs="Arial"/>
          <w:szCs w:val="28"/>
          <w:u w:val="single"/>
        </w:rPr>
        <w:t xml:space="preserve">tudent </w:t>
      </w:r>
      <w:r w:rsidR="007B167B" w:rsidRPr="00325579">
        <w:rPr>
          <w:rFonts w:cs="Arial"/>
          <w:szCs w:val="28"/>
          <w:u w:val="single"/>
        </w:rPr>
        <w:t>s</w:t>
      </w:r>
      <w:r w:rsidRPr="00325579">
        <w:rPr>
          <w:rFonts w:cs="Arial"/>
          <w:szCs w:val="28"/>
          <w:u w:val="single"/>
        </w:rPr>
        <w:t xml:space="preserve">ervices, as described in </w:t>
      </w:r>
      <w:r w:rsidR="00FB78E5" w:rsidRPr="00325579">
        <w:rPr>
          <w:rFonts w:cs="Arial"/>
          <w:szCs w:val="28"/>
          <w:u w:val="single"/>
        </w:rPr>
        <w:t>s</w:t>
      </w:r>
      <w:r w:rsidRPr="00325579">
        <w:rPr>
          <w:rFonts w:cs="Arial"/>
          <w:szCs w:val="28"/>
          <w:u w:val="single"/>
        </w:rPr>
        <w:t>ection 73</w:t>
      </w:r>
      <w:r w:rsidR="006134ED">
        <w:rPr>
          <w:rFonts w:cs="Arial"/>
          <w:szCs w:val="28"/>
          <w:u w:val="single"/>
        </w:rPr>
        <w:t>79</w:t>
      </w:r>
      <w:r w:rsidR="000B6678">
        <w:rPr>
          <w:rFonts w:cs="Arial"/>
          <w:szCs w:val="28"/>
          <w:u w:val="single"/>
        </w:rPr>
        <w:t xml:space="preserve"> </w:t>
      </w:r>
      <w:r w:rsidR="0041679A" w:rsidRPr="00325579">
        <w:rPr>
          <w:rFonts w:cs="Arial"/>
          <w:szCs w:val="28"/>
          <w:u w:val="single"/>
        </w:rPr>
        <w:t>of these regulations</w:t>
      </w:r>
      <w:r w:rsidRPr="00325579">
        <w:rPr>
          <w:rFonts w:cs="Arial"/>
          <w:szCs w:val="28"/>
          <w:u w:val="single"/>
        </w:rPr>
        <w:t xml:space="preserve">, and as appropriate to the needs, interests, </w:t>
      </w:r>
      <w:r w:rsidR="004D2390" w:rsidRPr="00325579">
        <w:rPr>
          <w:rFonts w:cs="Arial"/>
          <w:szCs w:val="28"/>
          <w:u w:val="single"/>
        </w:rPr>
        <w:t xml:space="preserve">available options, and </w:t>
      </w:r>
      <w:r w:rsidRPr="00325579">
        <w:rPr>
          <w:rFonts w:cs="Arial"/>
          <w:szCs w:val="28"/>
          <w:u w:val="single"/>
        </w:rPr>
        <w:t>informed choice of the student</w:t>
      </w:r>
      <w:r w:rsidR="0041679A" w:rsidRPr="00325579">
        <w:rPr>
          <w:rFonts w:cs="Arial"/>
          <w:szCs w:val="28"/>
          <w:u w:val="single"/>
        </w:rPr>
        <w:t xml:space="preserve"> as described in section 7029.6 of these regulations</w:t>
      </w:r>
      <w:r w:rsidRPr="00325579">
        <w:rPr>
          <w:rFonts w:cs="Arial"/>
          <w:szCs w:val="28"/>
          <w:u w:val="single"/>
        </w:rPr>
        <w:t>.</w:t>
      </w:r>
    </w:p>
    <w:p w14:paraId="11024C37" w14:textId="77777777" w:rsidR="007B167B" w:rsidRPr="00325579" w:rsidRDefault="007B167B" w:rsidP="002F2FC7">
      <w:pPr>
        <w:pStyle w:val="BodyText"/>
        <w:rPr>
          <w:szCs w:val="28"/>
          <w:u w:val="single"/>
        </w:rPr>
      </w:pPr>
    </w:p>
    <w:p w14:paraId="5C5E2BA3" w14:textId="16281AF1" w:rsidR="00030083" w:rsidRPr="00325579" w:rsidRDefault="00030083" w:rsidP="002F2FC7">
      <w:pPr>
        <w:pStyle w:val="BodyText"/>
        <w:rPr>
          <w:szCs w:val="28"/>
          <w:u w:val="single"/>
        </w:rPr>
      </w:pPr>
      <w:r w:rsidRPr="00325579">
        <w:rPr>
          <w:szCs w:val="28"/>
          <w:u w:val="single"/>
        </w:rPr>
        <w:t>NOTE:</w:t>
      </w:r>
      <w:r w:rsidR="00DA1785" w:rsidRPr="00325579">
        <w:rPr>
          <w:szCs w:val="28"/>
          <w:u w:val="single"/>
        </w:rPr>
        <w:t xml:space="preserve"> </w:t>
      </w:r>
      <w:r w:rsidRPr="00325579">
        <w:rPr>
          <w:szCs w:val="28"/>
          <w:u w:val="single"/>
        </w:rPr>
        <w:t xml:space="preserve"> Authority cited: </w:t>
      </w:r>
      <w:r w:rsidR="00DA1785" w:rsidRPr="00325579">
        <w:rPr>
          <w:szCs w:val="28"/>
          <w:u w:val="single"/>
        </w:rPr>
        <w:t xml:space="preserve"> </w:t>
      </w:r>
      <w:r w:rsidRPr="00325579">
        <w:rPr>
          <w:szCs w:val="28"/>
          <w:u w:val="single"/>
        </w:rPr>
        <w:t xml:space="preserve">Sections 19006 and 19016, Welfare and Institutions Code. Reference: </w:t>
      </w:r>
      <w:r w:rsidR="00345098" w:rsidRPr="00325579">
        <w:rPr>
          <w:szCs w:val="28"/>
          <w:u w:val="single"/>
        </w:rPr>
        <w:t xml:space="preserve"> </w:t>
      </w:r>
      <w:r w:rsidRPr="00325579">
        <w:rPr>
          <w:szCs w:val="28"/>
          <w:u w:val="single"/>
        </w:rPr>
        <w:t xml:space="preserve">29 U.S.C. </w:t>
      </w:r>
      <w:r w:rsidR="00FB78E5" w:rsidRPr="00325579">
        <w:rPr>
          <w:szCs w:val="28"/>
          <w:u w:val="single"/>
        </w:rPr>
        <w:t>s</w:t>
      </w:r>
      <w:r w:rsidRPr="00325579">
        <w:rPr>
          <w:szCs w:val="28"/>
          <w:u w:val="single"/>
        </w:rPr>
        <w:t>ection</w:t>
      </w:r>
      <w:r w:rsidR="00CE157B" w:rsidRPr="00325579">
        <w:rPr>
          <w:szCs w:val="28"/>
          <w:u w:val="single"/>
        </w:rPr>
        <w:t>s</w:t>
      </w:r>
      <w:r w:rsidRPr="00325579">
        <w:rPr>
          <w:szCs w:val="28"/>
          <w:u w:val="single"/>
        </w:rPr>
        <w:t xml:space="preserve"> 723 and 733; 34 C.F.R. </w:t>
      </w:r>
      <w:r w:rsidR="00FB78E5" w:rsidRPr="00325579">
        <w:rPr>
          <w:szCs w:val="28"/>
          <w:u w:val="single"/>
        </w:rPr>
        <w:t>s</w:t>
      </w:r>
      <w:r w:rsidRPr="00325579">
        <w:rPr>
          <w:szCs w:val="28"/>
          <w:u w:val="single"/>
        </w:rPr>
        <w:t>ections 361.5 and 361.48</w:t>
      </w:r>
      <w:r w:rsidR="009061AD" w:rsidRPr="00325579">
        <w:rPr>
          <w:szCs w:val="28"/>
          <w:u w:val="single"/>
        </w:rPr>
        <w:t>; section 19011, Welfare and Institutions Code.</w:t>
      </w:r>
    </w:p>
    <w:p w14:paraId="23BD03F4" w14:textId="05687382" w:rsidR="00030083" w:rsidRPr="00325579" w:rsidRDefault="00030083" w:rsidP="002F2FC7">
      <w:pPr>
        <w:rPr>
          <w:rFonts w:cs="Arial"/>
          <w:szCs w:val="28"/>
          <w:u w:val="single"/>
        </w:rPr>
      </w:pPr>
    </w:p>
    <w:p w14:paraId="254D6529" w14:textId="67843844" w:rsidR="007470BA" w:rsidRPr="00325579" w:rsidRDefault="00610354" w:rsidP="002F2FC7">
      <w:pPr>
        <w:pStyle w:val="Heading2"/>
        <w:spacing w:before="240"/>
        <w:rPr>
          <w:rFonts w:cs="Arial"/>
          <w:b w:val="0"/>
          <w:bCs w:val="0"/>
          <w:szCs w:val="28"/>
        </w:rPr>
      </w:pPr>
      <w:r w:rsidRPr="00325579">
        <w:rPr>
          <w:rFonts w:cs="Arial"/>
          <w:b w:val="0"/>
          <w:bCs w:val="0"/>
          <w:szCs w:val="28"/>
        </w:rPr>
        <w:t xml:space="preserve">Article </w:t>
      </w:r>
      <w:r w:rsidR="00E0453F" w:rsidRPr="00325579">
        <w:rPr>
          <w:rFonts w:cs="Arial"/>
          <w:b w:val="0"/>
          <w:bCs w:val="0"/>
          <w:szCs w:val="28"/>
        </w:rPr>
        <w:t>3</w:t>
      </w:r>
      <w:r w:rsidRPr="00325579">
        <w:rPr>
          <w:rFonts w:cs="Arial"/>
          <w:b w:val="0"/>
          <w:bCs w:val="0"/>
          <w:szCs w:val="28"/>
        </w:rPr>
        <w:t xml:space="preserve">. </w:t>
      </w:r>
      <w:r w:rsidR="00F71E7B" w:rsidRPr="00325579">
        <w:rPr>
          <w:rFonts w:cs="Arial"/>
          <w:b w:val="0"/>
          <w:bCs w:val="0"/>
          <w:szCs w:val="28"/>
        </w:rPr>
        <w:t xml:space="preserve">The </w:t>
      </w:r>
      <w:r w:rsidR="00F14BD3" w:rsidRPr="00325579">
        <w:rPr>
          <w:rFonts w:cs="Arial"/>
          <w:b w:val="0"/>
          <w:bCs w:val="0"/>
          <w:szCs w:val="28"/>
        </w:rPr>
        <w:t>R</w:t>
      </w:r>
      <w:r w:rsidR="001D6FC5" w:rsidRPr="00325579">
        <w:rPr>
          <w:rFonts w:cs="Arial"/>
          <w:b w:val="0"/>
          <w:bCs w:val="0"/>
          <w:szCs w:val="28"/>
        </w:rPr>
        <w:t xml:space="preserve">ights and </w:t>
      </w:r>
      <w:r w:rsidR="00F14BD3" w:rsidRPr="00325579">
        <w:rPr>
          <w:rFonts w:cs="Arial"/>
          <w:b w:val="0"/>
          <w:bCs w:val="0"/>
          <w:szCs w:val="28"/>
        </w:rPr>
        <w:t>R</w:t>
      </w:r>
      <w:r w:rsidR="001D6FC5" w:rsidRPr="00325579">
        <w:rPr>
          <w:rFonts w:cs="Arial"/>
          <w:b w:val="0"/>
          <w:bCs w:val="0"/>
          <w:szCs w:val="28"/>
        </w:rPr>
        <w:t xml:space="preserve">esponsibilities of </w:t>
      </w:r>
      <w:r w:rsidR="00F14BD3" w:rsidRPr="00325579">
        <w:rPr>
          <w:rFonts w:cs="Arial"/>
          <w:b w:val="0"/>
          <w:bCs w:val="0"/>
          <w:szCs w:val="28"/>
        </w:rPr>
        <w:t>S</w:t>
      </w:r>
      <w:r w:rsidR="001D6FC5" w:rsidRPr="00325579">
        <w:rPr>
          <w:rFonts w:cs="Arial"/>
          <w:b w:val="0"/>
          <w:bCs w:val="0"/>
          <w:szCs w:val="28"/>
        </w:rPr>
        <w:t>tudents</w:t>
      </w:r>
      <w:r w:rsidR="0096347A" w:rsidRPr="00325579">
        <w:rPr>
          <w:rFonts w:cs="Arial"/>
          <w:b w:val="0"/>
          <w:bCs w:val="0"/>
          <w:szCs w:val="28"/>
        </w:rPr>
        <w:t xml:space="preserve"> </w:t>
      </w:r>
      <w:r w:rsidR="00F14BD3" w:rsidRPr="00325579">
        <w:rPr>
          <w:rFonts w:cs="Arial"/>
          <w:b w:val="0"/>
          <w:bCs w:val="0"/>
          <w:szCs w:val="28"/>
        </w:rPr>
        <w:t>R</w:t>
      </w:r>
      <w:r w:rsidR="0096347A" w:rsidRPr="00325579">
        <w:rPr>
          <w:rFonts w:cs="Arial"/>
          <w:b w:val="0"/>
          <w:bCs w:val="0"/>
          <w:szCs w:val="28"/>
        </w:rPr>
        <w:t xml:space="preserve">eceiving </w:t>
      </w:r>
      <w:r w:rsidR="00F14BD3" w:rsidRPr="00325579">
        <w:rPr>
          <w:rFonts w:cs="Arial"/>
          <w:b w:val="0"/>
          <w:bCs w:val="0"/>
          <w:szCs w:val="28"/>
        </w:rPr>
        <w:t>P</w:t>
      </w:r>
      <w:r w:rsidR="0096347A" w:rsidRPr="00325579">
        <w:rPr>
          <w:rFonts w:cs="Arial"/>
          <w:b w:val="0"/>
          <w:bCs w:val="0"/>
          <w:szCs w:val="28"/>
        </w:rPr>
        <w:t>re-</w:t>
      </w:r>
      <w:r w:rsidR="00F71E7B" w:rsidRPr="00325579">
        <w:rPr>
          <w:rFonts w:cs="Arial"/>
          <w:b w:val="0"/>
          <w:bCs w:val="0"/>
          <w:szCs w:val="28"/>
        </w:rPr>
        <w:t>e</w:t>
      </w:r>
      <w:r w:rsidR="0096347A" w:rsidRPr="00325579">
        <w:rPr>
          <w:rFonts w:cs="Arial"/>
          <w:b w:val="0"/>
          <w:bCs w:val="0"/>
          <w:szCs w:val="28"/>
        </w:rPr>
        <w:t xml:space="preserve">mployment </w:t>
      </w:r>
      <w:r w:rsidR="00F14BD3" w:rsidRPr="00325579">
        <w:rPr>
          <w:rFonts w:cs="Arial"/>
          <w:b w:val="0"/>
          <w:bCs w:val="0"/>
          <w:szCs w:val="28"/>
        </w:rPr>
        <w:t>T</w:t>
      </w:r>
      <w:r w:rsidR="0096347A" w:rsidRPr="00325579">
        <w:rPr>
          <w:rFonts w:cs="Arial"/>
          <w:b w:val="0"/>
          <w:bCs w:val="0"/>
          <w:szCs w:val="28"/>
        </w:rPr>
        <w:t xml:space="preserve">ransition </w:t>
      </w:r>
      <w:r w:rsidR="00F14BD3" w:rsidRPr="00325579">
        <w:rPr>
          <w:rFonts w:cs="Arial"/>
          <w:b w:val="0"/>
          <w:bCs w:val="0"/>
          <w:szCs w:val="28"/>
        </w:rPr>
        <w:t>S</w:t>
      </w:r>
      <w:r w:rsidR="0096347A" w:rsidRPr="00325579">
        <w:rPr>
          <w:rFonts w:cs="Arial"/>
          <w:b w:val="0"/>
          <w:bCs w:val="0"/>
          <w:szCs w:val="28"/>
        </w:rPr>
        <w:t>ervices</w:t>
      </w:r>
    </w:p>
    <w:p w14:paraId="252E8E3E" w14:textId="4ABA0E00" w:rsidR="004D3C0F" w:rsidRPr="00325579" w:rsidRDefault="004D3C0F" w:rsidP="002F2FC7">
      <w:pPr>
        <w:pStyle w:val="Heading3"/>
        <w:rPr>
          <w:rFonts w:cs="Arial"/>
          <w:b w:val="0"/>
          <w:szCs w:val="28"/>
          <w:u w:val="single"/>
        </w:rPr>
      </w:pPr>
      <w:r w:rsidRPr="00325579">
        <w:rPr>
          <w:rFonts w:cs="Arial"/>
          <w:b w:val="0"/>
          <w:szCs w:val="28"/>
          <w:u w:val="single"/>
        </w:rPr>
        <w:t xml:space="preserve">Section </w:t>
      </w:r>
      <w:r w:rsidR="00C90392" w:rsidRPr="00325579">
        <w:rPr>
          <w:rFonts w:cs="Arial"/>
          <w:b w:val="0"/>
          <w:szCs w:val="28"/>
          <w:u w:val="single"/>
        </w:rPr>
        <w:t>737</w:t>
      </w:r>
      <w:r w:rsidR="001D3C35">
        <w:rPr>
          <w:rFonts w:cs="Arial"/>
          <w:b w:val="0"/>
          <w:szCs w:val="28"/>
          <w:u w:val="single"/>
        </w:rPr>
        <w:t>6</w:t>
      </w:r>
      <w:r w:rsidR="0023235B" w:rsidRPr="00325579">
        <w:rPr>
          <w:rFonts w:cs="Arial"/>
          <w:b w:val="0"/>
          <w:szCs w:val="28"/>
          <w:u w:val="single"/>
        </w:rPr>
        <w:t xml:space="preserve">. </w:t>
      </w:r>
      <w:r w:rsidR="00D324F8">
        <w:rPr>
          <w:rFonts w:cs="Arial"/>
          <w:b w:val="0"/>
          <w:szCs w:val="28"/>
          <w:u w:val="single"/>
        </w:rPr>
        <w:t>R</w:t>
      </w:r>
      <w:r w:rsidR="0023235B" w:rsidRPr="00325579">
        <w:rPr>
          <w:rFonts w:cs="Arial"/>
          <w:b w:val="0"/>
          <w:szCs w:val="28"/>
          <w:u w:val="single"/>
        </w:rPr>
        <w:t xml:space="preserve">ights of </w:t>
      </w:r>
      <w:r w:rsidR="00800A16">
        <w:rPr>
          <w:rFonts w:cs="Arial"/>
          <w:b w:val="0"/>
          <w:szCs w:val="28"/>
          <w:u w:val="single"/>
        </w:rPr>
        <w:t>S</w:t>
      </w:r>
      <w:r w:rsidR="0023235B" w:rsidRPr="00325579">
        <w:rPr>
          <w:rFonts w:cs="Arial"/>
          <w:b w:val="0"/>
          <w:szCs w:val="28"/>
          <w:u w:val="single"/>
        </w:rPr>
        <w:t>tudent</w:t>
      </w:r>
      <w:r w:rsidR="002454C4" w:rsidRPr="00325579">
        <w:rPr>
          <w:rFonts w:cs="Arial"/>
          <w:b w:val="0"/>
          <w:szCs w:val="28"/>
          <w:u w:val="single"/>
        </w:rPr>
        <w:t>s</w:t>
      </w:r>
    </w:p>
    <w:p w14:paraId="0A9A9B8D" w14:textId="38F29B93" w:rsidR="00FC4F78" w:rsidRPr="00325579" w:rsidRDefault="00FC4F78" w:rsidP="00FC4F78">
      <w:pPr>
        <w:pStyle w:val="BodyText"/>
        <w:rPr>
          <w:bCs/>
          <w:szCs w:val="28"/>
          <w:u w:val="single"/>
        </w:rPr>
      </w:pPr>
    </w:p>
    <w:p w14:paraId="0613AAC8" w14:textId="76D954E4" w:rsidR="004D3C0F" w:rsidRPr="00325579" w:rsidRDefault="004D3C0F" w:rsidP="00FC4F78">
      <w:pPr>
        <w:pStyle w:val="BodyText"/>
        <w:rPr>
          <w:bCs/>
          <w:szCs w:val="28"/>
          <w:u w:val="single"/>
        </w:rPr>
      </w:pPr>
      <w:r w:rsidRPr="00325579">
        <w:rPr>
          <w:bCs/>
          <w:szCs w:val="28"/>
          <w:u w:val="single"/>
        </w:rPr>
        <w:t xml:space="preserve">(a) </w:t>
      </w:r>
      <w:r w:rsidR="00610354" w:rsidRPr="00325579">
        <w:rPr>
          <w:bCs/>
          <w:szCs w:val="28"/>
          <w:u w:val="single"/>
        </w:rPr>
        <w:t xml:space="preserve">A student who is receiving </w:t>
      </w:r>
      <w:r w:rsidR="00E0453F" w:rsidRPr="00325579">
        <w:rPr>
          <w:bCs/>
          <w:szCs w:val="28"/>
          <w:u w:val="single"/>
        </w:rPr>
        <w:t>pre-employment transition services</w:t>
      </w:r>
      <w:r w:rsidR="00610354" w:rsidRPr="00325579">
        <w:rPr>
          <w:bCs/>
          <w:szCs w:val="28"/>
          <w:u w:val="single"/>
        </w:rPr>
        <w:t xml:space="preserve"> has a right to:</w:t>
      </w:r>
    </w:p>
    <w:p w14:paraId="1BF83675" w14:textId="75B196C9" w:rsidR="00FC4F78" w:rsidRPr="00325579" w:rsidRDefault="00FC4F78" w:rsidP="00FC4F78">
      <w:pPr>
        <w:pStyle w:val="BodyText"/>
        <w:rPr>
          <w:bCs/>
          <w:szCs w:val="28"/>
          <w:u w:val="single"/>
        </w:rPr>
      </w:pPr>
    </w:p>
    <w:p w14:paraId="3B8B6E5B" w14:textId="684E3947" w:rsidR="00610354" w:rsidRPr="00325579" w:rsidRDefault="001C23BD" w:rsidP="00FC4F78">
      <w:pPr>
        <w:pStyle w:val="BodyText"/>
        <w:rPr>
          <w:bCs/>
          <w:szCs w:val="28"/>
          <w:u w:val="single"/>
        </w:rPr>
      </w:pPr>
      <w:r w:rsidRPr="00325579">
        <w:rPr>
          <w:bCs/>
          <w:szCs w:val="28"/>
          <w:u w:val="single"/>
        </w:rPr>
        <w:t xml:space="preserve">(1) </w:t>
      </w:r>
      <w:r w:rsidR="004D6681" w:rsidRPr="00325579">
        <w:rPr>
          <w:bCs/>
          <w:szCs w:val="28"/>
          <w:u w:val="single"/>
        </w:rPr>
        <w:t>b</w:t>
      </w:r>
      <w:r w:rsidR="00610354" w:rsidRPr="00325579">
        <w:rPr>
          <w:bCs/>
          <w:szCs w:val="28"/>
          <w:u w:val="single"/>
        </w:rPr>
        <w:t>e treated with dignity</w:t>
      </w:r>
      <w:r w:rsidRPr="00325579">
        <w:rPr>
          <w:bCs/>
          <w:szCs w:val="28"/>
          <w:u w:val="single"/>
        </w:rPr>
        <w:t xml:space="preserve"> and respect while </w:t>
      </w:r>
      <w:r w:rsidR="00610354" w:rsidRPr="00325579">
        <w:rPr>
          <w:bCs/>
          <w:szCs w:val="28"/>
          <w:u w:val="single"/>
        </w:rPr>
        <w:t>explor</w:t>
      </w:r>
      <w:r w:rsidRPr="00325579">
        <w:rPr>
          <w:bCs/>
          <w:szCs w:val="28"/>
          <w:u w:val="single"/>
        </w:rPr>
        <w:t>ing</w:t>
      </w:r>
      <w:r w:rsidR="00610354" w:rsidRPr="00325579">
        <w:rPr>
          <w:bCs/>
          <w:szCs w:val="28"/>
          <w:u w:val="single"/>
        </w:rPr>
        <w:t xml:space="preserve"> meaningful career options based </w:t>
      </w:r>
      <w:r w:rsidR="004D6681" w:rsidRPr="00325579">
        <w:rPr>
          <w:bCs/>
          <w:szCs w:val="28"/>
          <w:u w:val="single"/>
        </w:rPr>
        <w:t>up</w:t>
      </w:r>
      <w:r w:rsidR="00610354" w:rsidRPr="00325579">
        <w:rPr>
          <w:bCs/>
          <w:szCs w:val="28"/>
          <w:u w:val="single"/>
        </w:rPr>
        <w:t xml:space="preserve">on </w:t>
      </w:r>
      <w:r w:rsidR="004D6681" w:rsidRPr="00325579">
        <w:rPr>
          <w:bCs/>
          <w:szCs w:val="28"/>
          <w:u w:val="single"/>
        </w:rPr>
        <w:t xml:space="preserve">their </w:t>
      </w:r>
      <w:r w:rsidR="00610354" w:rsidRPr="00325579">
        <w:rPr>
          <w:bCs/>
          <w:szCs w:val="28"/>
          <w:u w:val="single"/>
        </w:rPr>
        <w:t xml:space="preserve">informed </w:t>
      </w:r>
      <w:r w:rsidR="001E733D" w:rsidRPr="00325579">
        <w:rPr>
          <w:bCs/>
          <w:szCs w:val="28"/>
          <w:u w:val="single"/>
        </w:rPr>
        <w:t>choice.</w:t>
      </w:r>
      <w:r w:rsidR="00610354" w:rsidRPr="00325579">
        <w:rPr>
          <w:bCs/>
          <w:szCs w:val="28"/>
          <w:u w:val="single"/>
        </w:rPr>
        <w:t xml:space="preserve"> </w:t>
      </w:r>
    </w:p>
    <w:p w14:paraId="71FB007E" w14:textId="449A7CC6" w:rsidR="00FC4F78" w:rsidRPr="00325579" w:rsidRDefault="00FC4F78" w:rsidP="00FC4F78">
      <w:pPr>
        <w:pStyle w:val="BodyText"/>
        <w:rPr>
          <w:bCs/>
          <w:szCs w:val="28"/>
          <w:u w:val="single"/>
        </w:rPr>
      </w:pPr>
    </w:p>
    <w:p w14:paraId="6F157FA2" w14:textId="1C4DDBEE" w:rsidR="00610354" w:rsidRPr="00325579" w:rsidRDefault="001C23BD" w:rsidP="00FC4F78">
      <w:pPr>
        <w:pStyle w:val="BodyText"/>
        <w:rPr>
          <w:bCs/>
          <w:szCs w:val="28"/>
          <w:u w:val="single"/>
        </w:rPr>
      </w:pPr>
      <w:r w:rsidRPr="00325579">
        <w:rPr>
          <w:bCs/>
          <w:szCs w:val="28"/>
          <w:u w:val="single"/>
        </w:rPr>
        <w:t>(</w:t>
      </w:r>
      <w:r w:rsidR="0029213C" w:rsidRPr="00325579">
        <w:rPr>
          <w:bCs/>
          <w:szCs w:val="28"/>
          <w:u w:val="single"/>
        </w:rPr>
        <w:t>2</w:t>
      </w:r>
      <w:r w:rsidRPr="00325579">
        <w:rPr>
          <w:bCs/>
          <w:szCs w:val="28"/>
          <w:u w:val="single"/>
        </w:rPr>
        <w:t xml:space="preserve">) </w:t>
      </w:r>
      <w:r w:rsidR="004D6681" w:rsidRPr="00325579">
        <w:rPr>
          <w:bCs/>
          <w:szCs w:val="28"/>
          <w:u w:val="single"/>
        </w:rPr>
        <w:t>r</w:t>
      </w:r>
      <w:r w:rsidR="00B26FA0" w:rsidRPr="00325579">
        <w:rPr>
          <w:bCs/>
          <w:szCs w:val="28"/>
          <w:u w:val="single"/>
        </w:rPr>
        <w:t>eceive</w:t>
      </w:r>
      <w:r w:rsidR="00195287" w:rsidRPr="00325579">
        <w:rPr>
          <w:bCs/>
          <w:szCs w:val="28"/>
          <w:u w:val="single"/>
        </w:rPr>
        <w:t xml:space="preserve"> assistance and information about exercis</w:t>
      </w:r>
      <w:r w:rsidR="004D6681" w:rsidRPr="00325579">
        <w:rPr>
          <w:bCs/>
          <w:szCs w:val="28"/>
          <w:u w:val="single"/>
        </w:rPr>
        <w:t>ing</w:t>
      </w:r>
      <w:r w:rsidR="00195287" w:rsidRPr="00325579">
        <w:rPr>
          <w:bCs/>
          <w:szCs w:val="28"/>
          <w:u w:val="single"/>
        </w:rPr>
        <w:t xml:space="preserve"> informed choice throughout the process, including </w:t>
      </w:r>
      <w:r w:rsidR="00AC5C47" w:rsidRPr="00325579">
        <w:rPr>
          <w:bCs/>
          <w:szCs w:val="28"/>
          <w:u w:val="single"/>
        </w:rPr>
        <w:t xml:space="preserve">about </w:t>
      </w:r>
      <w:r w:rsidR="00E206E0" w:rsidRPr="00325579">
        <w:rPr>
          <w:bCs/>
          <w:szCs w:val="28"/>
          <w:u w:val="single"/>
        </w:rPr>
        <w:t xml:space="preserve">available </w:t>
      </w:r>
      <w:bookmarkStart w:id="13" w:name="_Hlk96513546"/>
      <w:r w:rsidR="00312345" w:rsidRPr="00325579">
        <w:rPr>
          <w:bCs/>
          <w:szCs w:val="28"/>
          <w:u w:val="single"/>
        </w:rPr>
        <w:t>pre-employment transition</w:t>
      </w:r>
      <w:bookmarkEnd w:id="13"/>
      <w:r w:rsidR="00312345" w:rsidRPr="00325579">
        <w:rPr>
          <w:bCs/>
          <w:szCs w:val="28"/>
          <w:u w:val="single"/>
        </w:rPr>
        <w:t xml:space="preserve"> services</w:t>
      </w:r>
      <w:r w:rsidR="00827B62" w:rsidRPr="00325579">
        <w:rPr>
          <w:bCs/>
          <w:szCs w:val="28"/>
          <w:u w:val="single"/>
        </w:rPr>
        <w:t xml:space="preserve">, </w:t>
      </w:r>
      <w:r w:rsidR="00E15A17" w:rsidRPr="00325579">
        <w:rPr>
          <w:bCs/>
          <w:szCs w:val="28"/>
          <w:u w:val="single"/>
        </w:rPr>
        <w:t xml:space="preserve">the </w:t>
      </w:r>
      <w:r w:rsidR="004D6681" w:rsidRPr="00325579">
        <w:rPr>
          <w:bCs/>
          <w:szCs w:val="28"/>
          <w:u w:val="single"/>
        </w:rPr>
        <w:t>use of</w:t>
      </w:r>
      <w:r w:rsidR="00827B62" w:rsidRPr="00325579">
        <w:rPr>
          <w:bCs/>
          <w:szCs w:val="28"/>
          <w:u w:val="single"/>
        </w:rPr>
        <w:t xml:space="preserve"> auxiliary aids and services,</w:t>
      </w:r>
      <w:r w:rsidR="00AC5C47" w:rsidRPr="00325579">
        <w:rPr>
          <w:bCs/>
          <w:szCs w:val="28"/>
          <w:u w:val="single"/>
        </w:rPr>
        <w:t xml:space="preserve"> and the entities that will provide those </w:t>
      </w:r>
      <w:r w:rsidR="001E733D" w:rsidRPr="00325579">
        <w:rPr>
          <w:bCs/>
          <w:szCs w:val="28"/>
          <w:u w:val="single"/>
        </w:rPr>
        <w:t>services.</w:t>
      </w:r>
      <w:r w:rsidR="00610354" w:rsidRPr="00325579">
        <w:rPr>
          <w:bCs/>
          <w:szCs w:val="28"/>
          <w:u w:val="single"/>
        </w:rPr>
        <w:t xml:space="preserve"> </w:t>
      </w:r>
    </w:p>
    <w:p w14:paraId="799FBAD9" w14:textId="6819E607" w:rsidR="00FC4F78" w:rsidRPr="00325579" w:rsidRDefault="00FC4F78" w:rsidP="00FC4F78">
      <w:pPr>
        <w:pStyle w:val="BodyText"/>
        <w:rPr>
          <w:bCs/>
          <w:szCs w:val="28"/>
          <w:u w:val="single"/>
        </w:rPr>
      </w:pPr>
    </w:p>
    <w:p w14:paraId="26CE5D3E" w14:textId="454EC31B" w:rsidR="004D3C0F" w:rsidRPr="00325579" w:rsidRDefault="001C23BD" w:rsidP="00FC4F78">
      <w:pPr>
        <w:pStyle w:val="BodyText"/>
        <w:rPr>
          <w:bCs/>
          <w:szCs w:val="28"/>
          <w:u w:val="single"/>
        </w:rPr>
      </w:pPr>
      <w:r w:rsidRPr="00325579">
        <w:rPr>
          <w:bCs/>
          <w:szCs w:val="28"/>
          <w:u w:val="single"/>
        </w:rPr>
        <w:t>(</w:t>
      </w:r>
      <w:r w:rsidR="0029213C" w:rsidRPr="00325579">
        <w:rPr>
          <w:bCs/>
          <w:szCs w:val="28"/>
          <w:u w:val="single"/>
        </w:rPr>
        <w:t>3</w:t>
      </w:r>
      <w:r w:rsidRPr="00325579">
        <w:rPr>
          <w:bCs/>
          <w:szCs w:val="28"/>
          <w:u w:val="single"/>
        </w:rPr>
        <w:t xml:space="preserve">) </w:t>
      </w:r>
      <w:r w:rsidR="004D6681" w:rsidRPr="00325579">
        <w:rPr>
          <w:bCs/>
          <w:szCs w:val="28"/>
          <w:u w:val="single"/>
        </w:rPr>
        <w:t>b</w:t>
      </w:r>
      <w:r w:rsidR="00F30DC9" w:rsidRPr="00325579">
        <w:rPr>
          <w:bCs/>
          <w:szCs w:val="28"/>
          <w:u w:val="single"/>
        </w:rPr>
        <w:t>ring parents, guardians, conservators, or other supportive person</w:t>
      </w:r>
      <w:r w:rsidR="006E6660" w:rsidRPr="00325579">
        <w:rPr>
          <w:bCs/>
          <w:szCs w:val="28"/>
          <w:u w:val="single"/>
        </w:rPr>
        <w:t>s</w:t>
      </w:r>
      <w:r w:rsidR="00F30DC9" w:rsidRPr="00325579">
        <w:rPr>
          <w:bCs/>
          <w:szCs w:val="28"/>
          <w:u w:val="single"/>
        </w:rPr>
        <w:t xml:space="preserve"> with them to their</w:t>
      </w:r>
      <w:r w:rsidR="006E6660" w:rsidRPr="00325579">
        <w:rPr>
          <w:bCs/>
          <w:szCs w:val="28"/>
          <w:u w:val="single"/>
        </w:rPr>
        <w:t xml:space="preserve"> </w:t>
      </w:r>
      <w:r w:rsidR="00312345" w:rsidRPr="00325579">
        <w:rPr>
          <w:bCs/>
          <w:szCs w:val="28"/>
          <w:u w:val="single"/>
        </w:rPr>
        <w:t xml:space="preserve">pre-employment transition </w:t>
      </w:r>
      <w:r w:rsidR="008F20CB" w:rsidRPr="00325579">
        <w:rPr>
          <w:bCs/>
          <w:szCs w:val="28"/>
          <w:u w:val="single"/>
        </w:rPr>
        <w:t>s</w:t>
      </w:r>
      <w:r w:rsidR="006E6660" w:rsidRPr="00325579">
        <w:rPr>
          <w:bCs/>
          <w:szCs w:val="28"/>
          <w:u w:val="single"/>
        </w:rPr>
        <w:t>ervices meetings and activities</w:t>
      </w:r>
      <w:r w:rsidR="00775617" w:rsidRPr="00325579">
        <w:rPr>
          <w:bCs/>
          <w:szCs w:val="28"/>
          <w:u w:val="single"/>
        </w:rPr>
        <w:t xml:space="preserve">, as </w:t>
      </w:r>
      <w:r w:rsidR="001E733D" w:rsidRPr="00325579">
        <w:rPr>
          <w:bCs/>
          <w:szCs w:val="28"/>
          <w:u w:val="single"/>
        </w:rPr>
        <w:t>appropriate.</w:t>
      </w:r>
    </w:p>
    <w:p w14:paraId="69C64BFB" w14:textId="2267183F" w:rsidR="00FC4F78" w:rsidRPr="00325579" w:rsidRDefault="00FC4F78" w:rsidP="00FC4F78">
      <w:pPr>
        <w:pStyle w:val="BodyText"/>
        <w:rPr>
          <w:bCs/>
          <w:szCs w:val="28"/>
          <w:u w:val="single"/>
        </w:rPr>
      </w:pPr>
    </w:p>
    <w:p w14:paraId="55DBE2DF" w14:textId="31C69C29" w:rsidR="004D3C0F" w:rsidRPr="00325579" w:rsidRDefault="001C23BD" w:rsidP="00FC4F78">
      <w:pPr>
        <w:pStyle w:val="BodyText"/>
        <w:rPr>
          <w:bCs/>
          <w:szCs w:val="28"/>
          <w:u w:val="single"/>
        </w:rPr>
      </w:pPr>
      <w:r w:rsidRPr="00325579">
        <w:rPr>
          <w:bCs/>
          <w:szCs w:val="28"/>
          <w:u w:val="single"/>
        </w:rPr>
        <w:lastRenderedPageBreak/>
        <w:t>(</w:t>
      </w:r>
      <w:r w:rsidR="0029213C" w:rsidRPr="00325579">
        <w:rPr>
          <w:bCs/>
          <w:szCs w:val="28"/>
          <w:u w:val="single"/>
        </w:rPr>
        <w:t>4</w:t>
      </w:r>
      <w:r w:rsidRPr="00325579">
        <w:rPr>
          <w:bCs/>
          <w:szCs w:val="28"/>
          <w:u w:val="single"/>
        </w:rPr>
        <w:t xml:space="preserve">) </w:t>
      </w:r>
      <w:r w:rsidR="004D6681" w:rsidRPr="00325579">
        <w:rPr>
          <w:bCs/>
          <w:szCs w:val="28"/>
          <w:u w:val="single"/>
        </w:rPr>
        <w:t>h</w:t>
      </w:r>
      <w:r w:rsidR="00610354" w:rsidRPr="00325579">
        <w:rPr>
          <w:bCs/>
          <w:szCs w:val="28"/>
          <w:u w:val="single"/>
        </w:rPr>
        <w:t xml:space="preserve">ave personal information collected and maintained by the Department kept confidential, as described in </w:t>
      </w:r>
      <w:r w:rsidR="00FC4F78" w:rsidRPr="00325579">
        <w:rPr>
          <w:bCs/>
          <w:szCs w:val="28"/>
          <w:u w:val="single"/>
        </w:rPr>
        <w:t>s</w:t>
      </w:r>
      <w:r w:rsidR="004E417F" w:rsidRPr="00325579">
        <w:rPr>
          <w:bCs/>
          <w:szCs w:val="28"/>
          <w:u w:val="single"/>
        </w:rPr>
        <w:t>ection</w:t>
      </w:r>
      <w:r w:rsidR="00520DBD" w:rsidRPr="00325579">
        <w:rPr>
          <w:bCs/>
          <w:szCs w:val="28"/>
          <w:u w:val="single"/>
        </w:rPr>
        <w:t>s</w:t>
      </w:r>
      <w:r w:rsidR="00610354" w:rsidRPr="00325579">
        <w:rPr>
          <w:bCs/>
          <w:szCs w:val="28"/>
          <w:u w:val="single"/>
        </w:rPr>
        <w:t xml:space="preserve"> </w:t>
      </w:r>
      <w:r w:rsidR="00DF36C6" w:rsidRPr="00325579">
        <w:rPr>
          <w:bCs/>
          <w:szCs w:val="28"/>
          <w:u w:val="single"/>
        </w:rPr>
        <w:t>7140</w:t>
      </w:r>
      <w:r w:rsidR="00520DBD" w:rsidRPr="00325579">
        <w:rPr>
          <w:bCs/>
          <w:szCs w:val="28"/>
          <w:u w:val="single"/>
        </w:rPr>
        <w:t xml:space="preserve"> through </w:t>
      </w:r>
      <w:r w:rsidR="001E733D" w:rsidRPr="00325579">
        <w:rPr>
          <w:bCs/>
          <w:szCs w:val="28"/>
          <w:u w:val="single"/>
        </w:rPr>
        <w:t>7143.5</w:t>
      </w:r>
      <w:r w:rsidR="00DD7D18" w:rsidRPr="00325579">
        <w:rPr>
          <w:szCs w:val="28"/>
          <w:u w:val="single"/>
        </w:rPr>
        <w:t xml:space="preserve"> of these regulations</w:t>
      </w:r>
      <w:r w:rsidR="001E733D" w:rsidRPr="00325579">
        <w:rPr>
          <w:bCs/>
          <w:szCs w:val="28"/>
          <w:u w:val="single"/>
        </w:rPr>
        <w:t>.</w:t>
      </w:r>
    </w:p>
    <w:p w14:paraId="65DF9F04" w14:textId="5FC1A1BF" w:rsidR="00FC4F78" w:rsidRPr="00325579" w:rsidRDefault="00FC4F78" w:rsidP="00FC4F78">
      <w:pPr>
        <w:pStyle w:val="BodyText"/>
        <w:rPr>
          <w:bCs/>
          <w:szCs w:val="28"/>
          <w:u w:val="single"/>
        </w:rPr>
      </w:pPr>
    </w:p>
    <w:p w14:paraId="6F9B6C8F" w14:textId="1D9F3290" w:rsidR="004D3C0F" w:rsidRPr="00325579" w:rsidRDefault="001C23BD" w:rsidP="00FC4F78">
      <w:pPr>
        <w:pStyle w:val="BodyText"/>
        <w:rPr>
          <w:bCs/>
          <w:szCs w:val="28"/>
          <w:u w:val="single"/>
        </w:rPr>
      </w:pPr>
      <w:r w:rsidRPr="00325579">
        <w:rPr>
          <w:bCs/>
          <w:szCs w:val="28"/>
          <w:u w:val="single"/>
        </w:rPr>
        <w:t>(</w:t>
      </w:r>
      <w:r w:rsidR="0029213C" w:rsidRPr="00325579">
        <w:rPr>
          <w:bCs/>
          <w:szCs w:val="28"/>
          <w:u w:val="single"/>
        </w:rPr>
        <w:t>5</w:t>
      </w:r>
      <w:r w:rsidRPr="00325579">
        <w:rPr>
          <w:bCs/>
          <w:szCs w:val="28"/>
          <w:u w:val="single"/>
        </w:rPr>
        <w:t xml:space="preserve">) </w:t>
      </w:r>
      <w:r w:rsidR="004D6681" w:rsidRPr="00325579">
        <w:rPr>
          <w:bCs/>
          <w:szCs w:val="28"/>
          <w:u w:val="single"/>
        </w:rPr>
        <w:t>a</w:t>
      </w:r>
      <w:r w:rsidR="00610354" w:rsidRPr="00325579">
        <w:rPr>
          <w:bCs/>
          <w:szCs w:val="28"/>
          <w:u w:val="single"/>
        </w:rPr>
        <w:t>ccess</w:t>
      </w:r>
      <w:r w:rsidR="004D6681" w:rsidRPr="00325579">
        <w:rPr>
          <w:bCs/>
          <w:szCs w:val="28"/>
          <w:u w:val="single"/>
        </w:rPr>
        <w:t xml:space="preserve"> their </w:t>
      </w:r>
      <w:r w:rsidR="00610354" w:rsidRPr="00325579">
        <w:rPr>
          <w:bCs/>
          <w:szCs w:val="28"/>
          <w:u w:val="single"/>
        </w:rPr>
        <w:t xml:space="preserve">records kept by the Department, as described in </w:t>
      </w:r>
      <w:r w:rsidR="00FC4F78" w:rsidRPr="00325579">
        <w:rPr>
          <w:bCs/>
          <w:szCs w:val="28"/>
          <w:u w:val="single"/>
        </w:rPr>
        <w:t>s</w:t>
      </w:r>
      <w:r w:rsidR="004E417F" w:rsidRPr="00325579">
        <w:rPr>
          <w:bCs/>
          <w:szCs w:val="28"/>
          <w:u w:val="single"/>
        </w:rPr>
        <w:t>ection</w:t>
      </w:r>
      <w:r w:rsidR="00610354" w:rsidRPr="00325579">
        <w:rPr>
          <w:bCs/>
          <w:szCs w:val="28"/>
          <w:u w:val="single"/>
        </w:rPr>
        <w:t xml:space="preserve"> </w:t>
      </w:r>
      <w:r w:rsidR="001E733D" w:rsidRPr="00325579">
        <w:rPr>
          <w:bCs/>
          <w:szCs w:val="28"/>
          <w:u w:val="single"/>
        </w:rPr>
        <w:t>7141</w:t>
      </w:r>
      <w:r w:rsidR="00DD7D18" w:rsidRPr="00325579">
        <w:rPr>
          <w:szCs w:val="28"/>
          <w:u w:val="single"/>
        </w:rPr>
        <w:t xml:space="preserve"> of these regulations</w:t>
      </w:r>
      <w:r w:rsidR="001E733D" w:rsidRPr="00325579">
        <w:rPr>
          <w:bCs/>
          <w:szCs w:val="28"/>
          <w:u w:val="single"/>
        </w:rPr>
        <w:t>.</w:t>
      </w:r>
    </w:p>
    <w:p w14:paraId="26930F6F" w14:textId="6E9185A9" w:rsidR="00FC4F78" w:rsidRPr="00325579" w:rsidRDefault="00FC4F78" w:rsidP="00FC4F78">
      <w:pPr>
        <w:pStyle w:val="BodyText"/>
        <w:rPr>
          <w:bCs/>
          <w:szCs w:val="28"/>
          <w:u w:val="single"/>
        </w:rPr>
      </w:pPr>
    </w:p>
    <w:p w14:paraId="38A0AB34" w14:textId="3EBDBC92" w:rsidR="004D3C0F" w:rsidRPr="00325579" w:rsidRDefault="001C23BD" w:rsidP="00FC4F78">
      <w:pPr>
        <w:pStyle w:val="BodyText"/>
        <w:rPr>
          <w:bCs/>
          <w:szCs w:val="28"/>
          <w:u w:val="single"/>
        </w:rPr>
      </w:pPr>
      <w:r w:rsidRPr="00325579">
        <w:rPr>
          <w:bCs/>
          <w:szCs w:val="28"/>
          <w:u w:val="single"/>
        </w:rPr>
        <w:t>(</w:t>
      </w:r>
      <w:r w:rsidR="0029213C" w:rsidRPr="00325579">
        <w:rPr>
          <w:bCs/>
          <w:szCs w:val="28"/>
          <w:u w:val="single"/>
        </w:rPr>
        <w:t>6</w:t>
      </w:r>
      <w:r w:rsidRPr="00325579">
        <w:rPr>
          <w:bCs/>
          <w:szCs w:val="28"/>
          <w:u w:val="single"/>
        </w:rPr>
        <w:t xml:space="preserve">) </w:t>
      </w:r>
      <w:r w:rsidR="004D6681" w:rsidRPr="00325579">
        <w:rPr>
          <w:bCs/>
          <w:szCs w:val="28"/>
          <w:u w:val="single"/>
        </w:rPr>
        <w:t>r</w:t>
      </w:r>
      <w:r w:rsidR="00610354" w:rsidRPr="00325579">
        <w:rPr>
          <w:bCs/>
          <w:szCs w:val="28"/>
          <w:u w:val="single"/>
        </w:rPr>
        <w:t xml:space="preserve">equest changes to information in </w:t>
      </w:r>
      <w:r w:rsidR="00EB042D" w:rsidRPr="00325579">
        <w:rPr>
          <w:bCs/>
          <w:szCs w:val="28"/>
          <w:u w:val="single"/>
        </w:rPr>
        <w:t xml:space="preserve">their </w:t>
      </w:r>
      <w:r w:rsidR="00B26FA0" w:rsidRPr="00325579">
        <w:rPr>
          <w:bCs/>
          <w:szCs w:val="28"/>
          <w:u w:val="single"/>
        </w:rPr>
        <w:t>record of</w:t>
      </w:r>
      <w:r w:rsidR="00827B62" w:rsidRPr="00325579">
        <w:rPr>
          <w:bCs/>
          <w:szCs w:val="28"/>
          <w:u w:val="single"/>
        </w:rPr>
        <w:t xml:space="preserve"> </w:t>
      </w:r>
      <w:r w:rsidR="00B26FA0" w:rsidRPr="00325579">
        <w:rPr>
          <w:bCs/>
          <w:szCs w:val="28"/>
          <w:u w:val="single"/>
        </w:rPr>
        <w:t xml:space="preserve">services, </w:t>
      </w:r>
      <w:r w:rsidR="00610354" w:rsidRPr="00325579">
        <w:rPr>
          <w:bCs/>
          <w:szCs w:val="28"/>
          <w:u w:val="single"/>
        </w:rPr>
        <w:t xml:space="preserve">as described in </w:t>
      </w:r>
      <w:r w:rsidR="00FC4F78" w:rsidRPr="00325579">
        <w:rPr>
          <w:bCs/>
          <w:szCs w:val="28"/>
          <w:u w:val="single"/>
        </w:rPr>
        <w:t>s</w:t>
      </w:r>
      <w:r w:rsidR="004E417F" w:rsidRPr="00325579">
        <w:rPr>
          <w:bCs/>
          <w:szCs w:val="28"/>
          <w:u w:val="single"/>
        </w:rPr>
        <w:t>ection</w:t>
      </w:r>
      <w:r w:rsidR="00E56322" w:rsidRPr="00325579">
        <w:rPr>
          <w:bCs/>
          <w:szCs w:val="28"/>
          <w:u w:val="single"/>
        </w:rPr>
        <w:t xml:space="preserve"> </w:t>
      </w:r>
      <w:r w:rsidR="001E733D" w:rsidRPr="00325579">
        <w:rPr>
          <w:bCs/>
          <w:szCs w:val="28"/>
          <w:u w:val="single"/>
        </w:rPr>
        <w:t>7141.5</w:t>
      </w:r>
      <w:r w:rsidR="00DD7D18" w:rsidRPr="00325579">
        <w:rPr>
          <w:szCs w:val="28"/>
          <w:u w:val="single"/>
        </w:rPr>
        <w:t xml:space="preserve"> of these regulations</w:t>
      </w:r>
      <w:r w:rsidR="001E733D" w:rsidRPr="00325579">
        <w:rPr>
          <w:bCs/>
          <w:szCs w:val="28"/>
          <w:u w:val="single"/>
        </w:rPr>
        <w:t>.</w:t>
      </w:r>
    </w:p>
    <w:p w14:paraId="5ED5514B" w14:textId="534E11EA" w:rsidR="00FC4F78" w:rsidRPr="00325579" w:rsidRDefault="00FC4F78" w:rsidP="00FC4F78">
      <w:pPr>
        <w:pStyle w:val="BodyText"/>
        <w:rPr>
          <w:bCs/>
          <w:szCs w:val="28"/>
          <w:u w:val="single"/>
        </w:rPr>
      </w:pPr>
    </w:p>
    <w:p w14:paraId="06D4AA1C" w14:textId="26BC94A9" w:rsidR="004D3C0F" w:rsidRPr="00325579" w:rsidRDefault="001C23BD" w:rsidP="00FC4F78">
      <w:pPr>
        <w:pStyle w:val="BodyText"/>
        <w:rPr>
          <w:bCs/>
          <w:szCs w:val="28"/>
          <w:u w:val="single"/>
        </w:rPr>
      </w:pPr>
      <w:r w:rsidRPr="00325579">
        <w:rPr>
          <w:bCs/>
          <w:szCs w:val="28"/>
          <w:u w:val="single"/>
        </w:rPr>
        <w:t>(</w:t>
      </w:r>
      <w:r w:rsidR="0029213C" w:rsidRPr="00325579">
        <w:rPr>
          <w:bCs/>
          <w:szCs w:val="28"/>
          <w:u w:val="single"/>
        </w:rPr>
        <w:t>7</w:t>
      </w:r>
      <w:r w:rsidRPr="00325579">
        <w:rPr>
          <w:bCs/>
          <w:szCs w:val="28"/>
          <w:u w:val="single"/>
        </w:rPr>
        <w:t xml:space="preserve">) </w:t>
      </w:r>
      <w:r w:rsidR="004D6681" w:rsidRPr="00325579">
        <w:rPr>
          <w:bCs/>
          <w:szCs w:val="28"/>
          <w:u w:val="single"/>
        </w:rPr>
        <w:t>a</w:t>
      </w:r>
      <w:r w:rsidR="00610354" w:rsidRPr="00325579">
        <w:rPr>
          <w:bCs/>
          <w:szCs w:val="28"/>
          <w:u w:val="single"/>
        </w:rPr>
        <w:t>ppeal a</w:t>
      </w:r>
      <w:r w:rsidR="00527DB1" w:rsidRPr="00325579">
        <w:rPr>
          <w:bCs/>
          <w:szCs w:val="28"/>
          <w:u w:val="single"/>
        </w:rPr>
        <w:t>ny action or inaction of the</w:t>
      </w:r>
      <w:r w:rsidR="00610354" w:rsidRPr="00325579">
        <w:rPr>
          <w:bCs/>
          <w:szCs w:val="28"/>
          <w:u w:val="single"/>
        </w:rPr>
        <w:t xml:space="preserve"> Department </w:t>
      </w:r>
      <w:r w:rsidR="00046AFF" w:rsidRPr="00325579">
        <w:rPr>
          <w:bCs/>
          <w:szCs w:val="28"/>
          <w:u w:val="single"/>
        </w:rPr>
        <w:t xml:space="preserve">relating to </w:t>
      </w:r>
      <w:r w:rsidR="004D6681" w:rsidRPr="00325579">
        <w:rPr>
          <w:bCs/>
          <w:szCs w:val="28"/>
          <w:u w:val="single"/>
        </w:rPr>
        <w:t xml:space="preserve">their </w:t>
      </w:r>
      <w:r w:rsidR="00046AFF" w:rsidRPr="00325579">
        <w:rPr>
          <w:bCs/>
          <w:szCs w:val="28"/>
          <w:u w:val="single"/>
        </w:rPr>
        <w:t>services</w:t>
      </w:r>
      <w:r w:rsidR="008E1567" w:rsidRPr="00325579">
        <w:rPr>
          <w:bCs/>
          <w:szCs w:val="28"/>
          <w:u w:val="single"/>
        </w:rPr>
        <w:t>,</w:t>
      </w:r>
      <w:r w:rsidR="00046AFF" w:rsidRPr="00325579">
        <w:rPr>
          <w:bCs/>
          <w:szCs w:val="28"/>
          <w:u w:val="single"/>
        </w:rPr>
        <w:t xml:space="preserve"> </w:t>
      </w:r>
      <w:r w:rsidR="00610354" w:rsidRPr="00325579">
        <w:rPr>
          <w:bCs/>
          <w:szCs w:val="28"/>
          <w:u w:val="single"/>
        </w:rPr>
        <w:t xml:space="preserve">through an administrative review, a request for mediation, or a </w:t>
      </w:r>
      <w:r w:rsidR="00DD7D18" w:rsidRPr="00325579">
        <w:rPr>
          <w:bCs/>
          <w:szCs w:val="28"/>
          <w:u w:val="single"/>
        </w:rPr>
        <w:t xml:space="preserve">request for a </w:t>
      </w:r>
      <w:r w:rsidR="00610354" w:rsidRPr="00325579">
        <w:rPr>
          <w:bCs/>
          <w:szCs w:val="28"/>
          <w:u w:val="single"/>
        </w:rPr>
        <w:t xml:space="preserve">fair hearing as described in </w:t>
      </w:r>
      <w:r w:rsidR="00FC4F78" w:rsidRPr="00325579">
        <w:rPr>
          <w:bCs/>
          <w:szCs w:val="28"/>
          <w:u w:val="single"/>
        </w:rPr>
        <w:t>s</w:t>
      </w:r>
      <w:r w:rsidR="004E417F" w:rsidRPr="00325579">
        <w:rPr>
          <w:bCs/>
          <w:szCs w:val="28"/>
          <w:u w:val="single"/>
        </w:rPr>
        <w:t>ection</w:t>
      </w:r>
      <w:r w:rsidR="00DC39D5" w:rsidRPr="00325579">
        <w:rPr>
          <w:bCs/>
          <w:szCs w:val="28"/>
          <w:u w:val="single"/>
        </w:rPr>
        <w:t xml:space="preserve"> </w:t>
      </w:r>
      <w:r w:rsidR="001E733D" w:rsidRPr="00325579">
        <w:rPr>
          <w:bCs/>
          <w:szCs w:val="28"/>
          <w:u w:val="single"/>
        </w:rPr>
        <w:t>73</w:t>
      </w:r>
      <w:r w:rsidR="00644156">
        <w:rPr>
          <w:bCs/>
          <w:szCs w:val="28"/>
          <w:u w:val="single"/>
        </w:rPr>
        <w:t>51</w:t>
      </w:r>
      <w:r w:rsidR="00DD7D18" w:rsidRPr="00325579">
        <w:rPr>
          <w:szCs w:val="28"/>
          <w:u w:val="single"/>
        </w:rPr>
        <w:t xml:space="preserve"> of these regulations</w:t>
      </w:r>
      <w:r w:rsidR="001E733D" w:rsidRPr="00325579">
        <w:rPr>
          <w:bCs/>
          <w:szCs w:val="28"/>
          <w:u w:val="single"/>
        </w:rPr>
        <w:t>.</w:t>
      </w:r>
    </w:p>
    <w:p w14:paraId="6B8EE31B" w14:textId="5D1D979C" w:rsidR="00FC4F78" w:rsidRPr="00325579" w:rsidRDefault="00FC4F78" w:rsidP="00FC4F78">
      <w:pPr>
        <w:pStyle w:val="BodyText"/>
        <w:rPr>
          <w:bCs/>
          <w:szCs w:val="28"/>
          <w:u w:val="single"/>
        </w:rPr>
      </w:pPr>
    </w:p>
    <w:p w14:paraId="278E9AD6" w14:textId="2F1C3D52" w:rsidR="004D3C0F" w:rsidRPr="00325579" w:rsidRDefault="001C23BD" w:rsidP="00FC4F78">
      <w:pPr>
        <w:pStyle w:val="BodyText"/>
        <w:rPr>
          <w:bCs/>
          <w:szCs w:val="28"/>
          <w:u w:val="single"/>
        </w:rPr>
      </w:pPr>
      <w:r w:rsidRPr="00325579">
        <w:rPr>
          <w:bCs/>
          <w:szCs w:val="28"/>
          <w:u w:val="single"/>
        </w:rPr>
        <w:t>(</w:t>
      </w:r>
      <w:r w:rsidR="0029213C" w:rsidRPr="00325579">
        <w:rPr>
          <w:bCs/>
          <w:szCs w:val="28"/>
          <w:u w:val="single"/>
        </w:rPr>
        <w:t>8</w:t>
      </w:r>
      <w:r w:rsidRPr="00325579">
        <w:rPr>
          <w:bCs/>
          <w:szCs w:val="28"/>
          <w:u w:val="single"/>
        </w:rPr>
        <w:t xml:space="preserve">) </w:t>
      </w:r>
      <w:r w:rsidR="008E1567" w:rsidRPr="00325579">
        <w:rPr>
          <w:bCs/>
          <w:szCs w:val="28"/>
          <w:u w:val="single"/>
        </w:rPr>
        <w:t>m</w:t>
      </w:r>
      <w:r w:rsidR="00610354" w:rsidRPr="00325579">
        <w:rPr>
          <w:bCs/>
          <w:szCs w:val="28"/>
          <w:u w:val="single"/>
        </w:rPr>
        <w:t xml:space="preserve">ake a complaint </w:t>
      </w:r>
      <w:r w:rsidR="007B167B" w:rsidRPr="00325579">
        <w:rPr>
          <w:bCs/>
          <w:szCs w:val="28"/>
          <w:u w:val="single"/>
        </w:rPr>
        <w:t xml:space="preserve">to the Department’s Office of Civil Rights </w:t>
      </w:r>
      <w:r w:rsidR="008E1567" w:rsidRPr="00325579">
        <w:rPr>
          <w:bCs/>
          <w:szCs w:val="28"/>
          <w:u w:val="single"/>
        </w:rPr>
        <w:t>if treated with</w:t>
      </w:r>
      <w:r w:rsidR="00610354" w:rsidRPr="00325579">
        <w:rPr>
          <w:bCs/>
          <w:szCs w:val="28"/>
          <w:u w:val="single"/>
        </w:rPr>
        <w:t xml:space="preserve"> discrimination as described in </w:t>
      </w:r>
      <w:r w:rsidR="00FC4F78" w:rsidRPr="00325579">
        <w:rPr>
          <w:bCs/>
          <w:szCs w:val="28"/>
          <w:u w:val="single"/>
        </w:rPr>
        <w:t>s</w:t>
      </w:r>
      <w:r w:rsidR="004E417F" w:rsidRPr="00325579">
        <w:rPr>
          <w:bCs/>
          <w:szCs w:val="28"/>
          <w:u w:val="single"/>
        </w:rPr>
        <w:t>ection</w:t>
      </w:r>
      <w:r w:rsidR="00DC39D5" w:rsidRPr="00325579">
        <w:rPr>
          <w:bCs/>
          <w:szCs w:val="28"/>
          <w:u w:val="single"/>
        </w:rPr>
        <w:t xml:space="preserve"> 736</w:t>
      </w:r>
      <w:r w:rsidR="00644156">
        <w:rPr>
          <w:bCs/>
          <w:szCs w:val="28"/>
          <w:u w:val="single"/>
        </w:rPr>
        <w:t>3</w:t>
      </w:r>
      <w:r w:rsidR="00610354" w:rsidRPr="00325579">
        <w:rPr>
          <w:bCs/>
          <w:szCs w:val="28"/>
          <w:u w:val="single"/>
        </w:rPr>
        <w:t xml:space="preserve"> of these regulations</w:t>
      </w:r>
      <w:r w:rsidR="00E0453F" w:rsidRPr="00325579">
        <w:rPr>
          <w:bCs/>
          <w:szCs w:val="28"/>
          <w:u w:val="single"/>
        </w:rPr>
        <w:t>; and</w:t>
      </w:r>
    </w:p>
    <w:p w14:paraId="41DFC91A" w14:textId="71A8359C" w:rsidR="00FC4F78" w:rsidRPr="00325579" w:rsidRDefault="00FC4F78" w:rsidP="00FC4F78">
      <w:pPr>
        <w:pStyle w:val="BodyText"/>
        <w:rPr>
          <w:bCs/>
          <w:szCs w:val="28"/>
          <w:u w:val="single"/>
        </w:rPr>
      </w:pPr>
    </w:p>
    <w:p w14:paraId="70F71A61" w14:textId="0394B864" w:rsidR="00E47099" w:rsidRPr="00325579" w:rsidRDefault="001C23BD" w:rsidP="00FC4F78">
      <w:pPr>
        <w:pStyle w:val="BodyText"/>
        <w:rPr>
          <w:bCs/>
          <w:szCs w:val="28"/>
          <w:u w:val="single"/>
        </w:rPr>
      </w:pPr>
      <w:r w:rsidRPr="00325579">
        <w:rPr>
          <w:bCs/>
          <w:szCs w:val="28"/>
          <w:u w:val="single"/>
        </w:rPr>
        <w:t>(</w:t>
      </w:r>
      <w:r w:rsidR="0029213C" w:rsidRPr="00325579">
        <w:rPr>
          <w:bCs/>
          <w:szCs w:val="28"/>
          <w:u w:val="single"/>
        </w:rPr>
        <w:t>9</w:t>
      </w:r>
      <w:r w:rsidRPr="00325579">
        <w:rPr>
          <w:bCs/>
          <w:szCs w:val="28"/>
          <w:u w:val="single"/>
        </w:rPr>
        <w:t xml:space="preserve">) </w:t>
      </w:r>
      <w:r w:rsidR="00E0453F" w:rsidRPr="00325579">
        <w:rPr>
          <w:bCs/>
          <w:szCs w:val="28"/>
          <w:u w:val="single"/>
        </w:rPr>
        <w:t>a</w:t>
      </w:r>
      <w:r w:rsidR="00610354" w:rsidRPr="00325579">
        <w:rPr>
          <w:bCs/>
          <w:szCs w:val="28"/>
          <w:u w:val="single"/>
        </w:rPr>
        <w:t xml:space="preserve">pply for vocational rehabilitation services </w:t>
      </w:r>
      <w:r w:rsidR="005A3C64" w:rsidRPr="00325579">
        <w:rPr>
          <w:bCs/>
          <w:szCs w:val="28"/>
          <w:u w:val="single"/>
        </w:rPr>
        <w:t xml:space="preserve">as provided in </w:t>
      </w:r>
      <w:r w:rsidR="00FC4F78" w:rsidRPr="00325579">
        <w:rPr>
          <w:bCs/>
          <w:szCs w:val="28"/>
          <w:u w:val="single"/>
        </w:rPr>
        <w:t>s</w:t>
      </w:r>
      <w:r w:rsidR="004E417F" w:rsidRPr="00325579">
        <w:rPr>
          <w:bCs/>
          <w:szCs w:val="28"/>
          <w:u w:val="single"/>
        </w:rPr>
        <w:t>ection</w:t>
      </w:r>
      <w:r w:rsidR="005A3C64" w:rsidRPr="00325579">
        <w:rPr>
          <w:bCs/>
          <w:szCs w:val="28"/>
          <w:u w:val="single"/>
        </w:rPr>
        <w:t xml:space="preserve"> </w:t>
      </w:r>
      <w:r w:rsidR="008C6FAE" w:rsidRPr="00325579">
        <w:rPr>
          <w:bCs/>
          <w:szCs w:val="28"/>
          <w:u w:val="single"/>
        </w:rPr>
        <w:t>7041</w:t>
      </w:r>
      <w:r w:rsidR="00DD7D18" w:rsidRPr="00325579">
        <w:rPr>
          <w:szCs w:val="28"/>
          <w:u w:val="single"/>
        </w:rPr>
        <w:t xml:space="preserve"> of these regulations</w:t>
      </w:r>
      <w:r w:rsidR="00610354" w:rsidRPr="00325579">
        <w:rPr>
          <w:bCs/>
          <w:szCs w:val="28"/>
          <w:u w:val="single"/>
        </w:rPr>
        <w:t>.</w:t>
      </w:r>
    </w:p>
    <w:p w14:paraId="524AE595" w14:textId="77777777" w:rsidR="00FC4F78" w:rsidRPr="00325579" w:rsidRDefault="00FC4F78" w:rsidP="002F2FC7">
      <w:pPr>
        <w:pStyle w:val="BodyText"/>
        <w:rPr>
          <w:szCs w:val="28"/>
          <w:u w:val="single"/>
        </w:rPr>
      </w:pPr>
      <w:bookmarkStart w:id="14" w:name="_Hlk83799420"/>
    </w:p>
    <w:p w14:paraId="3DDB12B8" w14:textId="7E5CC76E" w:rsidR="00BB2961" w:rsidRPr="00325579" w:rsidRDefault="007470BA" w:rsidP="00FC4F78">
      <w:pPr>
        <w:pStyle w:val="BodyText"/>
        <w:rPr>
          <w:szCs w:val="28"/>
          <w:u w:val="single"/>
        </w:rPr>
      </w:pPr>
      <w:r w:rsidRPr="00325579">
        <w:rPr>
          <w:szCs w:val="28"/>
          <w:u w:val="single"/>
        </w:rPr>
        <w:t xml:space="preserve">NOTE: Authority cited: </w:t>
      </w:r>
      <w:r w:rsidR="004E417F" w:rsidRPr="00325579">
        <w:rPr>
          <w:szCs w:val="28"/>
          <w:u w:val="single"/>
        </w:rPr>
        <w:t>Section</w:t>
      </w:r>
      <w:r w:rsidRPr="00325579">
        <w:rPr>
          <w:szCs w:val="28"/>
          <w:u w:val="single"/>
        </w:rPr>
        <w:t>s 19006 and 19016, Welfare and Institutions Code. Reference:</w:t>
      </w:r>
      <w:r w:rsidR="00231C7B" w:rsidRPr="00325579">
        <w:rPr>
          <w:szCs w:val="28"/>
          <w:u w:val="single"/>
        </w:rPr>
        <w:t xml:space="preserve"> </w:t>
      </w:r>
      <w:r w:rsidR="000467B7" w:rsidRPr="00325579">
        <w:rPr>
          <w:szCs w:val="28"/>
          <w:u w:val="single"/>
        </w:rPr>
        <w:t>29 U</w:t>
      </w:r>
      <w:r w:rsidR="00030083" w:rsidRPr="00325579">
        <w:rPr>
          <w:szCs w:val="28"/>
          <w:u w:val="single"/>
        </w:rPr>
        <w:t>.</w:t>
      </w:r>
      <w:r w:rsidR="000467B7" w:rsidRPr="00325579">
        <w:rPr>
          <w:szCs w:val="28"/>
          <w:u w:val="single"/>
        </w:rPr>
        <w:t>S</w:t>
      </w:r>
      <w:r w:rsidR="00030083" w:rsidRPr="00325579">
        <w:rPr>
          <w:szCs w:val="28"/>
          <w:u w:val="single"/>
        </w:rPr>
        <w:t>.</w:t>
      </w:r>
      <w:r w:rsidR="000467B7" w:rsidRPr="00325579">
        <w:rPr>
          <w:szCs w:val="28"/>
          <w:u w:val="single"/>
        </w:rPr>
        <w:t>C</w:t>
      </w:r>
      <w:r w:rsidR="00030083" w:rsidRPr="00325579">
        <w:rPr>
          <w:szCs w:val="28"/>
          <w:u w:val="single"/>
        </w:rPr>
        <w:t>.</w:t>
      </w:r>
      <w:r w:rsidR="000467B7" w:rsidRPr="00325579">
        <w:rPr>
          <w:szCs w:val="28"/>
          <w:u w:val="single"/>
        </w:rPr>
        <w:t xml:space="preserve"> </w:t>
      </w:r>
      <w:r w:rsidR="00FB78E5" w:rsidRPr="00325579">
        <w:rPr>
          <w:szCs w:val="28"/>
          <w:u w:val="single"/>
        </w:rPr>
        <w:t>s</w:t>
      </w:r>
      <w:r w:rsidR="004E417F" w:rsidRPr="00325579">
        <w:rPr>
          <w:szCs w:val="28"/>
          <w:u w:val="single"/>
        </w:rPr>
        <w:t>ection</w:t>
      </w:r>
      <w:r w:rsidR="00961363" w:rsidRPr="00325579">
        <w:rPr>
          <w:szCs w:val="28"/>
          <w:u w:val="single"/>
        </w:rPr>
        <w:t xml:space="preserve"> </w:t>
      </w:r>
      <w:r w:rsidR="000467B7" w:rsidRPr="00325579">
        <w:rPr>
          <w:szCs w:val="28"/>
          <w:u w:val="single"/>
        </w:rPr>
        <w:t xml:space="preserve">722; </w:t>
      </w:r>
      <w:r w:rsidR="00BC134F" w:rsidRPr="00325579">
        <w:rPr>
          <w:szCs w:val="28"/>
          <w:u w:val="single"/>
        </w:rPr>
        <w:t>34 C</w:t>
      </w:r>
      <w:r w:rsidR="00030083" w:rsidRPr="00325579">
        <w:rPr>
          <w:szCs w:val="28"/>
          <w:u w:val="single"/>
        </w:rPr>
        <w:t>.</w:t>
      </w:r>
      <w:r w:rsidR="00BC134F" w:rsidRPr="00325579">
        <w:rPr>
          <w:szCs w:val="28"/>
          <w:u w:val="single"/>
        </w:rPr>
        <w:t>F</w:t>
      </w:r>
      <w:r w:rsidR="00030083" w:rsidRPr="00325579">
        <w:rPr>
          <w:szCs w:val="28"/>
          <w:u w:val="single"/>
        </w:rPr>
        <w:t>.</w:t>
      </w:r>
      <w:r w:rsidR="00BC134F" w:rsidRPr="00325579">
        <w:rPr>
          <w:szCs w:val="28"/>
          <w:u w:val="single"/>
        </w:rPr>
        <w:t>R</w:t>
      </w:r>
      <w:r w:rsidR="00030083" w:rsidRPr="00325579">
        <w:rPr>
          <w:szCs w:val="28"/>
          <w:u w:val="single"/>
        </w:rPr>
        <w:t>.</w:t>
      </w:r>
      <w:r w:rsidR="00BC134F" w:rsidRPr="00325579">
        <w:rPr>
          <w:szCs w:val="28"/>
          <w:u w:val="single"/>
        </w:rPr>
        <w:t xml:space="preserve"> </w:t>
      </w:r>
      <w:r w:rsidR="00FB78E5" w:rsidRPr="00325579">
        <w:rPr>
          <w:szCs w:val="28"/>
          <w:u w:val="single"/>
        </w:rPr>
        <w:t>s</w:t>
      </w:r>
      <w:r w:rsidR="004E417F" w:rsidRPr="00325579">
        <w:rPr>
          <w:szCs w:val="28"/>
          <w:u w:val="single"/>
        </w:rPr>
        <w:t>ection</w:t>
      </w:r>
      <w:r w:rsidR="000467B7" w:rsidRPr="00325579">
        <w:rPr>
          <w:szCs w:val="28"/>
          <w:u w:val="single"/>
        </w:rPr>
        <w:t>s</w:t>
      </w:r>
      <w:r w:rsidR="00BC134F" w:rsidRPr="00325579">
        <w:rPr>
          <w:szCs w:val="28"/>
          <w:u w:val="single"/>
        </w:rPr>
        <w:t xml:space="preserve"> </w:t>
      </w:r>
      <w:r w:rsidR="00180681" w:rsidRPr="00325579">
        <w:rPr>
          <w:szCs w:val="28"/>
          <w:u w:val="single"/>
        </w:rPr>
        <w:t xml:space="preserve">361.38, </w:t>
      </w:r>
      <w:r w:rsidR="00BC134F" w:rsidRPr="00325579">
        <w:rPr>
          <w:szCs w:val="28"/>
          <w:u w:val="single"/>
        </w:rPr>
        <w:t>361.52</w:t>
      </w:r>
      <w:r w:rsidR="00180681" w:rsidRPr="00325579">
        <w:rPr>
          <w:szCs w:val="28"/>
          <w:u w:val="single"/>
        </w:rPr>
        <w:t>,</w:t>
      </w:r>
      <w:r w:rsidR="000467B7" w:rsidRPr="00325579">
        <w:rPr>
          <w:szCs w:val="28"/>
          <w:u w:val="single"/>
        </w:rPr>
        <w:t xml:space="preserve"> and 361.57</w:t>
      </w:r>
      <w:r w:rsidR="00B15D84" w:rsidRPr="00325579">
        <w:rPr>
          <w:szCs w:val="28"/>
          <w:u w:val="single"/>
        </w:rPr>
        <w:t>;</w:t>
      </w:r>
      <w:r w:rsidR="009061AD" w:rsidRPr="00325579">
        <w:rPr>
          <w:szCs w:val="28"/>
          <w:u w:val="single"/>
        </w:rPr>
        <w:t xml:space="preserve"> section 19011, Welfare and Institutions Code; s</w:t>
      </w:r>
      <w:r w:rsidR="00B15D84" w:rsidRPr="00325579">
        <w:rPr>
          <w:szCs w:val="28"/>
          <w:u w:val="single"/>
        </w:rPr>
        <w:t>ections 1798.14 and 1798.30, Civil Code</w:t>
      </w:r>
      <w:r w:rsidR="00BC134F" w:rsidRPr="00325579">
        <w:rPr>
          <w:szCs w:val="28"/>
          <w:u w:val="single"/>
        </w:rPr>
        <w:t xml:space="preserve">. </w:t>
      </w:r>
      <w:bookmarkEnd w:id="14"/>
    </w:p>
    <w:p w14:paraId="50C89F2B" w14:textId="5800680E" w:rsidR="00B35193" w:rsidRPr="00325579" w:rsidRDefault="008E1567" w:rsidP="002F2FC7">
      <w:pPr>
        <w:pStyle w:val="Heading3"/>
        <w:spacing w:before="240"/>
        <w:rPr>
          <w:rFonts w:cs="Arial"/>
          <w:b w:val="0"/>
          <w:bCs/>
          <w:szCs w:val="28"/>
          <w:u w:val="single"/>
        </w:rPr>
      </w:pPr>
      <w:r w:rsidRPr="00325579">
        <w:rPr>
          <w:rFonts w:cs="Arial"/>
          <w:b w:val="0"/>
          <w:bCs/>
          <w:szCs w:val="28"/>
          <w:u w:val="single"/>
        </w:rPr>
        <w:t xml:space="preserve">Section </w:t>
      </w:r>
      <w:r w:rsidR="00C90392" w:rsidRPr="00325579">
        <w:rPr>
          <w:rFonts w:cs="Arial"/>
          <w:b w:val="0"/>
          <w:bCs/>
          <w:szCs w:val="28"/>
          <w:u w:val="single"/>
        </w:rPr>
        <w:t>737</w:t>
      </w:r>
      <w:r w:rsidR="001D3C35">
        <w:rPr>
          <w:rFonts w:cs="Arial"/>
          <w:b w:val="0"/>
          <w:bCs/>
          <w:szCs w:val="28"/>
          <w:u w:val="single"/>
        </w:rPr>
        <w:t>7</w:t>
      </w:r>
      <w:r w:rsidR="00B35193" w:rsidRPr="00325579">
        <w:rPr>
          <w:rFonts w:cs="Arial"/>
          <w:b w:val="0"/>
          <w:bCs/>
          <w:szCs w:val="28"/>
          <w:u w:val="single"/>
        </w:rPr>
        <w:t xml:space="preserve">. </w:t>
      </w:r>
      <w:r w:rsidR="00D324F8">
        <w:rPr>
          <w:rFonts w:cs="Arial"/>
          <w:b w:val="0"/>
          <w:bCs/>
          <w:szCs w:val="28"/>
          <w:u w:val="single"/>
        </w:rPr>
        <w:t>R</w:t>
      </w:r>
      <w:r w:rsidR="00B35193" w:rsidRPr="00325579">
        <w:rPr>
          <w:rFonts w:cs="Arial"/>
          <w:b w:val="0"/>
          <w:bCs/>
          <w:szCs w:val="28"/>
          <w:u w:val="single"/>
        </w:rPr>
        <w:t xml:space="preserve">esponsibilities of </w:t>
      </w:r>
      <w:r w:rsidR="00D324F8">
        <w:rPr>
          <w:rFonts w:cs="Arial"/>
          <w:b w:val="0"/>
          <w:bCs/>
          <w:szCs w:val="28"/>
          <w:u w:val="single"/>
        </w:rPr>
        <w:t>S</w:t>
      </w:r>
      <w:r w:rsidR="0096347A" w:rsidRPr="00325579">
        <w:rPr>
          <w:rFonts w:cs="Arial"/>
          <w:b w:val="0"/>
          <w:bCs/>
          <w:szCs w:val="28"/>
          <w:u w:val="single"/>
        </w:rPr>
        <w:t>t</w:t>
      </w:r>
      <w:r w:rsidR="00B35193" w:rsidRPr="00325579">
        <w:rPr>
          <w:rFonts w:cs="Arial"/>
          <w:b w:val="0"/>
          <w:bCs/>
          <w:szCs w:val="28"/>
          <w:u w:val="single"/>
        </w:rPr>
        <w:t>udent</w:t>
      </w:r>
      <w:r w:rsidR="002454C4" w:rsidRPr="00325579">
        <w:rPr>
          <w:rFonts w:cs="Arial"/>
          <w:b w:val="0"/>
          <w:bCs/>
          <w:szCs w:val="28"/>
          <w:u w:val="single"/>
        </w:rPr>
        <w:t>s</w:t>
      </w:r>
    </w:p>
    <w:p w14:paraId="4EE36C8B" w14:textId="77777777" w:rsidR="00FC4F78" w:rsidRPr="00325579" w:rsidRDefault="00FC4F78" w:rsidP="00FC4F78">
      <w:pPr>
        <w:rPr>
          <w:rFonts w:cs="Arial"/>
          <w:szCs w:val="28"/>
          <w:u w:val="single"/>
        </w:rPr>
      </w:pPr>
    </w:p>
    <w:p w14:paraId="3B8F1B20" w14:textId="05C7FC66" w:rsidR="00215E93" w:rsidRPr="00325579" w:rsidRDefault="00E15A17" w:rsidP="00FC4F78">
      <w:pPr>
        <w:pStyle w:val="BodyText"/>
        <w:rPr>
          <w:spacing w:val="-3"/>
          <w:szCs w:val="28"/>
          <w:u w:val="single"/>
        </w:rPr>
      </w:pPr>
      <w:r w:rsidRPr="00325579">
        <w:rPr>
          <w:spacing w:val="-3"/>
          <w:szCs w:val="28"/>
          <w:u w:val="single"/>
        </w:rPr>
        <w:t>(a)</w:t>
      </w:r>
      <w:r w:rsidR="00F17C99" w:rsidRPr="00325579">
        <w:rPr>
          <w:spacing w:val="-3"/>
          <w:szCs w:val="28"/>
          <w:u w:val="single"/>
        </w:rPr>
        <w:t xml:space="preserve"> </w:t>
      </w:r>
      <w:r w:rsidR="007A5254" w:rsidRPr="00325579">
        <w:rPr>
          <w:spacing w:val="-3"/>
          <w:szCs w:val="28"/>
          <w:u w:val="single"/>
        </w:rPr>
        <w:t>Any</w:t>
      </w:r>
      <w:r w:rsidR="00C13F9E" w:rsidRPr="00325579">
        <w:rPr>
          <w:spacing w:val="-3"/>
          <w:szCs w:val="28"/>
          <w:u w:val="single"/>
        </w:rPr>
        <w:t xml:space="preserve"> </w:t>
      </w:r>
      <w:r w:rsidR="00215E93" w:rsidRPr="00325579">
        <w:rPr>
          <w:spacing w:val="-3"/>
          <w:szCs w:val="28"/>
          <w:u w:val="single"/>
        </w:rPr>
        <w:t>student who wish</w:t>
      </w:r>
      <w:r w:rsidR="007A5254" w:rsidRPr="00325579">
        <w:rPr>
          <w:spacing w:val="-3"/>
          <w:szCs w:val="28"/>
          <w:u w:val="single"/>
        </w:rPr>
        <w:t>es</w:t>
      </w:r>
      <w:r w:rsidR="00215E93" w:rsidRPr="00325579">
        <w:rPr>
          <w:spacing w:val="-3"/>
          <w:szCs w:val="28"/>
          <w:u w:val="single"/>
        </w:rPr>
        <w:t xml:space="preserve"> to receive </w:t>
      </w:r>
      <w:r w:rsidR="001C2CE9" w:rsidRPr="00325579">
        <w:rPr>
          <w:spacing w:val="-3"/>
          <w:szCs w:val="28"/>
          <w:u w:val="single"/>
        </w:rPr>
        <w:t>pre-employment transition services</w:t>
      </w:r>
      <w:r w:rsidR="00215E93" w:rsidRPr="00325579">
        <w:rPr>
          <w:spacing w:val="-3"/>
          <w:szCs w:val="28"/>
          <w:u w:val="single"/>
        </w:rPr>
        <w:t xml:space="preserve"> from the Department shall have the responsibility to:</w:t>
      </w:r>
    </w:p>
    <w:p w14:paraId="4C40B80C" w14:textId="0358685C" w:rsidR="00FC4F78" w:rsidRPr="00325579" w:rsidRDefault="00FC4F78" w:rsidP="00FC4F78">
      <w:pPr>
        <w:pStyle w:val="BodyText"/>
        <w:rPr>
          <w:szCs w:val="28"/>
          <w:u w:val="single"/>
        </w:rPr>
      </w:pPr>
    </w:p>
    <w:p w14:paraId="7C1060AE" w14:textId="642A77BF" w:rsidR="00DC5332" w:rsidRPr="00325579" w:rsidRDefault="00F17C99" w:rsidP="00FC4F78">
      <w:pPr>
        <w:pStyle w:val="BodyText"/>
        <w:rPr>
          <w:szCs w:val="28"/>
          <w:u w:val="single"/>
        </w:rPr>
      </w:pPr>
      <w:r w:rsidRPr="00325579">
        <w:rPr>
          <w:szCs w:val="28"/>
          <w:u w:val="single"/>
        </w:rPr>
        <w:t xml:space="preserve">(1) </w:t>
      </w:r>
      <w:r w:rsidR="00E0453F" w:rsidRPr="00325579">
        <w:rPr>
          <w:szCs w:val="28"/>
          <w:u w:val="single"/>
        </w:rPr>
        <w:t>p</w:t>
      </w:r>
      <w:r w:rsidR="00215E93" w:rsidRPr="00325579">
        <w:rPr>
          <w:szCs w:val="28"/>
          <w:u w:val="single"/>
        </w:rPr>
        <w:t>articipate and cooperate in obtaining and providing the information needed by the Department to</w:t>
      </w:r>
      <w:r w:rsidR="008F20CB" w:rsidRPr="00325579">
        <w:rPr>
          <w:szCs w:val="28"/>
          <w:u w:val="single"/>
        </w:rPr>
        <w:t xml:space="preserve"> receive </w:t>
      </w:r>
      <w:r w:rsidR="001C2CE9" w:rsidRPr="00325579">
        <w:rPr>
          <w:szCs w:val="28"/>
          <w:u w:val="single"/>
        </w:rPr>
        <w:t>such services; and</w:t>
      </w:r>
    </w:p>
    <w:p w14:paraId="0AFDF8D7" w14:textId="0BCAEFA6" w:rsidR="00FC4F78" w:rsidRPr="00325579" w:rsidRDefault="00FC4F78" w:rsidP="00FC4F78">
      <w:pPr>
        <w:pStyle w:val="BodyText"/>
        <w:rPr>
          <w:bCs/>
          <w:szCs w:val="28"/>
          <w:u w:val="single"/>
        </w:rPr>
      </w:pPr>
    </w:p>
    <w:p w14:paraId="1B59ED0C" w14:textId="282F3115" w:rsidR="006B444F" w:rsidRPr="00325579" w:rsidRDefault="00DC5332" w:rsidP="00FC4F78">
      <w:pPr>
        <w:pStyle w:val="BodyText"/>
        <w:rPr>
          <w:szCs w:val="28"/>
          <w:u w:val="single"/>
        </w:rPr>
      </w:pPr>
      <w:r w:rsidRPr="00325579">
        <w:rPr>
          <w:bCs/>
          <w:szCs w:val="28"/>
          <w:u w:val="single"/>
        </w:rPr>
        <w:t>(</w:t>
      </w:r>
      <w:r w:rsidR="001C2CE9" w:rsidRPr="00325579">
        <w:rPr>
          <w:bCs/>
          <w:szCs w:val="28"/>
          <w:u w:val="single"/>
        </w:rPr>
        <w:t>2</w:t>
      </w:r>
      <w:r w:rsidRPr="00325579">
        <w:rPr>
          <w:bCs/>
          <w:szCs w:val="28"/>
          <w:u w:val="single"/>
        </w:rPr>
        <w:t xml:space="preserve">) </w:t>
      </w:r>
      <w:r w:rsidR="00821BDE" w:rsidRPr="00325579">
        <w:rPr>
          <w:bCs/>
          <w:szCs w:val="28"/>
          <w:u w:val="single"/>
        </w:rPr>
        <w:t>n</w:t>
      </w:r>
      <w:r w:rsidR="00C13F9E" w:rsidRPr="00325579">
        <w:rPr>
          <w:bCs/>
          <w:szCs w:val="28"/>
          <w:u w:val="single"/>
        </w:rPr>
        <w:t>otify the Department if changing schools or if no longer enrolled in school</w:t>
      </w:r>
      <w:r w:rsidR="00DD7D18" w:rsidRPr="00325579">
        <w:rPr>
          <w:szCs w:val="28"/>
          <w:u w:val="single"/>
        </w:rPr>
        <w:t>; and</w:t>
      </w:r>
    </w:p>
    <w:p w14:paraId="4FF5AFDE" w14:textId="4E180D81" w:rsidR="00FC4F78" w:rsidRPr="00325579" w:rsidRDefault="00B812DE" w:rsidP="00FC4F78">
      <w:pPr>
        <w:pStyle w:val="BodyText"/>
        <w:rPr>
          <w:szCs w:val="28"/>
          <w:u w:val="single"/>
        </w:rPr>
      </w:pPr>
      <w:r w:rsidRPr="00325579">
        <w:rPr>
          <w:szCs w:val="28"/>
          <w:u w:val="single"/>
        </w:rPr>
        <w:t xml:space="preserve"> </w:t>
      </w:r>
    </w:p>
    <w:p w14:paraId="63E7A652" w14:textId="4C400B13" w:rsidR="00C13F9E" w:rsidRPr="00325579" w:rsidRDefault="00DC5332" w:rsidP="00FC4F78">
      <w:pPr>
        <w:pStyle w:val="BodyText"/>
        <w:rPr>
          <w:szCs w:val="28"/>
          <w:u w:val="single"/>
        </w:rPr>
      </w:pPr>
      <w:r w:rsidRPr="00325579">
        <w:rPr>
          <w:szCs w:val="28"/>
          <w:u w:val="single"/>
        </w:rPr>
        <w:t>(</w:t>
      </w:r>
      <w:r w:rsidR="007A5254" w:rsidRPr="00325579">
        <w:rPr>
          <w:szCs w:val="28"/>
          <w:u w:val="single"/>
        </w:rPr>
        <w:t>3</w:t>
      </w:r>
      <w:r w:rsidRPr="00325579">
        <w:rPr>
          <w:szCs w:val="28"/>
          <w:u w:val="single"/>
        </w:rPr>
        <w:t>)</w:t>
      </w:r>
      <w:r w:rsidR="00C13F9E" w:rsidRPr="00325579">
        <w:rPr>
          <w:szCs w:val="28"/>
          <w:u w:val="single"/>
        </w:rPr>
        <w:t xml:space="preserve"> utilize available transition services provided by their school</w:t>
      </w:r>
      <w:r w:rsidR="001A5340" w:rsidRPr="00325579">
        <w:rPr>
          <w:szCs w:val="28"/>
          <w:u w:val="single"/>
        </w:rPr>
        <w:t xml:space="preserve"> or local education agency necessary for ensuring a free and appropriate public education (FAPE) that meet the needs of the student with a disability</w:t>
      </w:r>
      <w:r w:rsidR="00C13F9E" w:rsidRPr="00325579">
        <w:rPr>
          <w:szCs w:val="28"/>
          <w:u w:val="single"/>
        </w:rPr>
        <w:t>.</w:t>
      </w:r>
    </w:p>
    <w:p w14:paraId="0FD809CA" w14:textId="13F58C67" w:rsidR="00FC4F78" w:rsidRPr="00325579" w:rsidRDefault="00FC4F78" w:rsidP="00FC4F78">
      <w:pPr>
        <w:pStyle w:val="BodyText"/>
        <w:rPr>
          <w:szCs w:val="28"/>
          <w:u w:val="single"/>
        </w:rPr>
      </w:pPr>
    </w:p>
    <w:p w14:paraId="48E48423" w14:textId="44E67DF3" w:rsidR="00C13F9E" w:rsidRPr="00325579" w:rsidRDefault="0075550E" w:rsidP="00FC4F78">
      <w:pPr>
        <w:pStyle w:val="BodyText"/>
        <w:rPr>
          <w:szCs w:val="28"/>
          <w:u w:val="single"/>
        </w:rPr>
      </w:pPr>
      <w:r w:rsidRPr="00325579">
        <w:rPr>
          <w:szCs w:val="28"/>
          <w:u w:val="single"/>
        </w:rPr>
        <w:lastRenderedPageBreak/>
        <w:t>(</w:t>
      </w:r>
      <w:r w:rsidR="007A5254" w:rsidRPr="00325579">
        <w:rPr>
          <w:szCs w:val="28"/>
          <w:u w:val="single"/>
        </w:rPr>
        <w:t>b</w:t>
      </w:r>
      <w:r w:rsidRPr="00325579">
        <w:rPr>
          <w:szCs w:val="28"/>
          <w:u w:val="single"/>
        </w:rPr>
        <w:t xml:space="preserve">) </w:t>
      </w:r>
      <w:r w:rsidR="00C13F9E" w:rsidRPr="00325579">
        <w:rPr>
          <w:szCs w:val="28"/>
          <w:u w:val="single"/>
        </w:rPr>
        <w:t xml:space="preserve">Any eligible student with a disability who receives </w:t>
      </w:r>
      <w:r w:rsidR="00312345" w:rsidRPr="00325579">
        <w:rPr>
          <w:bCs/>
          <w:szCs w:val="28"/>
          <w:u w:val="single"/>
        </w:rPr>
        <w:t>pre-employment transition</w:t>
      </w:r>
      <w:r w:rsidR="00312345" w:rsidRPr="00325579">
        <w:rPr>
          <w:szCs w:val="28"/>
          <w:u w:val="single"/>
        </w:rPr>
        <w:t xml:space="preserve"> </w:t>
      </w:r>
      <w:r w:rsidRPr="00325579">
        <w:rPr>
          <w:szCs w:val="28"/>
          <w:u w:val="single"/>
        </w:rPr>
        <w:t>s</w:t>
      </w:r>
      <w:r w:rsidR="00C13F9E" w:rsidRPr="00325579">
        <w:rPr>
          <w:szCs w:val="28"/>
          <w:u w:val="single"/>
        </w:rPr>
        <w:t xml:space="preserve">ervices </w:t>
      </w:r>
      <w:r w:rsidR="00C13F9E" w:rsidRPr="00325579">
        <w:rPr>
          <w:bCs/>
          <w:szCs w:val="28"/>
          <w:u w:val="single"/>
        </w:rPr>
        <w:t xml:space="preserve">has the additional responsibility to adhere to the requirements of </w:t>
      </w:r>
      <w:r w:rsidR="00231C7B" w:rsidRPr="00325579">
        <w:rPr>
          <w:bCs/>
          <w:szCs w:val="28"/>
          <w:u w:val="single"/>
        </w:rPr>
        <w:t>s</w:t>
      </w:r>
      <w:r w:rsidR="004E417F" w:rsidRPr="00325579">
        <w:rPr>
          <w:bCs/>
          <w:szCs w:val="28"/>
          <w:u w:val="single"/>
        </w:rPr>
        <w:t>ection</w:t>
      </w:r>
      <w:r w:rsidR="00C13F9E" w:rsidRPr="00325579">
        <w:rPr>
          <w:bCs/>
          <w:szCs w:val="28"/>
          <w:u w:val="single"/>
        </w:rPr>
        <w:t xml:space="preserve"> 7029.9</w:t>
      </w:r>
      <w:r w:rsidR="00D749BD" w:rsidRPr="00325579">
        <w:rPr>
          <w:bCs/>
          <w:szCs w:val="28"/>
          <w:u w:val="single"/>
        </w:rPr>
        <w:t xml:space="preserve"> of these regulations</w:t>
      </w:r>
      <w:r w:rsidR="00C13F9E" w:rsidRPr="00325579">
        <w:rPr>
          <w:bCs/>
          <w:szCs w:val="28"/>
          <w:u w:val="single"/>
        </w:rPr>
        <w:t>.</w:t>
      </w:r>
    </w:p>
    <w:p w14:paraId="33173F99" w14:textId="77777777" w:rsidR="00786D2C" w:rsidRPr="00325579" w:rsidRDefault="00786D2C" w:rsidP="002F2FC7">
      <w:pPr>
        <w:pStyle w:val="BodyText"/>
        <w:rPr>
          <w:szCs w:val="28"/>
          <w:u w:val="single"/>
        </w:rPr>
      </w:pPr>
    </w:p>
    <w:p w14:paraId="01ADFF39" w14:textId="3C70C421" w:rsidR="00FC4638" w:rsidRPr="00325579" w:rsidRDefault="00C13F9E" w:rsidP="002F2FC7">
      <w:pPr>
        <w:pStyle w:val="BodyText"/>
        <w:rPr>
          <w:szCs w:val="28"/>
          <w:u w:val="single"/>
        </w:rPr>
      </w:pPr>
      <w:r w:rsidRPr="00325579">
        <w:rPr>
          <w:szCs w:val="28"/>
          <w:u w:val="single"/>
        </w:rPr>
        <w:t>NOT</w:t>
      </w:r>
      <w:r w:rsidR="00215E93" w:rsidRPr="00325579">
        <w:rPr>
          <w:szCs w:val="28"/>
          <w:u w:val="single"/>
        </w:rPr>
        <w:t>E: Authority cited:</w:t>
      </w:r>
      <w:r w:rsidR="00231C7B" w:rsidRPr="00325579">
        <w:rPr>
          <w:szCs w:val="28"/>
          <w:u w:val="single"/>
        </w:rPr>
        <w:t xml:space="preserve"> </w:t>
      </w:r>
      <w:r w:rsidR="004E417F" w:rsidRPr="00325579">
        <w:rPr>
          <w:szCs w:val="28"/>
          <w:u w:val="single"/>
        </w:rPr>
        <w:t>Section</w:t>
      </w:r>
      <w:r w:rsidR="00215E93" w:rsidRPr="00325579">
        <w:rPr>
          <w:szCs w:val="28"/>
          <w:u w:val="single"/>
        </w:rPr>
        <w:t>s 19006 and 19016, Welfare and Institutions Code. Reference:</w:t>
      </w:r>
      <w:r w:rsidR="00231C7B" w:rsidRPr="00325579">
        <w:rPr>
          <w:szCs w:val="28"/>
          <w:u w:val="single"/>
        </w:rPr>
        <w:t xml:space="preserve"> </w:t>
      </w:r>
      <w:r w:rsidR="00215E93" w:rsidRPr="00325579">
        <w:rPr>
          <w:szCs w:val="28"/>
          <w:u w:val="single"/>
        </w:rPr>
        <w:t>29 U</w:t>
      </w:r>
      <w:r w:rsidR="00030083" w:rsidRPr="00325579">
        <w:rPr>
          <w:szCs w:val="28"/>
          <w:u w:val="single"/>
        </w:rPr>
        <w:t>.</w:t>
      </w:r>
      <w:r w:rsidR="00215E93" w:rsidRPr="00325579">
        <w:rPr>
          <w:szCs w:val="28"/>
          <w:u w:val="single"/>
        </w:rPr>
        <w:t>S</w:t>
      </w:r>
      <w:r w:rsidR="00030083" w:rsidRPr="00325579">
        <w:rPr>
          <w:szCs w:val="28"/>
          <w:u w:val="single"/>
        </w:rPr>
        <w:t>.</w:t>
      </w:r>
      <w:r w:rsidR="00215E93" w:rsidRPr="00325579">
        <w:rPr>
          <w:szCs w:val="28"/>
          <w:u w:val="single"/>
        </w:rPr>
        <w:t>C</w:t>
      </w:r>
      <w:r w:rsidR="00030083" w:rsidRPr="00325579">
        <w:rPr>
          <w:szCs w:val="28"/>
          <w:u w:val="single"/>
        </w:rPr>
        <w:t>.</w:t>
      </w:r>
      <w:r w:rsidR="00215E93" w:rsidRPr="00325579">
        <w:rPr>
          <w:szCs w:val="28"/>
          <w:u w:val="single"/>
        </w:rPr>
        <w:t xml:space="preserve"> </w:t>
      </w:r>
      <w:r w:rsidR="00FB78E5" w:rsidRPr="00325579">
        <w:rPr>
          <w:szCs w:val="28"/>
          <w:u w:val="single"/>
        </w:rPr>
        <w:t>s</w:t>
      </w:r>
      <w:r w:rsidR="004E417F" w:rsidRPr="00325579">
        <w:rPr>
          <w:szCs w:val="28"/>
          <w:u w:val="single"/>
        </w:rPr>
        <w:t>ection</w:t>
      </w:r>
      <w:r w:rsidR="00215E93" w:rsidRPr="00325579">
        <w:rPr>
          <w:szCs w:val="28"/>
          <w:u w:val="single"/>
        </w:rPr>
        <w:t xml:space="preserve"> 7</w:t>
      </w:r>
      <w:r w:rsidR="003A401D" w:rsidRPr="00325579">
        <w:rPr>
          <w:szCs w:val="28"/>
          <w:u w:val="single"/>
        </w:rPr>
        <w:t>33</w:t>
      </w:r>
      <w:r w:rsidR="00215E93" w:rsidRPr="00325579">
        <w:rPr>
          <w:szCs w:val="28"/>
          <w:u w:val="single"/>
        </w:rPr>
        <w:t>; 34 C</w:t>
      </w:r>
      <w:r w:rsidR="00030083" w:rsidRPr="00325579">
        <w:rPr>
          <w:szCs w:val="28"/>
          <w:u w:val="single"/>
        </w:rPr>
        <w:t>.</w:t>
      </w:r>
      <w:r w:rsidR="00215E93" w:rsidRPr="00325579">
        <w:rPr>
          <w:szCs w:val="28"/>
          <w:u w:val="single"/>
        </w:rPr>
        <w:t>F</w:t>
      </w:r>
      <w:r w:rsidR="00030083" w:rsidRPr="00325579">
        <w:rPr>
          <w:szCs w:val="28"/>
          <w:u w:val="single"/>
        </w:rPr>
        <w:t>.</w:t>
      </w:r>
      <w:r w:rsidR="00215E93" w:rsidRPr="00325579">
        <w:rPr>
          <w:szCs w:val="28"/>
          <w:u w:val="single"/>
        </w:rPr>
        <w:t>R</w:t>
      </w:r>
      <w:r w:rsidR="00FC4F78" w:rsidRPr="00325579">
        <w:rPr>
          <w:szCs w:val="28"/>
          <w:u w:val="single"/>
        </w:rPr>
        <w:t xml:space="preserve">. </w:t>
      </w:r>
      <w:r w:rsidR="00FB78E5" w:rsidRPr="00325579">
        <w:rPr>
          <w:szCs w:val="28"/>
          <w:u w:val="single"/>
        </w:rPr>
        <w:t>s</w:t>
      </w:r>
      <w:r w:rsidR="004E417F" w:rsidRPr="00325579">
        <w:rPr>
          <w:szCs w:val="28"/>
          <w:u w:val="single"/>
        </w:rPr>
        <w:t>ection</w:t>
      </w:r>
      <w:r w:rsidR="00215E93" w:rsidRPr="00325579">
        <w:rPr>
          <w:szCs w:val="28"/>
          <w:u w:val="single"/>
        </w:rPr>
        <w:t xml:space="preserve"> 361.48; </w:t>
      </w:r>
      <w:r w:rsidR="009061AD" w:rsidRPr="00325579">
        <w:rPr>
          <w:szCs w:val="28"/>
          <w:u w:val="single"/>
        </w:rPr>
        <w:t>s</w:t>
      </w:r>
      <w:r w:rsidR="004E417F" w:rsidRPr="00325579">
        <w:rPr>
          <w:szCs w:val="28"/>
          <w:u w:val="single"/>
        </w:rPr>
        <w:t>ection</w:t>
      </w:r>
      <w:r w:rsidR="00215E93" w:rsidRPr="00325579">
        <w:rPr>
          <w:szCs w:val="28"/>
          <w:u w:val="single"/>
        </w:rPr>
        <w:t xml:space="preserve">s 19011 </w:t>
      </w:r>
      <w:r w:rsidR="00C51FBA" w:rsidRPr="00325579">
        <w:rPr>
          <w:szCs w:val="28"/>
          <w:u w:val="single"/>
        </w:rPr>
        <w:t xml:space="preserve">and </w:t>
      </w:r>
      <w:r w:rsidR="003A401D" w:rsidRPr="00325579">
        <w:rPr>
          <w:szCs w:val="28"/>
          <w:u w:val="single"/>
        </w:rPr>
        <w:t>19013</w:t>
      </w:r>
      <w:r w:rsidR="00AA796F" w:rsidRPr="00325579">
        <w:rPr>
          <w:szCs w:val="28"/>
          <w:u w:val="single"/>
        </w:rPr>
        <w:t>,</w:t>
      </w:r>
      <w:r w:rsidR="003A401D" w:rsidRPr="00325579">
        <w:rPr>
          <w:szCs w:val="28"/>
          <w:u w:val="single"/>
        </w:rPr>
        <w:t xml:space="preserve"> </w:t>
      </w:r>
      <w:r w:rsidR="00215E93" w:rsidRPr="00325579">
        <w:rPr>
          <w:szCs w:val="28"/>
          <w:u w:val="single"/>
        </w:rPr>
        <w:t>Welfare and Institutions Code.</w:t>
      </w:r>
    </w:p>
    <w:p w14:paraId="0B24CC48" w14:textId="5C98424C" w:rsidR="009F37CF" w:rsidRPr="00325579" w:rsidRDefault="003A488C" w:rsidP="00FC4F78">
      <w:pPr>
        <w:pStyle w:val="Heading2"/>
        <w:spacing w:before="240"/>
        <w:rPr>
          <w:rFonts w:cs="Arial"/>
          <w:b w:val="0"/>
          <w:bCs w:val="0"/>
          <w:szCs w:val="28"/>
        </w:rPr>
      </w:pPr>
      <w:r w:rsidRPr="00325579">
        <w:rPr>
          <w:rFonts w:cs="Arial"/>
          <w:b w:val="0"/>
          <w:bCs w:val="0"/>
          <w:szCs w:val="28"/>
        </w:rPr>
        <w:t xml:space="preserve">Article </w:t>
      </w:r>
      <w:r w:rsidR="006003C0" w:rsidRPr="00325579">
        <w:rPr>
          <w:rFonts w:cs="Arial"/>
          <w:b w:val="0"/>
          <w:bCs w:val="0"/>
          <w:szCs w:val="28"/>
        </w:rPr>
        <w:t>4</w:t>
      </w:r>
      <w:r w:rsidRPr="00325579">
        <w:rPr>
          <w:rFonts w:cs="Arial"/>
          <w:b w:val="0"/>
          <w:bCs w:val="0"/>
          <w:szCs w:val="28"/>
        </w:rPr>
        <w:t xml:space="preserve">. The </w:t>
      </w:r>
      <w:r w:rsidR="00F14BD3" w:rsidRPr="00325579">
        <w:rPr>
          <w:rFonts w:cs="Arial"/>
          <w:b w:val="0"/>
          <w:bCs w:val="0"/>
          <w:szCs w:val="28"/>
        </w:rPr>
        <w:t>R</w:t>
      </w:r>
      <w:r w:rsidRPr="00325579">
        <w:rPr>
          <w:rFonts w:cs="Arial"/>
          <w:b w:val="0"/>
          <w:bCs w:val="0"/>
          <w:szCs w:val="28"/>
        </w:rPr>
        <w:t>ecord of</w:t>
      </w:r>
      <w:r w:rsidR="0096347A" w:rsidRPr="00325579">
        <w:rPr>
          <w:rFonts w:cs="Arial"/>
          <w:b w:val="0"/>
          <w:bCs w:val="0"/>
          <w:szCs w:val="28"/>
        </w:rPr>
        <w:t xml:space="preserve"> </w:t>
      </w:r>
      <w:r w:rsidR="00F14BD3" w:rsidRPr="00325579">
        <w:rPr>
          <w:rFonts w:cs="Arial"/>
          <w:b w:val="0"/>
          <w:bCs w:val="0"/>
          <w:szCs w:val="28"/>
        </w:rPr>
        <w:t>S</w:t>
      </w:r>
      <w:r w:rsidRPr="00325579">
        <w:rPr>
          <w:rFonts w:cs="Arial"/>
          <w:b w:val="0"/>
          <w:bCs w:val="0"/>
          <w:szCs w:val="28"/>
        </w:rPr>
        <w:t>tudent</w:t>
      </w:r>
      <w:r w:rsidR="0096347A" w:rsidRPr="00325579">
        <w:rPr>
          <w:rFonts w:cs="Arial"/>
          <w:b w:val="0"/>
          <w:bCs w:val="0"/>
          <w:szCs w:val="28"/>
        </w:rPr>
        <w:t xml:space="preserve"> </w:t>
      </w:r>
      <w:r w:rsidR="00F14BD3" w:rsidRPr="00325579">
        <w:rPr>
          <w:rFonts w:cs="Arial"/>
          <w:b w:val="0"/>
          <w:bCs w:val="0"/>
          <w:szCs w:val="28"/>
        </w:rPr>
        <w:t>S</w:t>
      </w:r>
      <w:r w:rsidRPr="00325579">
        <w:rPr>
          <w:rFonts w:cs="Arial"/>
          <w:b w:val="0"/>
          <w:bCs w:val="0"/>
          <w:szCs w:val="28"/>
        </w:rPr>
        <w:t>ervices</w:t>
      </w:r>
    </w:p>
    <w:p w14:paraId="1DBD9DD5" w14:textId="22135EC6" w:rsidR="003A488C" w:rsidRPr="00325579" w:rsidRDefault="003A488C" w:rsidP="002F2FC7">
      <w:pPr>
        <w:pStyle w:val="Heading3"/>
        <w:rPr>
          <w:rFonts w:cs="Arial"/>
          <w:b w:val="0"/>
          <w:bCs/>
          <w:szCs w:val="28"/>
          <w:u w:val="single"/>
        </w:rPr>
      </w:pPr>
      <w:r w:rsidRPr="00325579">
        <w:rPr>
          <w:rFonts w:cs="Arial"/>
          <w:b w:val="0"/>
          <w:bCs/>
          <w:szCs w:val="28"/>
          <w:u w:val="single"/>
        </w:rPr>
        <w:t>Section 73</w:t>
      </w:r>
      <w:r w:rsidR="001D3C35">
        <w:rPr>
          <w:rFonts w:cs="Arial"/>
          <w:b w:val="0"/>
          <w:bCs/>
          <w:szCs w:val="28"/>
          <w:u w:val="single"/>
        </w:rPr>
        <w:t>78</w:t>
      </w:r>
      <w:r w:rsidRPr="00325579">
        <w:rPr>
          <w:rFonts w:cs="Arial"/>
          <w:b w:val="0"/>
          <w:bCs/>
          <w:szCs w:val="28"/>
          <w:u w:val="single"/>
        </w:rPr>
        <w:t xml:space="preserve">. </w:t>
      </w:r>
      <w:r w:rsidR="007C0E75">
        <w:rPr>
          <w:rFonts w:cs="Arial"/>
          <w:b w:val="0"/>
          <w:bCs/>
          <w:szCs w:val="28"/>
          <w:u w:val="single"/>
        </w:rPr>
        <w:t>D</w:t>
      </w:r>
      <w:r w:rsidR="0096347A" w:rsidRPr="00325579">
        <w:rPr>
          <w:rFonts w:cs="Arial"/>
          <w:b w:val="0"/>
          <w:bCs/>
          <w:szCs w:val="28"/>
          <w:u w:val="single"/>
        </w:rPr>
        <w:t xml:space="preserve">ocuments </w:t>
      </w:r>
      <w:r w:rsidR="00B05BA4">
        <w:rPr>
          <w:rFonts w:cs="Arial"/>
          <w:b w:val="0"/>
          <w:bCs/>
          <w:szCs w:val="28"/>
          <w:u w:val="single"/>
        </w:rPr>
        <w:t>C</w:t>
      </w:r>
      <w:r w:rsidR="0096347A" w:rsidRPr="00325579">
        <w:rPr>
          <w:rFonts w:cs="Arial"/>
          <w:b w:val="0"/>
          <w:bCs/>
          <w:szCs w:val="28"/>
          <w:u w:val="single"/>
        </w:rPr>
        <w:t xml:space="preserve">ontained in the </w:t>
      </w:r>
      <w:r w:rsidR="007C0E75">
        <w:rPr>
          <w:rFonts w:cs="Arial"/>
          <w:b w:val="0"/>
          <w:bCs/>
          <w:szCs w:val="28"/>
          <w:u w:val="single"/>
        </w:rPr>
        <w:t>R</w:t>
      </w:r>
      <w:r w:rsidRPr="00325579">
        <w:rPr>
          <w:rFonts w:cs="Arial"/>
          <w:b w:val="0"/>
          <w:bCs/>
          <w:szCs w:val="28"/>
          <w:u w:val="single"/>
        </w:rPr>
        <w:t xml:space="preserve">ecord of </w:t>
      </w:r>
      <w:r w:rsidR="007C0E75">
        <w:rPr>
          <w:rFonts w:cs="Arial"/>
          <w:b w:val="0"/>
          <w:bCs/>
          <w:szCs w:val="28"/>
          <w:u w:val="single"/>
        </w:rPr>
        <w:t>Student S</w:t>
      </w:r>
      <w:r w:rsidRPr="00325579">
        <w:rPr>
          <w:rFonts w:cs="Arial"/>
          <w:b w:val="0"/>
          <w:bCs/>
          <w:szCs w:val="28"/>
          <w:u w:val="single"/>
        </w:rPr>
        <w:t xml:space="preserve">ervices </w:t>
      </w:r>
    </w:p>
    <w:p w14:paraId="3AA8A8AF" w14:textId="275571A5" w:rsidR="00231C7B" w:rsidRPr="00325579" w:rsidRDefault="00231C7B" w:rsidP="002F2FC7">
      <w:pPr>
        <w:rPr>
          <w:rFonts w:cs="Arial"/>
          <w:szCs w:val="28"/>
          <w:u w:val="single"/>
        </w:rPr>
      </w:pPr>
    </w:p>
    <w:p w14:paraId="0E5CBD47" w14:textId="069D9E09" w:rsidR="00AD1681" w:rsidRPr="00325579" w:rsidRDefault="00AD1681" w:rsidP="002F2FC7">
      <w:pPr>
        <w:rPr>
          <w:rFonts w:cs="Arial"/>
          <w:bCs/>
          <w:szCs w:val="28"/>
          <w:u w:val="single"/>
        </w:rPr>
      </w:pPr>
      <w:r w:rsidRPr="00325579">
        <w:rPr>
          <w:rFonts w:cs="Arial"/>
          <w:bCs/>
          <w:szCs w:val="28"/>
          <w:u w:val="single"/>
        </w:rPr>
        <w:t xml:space="preserve">(a) </w:t>
      </w:r>
      <w:r w:rsidR="002F52C0" w:rsidRPr="00325579">
        <w:rPr>
          <w:rFonts w:cs="Arial"/>
          <w:bCs/>
          <w:szCs w:val="28"/>
          <w:u w:val="single"/>
        </w:rPr>
        <w:t>D</w:t>
      </w:r>
      <w:r w:rsidRPr="00325579">
        <w:rPr>
          <w:rFonts w:cs="Arial"/>
          <w:bCs/>
          <w:szCs w:val="28"/>
          <w:u w:val="single"/>
        </w:rPr>
        <w:t xml:space="preserve">ocumentation </w:t>
      </w:r>
      <w:r w:rsidR="00231C7B" w:rsidRPr="00325579">
        <w:rPr>
          <w:rFonts w:cs="Arial"/>
          <w:bCs/>
          <w:szCs w:val="28"/>
          <w:u w:val="single"/>
        </w:rPr>
        <w:t xml:space="preserve">needed </w:t>
      </w:r>
      <w:r w:rsidRPr="00325579">
        <w:rPr>
          <w:rFonts w:cs="Arial"/>
          <w:bCs/>
          <w:szCs w:val="28"/>
          <w:u w:val="single"/>
        </w:rPr>
        <w:t xml:space="preserve">for all students includes the following: </w:t>
      </w:r>
    </w:p>
    <w:p w14:paraId="2DCE579D" w14:textId="3EDFB5FD" w:rsidR="00231C7B" w:rsidRPr="00325579" w:rsidRDefault="00231C7B" w:rsidP="00FC4F78">
      <w:pPr>
        <w:rPr>
          <w:rFonts w:cs="Arial"/>
          <w:szCs w:val="28"/>
          <w:u w:val="single"/>
        </w:rPr>
      </w:pPr>
    </w:p>
    <w:p w14:paraId="3B11578B" w14:textId="26D0E1D5" w:rsidR="00231C7B" w:rsidRPr="00325579" w:rsidRDefault="00AD1681" w:rsidP="00231C7B">
      <w:pPr>
        <w:rPr>
          <w:rFonts w:cs="Arial"/>
          <w:szCs w:val="28"/>
          <w:u w:val="single"/>
        </w:rPr>
      </w:pPr>
      <w:r w:rsidRPr="00325579">
        <w:rPr>
          <w:rFonts w:cs="Arial"/>
          <w:szCs w:val="28"/>
          <w:u w:val="single"/>
        </w:rPr>
        <w:t xml:space="preserve">(1) </w:t>
      </w:r>
      <w:r w:rsidR="009F37CF" w:rsidRPr="00325579">
        <w:rPr>
          <w:rFonts w:cs="Arial"/>
          <w:szCs w:val="28"/>
          <w:u w:val="single"/>
        </w:rPr>
        <w:t>d</w:t>
      </w:r>
      <w:r w:rsidRPr="00325579">
        <w:rPr>
          <w:rFonts w:cs="Arial"/>
          <w:szCs w:val="28"/>
          <w:u w:val="single"/>
        </w:rPr>
        <w:t xml:space="preserve">ocumentation of school enrollment, disability, and school information to participate in </w:t>
      </w:r>
      <w:r w:rsidR="00312345" w:rsidRPr="00325579">
        <w:rPr>
          <w:rFonts w:cs="Arial"/>
          <w:bCs/>
          <w:szCs w:val="28"/>
          <w:u w:val="single"/>
        </w:rPr>
        <w:t>pre-employment transition</w:t>
      </w:r>
      <w:r w:rsidR="00312345" w:rsidRPr="00325579">
        <w:rPr>
          <w:rFonts w:cs="Arial"/>
          <w:szCs w:val="28"/>
          <w:u w:val="single"/>
        </w:rPr>
        <w:t xml:space="preserve"> </w:t>
      </w:r>
      <w:r w:rsidRPr="00325579">
        <w:rPr>
          <w:rFonts w:cs="Arial"/>
          <w:szCs w:val="28"/>
          <w:u w:val="single"/>
        </w:rPr>
        <w:t>services.</w:t>
      </w:r>
    </w:p>
    <w:p w14:paraId="36746E70" w14:textId="77777777" w:rsidR="00022116" w:rsidRPr="00325579" w:rsidRDefault="00022116" w:rsidP="00231C7B">
      <w:pPr>
        <w:rPr>
          <w:rFonts w:cs="Arial"/>
          <w:szCs w:val="28"/>
          <w:u w:val="single"/>
        </w:rPr>
      </w:pPr>
    </w:p>
    <w:p w14:paraId="2CC7E24D" w14:textId="6BA5A9DD" w:rsidR="00AD1681" w:rsidRPr="00325579" w:rsidRDefault="00AD1681" w:rsidP="00231C7B">
      <w:pPr>
        <w:rPr>
          <w:rFonts w:cs="Arial"/>
          <w:szCs w:val="28"/>
          <w:u w:val="single"/>
        </w:rPr>
      </w:pPr>
      <w:r w:rsidRPr="00325579">
        <w:rPr>
          <w:rFonts w:cs="Arial"/>
          <w:szCs w:val="28"/>
          <w:u w:val="single"/>
        </w:rPr>
        <w:t xml:space="preserve">(2) </w:t>
      </w:r>
      <w:r w:rsidR="009F37CF" w:rsidRPr="00325579">
        <w:rPr>
          <w:rFonts w:cs="Arial"/>
          <w:szCs w:val="28"/>
          <w:u w:val="single"/>
        </w:rPr>
        <w:t>d</w:t>
      </w:r>
      <w:r w:rsidRPr="00325579">
        <w:rPr>
          <w:rFonts w:cs="Arial"/>
          <w:szCs w:val="28"/>
          <w:u w:val="single"/>
        </w:rPr>
        <w:t xml:space="preserve">ocumentation of </w:t>
      </w:r>
      <w:r w:rsidRPr="000A320F">
        <w:rPr>
          <w:rFonts w:cs="Arial"/>
          <w:szCs w:val="28"/>
          <w:u w:val="single"/>
        </w:rPr>
        <w:t>parent</w:t>
      </w:r>
      <w:r w:rsidR="009A4E5F" w:rsidRPr="000A320F">
        <w:rPr>
          <w:rFonts w:cs="Arial"/>
          <w:szCs w:val="28"/>
          <w:u w:val="single"/>
        </w:rPr>
        <w:t>,</w:t>
      </w:r>
      <w:r w:rsidR="00D749BD" w:rsidRPr="000A320F">
        <w:rPr>
          <w:rFonts w:cs="Arial"/>
          <w:szCs w:val="28"/>
          <w:u w:val="single"/>
        </w:rPr>
        <w:t xml:space="preserve"> </w:t>
      </w:r>
      <w:r w:rsidRPr="000A320F">
        <w:rPr>
          <w:rFonts w:cs="Arial"/>
          <w:szCs w:val="28"/>
          <w:u w:val="single"/>
        </w:rPr>
        <w:t>guardian</w:t>
      </w:r>
      <w:r w:rsidR="00191AE3" w:rsidRPr="000A320F">
        <w:rPr>
          <w:rFonts w:cs="Arial"/>
          <w:szCs w:val="28"/>
          <w:u w:val="single"/>
        </w:rPr>
        <w:t>,</w:t>
      </w:r>
      <w:r w:rsidR="00D749BD" w:rsidRPr="000A320F">
        <w:rPr>
          <w:rFonts w:cs="Arial"/>
          <w:szCs w:val="28"/>
          <w:u w:val="single"/>
        </w:rPr>
        <w:t xml:space="preserve"> or</w:t>
      </w:r>
      <w:r w:rsidR="00022116" w:rsidRPr="000A320F">
        <w:rPr>
          <w:rFonts w:cs="Arial"/>
          <w:szCs w:val="28"/>
          <w:u w:val="single"/>
        </w:rPr>
        <w:t xml:space="preserve"> </w:t>
      </w:r>
      <w:r w:rsidRPr="000A320F">
        <w:rPr>
          <w:rFonts w:cs="Arial"/>
          <w:szCs w:val="28"/>
          <w:u w:val="single"/>
        </w:rPr>
        <w:t>conservator</w:t>
      </w:r>
      <w:r w:rsidRPr="00325579">
        <w:rPr>
          <w:rFonts w:cs="Arial"/>
          <w:szCs w:val="28"/>
          <w:u w:val="single"/>
        </w:rPr>
        <w:t xml:space="preserve"> information and consent, as appropriate, to participate in </w:t>
      </w:r>
      <w:r w:rsidR="00312345" w:rsidRPr="00325579">
        <w:rPr>
          <w:rFonts w:cs="Arial"/>
          <w:bCs/>
          <w:szCs w:val="28"/>
          <w:u w:val="single"/>
        </w:rPr>
        <w:t>pre-employment transition</w:t>
      </w:r>
      <w:r w:rsidRPr="00325579">
        <w:rPr>
          <w:rFonts w:cs="Arial"/>
          <w:szCs w:val="28"/>
          <w:u w:val="single"/>
        </w:rPr>
        <w:t xml:space="preserve"> services.</w:t>
      </w:r>
    </w:p>
    <w:p w14:paraId="0C784020" w14:textId="12541614" w:rsidR="00231C7B" w:rsidRPr="00325579" w:rsidRDefault="00231C7B" w:rsidP="00FC4F78">
      <w:pPr>
        <w:rPr>
          <w:rFonts w:cs="Arial"/>
          <w:szCs w:val="28"/>
          <w:u w:val="single"/>
        </w:rPr>
      </w:pPr>
    </w:p>
    <w:p w14:paraId="0B417815" w14:textId="235845BE" w:rsidR="00AD1681" w:rsidRPr="00325579" w:rsidRDefault="00AD1681" w:rsidP="00FC4F78">
      <w:pPr>
        <w:rPr>
          <w:rFonts w:cs="Arial"/>
          <w:szCs w:val="28"/>
          <w:u w:val="single"/>
        </w:rPr>
      </w:pPr>
      <w:r w:rsidRPr="00325579">
        <w:rPr>
          <w:rFonts w:cs="Arial"/>
          <w:szCs w:val="28"/>
          <w:u w:val="single"/>
        </w:rPr>
        <w:t>(b) Additional documentation for potentially eligible students includes the following:</w:t>
      </w:r>
    </w:p>
    <w:p w14:paraId="5BC4D08C" w14:textId="7E11F795" w:rsidR="00231C7B" w:rsidRPr="00325579" w:rsidRDefault="00231C7B" w:rsidP="00FC4F78">
      <w:pPr>
        <w:rPr>
          <w:rFonts w:cs="Arial"/>
          <w:szCs w:val="28"/>
          <w:u w:val="single"/>
        </w:rPr>
      </w:pPr>
    </w:p>
    <w:p w14:paraId="7DEC5D36" w14:textId="77777777" w:rsidR="00231C7B" w:rsidRPr="00325579" w:rsidRDefault="00AD1681" w:rsidP="00231C7B">
      <w:pPr>
        <w:rPr>
          <w:rFonts w:cs="Arial"/>
          <w:szCs w:val="28"/>
          <w:u w:val="single"/>
        </w:rPr>
      </w:pPr>
      <w:r w:rsidRPr="00325579">
        <w:rPr>
          <w:rFonts w:cs="Arial"/>
          <w:szCs w:val="28"/>
          <w:u w:val="single"/>
        </w:rPr>
        <w:t xml:space="preserve">(1) </w:t>
      </w:r>
      <w:r w:rsidR="009F37CF" w:rsidRPr="00325579">
        <w:rPr>
          <w:rFonts w:cs="Arial"/>
          <w:szCs w:val="28"/>
          <w:u w:val="single"/>
        </w:rPr>
        <w:t>d</w:t>
      </w:r>
      <w:r w:rsidRPr="00325579">
        <w:rPr>
          <w:rFonts w:cs="Arial"/>
          <w:szCs w:val="28"/>
          <w:u w:val="single"/>
        </w:rPr>
        <w:t xml:space="preserve">ocumentation describing the extent to which the student exercised informed choice in the development of the </w:t>
      </w:r>
      <w:r w:rsidR="003A401D" w:rsidRPr="00325579">
        <w:rPr>
          <w:rFonts w:cs="Arial"/>
          <w:szCs w:val="28"/>
          <w:u w:val="single"/>
        </w:rPr>
        <w:t>s</w:t>
      </w:r>
      <w:r w:rsidRPr="00325579">
        <w:rPr>
          <w:rFonts w:cs="Arial"/>
          <w:szCs w:val="28"/>
          <w:u w:val="single"/>
        </w:rPr>
        <w:t xml:space="preserve">tudent </w:t>
      </w:r>
      <w:r w:rsidR="003A401D" w:rsidRPr="00325579">
        <w:rPr>
          <w:rFonts w:cs="Arial"/>
          <w:szCs w:val="28"/>
          <w:u w:val="single"/>
        </w:rPr>
        <w:t>s</w:t>
      </w:r>
      <w:r w:rsidRPr="00325579">
        <w:rPr>
          <w:rFonts w:cs="Arial"/>
          <w:szCs w:val="28"/>
          <w:u w:val="single"/>
        </w:rPr>
        <w:t xml:space="preserve">ervices </w:t>
      </w:r>
      <w:r w:rsidR="003A401D" w:rsidRPr="00325579">
        <w:rPr>
          <w:rFonts w:cs="Arial"/>
          <w:szCs w:val="28"/>
          <w:u w:val="single"/>
        </w:rPr>
        <w:t>p</w:t>
      </w:r>
      <w:r w:rsidRPr="00325579">
        <w:rPr>
          <w:rFonts w:cs="Arial"/>
          <w:szCs w:val="28"/>
          <w:u w:val="single"/>
        </w:rPr>
        <w:t>lan.</w:t>
      </w:r>
      <w:r w:rsidR="00165676" w:rsidRPr="00432E5D">
        <w:rPr>
          <w:rFonts w:cs="Arial"/>
          <w:szCs w:val="28"/>
        </w:rPr>
        <w:t xml:space="preserve"> </w:t>
      </w:r>
      <w:r w:rsidR="00165676" w:rsidRPr="00432E5D">
        <w:rPr>
          <w:rFonts w:cs="Arial"/>
          <w:szCs w:val="28"/>
        </w:rPr>
        <w:tab/>
      </w:r>
    </w:p>
    <w:p w14:paraId="54E550F7" w14:textId="77777777" w:rsidR="00231C7B" w:rsidRPr="00325579" w:rsidRDefault="00231C7B" w:rsidP="00231C7B">
      <w:pPr>
        <w:rPr>
          <w:rFonts w:cs="Arial"/>
          <w:szCs w:val="28"/>
          <w:u w:val="single"/>
        </w:rPr>
      </w:pPr>
    </w:p>
    <w:p w14:paraId="4012CC08" w14:textId="77777777" w:rsidR="00231C7B" w:rsidRPr="00325579" w:rsidRDefault="00165676" w:rsidP="00231C7B">
      <w:pPr>
        <w:rPr>
          <w:rFonts w:cs="Arial"/>
          <w:szCs w:val="28"/>
          <w:u w:val="single"/>
        </w:rPr>
      </w:pPr>
      <w:r w:rsidRPr="00325579">
        <w:rPr>
          <w:rFonts w:cs="Arial"/>
          <w:szCs w:val="28"/>
          <w:u w:val="single"/>
        </w:rPr>
        <w:t xml:space="preserve">(2) </w:t>
      </w:r>
      <w:r w:rsidR="009F37CF" w:rsidRPr="00325579">
        <w:rPr>
          <w:rFonts w:cs="Arial"/>
          <w:szCs w:val="28"/>
          <w:u w:val="single"/>
        </w:rPr>
        <w:t>a</w:t>
      </w:r>
      <w:r w:rsidRPr="00325579">
        <w:rPr>
          <w:rFonts w:cs="Arial"/>
          <w:szCs w:val="28"/>
          <w:u w:val="single"/>
        </w:rPr>
        <w:t xml:space="preserve">ll of the contents of the agreed upon </w:t>
      </w:r>
      <w:r w:rsidR="003A401D" w:rsidRPr="00325579">
        <w:rPr>
          <w:rFonts w:cs="Arial"/>
          <w:szCs w:val="28"/>
          <w:u w:val="single"/>
        </w:rPr>
        <w:t>s</w:t>
      </w:r>
      <w:r w:rsidRPr="00325579">
        <w:rPr>
          <w:rFonts w:cs="Arial"/>
          <w:szCs w:val="28"/>
          <w:u w:val="single"/>
        </w:rPr>
        <w:t xml:space="preserve">tudent </w:t>
      </w:r>
      <w:r w:rsidR="003A401D" w:rsidRPr="00325579">
        <w:rPr>
          <w:rFonts w:cs="Arial"/>
          <w:szCs w:val="28"/>
          <w:u w:val="single"/>
        </w:rPr>
        <w:t>s</w:t>
      </w:r>
      <w:r w:rsidRPr="00325579">
        <w:rPr>
          <w:rFonts w:cs="Arial"/>
          <w:szCs w:val="28"/>
          <w:u w:val="single"/>
        </w:rPr>
        <w:t xml:space="preserve">ervices </w:t>
      </w:r>
      <w:r w:rsidR="003A401D" w:rsidRPr="00325579">
        <w:rPr>
          <w:rFonts w:cs="Arial"/>
          <w:szCs w:val="28"/>
          <w:u w:val="single"/>
        </w:rPr>
        <w:t>p</w:t>
      </w:r>
      <w:r w:rsidRPr="00325579">
        <w:rPr>
          <w:rFonts w:cs="Arial"/>
          <w:szCs w:val="28"/>
          <w:u w:val="single"/>
        </w:rPr>
        <w:t>lan.</w:t>
      </w:r>
    </w:p>
    <w:p w14:paraId="6A1C0587" w14:textId="77777777" w:rsidR="00231C7B" w:rsidRPr="00325579" w:rsidRDefault="00231C7B" w:rsidP="00231C7B">
      <w:pPr>
        <w:rPr>
          <w:rFonts w:cs="Arial"/>
          <w:szCs w:val="28"/>
          <w:u w:val="single"/>
        </w:rPr>
      </w:pPr>
    </w:p>
    <w:p w14:paraId="5F6881E8" w14:textId="0FDEBC80" w:rsidR="00231C7B" w:rsidRPr="00325579" w:rsidRDefault="00935B7D" w:rsidP="00231C7B">
      <w:pPr>
        <w:rPr>
          <w:rFonts w:cs="Arial"/>
          <w:szCs w:val="28"/>
          <w:u w:val="single"/>
        </w:rPr>
      </w:pPr>
      <w:r w:rsidRPr="00325579">
        <w:rPr>
          <w:rFonts w:cs="Arial"/>
          <w:szCs w:val="28"/>
          <w:u w:val="single"/>
        </w:rPr>
        <w:t>(</w:t>
      </w:r>
      <w:r w:rsidR="00AD1681" w:rsidRPr="00325579">
        <w:rPr>
          <w:rFonts w:cs="Arial"/>
          <w:szCs w:val="28"/>
          <w:u w:val="single"/>
        </w:rPr>
        <w:t>c</w:t>
      </w:r>
      <w:r w:rsidRPr="00325579">
        <w:rPr>
          <w:rFonts w:cs="Arial"/>
          <w:szCs w:val="28"/>
          <w:u w:val="single"/>
        </w:rPr>
        <w:t xml:space="preserve">) </w:t>
      </w:r>
      <w:r w:rsidR="003A488C" w:rsidRPr="00325579">
        <w:rPr>
          <w:rFonts w:cs="Arial"/>
          <w:szCs w:val="28"/>
          <w:u w:val="single"/>
        </w:rPr>
        <w:t xml:space="preserve">The Department must maintain for each student </w:t>
      </w:r>
      <w:r w:rsidR="00456294" w:rsidRPr="00325579">
        <w:rPr>
          <w:rFonts w:cs="Arial"/>
          <w:szCs w:val="28"/>
          <w:u w:val="single"/>
        </w:rPr>
        <w:t xml:space="preserve">who is eligible for vocational rehabilitation services, </w:t>
      </w:r>
      <w:r w:rsidR="003A488C" w:rsidRPr="00325579">
        <w:rPr>
          <w:rFonts w:cs="Arial"/>
          <w:szCs w:val="28"/>
          <w:u w:val="single"/>
        </w:rPr>
        <w:t>a record of services that includes</w:t>
      </w:r>
      <w:r w:rsidR="005C18AD" w:rsidRPr="00325579">
        <w:rPr>
          <w:rFonts w:cs="Arial"/>
          <w:szCs w:val="28"/>
          <w:u w:val="single"/>
        </w:rPr>
        <w:t xml:space="preserve"> </w:t>
      </w:r>
      <w:r w:rsidR="003A488C" w:rsidRPr="00325579">
        <w:rPr>
          <w:rFonts w:cs="Arial"/>
          <w:szCs w:val="28"/>
          <w:u w:val="single"/>
        </w:rPr>
        <w:t xml:space="preserve">the </w:t>
      </w:r>
      <w:r w:rsidR="005C18AD" w:rsidRPr="00325579">
        <w:rPr>
          <w:rFonts w:cs="Arial"/>
          <w:szCs w:val="28"/>
          <w:u w:val="single"/>
        </w:rPr>
        <w:t xml:space="preserve">pertinent </w:t>
      </w:r>
      <w:r w:rsidRPr="00325579">
        <w:rPr>
          <w:rFonts w:cs="Arial"/>
          <w:szCs w:val="28"/>
          <w:u w:val="single"/>
        </w:rPr>
        <w:t xml:space="preserve">documentation requirements listed in </w:t>
      </w:r>
      <w:r w:rsidR="00231C7B" w:rsidRPr="00325579">
        <w:rPr>
          <w:rFonts w:cs="Arial"/>
          <w:szCs w:val="28"/>
          <w:u w:val="single"/>
        </w:rPr>
        <w:t>s</w:t>
      </w:r>
      <w:r w:rsidRPr="00325579">
        <w:rPr>
          <w:rFonts w:cs="Arial"/>
          <w:szCs w:val="28"/>
          <w:u w:val="single"/>
        </w:rPr>
        <w:t>ection 7122</w:t>
      </w:r>
      <w:r w:rsidR="00D749BD" w:rsidRPr="00325579">
        <w:rPr>
          <w:rFonts w:cs="Arial"/>
          <w:szCs w:val="28"/>
          <w:u w:val="single"/>
        </w:rPr>
        <w:t xml:space="preserve"> of these regulations</w:t>
      </w:r>
      <w:r w:rsidRPr="00325579">
        <w:rPr>
          <w:rFonts w:cs="Arial"/>
          <w:szCs w:val="28"/>
          <w:u w:val="single"/>
        </w:rPr>
        <w:t>.</w:t>
      </w:r>
    </w:p>
    <w:p w14:paraId="5EEDA579" w14:textId="77777777" w:rsidR="00231C7B" w:rsidRPr="00325579" w:rsidRDefault="00231C7B" w:rsidP="00231C7B">
      <w:pPr>
        <w:rPr>
          <w:rFonts w:cs="Arial"/>
          <w:szCs w:val="28"/>
          <w:u w:val="single"/>
        </w:rPr>
      </w:pPr>
    </w:p>
    <w:p w14:paraId="610D5E5B" w14:textId="4DE6E0E3" w:rsidR="00B5055A" w:rsidRPr="00325579" w:rsidRDefault="00840501" w:rsidP="002F2FC7">
      <w:pPr>
        <w:rPr>
          <w:rFonts w:cs="Arial"/>
          <w:szCs w:val="28"/>
          <w:u w:val="single"/>
        </w:rPr>
      </w:pPr>
      <w:r w:rsidRPr="00325579">
        <w:rPr>
          <w:rFonts w:cs="Arial"/>
          <w:szCs w:val="28"/>
          <w:u w:val="single"/>
        </w:rPr>
        <w:t xml:space="preserve">(d) </w:t>
      </w:r>
      <w:r w:rsidR="00141F3A" w:rsidRPr="00325579">
        <w:rPr>
          <w:rFonts w:cs="Arial"/>
          <w:szCs w:val="28"/>
          <w:u w:val="single"/>
        </w:rPr>
        <w:t xml:space="preserve">All confidentiality regulations found in sections 7140 </w:t>
      </w:r>
      <w:r w:rsidR="00DB56B8" w:rsidRPr="00325579">
        <w:rPr>
          <w:rFonts w:cs="Arial"/>
          <w:szCs w:val="28"/>
          <w:u w:val="single"/>
        </w:rPr>
        <w:t>through</w:t>
      </w:r>
      <w:r w:rsidR="00644156">
        <w:rPr>
          <w:rFonts w:cs="Arial"/>
          <w:szCs w:val="28"/>
          <w:u w:val="single"/>
        </w:rPr>
        <w:t xml:space="preserve"> </w:t>
      </w:r>
      <w:r w:rsidR="00141F3A" w:rsidRPr="00325579">
        <w:rPr>
          <w:rFonts w:cs="Arial"/>
          <w:szCs w:val="28"/>
          <w:u w:val="single"/>
        </w:rPr>
        <w:t xml:space="preserve">7143.5 </w:t>
      </w:r>
      <w:bookmarkStart w:id="15" w:name="_Hlk109054777"/>
      <w:r w:rsidR="00DB56B8" w:rsidRPr="00325579">
        <w:rPr>
          <w:rFonts w:cs="Arial"/>
          <w:szCs w:val="28"/>
          <w:u w:val="single"/>
        </w:rPr>
        <w:t xml:space="preserve">of these regulations </w:t>
      </w:r>
      <w:bookmarkEnd w:id="15"/>
      <w:r w:rsidR="00141F3A" w:rsidRPr="00325579">
        <w:rPr>
          <w:rFonts w:cs="Arial"/>
          <w:szCs w:val="28"/>
          <w:u w:val="single"/>
        </w:rPr>
        <w:t xml:space="preserve">will also apply to all topics in this </w:t>
      </w:r>
      <w:r w:rsidR="00644156">
        <w:rPr>
          <w:rFonts w:cs="Arial"/>
          <w:szCs w:val="28"/>
          <w:u w:val="single"/>
        </w:rPr>
        <w:t>C</w:t>
      </w:r>
      <w:r w:rsidR="00141F3A" w:rsidRPr="00325579">
        <w:rPr>
          <w:rFonts w:cs="Arial"/>
          <w:szCs w:val="28"/>
          <w:u w:val="single"/>
        </w:rPr>
        <w:t>hapter.</w:t>
      </w:r>
    </w:p>
    <w:p w14:paraId="2D470D7A" w14:textId="77777777" w:rsidR="00141F3A" w:rsidRPr="00325579" w:rsidRDefault="00141F3A" w:rsidP="002F2FC7">
      <w:pPr>
        <w:rPr>
          <w:rFonts w:cs="Arial"/>
          <w:szCs w:val="28"/>
          <w:u w:val="single"/>
        </w:rPr>
      </w:pPr>
    </w:p>
    <w:p w14:paraId="515BC9B8" w14:textId="0D24977E" w:rsidR="003A488C" w:rsidRPr="00325579" w:rsidRDefault="003A488C" w:rsidP="002F2FC7">
      <w:pPr>
        <w:rPr>
          <w:rFonts w:eastAsia="Times New Roman" w:cs="Arial"/>
          <w:szCs w:val="28"/>
          <w:u w:val="single"/>
        </w:rPr>
      </w:pPr>
      <w:r w:rsidRPr="00325579">
        <w:rPr>
          <w:rFonts w:eastAsia="Times New Roman" w:cs="Arial"/>
          <w:szCs w:val="28"/>
          <w:u w:val="single"/>
        </w:rPr>
        <w:t>Note: Authority cited:</w:t>
      </w:r>
      <w:r w:rsidR="00616A5C" w:rsidRPr="00325579">
        <w:rPr>
          <w:rFonts w:eastAsia="Times New Roman" w:cs="Arial"/>
          <w:szCs w:val="28"/>
          <w:u w:val="single"/>
        </w:rPr>
        <w:t xml:space="preserve"> </w:t>
      </w:r>
      <w:r w:rsidRPr="00325579">
        <w:rPr>
          <w:rFonts w:eastAsia="Times New Roman" w:cs="Arial"/>
          <w:szCs w:val="28"/>
          <w:u w:val="single"/>
        </w:rPr>
        <w:t>S</w:t>
      </w:r>
      <w:r w:rsidR="005F0CF6" w:rsidRPr="00325579">
        <w:rPr>
          <w:rFonts w:eastAsia="Times New Roman" w:cs="Arial"/>
          <w:szCs w:val="28"/>
          <w:u w:val="single"/>
        </w:rPr>
        <w:t>e</w:t>
      </w:r>
      <w:r w:rsidRPr="00325579">
        <w:rPr>
          <w:rFonts w:eastAsia="Times New Roman" w:cs="Arial"/>
          <w:szCs w:val="28"/>
          <w:u w:val="single"/>
        </w:rPr>
        <w:t>ctions 19006 and 19016, Welfare and Institutions Code. Reference:</w:t>
      </w:r>
      <w:r w:rsidR="00616A5C" w:rsidRPr="00325579">
        <w:rPr>
          <w:rFonts w:eastAsia="Times New Roman" w:cs="Arial"/>
          <w:szCs w:val="28"/>
          <w:u w:val="single"/>
        </w:rPr>
        <w:t xml:space="preserve"> </w:t>
      </w:r>
      <w:r w:rsidRPr="00325579">
        <w:rPr>
          <w:rFonts w:eastAsia="Times New Roman" w:cs="Arial"/>
          <w:szCs w:val="28"/>
          <w:u w:val="single"/>
        </w:rPr>
        <w:t>29 U</w:t>
      </w:r>
      <w:r w:rsidR="00DA459E" w:rsidRPr="00325579">
        <w:rPr>
          <w:rFonts w:eastAsia="Times New Roman" w:cs="Arial"/>
          <w:szCs w:val="28"/>
          <w:u w:val="single"/>
        </w:rPr>
        <w:t>.</w:t>
      </w:r>
      <w:r w:rsidRPr="00325579">
        <w:rPr>
          <w:rFonts w:eastAsia="Times New Roman" w:cs="Arial"/>
          <w:szCs w:val="28"/>
          <w:u w:val="single"/>
        </w:rPr>
        <w:t>S</w:t>
      </w:r>
      <w:r w:rsidR="00DA459E" w:rsidRPr="00325579">
        <w:rPr>
          <w:rFonts w:eastAsia="Times New Roman" w:cs="Arial"/>
          <w:szCs w:val="28"/>
          <w:u w:val="single"/>
        </w:rPr>
        <w:t>.</w:t>
      </w:r>
      <w:r w:rsidRPr="00325579">
        <w:rPr>
          <w:rFonts w:eastAsia="Times New Roman" w:cs="Arial"/>
          <w:szCs w:val="28"/>
          <w:u w:val="single"/>
        </w:rPr>
        <w:t>C</w:t>
      </w:r>
      <w:r w:rsidR="00DA459E" w:rsidRPr="00325579">
        <w:rPr>
          <w:rFonts w:eastAsia="Times New Roman" w:cs="Arial"/>
          <w:szCs w:val="28"/>
          <w:u w:val="single"/>
        </w:rPr>
        <w:t>.</w:t>
      </w:r>
      <w:r w:rsidRPr="00325579">
        <w:rPr>
          <w:rFonts w:eastAsia="Times New Roman" w:cs="Arial"/>
          <w:szCs w:val="28"/>
          <w:u w:val="single"/>
        </w:rPr>
        <w:t xml:space="preserve"> </w:t>
      </w:r>
      <w:r w:rsidR="00FB78E5" w:rsidRPr="00325579">
        <w:rPr>
          <w:rFonts w:eastAsia="Times New Roman" w:cs="Arial"/>
          <w:szCs w:val="28"/>
          <w:u w:val="single"/>
        </w:rPr>
        <w:t>s</w:t>
      </w:r>
      <w:r w:rsidRPr="00325579">
        <w:rPr>
          <w:rFonts w:eastAsia="Times New Roman" w:cs="Arial"/>
          <w:szCs w:val="28"/>
          <w:u w:val="single"/>
        </w:rPr>
        <w:t>ection 7</w:t>
      </w:r>
      <w:r w:rsidR="00796222" w:rsidRPr="00325579">
        <w:rPr>
          <w:rFonts w:eastAsia="Times New Roman" w:cs="Arial"/>
          <w:szCs w:val="28"/>
          <w:u w:val="single"/>
        </w:rPr>
        <w:t>33</w:t>
      </w:r>
      <w:r w:rsidRPr="00325579">
        <w:rPr>
          <w:rFonts w:eastAsia="Times New Roman" w:cs="Arial"/>
          <w:szCs w:val="28"/>
          <w:u w:val="single"/>
        </w:rPr>
        <w:t>; 34 C</w:t>
      </w:r>
      <w:r w:rsidR="00DA459E" w:rsidRPr="00325579">
        <w:rPr>
          <w:rFonts w:eastAsia="Times New Roman" w:cs="Arial"/>
          <w:szCs w:val="28"/>
          <w:u w:val="single"/>
        </w:rPr>
        <w:t>.</w:t>
      </w:r>
      <w:r w:rsidRPr="00325579">
        <w:rPr>
          <w:rFonts w:eastAsia="Times New Roman" w:cs="Arial"/>
          <w:szCs w:val="28"/>
          <w:u w:val="single"/>
        </w:rPr>
        <w:t>F</w:t>
      </w:r>
      <w:r w:rsidR="00DA459E" w:rsidRPr="00325579">
        <w:rPr>
          <w:rFonts w:eastAsia="Times New Roman" w:cs="Arial"/>
          <w:szCs w:val="28"/>
          <w:u w:val="single"/>
        </w:rPr>
        <w:t>.</w:t>
      </w:r>
      <w:r w:rsidRPr="00325579">
        <w:rPr>
          <w:rFonts w:eastAsia="Times New Roman" w:cs="Arial"/>
          <w:szCs w:val="28"/>
          <w:u w:val="single"/>
        </w:rPr>
        <w:t>R</w:t>
      </w:r>
      <w:r w:rsidR="00DA459E" w:rsidRPr="00325579">
        <w:rPr>
          <w:rFonts w:eastAsia="Times New Roman" w:cs="Arial"/>
          <w:szCs w:val="28"/>
          <w:u w:val="single"/>
        </w:rPr>
        <w:t>.</w:t>
      </w:r>
      <w:r w:rsidRPr="00325579">
        <w:rPr>
          <w:rFonts w:eastAsia="Times New Roman" w:cs="Arial"/>
          <w:szCs w:val="28"/>
          <w:u w:val="single"/>
        </w:rPr>
        <w:t xml:space="preserve"> </w:t>
      </w:r>
      <w:r w:rsidR="00FB78E5" w:rsidRPr="00325579">
        <w:rPr>
          <w:rFonts w:eastAsia="Times New Roman" w:cs="Arial"/>
          <w:szCs w:val="28"/>
          <w:u w:val="single"/>
        </w:rPr>
        <w:t>s</w:t>
      </w:r>
      <w:r w:rsidRPr="00325579">
        <w:rPr>
          <w:rFonts w:eastAsia="Times New Roman" w:cs="Arial"/>
          <w:szCs w:val="28"/>
          <w:u w:val="single"/>
        </w:rPr>
        <w:t xml:space="preserve">ections </w:t>
      </w:r>
      <w:r w:rsidR="005F0CF6" w:rsidRPr="00325579">
        <w:rPr>
          <w:rFonts w:eastAsia="Times New Roman" w:cs="Arial"/>
          <w:szCs w:val="28"/>
          <w:u w:val="single"/>
        </w:rPr>
        <w:t>361.38</w:t>
      </w:r>
      <w:r w:rsidR="00F87FE2" w:rsidRPr="00325579">
        <w:rPr>
          <w:rFonts w:eastAsia="Times New Roman" w:cs="Arial"/>
          <w:szCs w:val="28"/>
          <w:u w:val="single"/>
        </w:rPr>
        <w:t>,</w:t>
      </w:r>
      <w:r w:rsidR="005F0CF6" w:rsidRPr="00325579">
        <w:rPr>
          <w:rFonts w:eastAsia="Times New Roman" w:cs="Arial"/>
          <w:szCs w:val="28"/>
          <w:u w:val="single"/>
        </w:rPr>
        <w:t xml:space="preserve"> </w:t>
      </w:r>
      <w:r w:rsidRPr="00325579">
        <w:rPr>
          <w:rFonts w:eastAsia="Times New Roman" w:cs="Arial"/>
          <w:szCs w:val="28"/>
          <w:u w:val="single"/>
        </w:rPr>
        <w:lastRenderedPageBreak/>
        <w:t>361.47</w:t>
      </w:r>
      <w:r w:rsidR="00DA459E" w:rsidRPr="00325579">
        <w:rPr>
          <w:rFonts w:eastAsia="Times New Roman" w:cs="Arial"/>
          <w:szCs w:val="28"/>
          <w:u w:val="single"/>
        </w:rPr>
        <w:t xml:space="preserve">, </w:t>
      </w:r>
      <w:r w:rsidRPr="00325579">
        <w:rPr>
          <w:rFonts w:eastAsia="Times New Roman" w:cs="Arial"/>
          <w:szCs w:val="28"/>
          <w:u w:val="single"/>
        </w:rPr>
        <w:t xml:space="preserve">361.48, </w:t>
      </w:r>
      <w:r w:rsidR="00DA459E" w:rsidRPr="00325579">
        <w:rPr>
          <w:rFonts w:eastAsia="Times New Roman" w:cs="Arial"/>
          <w:szCs w:val="28"/>
          <w:u w:val="single"/>
        </w:rPr>
        <w:t xml:space="preserve">and </w:t>
      </w:r>
      <w:r w:rsidRPr="00325579">
        <w:rPr>
          <w:rFonts w:eastAsia="Times New Roman" w:cs="Arial"/>
          <w:szCs w:val="28"/>
          <w:u w:val="single"/>
        </w:rPr>
        <w:t xml:space="preserve">361.52; </w:t>
      </w:r>
      <w:r w:rsidR="009061AD" w:rsidRPr="00325579">
        <w:rPr>
          <w:rFonts w:eastAsia="Times New Roman" w:cs="Arial"/>
          <w:szCs w:val="28"/>
          <w:u w:val="single"/>
        </w:rPr>
        <w:t>s</w:t>
      </w:r>
      <w:r w:rsidRPr="00325579">
        <w:rPr>
          <w:rFonts w:eastAsia="Times New Roman" w:cs="Arial"/>
          <w:szCs w:val="28"/>
          <w:u w:val="single"/>
        </w:rPr>
        <w:t>ection</w:t>
      </w:r>
      <w:r w:rsidR="00FB78E5" w:rsidRPr="00325579">
        <w:rPr>
          <w:rFonts w:eastAsia="Times New Roman" w:cs="Arial"/>
          <w:szCs w:val="28"/>
          <w:u w:val="single"/>
        </w:rPr>
        <w:t>s</w:t>
      </w:r>
      <w:r w:rsidRPr="00325579">
        <w:rPr>
          <w:rFonts w:eastAsia="Times New Roman" w:cs="Arial"/>
          <w:szCs w:val="28"/>
          <w:u w:val="single"/>
        </w:rPr>
        <w:t xml:space="preserve"> </w:t>
      </w:r>
      <w:r w:rsidR="00AA796F" w:rsidRPr="00325579">
        <w:rPr>
          <w:rFonts w:eastAsia="Times New Roman" w:cs="Arial"/>
          <w:szCs w:val="28"/>
          <w:u w:val="single"/>
        </w:rPr>
        <w:t xml:space="preserve">1798.14 and </w:t>
      </w:r>
      <w:r w:rsidRPr="00325579">
        <w:rPr>
          <w:rFonts w:eastAsia="Times New Roman" w:cs="Arial"/>
          <w:szCs w:val="28"/>
          <w:u w:val="single"/>
        </w:rPr>
        <w:t>1798</w:t>
      </w:r>
      <w:r w:rsidR="00AA796F" w:rsidRPr="00325579">
        <w:rPr>
          <w:rFonts w:eastAsia="Times New Roman" w:cs="Arial"/>
          <w:szCs w:val="28"/>
          <w:u w:val="single"/>
        </w:rPr>
        <w:t>.30</w:t>
      </w:r>
      <w:r w:rsidRPr="00325579">
        <w:rPr>
          <w:rFonts w:eastAsia="Times New Roman" w:cs="Arial"/>
          <w:szCs w:val="28"/>
          <w:u w:val="single"/>
        </w:rPr>
        <w:t xml:space="preserve">, Civil Code; </w:t>
      </w:r>
      <w:r w:rsidR="009061AD" w:rsidRPr="00325579">
        <w:rPr>
          <w:rFonts w:eastAsia="Times New Roman" w:cs="Arial"/>
          <w:szCs w:val="28"/>
          <w:u w:val="single"/>
        </w:rPr>
        <w:t>s</w:t>
      </w:r>
      <w:r w:rsidRPr="00325579">
        <w:rPr>
          <w:rFonts w:eastAsia="Times New Roman" w:cs="Arial"/>
          <w:szCs w:val="28"/>
          <w:u w:val="single"/>
        </w:rPr>
        <w:t>ection 19011, Welfare and Institutions Code.</w:t>
      </w:r>
    </w:p>
    <w:p w14:paraId="495673A1" w14:textId="0BC36E68" w:rsidR="00242944" w:rsidRPr="00325579" w:rsidRDefault="002C357A" w:rsidP="00FC4F78">
      <w:pPr>
        <w:pStyle w:val="Heading2"/>
        <w:spacing w:before="240"/>
        <w:rPr>
          <w:rFonts w:cs="Arial"/>
          <w:b w:val="0"/>
          <w:bCs w:val="0"/>
          <w:szCs w:val="28"/>
        </w:rPr>
      </w:pPr>
      <w:r w:rsidRPr="00325579">
        <w:rPr>
          <w:rFonts w:cs="Arial"/>
          <w:b w:val="0"/>
          <w:bCs w:val="0"/>
          <w:szCs w:val="28"/>
        </w:rPr>
        <w:t xml:space="preserve">Article </w:t>
      </w:r>
      <w:r w:rsidR="006003C0" w:rsidRPr="00325579">
        <w:rPr>
          <w:rFonts w:cs="Arial"/>
          <w:b w:val="0"/>
          <w:bCs w:val="0"/>
          <w:szCs w:val="28"/>
        </w:rPr>
        <w:t>5</w:t>
      </w:r>
      <w:r w:rsidRPr="00325579">
        <w:rPr>
          <w:rFonts w:cs="Arial"/>
          <w:b w:val="0"/>
          <w:bCs w:val="0"/>
          <w:szCs w:val="28"/>
        </w:rPr>
        <w:t xml:space="preserve">. </w:t>
      </w:r>
      <w:r w:rsidR="00F71E7B" w:rsidRPr="00325579">
        <w:rPr>
          <w:rFonts w:cs="Arial"/>
          <w:b w:val="0"/>
          <w:bCs w:val="0"/>
          <w:szCs w:val="28"/>
        </w:rPr>
        <w:t xml:space="preserve">The </w:t>
      </w:r>
      <w:r w:rsidR="00B2043E" w:rsidRPr="00325579">
        <w:rPr>
          <w:rFonts w:cs="Arial"/>
          <w:b w:val="0"/>
          <w:bCs w:val="0"/>
          <w:szCs w:val="28"/>
        </w:rPr>
        <w:t>S</w:t>
      </w:r>
      <w:r w:rsidR="00C90392" w:rsidRPr="00325579">
        <w:rPr>
          <w:rFonts w:cs="Arial"/>
          <w:b w:val="0"/>
          <w:bCs w:val="0"/>
          <w:szCs w:val="28"/>
        </w:rPr>
        <w:t xml:space="preserve">cope of </w:t>
      </w:r>
      <w:r w:rsidR="00B2043E" w:rsidRPr="00325579">
        <w:rPr>
          <w:rFonts w:cs="Arial"/>
          <w:b w:val="0"/>
          <w:bCs w:val="0"/>
          <w:szCs w:val="28"/>
        </w:rPr>
        <w:t>P</w:t>
      </w:r>
      <w:r w:rsidR="006015AF" w:rsidRPr="00325579">
        <w:rPr>
          <w:rFonts w:cs="Arial"/>
          <w:b w:val="0"/>
          <w:bCs w:val="0"/>
          <w:szCs w:val="28"/>
        </w:rPr>
        <w:t>re-</w:t>
      </w:r>
      <w:r w:rsidR="00C95FB8" w:rsidRPr="00325579">
        <w:rPr>
          <w:rFonts w:cs="Arial"/>
          <w:b w:val="0"/>
          <w:bCs w:val="0"/>
          <w:szCs w:val="28"/>
        </w:rPr>
        <w:t>e</w:t>
      </w:r>
      <w:r w:rsidR="006015AF" w:rsidRPr="00325579">
        <w:rPr>
          <w:rFonts w:cs="Arial"/>
          <w:b w:val="0"/>
          <w:bCs w:val="0"/>
          <w:szCs w:val="28"/>
        </w:rPr>
        <w:t xml:space="preserve">mployment </w:t>
      </w:r>
      <w:r w:rsidR="00B2043E" w:rsidRPr="00325579">
        <w:rPr>
          <w:rFonts w:cs="Arial"/>
          <w:b w:val="0"/>
          <w:bCs w:val="0"/>
          <w:szCs w:val="28"/>
        </w:rPr>
        <w:t>T</w:t>
      </w:r>
      <w:r w:rsidR="006015AF" w:rsidRPr="00325579">
        <w:rPr>
          <w:rFonts w:cs="Arial"/>
          <w:b w:val="0"/>
          <w:bCs w:val="0"/>
          <w:szCs w:val="28"/>
        </w:rPr>
        <w:t xml:space="preserve">ransition </w:t>
      </w:r>
      <w:r w:rsidR="00B2043E" w:rsidRPr="00325579">
        <w:rPr>
          <w:rFonts w:cs="Arial"/>
          <w:b w:val="0"/>
          <w:bCs w:val="0"/>
          <w:szCs w:val="28"/>
        </w:rPr>
        <w:t>S</w:t>
      </w:r>
      <w:r w:rsidR="006015AF" w:rsidRPr="00325579">
        <w:rPr>
          <w:rFonts w:cs="Arial"/>
          <w:b w:val="0"/>
          <w:bCs w:val="0"/>
          <w:szCs w:val="28"/>
        </w:rPr>
        <w:t>ervices</w:t>
      </w:r>
      <w:bookmarkStart w:id="16" w:name="_Toc505005806"/>
      <w:bookmarkEnd w:id="6"/>
    </w:p>
    <w:p w14:paraId="149ED4E3" w14:textId="408D5997" w:rsidR="004C58C7" w:rsidRPr="00325579" w:rsidRDefault="004C58C7" w:rsidP="002F2FC7">
      <w:pPr>
        <w:pStyle w:val="Heading3"/>
        <w:rPr>
          <w:rFonts w:cs="Arial"/>
          <w:b w:val="0"/>
          <w:szCs w:val="28"/>
          <w:u w:val="single"/>
        </w:rPr>
      </w:pPr>
      <w:r w:rsidRPr="00325579">
        <w:rPr>
          <w:rFonts w:cs="Arial"/>
          <w:b w:val="0"/>
          <w:szCs w:val="28"/>
          <w:u w:val="single"/>
        </w:rPr>
        <w:t xml:space="preserve">Section </w:t>
      </w:r>
      <w:r w:rsidR="00C90392" w:rsidRPr="00325579">
        <w:rPr>
          <w:rFonts w:cs="Arial"/>
          <w:b w:val="0"/>
          <w:szCs w:val="28"/>
          <w:u w:val="single"/>
        </w:rPr>
        <w:t>73</w:t>
      </w:r>
      <w:r w:rsidR="001D3C35">
        <w:rPr>
          <w:rFonts w:cs="Arial"/>
          <w:b w:val="0"/>
          <w:szCs w:val="28"/>
          <w:u w:val="single"/>
        </w:rPr>
        <w:t>79</w:t>
      </w:r>
      <w:r w:rsidR="00FE76A1" w:rsidRPr="00325579">
        <w:rPr>
          <w:rFonts w:cs="Arial"/>
          <w:b w:val="0"/>
          <w:szCs w:val="28"/>
          <w:u w:val="single"/>
        </w:rPr>
        <w:t xml:space="preserve">. </w:t>
      </w:r>
      <w:r w:rsidR="007C0E75">
        <w:rPr>
          <w:rFonts w:cs="Arial"/>
          <w:b w:val="0"/>
          <w:szCs w:val="28"/>
          <w:u w:val="single"/>
        </w:rPr>
        <w:t>A</w:t>
      </w:r>
      <w:r w:rsidR="00312345" w:rsidRPr="00325579">
        <w:rPr>
          <w:rFonts w:cs="Arial"/>
          <w:b w:val="0"/>
          <w:szCs w:val="28"/>
          <w:u w:val="single"/>
        </w:rPr>
        <w:t xml:space="preserve">vailable </w:t>
      </w:r>
      <w:r w:rsidR="007C0E75">
        <w:rPr>
          <w:rFonts w:cs="Arial"/>
          <w:b w:val="0"/>
          <w:szCs w:val="28"/>
          <w:u w:val="single"/>
        </w:rPr>
        <w:t>S</w:t>
      </w:r>
      <w:r w:rsidR="00312345" w:rsidRPr="00325579">
        <w:rPr>
          <w:rFonts w:cs="Arial"/>
          <w:b w:val="0"/>
          <w:szCs w:val="28"/>
          <w:u w:val="single"/>
        </w:rPr>
        <w:t xml:space="preserve">tudent </w:t>
      </w:r>
      <w:r w:rsidR="007C0E75">
        <w:rPr>
          <w:rFonts w:cs="Arial"/>
          <w:b w:val="0"/>
          <w:szCs w:val="28"/>
          <w:u w:val="single"/>
        </w:rPr>
        <w:t>S</w:t>
      </w:r>
      <w:r w:rsidR="000E7BF1" w:rsidRPr="00325579">
        <w:rPr>
          <w:rFonts w:cs="Arial"/>
          <w:b w:val="0"/>
          <w:szCs w:val="28"/>
          <w:u w:val="single"/>
        </w:rPr>
        <w:t>ervices</w:t>
      </w:r>
    </w:p>
    <w:p w14:paraId="6B155C86" w14:textId="160CA490" w:rsidR="00616A5C" w:rsidRPr="00325579" w:rsidRDefault="00616A5C" w:rsidP="00FC4F78">
      <w:pPr>
        <w:rPr>
          <w:rFonts w:cs="Arial"/>
          <w:szCs w:val="28"/>
          <w:u w:val="single"/>
        </w:rPr>
      </w:pPr>
    </w:p>
    <w:p w14:paraId="2C59C36F" w14:textId="50EE6886" w:rsidR="00CC43C3" w:rsidRPr="00325579" w:rsidRDefault="004C58C7" w:rsidP="75A4F893">
      <w:pPr>
        <w:rPr>
          <w:rFonts w:cs="Arial"/>
          <w:u w:val="single"/>
        </w:rPr>
      </w:pPr>
      <w:r w:rsidRPr="75A4F893">
        <w:rPr>
          <w:rFonts w:cs="Arial"/>
          <w:u w:val="single"/>
        </w:rPr>
        <w:t xml:space="preserve">(a) </w:t>
      </w:r>
      <w:r w:rsidR="00C90392" w:rsidRPr="75A4F893">
        <w:rPr>
          <w:rFonts w:cs="Arial"/>
          <w:u w:val="single"/>
        </w:rPr>
        <w:t xml:space="preserve">The Department </w:t>
      </w:r>
      <w:r w:rsidR="006003C0" w:rsidRPr="75A4F893">
        <w:rPr>
          <w:rFonts w:cs="Arial"/>
          <w:u w:val="single"/>
        </w:rPr>
        <w:t xml:space="preserve">will </w:t>
      </w:r>
      <w:r w:rsidR="00C90392" w:rsidRPr="75A4F893">
        <w:rPr>
          <w:rFonts w:cs="Arial"/>
          <w:u w:val="single"/>
        </w:rPr>
        <w:t xml:space="preserve">provide </w:t>
      </w:r>
      <w:r w:rsidR="484E69C9" w:rsidRPr="75A4F893">
        <w:rPr>
          <w:rFonts w:cs="Arial"/>
          <w:u w:val="single"/>
        </w:rPr>
        <w:t xml:space="preserve">or arrange </w:t>
      </w:r>
      <w:r w:rsidR="00C90392" w:rsidRPr="75A4F893">
        <w:rPr>
          <w:rFonts w:cs="Arial"/>
          <w:u w:val="single"/>
        </w:rPr>
        <w:t>one or more of the following</w:t>
      </w:r>
      <w:r w:rsidR="00CC43C3" w:rsidRPr="75A4F893">
        <w:rPr>
          <w:rFonts w:cs="Arial"/>
          <w:u w:val="single"/>
        </w:rPr>
        <w:t xml:space="preserve"> required</w:t>
      </w:r>
      <w:r w:rsidR="00C90392" w:rsidRPr="75A4F893">
        <w:rPr>
          <w:rFonts w:cs="Arial"/>
          <w:u w:val="single"/>
        </w:rPr>
        <w:t xml:space="preserve"> </w:t>
      </w:r>
      <w:r w:rsidR="000549E7" w:rsidRPr="75A4F893">
        <w:rPr>
          <w:rFonts w:cs="Arial"/>
          <w:u w:val="single"/>
        </w:rPr>
        <w:t>s</w:t>
      </w:r>
      <w:r w:rsidR="00C90392" w:rsidRPr="75A4F893">
        <w:rPr>
          <w:rFonts w:cs="Arial"/>
          <w:u w:val="single"/>
        </w:rPr>
        <w:t xml:space="preserve">tudent </w:t>
      </w:r>
      <w:r w:rsidR="000549E7" w:rsidRPr="75A4F893">
        <w:rPr>
          <w:rFonts w:cs="Arial"/>
          <w:u w:val="single"/>
        </w:rPr>
        <w:t xml:space="preserve">services </w:t>
      </w:r>
      <w:r w:rsidR="00C90392" w:rsidRPr="75A4F893">
        <w:rPr>
          <w:rFonts w:cs="Arial"/>
          <w:u w:val="single"/>
        </w:rPr>
        <w:t>to students</w:t>
      </w:r>
      <w:r w:rsidR="00FE76A1" w:rsidRPr="75A4F893">
        <w:rPr>
          <w:rFonts w:cs="Arial"/>
          <w:u w:val="single"/>
        </w:rPr>
        <w:t>:</w:t>
      </w:r>
      <w:r>
        <w:tab/>
      </w:r>
    </w:p>
    <w:p w14:paraId="57F0FD0F" w14:textId="4B299A2E" w:rsidR="00616A5C" w:rsidRPr="00325579" w:rsidRDefault="00616A5C" w:rsidP="002F2FC7">
      <w:pPr>
        <w:rPr>
          <w:rFonts w:cs="Arial"/>
          <w:szCs w:val="28"/>
          <w:u w:val="single"/>
        </w:rPr>
      </w:pPr>
    </w:p>
    <w:p w14:paraId="0AAB514B" w14:textId="2D8B66BC" w:rsidR="00CC43C3" w:rsidRPr="00325579" w:rsidRDefault="00CC43C3" w:rsidP="002F2FC7">
      <w:pPr>
        <w:rPr>
          <w:rFonts w:cs="Arial"/>
          <w:szCs w:val="28"/>
          <w:u w:val="single"/>
        </w:rPr>
      </w:pPr>
      <w:r w:rsidRPr="00325579">
        <w:rPr>
          <w:rFonts w:cs="Arial"/>
          <w:szCs w:val="28"/>
          <w:u w:val="single"/>
        </w:rPr>
        <w:t xml:space="preserve">(1) </w:t>
      </w:r>
      <w:r w:rsidR="009F37CF" w:rsidRPr="00325579">
        <w:rPr>
          <w:rFonts w:cs="Arial"/>
          <w:szCs w:val="28"/>
          <w:u w:val="single"/>
        </w:rPr>
        <w:t>j</w:t>
      </w:r>
      <w:r w:rsidRPr="00325579">
        <w:rPr>
          <w:rFonts w:cs="Arial"/>
          <w:szCs w:val="28"/>
          <w:u w:val="single"/>
        </w:rPr>
        <w:t>ob exploration counseling.</w:t>
      </w:r>
    </w:p>
    <w:p w14:paraId="6660CD07" w14:textId="1DAB2EA8" w:rsidR="00616A5C" w:rsidRPr="00325579" w:rsidRDefault="00616A5C" w:rsidP="00FC4F78">
      <w:pPr>
        <w:rPr>
          <w:rFonts w:cs="Arial"/>
          <w:szCs w:val="28"/>
          <w:u w:val="single"/>
        </w:rPr>
      </w:pPr>
    </w:p>
    <w:p w14:paraId="695A6729" w14:textId="5328FC38" w:rsidR="00CC43C3" w:rsidRPr="00325579" w:rsidRDefault="00CC43C3" w:rsidP="00FC4F78">
      <w:pPr>
        <w:rPr>
          <w:rFonts w:cs="Arial"/>
          <w:szCs w:val="28"/>
          <w:u w:val="single"/>
        </w:rPr>
      </w:pPr>
      <w:r w:rsidRPr="00325579">
        <w:rPr>
          <w:rFonts w:cs="Arial"/>
          <w:szCs w:val="28"/>
          <w:u w:val="single"/>
        </w:rPr>
        <w:t xml:space="preserve">(2) </w:t>
      </w:r>
      <w:r w:rsidR="009F37CF" w:rsidRPr="00325579">
        <w:rPr>
          <w:rFonts w:cs="Arial"/>
          <w:szCs w:val="28"/>
          <w:u w:val="single"/>
        </w:rPr>
        <w:t>w</w:t>
      </w:r>
      <w:r w:rsidRPr="00325579">
        <w:rPr>
          <w:rFonts w:cs="Arial"/>
          <w:szCs w:val="28"/>
          <w:u w:val="single"/>
        </w:rPr>
        <w:t>ork-based learning experiences</w:t>
      </w:r>
      <w:r w:rsidR="009F37CF" w:rsidRPr="00325579">
        <w:rPr>
          <w:rFonts w:cs="Arial"/>
          <w:szCs w:val="28"/>
          <w:u w:val="single"/>
        </w:rPr>
        <w:t xml:space="preserve"> that will take place </w:t>
      </w:r>
      <w:r w:rsidRPr="00325579">
        <w:rPr>
          <w:rFonts w:cs="Arial"/>
          <w:szCs w:val="28"/>
          <w:u w:val="single"/>
        </w:rPr>
        <w:t>with</w:t>
      </w:r>
      <w:r w:rsidR="009F37CF" w:rsidRPr="00325579">
        <w:rPr>
          <w:rFonts w:cs="Arial"/>
          <w:szCs w:val="28"/>
          <w:u w:val="single"/>
        </w:rPr>
        <w:t>in</w:t>
      </w:r>
      <w:r w:rsidRPr="00325579">
        <w:rPr>
          <w:rFonts w:cs="Arial"/>
          <w:szCs w:val="28"/>
          <w:u w:val="single"/>
        </w:rPr>
        <w:t xml:space="preserve"> the following:</w:t>
      </w:r>
    </w:p>
    <w:p w14:paraId="4F9CB69F" w14:textId="5F716E8E" w:rsidR="00616A5C" w:rsidRPr="00325579" w:rsidRDefault="00616A5C" w:rsidP="00FC4F78">
      <w:pPr>
        <w:rPr>
          <w:rFonts w:cs="Arial"/>
          <w:szCs w:val="28"/>
          <w:u w:val="single"/>
        </w:rPr>
      </w:pPr>
    </w:p>
    <w:p w14:paraId="4C348395" w14:textId="2AA679D5" w:rsidR="00CC43C3" w:rsidRPr="00325579" w:rsidRDefault="00CC43C3" w:rsidP="00FC4F78">
      <w:pPr>
        <w:rPr>
          <w:rFonts w:cs="Arial"/>
          <w:szCs w:val="28"/>
          <w:u w:val="single"/>
        </w:rPr>
      </w:pPr>
      <w:r w:rsidRPr="00325579">
        <w:rPr>
          <w:rFonts w:cs="Arial"/>
          <w:szCs w:val="28"/>
          <w:u w:val="single"/>
        </w:rPr>
        <w:t>(A) in an integrated environment in the community to the maximum extent possible.</w:t>
      </w:r>
    </w:p>
    <w:p w14:paraId="67F24017" w14:textId="6020A547" w:rsidR="00616A5C" w:rsidRPr="00325579" w:rsidRDefault="00616A5C" w:rsidP="00FC4F78">
      <w:pPr>
        <w:rPr>
          <w:rFonts w:cs="Arial"/>
          <w:szCs w:val="28"/>
          <w:u w:val="single"/>
        </w:rPr>
      </w:pPr>
    </w:p>
    <w:p w14:paraId="15A8D65B" w14:textId="4A16CE39" w:rsidR="00CC43C3" w:rsidRPr="00325579" w:rsidRDefault="00CC43C3" w:rsidP="00FC4F78">
      <w:pPr>
        <w:rPr>
          <w:rFonts w:cs="Arial"/>
          <w:szCs w:val="28"/>
          <w:u w:val="single"/>
        </w:rPr>
      </w:pPr>
      <w:r w:rsidRPr="00325579">
        <w:rPr>
          <w:rFonts w:cs="Arial"/>
          <w:szCs w:val="28"/>
          <w:u w:val="single"/>
        </w:rPr>
        <w:t xml:space="preserve">(B) </w:t>
      </w:r>
      <w:r w:rsidR="009F37CF" w:rsidRPr="00325579">
        <w:rPr>
          <w:rFonts w:cs="Arial"/>
          <w:szCs w:val="28"/>
          <w:u w:val="single"/>
        </w:rPr>
        <w:t>in s</w:t>
      </w:r>
      <w:r w:rsidRPr="00325579">
        <w:rPr>
          <w:rFonts w:cs="Arial"/>
          <w:szCs w:val="28"/>
          <w:u w:val="single"/>
        </w:rPr>
        <w:t xml:space="preserve">ettings </w:t>
      </w:r>
      <w:r w:rsidR="009F37CF" w:rsidRPr="00325579">
        <w:rPr>
          <w:rFonts w:cs="Arial"/>
          <w:szCs w:val="28"/>
          <w:u w:val="single"/>
        </w:rPr>
        <w:t xml:space="preserve">that </w:t>
      </w:r>
      <w:r w:rsidRPr="00325579">
        <w:rPr>
          <w:rFonts w:cs="Arial"/>
          <w:szCs w:val="28"/>
          <w:u w:val="single"/>
        </w:rPr>
        <w:t>include, but are not limited to, in-school opportunities, after school opportunities, and experiences outside the traditional school setting. These work-based learning experiences may include paid or unpaid opportunities.</w:t>
      </w:r>
    </w:p>
    <w:p w14:paraId="130C7CB5" w14:textId="25B30702" w:rsidR="00616A5C" w:rsidRPr="00325579" w:rsidRDefault="00616A5C" w:rsidP="00FC4F78">
      <w:pPr>
        <w:rPr>
          <w:rFonts w:cs="Arial"/>
          <w:szCs w:val="28"/>
          <w:u w:val="single"/>
        </w:rPr>
      </w:pPr>
    </w:p>
    <w:p w14:paraId="093411C4" w14:textId="539194F6" w:rsidR="00CC43C3" w:rsidRPr="00325579" w:rsidRDefault="00CC43C3" w:rsidP="00FC4F78">
      <w:pPr>
        <w:rPr>
          <w:rFonts w:cs="Arial"/>
          <w:szCs w:val="28"/>
          <w:u w:val="single"/>
        </w:rPr>
      </w:pPr>
      <w:r w:rsidRPr="00325579">
        <w:rPr>
          <w:rFonts w:cs="Arial"/>
          <w:szCs w:val="28"/>
          <w:u w:val="single"/>
        </w:rPr>
        <w:t xml:space="preserve">(3) </w:t>
      </w:r>
      <w:r w:rsidR="009F37CF" w:rsidRPr="00325579">
        <w:rPr>
          <w:rFonts w:cs="Arial"/>
          <w:szCs w:val="28"/>
          <w:u w:val="single"/>
        </w:rPr>
        <w:t>p</w:t>
      </w:r>
      <w:r w:rsidRPr="00325579">
        <w:rPr>
          <w:rFonts w:cs="Arial"/>
          <w:szCs w:val="28"/>
          <w:u w:val="single"/>
        </w:rPr>
        <w:t>ostsecondary counseling, which consists of one or more of the following:</w:t>
      </w:r>
    </w:p>
    <w:p w14:paraId="14A2B04E" w14:textId="757BB3F0" w:rsidR="00616A5C" w:rsidRPr="00325579" w:rsidRDefault="00616A5C" w:rsidP="00FC4F78">
      <w:pPr>
        <w:rPr>
          <w:rFonts w:cs="Arial"/>
          <w:szCs w:val="28"/>
          <w:u w:val="single"/>
        </w:rPr>
      </w:pPr>
    </w:p>
    <w:p w14:paraId="2D9A423A" w14:textId="6118EF56" w:rsidR="00CC43C3" w:rsidRPr="00325579" w:rsidRDefault="00CC43C3" w:rsidP="00FC4F78">
      <w:pPr>
        <w:rPr>
          <w:rFonts w:cs="Arial"/>
          <w:szCs w:val="28"/>
          <w:u w:val="single"/>
        </w:rPr>
      </w:pPr>
      <w:r w:rsidRPr="00325579">
        <w:rPr>
          <w:rFonts w:cs="Arial"/>
          <w:szCs w:val="28"/>
          <w:u w:val="single"/>
        </w:rPr>
        <w:t xml:space="preserve">(A) </w:t>
      </w:r>
      <w:r w:rsidR="009F37CF" w:rsidRPr="00325579">
        <w:rPr>
          <w:rFonts w:cs="Arial"/>
          <w:szCs w:val="28"/>
          <w:u w:val="single"/>
        </w:rPr>
        <w:t>c</w:t>
      </w:r>
      <w:r w:rsidRPr="00325579">
        <w:rPr>
          <w:rFonts w:cs="Arial"/>
          <w:szCs w:val="28"/>
          <w:u w:val="single"/>
        </w:rPr>
        <w:t>ounseling on opportunities for enrollment in comprehensive transition or postsecondary education programs at institutions of higher education.</w:t>
      </w:r>
    </w:p>
    <w:p w14:paraId="30C80B59" w14:textId="21EBFDFE" w:rsidR="00616A5C" w:rsidRPr="00325579" w:rsidRDefault="00616A5C" w:rsidP="00FC4F78">
      <w:pPr>
        <w:rPr>
          <w:rFonts w:cs="Arial"/>
          <w:szCs w:val="28"/>
          <w:u w:val="single"/>
        </w:rPr>
      </w:pPr>
    </w:p>
    <w:p w14:paraId="11EB837D" w14:textId="40524FB1" w:rsidR="00CC43C3" w:rsidRPr="00325579" w:rsidRDefault="00CC43C3" w:rsidP="00FC4F78">
      <w:pPr>
        <w:rPr>
          <w:rFonts w:cs="Arial"/>
          <w:szCs w:val="28"/>
          <w:u w:val="single"/>
        </w:rPr>
      </w:pPr>
      <w:r w:rsidRPr="00325579">
        <w:rPr>
          <w:rFonts w:cs="Arial"/>
          <w:szCs w:val="28"/>
          <w:u w:val="single"/>
        </w:rPr>
        <w:t xml:space="preserve">(B) </w:t>
      </w:r>
      <w:r w:rsidR="009F37CF" w:rsidRPr="00325579">
        <w:rPr>
          <w:rFonts w:cs="Arial"/>
          <w:szCs w:val="28"/>
          <w:u w:val="single"/>
        </w:rPr>
        <w:t>c</w:t>
      </w:r>
      <w:r w:rsidRPr="00325579">
        <w:rPr>
          <w:rFonts w:cs="Arial"/>
          <w:szCs w:val="28"/>
          <w:u w:val="single"/>
        </w:rPr>
        <w:t>ounseling on enrollment and programs at a variety of postsecondary education programs, including vocational and technical schools.</w:t>
      </w:r>
      <w:r w:rsidRPr="00325579">
        <w:rPr>
          <w:rFonts w:cs="Arial"/>
          <w:szCs w:val="28"/>
          <w:u w:val="single"/>
        </w:rPr>
        <w:tab/>
      </w:r>
    </w:p>
    <w:p w14:paraId="084E2384" w14:textId="75BE55BC" w:rsidR="00616A5C" w:rsidRPr="00325579" w:rsidRDefault="00616A5C" w:rsidP="00FC4F78">
      <w:pPr>
        <w:rPr>
          <w:rFonts w:cs="Arial"/>
          <w:szCs w:val="28"/>
          <w:u w:val="single"/>
        </w:rPr>
      </w:pPr>
    </w:p>
    <w:p w14:paraId="132012C7" w14:textId="05682B34" w:rsidR="00CC43C3" w:rsidRPr="00325579" w:rsidRDefault="00CC43C3" w:rsidP="00FC4F78">
      <w:pPr>
        <w:rPr>
          <w:rFonts w:cs="Arial"/>
          <w:szCs w:val="28"/>
          <w:u w:val="single"/>
        </w:rPr>
      </w:pPr>
      <w:r w:rsidRPr="00325579">
        <w:rPr>
          <w:rFonts w:cs="Arial"/>
          <w:szCs w:val="28"/>
          <w:u w:val="single"/>
        </w:rPr>
        <w:t xml:space="preserve">(4) </w:t>
      </w:r>
      <w:r w:rsidR="009F37CF" w:rsidRPr="00325579">
        <w:rPr>
          <w:rFonts w:cs="Arial"/>
          <w:szCs w:val="28"/>
          <w:u w:val="single"/>
        </w:rPr>
        <w:t>w</w:t>
      </w:r>
      <w:r w:rsidRPr="00325579">
        <w:rPr>
          <w:rFonts w:cs="Arial"/>
          <w:szCs w:val="28"/>
          <w:u w:val="single"/>
        </w:rPr>
        <w:t>orkplace readiness training, which consists of training to develop skills in one or more of the following areas:</w:t>
      </w:r>
    </w:p>
    <w:p w14:paraId="1887ECB7" w14:textId="04E8E5A3" w:rsidR="00616A5C" w:rsidRPr="00325579" w:rsidRDefault="00616A5C" w:rsidP="00FC4F78">
      <w:pPr>
        <w:rPr>
          <w:rFonts w:cs="Arial"/>
          <w:szCs w:val="28"/>
          <w:u w:val="single"/>
        </w:rPr>
      </w:pPr>
    </w:p>
    <w:p w14:paraId="507D10E4" w14:textId="38B52637" w:rsidR="00CC43C3" w:rsidRPr="00325579" w:rsidRDefault="00CC43C3" w:rsidP="00FC4F78">
      <w:pPr>
        <w:rPr>
          <w:rFonts w:cs="Arial"/>
          <w:szCs w:val="28"/>
          <w:u w:val="single"/>
        </w:rPr>
      </w:pPr>
      <w:r w:rsidRPr="00325579">
        <w:rPr>
          <w:rFonts w:cs="Arial"/>
          <w:szCs w:val="28"/>
          <w:u w:val="single"/>
        </w:rPr>
        <w:t xml:space="preserve">(A) </w:t>
      </w:r>
      <w:r w:rsidR="009F37CF" w:rsidRPr="00325579">
        <w:rPr>
          <w:rFonts w:cs="Arial"/>
          <w:szCs w:val="28"/>
          <w:u w:val="single"/>
        </w:rPr>
        <w:t>c</w:t>
      </w:r>
      <w:r w:rsidRPr="00325579">
        <w:rPr>
          <w:rFonts w:cs="Arial"/>
          <w:szCs w:val="28"/>
          <w:u w:val="single"/>
        </w:rPr>
        <w:t>ommunication and social skills appropriate to a work environment.</w:t>
      </w:r>
    </w:p>
    <w:p w14:paraId="203016B3" w14:textId="57E4F070" w:rsidR="00616A5C" w:rsidRPr="00325579" w:rsidRDefault="00616A5C" w:rsidP="00FC4F78">
      <w:pPr>
        <w:rPr>
          <w:rFonts w:cs="Arial"/>
          <w:szCs w:val="28"/>
          <w:u w:val="single"/>
        </w:rPr>
      </w:pPr>
    </w:p>
    <w:p w14:paraId="68FDE84C" w14:textId="3190EF10" w:rsidR="00CC43C3" w:rsidRPr="00325579" w:rsidRDefault="00CC43C3" w:rsidP="00FC4F78">
      <w:pPr>
        <w:rPr>
          <w:rFonts w:cs="Arial"/>
          <w:szCs w:val="28"/>
          <w:u w:val="single"/>
        </w:rPr>
      </w:pPr>
      <w:r w:rsidRPr="00325579">
        <w:rPr>
          <w:rFonts w:cs="Arial"/>
          <w:szCs w:val="28"/>
          <w:u w:val="single"/>
        </w:rPr>
        <w:t xml:space="preserve">(B) </w:t>
      </w:r>
      <w:r w:rsidR="009F37CF" w:rsidRPr="00325579">
        <w:rPr>
          <w:rFonts w:cs="Arial"/>
          <w:szCs w:val="28"/>
          <w:u w:val="single"/>
        </w:rPr>
        <w:t>o</w:t>
      </w:r>
      <w:r w:rsidRPr="00325579">
        <w:rPr>
          <w:rFonts w:cs="Arial"/>
          <w:szCs w:val="28"/>
          <w:u w:val="single"/>
        </w:rPr>
        <w:t>btaining and retaining employment, including understanding employer expectations.</w:t>
      </w:r>
    </w:p>
    <w:p w14:paraId="09CBD318" w14:textId="3D6B4939" w:rsidR="00616A5C" w:rsidRPr="00325579" w:rsidRDefault="00616A5C" w:rsidP="002F2FC7">
      <w:pPr>
        <w:rPr>
          <w:rFonts w:cs="Arial"/>
          <w:szCs w:val="28"/>
          <w:u w:val="single"/>
        </w:rPr>
      </w:pPr>
    </w:p>
    <w:p w14:paraId="6FC593E8" w14:textId="6FE39B5B" w:rsidR="00CC43C3" w:rsidRPr="00325579" w:rsidRDefault="00CC43C3" w:rsidP="002F2FC7">
      <w:pPr>
        <w:rPr>
          <w:rFonts w:cs="Arial"/>
          <w:szCs w:val="28"/>
          <w:u w:val="single"/>
        </w:rPr>
      </w:pPr>
      <w:r w:rsidRPr="00325579">
        <w:rPr>
          <w:rFonts w:cs="Arial"/>
          <w:szCs w:val="28"/>
          <w:u w:val="single"/>
        </w:rPr>
        <w:lastRenderedPageBreak/>
        <w:t xml:space="preserve">(C) </w:t>
      </w:r>
      <w:r w:rsidR="009F37CF" w:rsidRPr="00325579">
        <w:rPr>
          <w:rFonts w:cs="Arial"/>
          <w:szCs w:val="28"/>
          <w:u w:val="single"/>
        </w:rPr>
        <w:t>i</w:t>
      </w:r>
      <w:r w:rsidRPr="00325579">
        <w:rPr>
          <w:rFonts w:cs="Arial"/>
          <w:szCs w:val="28"/>
          <w:u w:val="single"/>
        </w:rPr>
        <w:t>ndependent living, including mobility and financial literacy.</w:t>
      </w:r>
    </w:p>
    <w:p w14:paraId="756507D5" w14:textId="6B447C8E" w:rsidR="00616A5C" w:rsidRPr="00325579" w:rsidRDefault="00616A5C" w:rsidP="00FC4F78">
      <w:pPr>
        <w:rPr>
          <w:rFonts w:cs="Arial"/>
          <w:szCs w:val="28"/>
          <w:u w:val="single"/>
        </w:rPr>
      </w:pPr>
    </w:p>
    <w:p w14:paraId="09C8257E" w14:textId="6B6DFBE2" w:rsidR="00CC43C3" w:rsidRPr="00325579" w:rsidRDefault="00CC43C3" w:rsidP="00FC4F78">
      <w:pPr>
        <w:rPr>
          <w:rFonts w:cs="Arial"/>
          <w:szCs w:val="28"/>
          <w:u w:val="single"/>
        </w:rPr>
      </w:pPr>
      <w:r w:rsidRPr="00325579">
        <w:rPr>
          <w:rFonts w:cs="Arial"/>
          <w:szCs w:val="28"/>
          <w:u w:val="single"/>
        </w:rPr>
        <w:t xml:space="preserve">(5) </w:t>
      </w:r>
      <w:r w:rsidR="009F37CF" w:rsidRPr="00325579">
        <w:rPr>
          <w:rFonts w:cs="Arial"/>
          <w:szCs w:val="28"/>
          <w:u w:val="single"/>
        </w:rPr>
        <w:t>i</w:t>
      </w:r>
      <w:r w:rsidRPr="00325579">
        <w:rPr>
          <w:rFonts w:cs="Arial"/>
          <w:szCs w:val="28"/>
          <w:u w:val="single"/>
        </w:rPr>
        <w:t>nstruction in self-advocacy, which may include, but is not limited to, instruction in person-centered planning, peer mentoring, and peer mentoring from individuals with disabilities working in competitive integrated employment.</w:t>
      </w:r>
    </w:p>
    <w:p w14:paraId="57318E51" w14:textId="77777777" w:rsidR="00637B12" w:rsidRPr="00325579" w:rsidRDefault="00637B12" w:rsidP="002F2FC7">
      <w:pPr>
        <w:pStyle w:val="BodyText"/>
        <w:rPr>
          <w:szCs w:val="28"/>
          <w:u w:val="single"/>
        </w:rPr>
      </w:pPr>
    </w:p>
    <w:p w14:paraId="5E531023" w14:textId="053379BA" w:rsidR="00CE47DF" w:rsidRPr="00325579" w:rsidRDefault="00CE47DF" w:rsidP="002F2FC7">
      <w:pPr>
        <w:pStyle w:val="BodyText"/>
        <w:rPr>
          <w:szCs w:val="28"/>
          <w:u w:val="single"/>
        </w:rPr>
      </w:pPr>
      <w:r w:rsidRPr="00325579">
        <w:rPr>
          <w:szCs w:val="28"/>
          <w:u w:val="single"/>
        </w:rPr>
        <w:t>NOTE:</w:t>
      </w:r>
      <w:r w:rsidR="00616A5C" w:rsidRPr="00325579">
        <w:rPr>
          <w:szCs w:val="28"/>
          <w:u w:val="single"/>
        </w:rPr>
        <w:t xml:space="preserve"> </w:t>
      </w:r>
      <w:r w:rsidRPr="00325579">
        <w:rPr>
          <w:szCs w:val="28"/>
          <w:u w:val="single"/>
        </w:rPr>
        <w:t>Authority cited:</w:t>
      </w:r>
      <w:r w:rsidR="00616A5C" w:rsidRPr="00325579">
        <w:rPr>
          <w:szCs w:val="28"/>
          <w:u w:val="single"/>
        </w:rPr>
        <w:t xml:space="preserve"> </w:t>
      </w:r>
      <w:r w:rsidRPr="00325579">
        <w:rPr>
          <w:szCs w:val="28"/>
          <w:u w:val="single"/>
        </w:rPr>
        <w:t>Sections 19006 and 19016, Welfare and Institutions Code. Reference: 29 U.S.C.</w:t>
      </w:r>
      <w:r w:rsidR="00616A5C" w:rsidRPr="00325579">
        <w:rPr>
          <w:szCs w:val="28"/>
          <w:u w:val="single"/>
        </w:rPr>
        <w:t xml:space="preserve"> </w:t>
      </w:r>
      <w:r w:rsidR="009B7D5A" w:rsidRPr="00325579">
        <w:rPr>
          <w:szCs w:val="28"/>
          <w:u w:val="single"/>
        </w:rPr>
        <w:t>s</w:t>
      </w:r>
      <w:r w:rsidRPr="00325579">
        <w:rPr>
          <w:szCs w:val="28"/>
          <w:u w:val="single"/>
        </w:rPr>
        <w:t>ections 723</w:t>
      </w:r>
      <w:r w:rsidR="00796222" w:rsidRPr="00325579">
        <w:rPr>
          <w:szCs w:val="28"/>
          <w:u w:val="single"/>
        </w:rPr>
        <w:t xml:space="preserve"> and 733</w:t>
      </w:r>
      <w:r w:rsidRPr="00325579">
        <w:rPr>
          <w:szCs w:val="28"/>
          <w:u w:val="single"/>
        </w:rPr>
        <w:t xml:space="preserve">; 34 C.F.R. </w:t>
      </w:r>
      <w:r w:rsidR="009B7D5A" w:rsidRPr="00325579">
        <w:rPr>
          <w:szCs w:val="28"/>
          <w:u w:val="single"/>
        </w:rPr>
        <w:t>s</w:t>
      </w:r>
      <w:r w:rsidRPr="00325579">
        <w:rPr>
          <w:szCs w:val="28"/>
          <w:u w:val="single"/>
        </w:rPr>
        <w:t xml:space="preserve">ection 361.48; </w:t>
      </w:r>
      <w:bookmarkStart w:id="17" w:name="_Hlk94622061"/>
      <w:r w:rsidR="009061AD" w:rsidRPr="00325579">
        <w:rPr>
          <w:szCs w:val="28"/>
          <w:u w:val="single"/>
        </w:rPr>
        <w:t>s</w:t>
      </w:r>
      <w:r w:rsidRPr="00325579">
        <w:rPr>
          <w:szCs w:val="28"/>
          <w:u w:val="single"/>
        </w:rPr>
        <w:t>ection 19</w:t>
      </w:r>
      <w:r w:rsidR="00796222" w:rsidRPr="00325579">
        <w:rPr>
          <w:szCs w:val="28"/>
          <w:u w:val="single"/>
        </w:rPr>
        <w:t xml:space="preserve">011, </w:t>
      </w:r>
      <w:r w:rsidRPr="00325579">
        <w:rPr>
          <w:szCs w:val="28"/>
          <w:u w:val="single"/>
        </w:rPr>
        <w:t xml:space="preserve">Welfare and Institutions Code. </w:t>
      </w:r>
    </w:p>
    <w:p w14:paraId="4FC8E633" w14:textId="778586CA" w:rsidR="00616A5C" w:rsidRPr="00325579" w:rsidRDefault="006003C0" w:rsidP="00616A5C">
      <w:pPr>
        <w:pStyle w:val="Heading3"/>
        <w:rPr>
          <w:rFonts w:cs="Arial"/>
          <w:b w:val="0"/>
          <w:bCs/>
          <w:szCs w:val="28"/>
          <w:u w:val="single"/>
        </w:rPr>
      </w:pPr>
      <w:bookmarkStart w:id="18" w:name="_Hlk95209430"/>
      <w:bookmarkEnd w:id="17"/>
      <w:r w:rsidRPr="00325579">
        <w:rPr>
          <w:rFonts w:cs="Arial"/>
          <w:b w:val="0"/>
          <w:bCs/>
          <w:szCs w:val="28"/>
          <w:u w:val="single"/>
        </w:rPr>
        <w:t>Section 738</w:t>
      </w:r>
      <w:r w:rsidR="001D3C35">
        <w:rPr>
          <w:rFonts w:cs="Arial"/>
          <w:b w:val="0"/>
          <w:bCs/>
          <w:szCs w:val="28"/>
          <w:u w:val="single"/>
        </w:rPr>
        <w:t>0</w:t>
      </w:r>
      <w:r w:rsidRPr="00325579">
        <w:rPr>
          <w:rFonts w:cs="Arial"/>
          <w:b w:val="0"/>
          <w:bCs/>
          <w:szCs w:val="28"/>
          <w:u w:val="single"/>
        </w:rPr>
        <w:t>.</w:t>
      </w:r>
      <w:r w:rsidR="007C0E75">
        <w:rPr>
          <w:rFonts w:cs="Arial"/>
          <w:b w:val="0"/>
          <w:bCs/>
          <w:szCs w:val="28"/>
          <w:u w:val="single"/>
        </w:rPr>
        <w:t xml:space="preserve"> </w:t>
      </w:r>
      <w:r w:rsidR="00B05BA4">
        <w:rPr>
          <w:rFonts w:cs="Arial"/>
          <w:b w:val="0"/>
          <w:bCs/>
          <w:szCs w:val="28"/>
          <w:u w:val="single"/>
        </w:rPr>
        <w:t xml:space="preserve">Additional </w:t>
      </w:r>
      <w:r w:rsidR="007C0E75">
        <w:rPr>
          <w:rFonts w:cs="Arial"/>
          <w:b w:val="0"/>
          <w:bCs/>
          <w:szCs w:val="28"/>
          <w:u w:val="single"/>
        </w:rPr>
        <w:t xml:space="preserve">Activities </w:t>
      </w:r>
      <w:r w:rsidR="00B05BA4">
        <w:rPr>
          <w:rFonts w:cs="Arial"/>
          <w:b w:val="0"/>
          <w:bCs/>
          <w:szCs w:val="28"/>
          <w:u w:val="single"/>
        </w:rPr>
        <w:t>Department is Authorized to Conduct</w:t>
      </w:r>
      <w:r w:rsidR="00850FCF" w:rsidRPr="00325579">
        <w:rPr>
          <w:rFonts w:cs="Arial"/>
          <w:b w:val="0"/>
          <w:bCs/>
          <w:szCs w:val="28"/>
          <w:u w:val="single"/>
        </w:rPr>
        <w:t xml:space="preserve"> </w:t>
      </w:r>
      <w:bookmarkEnd w:id="18"/>
    </w:p>
    <w:p w14:paraId="2841FD74" w14:textId="77777777" w:rsidR="00C92664" w:rsidRDefault="00C92664" w:rsidP="00C92664">
      <w:pPr>
        <w:rPr>
          <w:u w:val="single"/>
        </w:rPr>
      </w:pPr>
    </w:p>
    <w:p w14:paraId="57EB2252" w14:textId="5410EC31" w:rsidR="00616A5C" w:rsidRPr="00C92664" w:rsidRDefault="00183E0C" w:rsidP="00C92664">
      <w:pPr>
        <w:rPr>
          <w:b/>
          <w:u w:val="single"/>
        </w:rPr>
      </w:pPr>
      <w:r w:rsidRPr="00C92664">
        <w:rPr>
          <w:u w:val="single"/>
        </w:rPr>
        <w:t xml:space="preserve">(a) </w:t>
      </w:r>
      <w:r w:rsidR="006003C0" w:rsidRPr="00C92664">
        <w:rPr>
          <w:u w:val="single"/>
        </w:rPr>
        <w:t xml:space="preserve">The Department </w:t>
      </w:r>
      <w:r w:rsidR="00CA0CB9" w:rsidRPr="00C92664">
        <w:rPr>
          <w:u w:val="single"/>
        </w:rPr>
        <w:t>is authorized</w:t>
      </w:r>
      <w:r w:rsidR="006003C0" w:rsidRPr="00C92664">
        <w:rPr>
          <w:u w:val="single"/>
        </w:rPr>
        <w:t xml:space="preserve"> </w:t>
      </w:r>
      <w:r w:rsidR="00CA0CB9" w:rsidRPr="00C92664">
        <w:rPr>
          <w:u w:val="single"/>
        </w:rPr>
        <w:t xml:space="preserve">to </w:t>
      </w:r>
      <w:r w:rsidR="006003C0" w:rsidRPr="00C92664">
        <w:rPr>
          <w:u w:val="single"/>
        </w:rPr>
        <w:t>use funds available and remaining after the provision of required student services</w:t>
      </w:r>
      <w:r w:rsidR="00786D2C" w:rsidRPr="00C92664">
        <w:rPr>
          <w:u w:val="single"/>
        </w:rPr>
        <w:t>, as described in section 73</w:t>
      </w:r>
      <w:r w:rsidR="006134ED" w:rsidRPr="00C92664">
        <w:rPr>
          <w:bCs/>
          <w:u w:val="single"/>
        </w:rPr>
        <w:t>79</w:t>
      </w:r>
      <w:r w:rsidR="00786D2C" w:rsidRPr="00C92664">
        <w:rPr>
          <w:u w:val="single"/>
        </w:rPr>
        <w:t>,</w:t>
      </w:r>
      <w:r w:rsidR="006003C0" w:rsidRPr="00C92664">
        <w:rPr>
          <w:u w:val="single"/>
        </w:rPr>
        <w:t xml:space="preserve"> to improve the transition of students from school to postsecondary education or an employment outcome by:</w:t>
      </w:r>
    </w:p>
    <w:p w14:paraId="036F7D93" w14:textId="77777777" w:rsidR="00C92664" w:rsidRDefault="00C92664" w:rsidP="00C92664"/>
    <w:p w14:paraId="22E02F19" w14:textId="06A502F7" w:rsidR="00616A5C" w:rsidRPr="00C92664" w:rsidRDefault="006003C0" w:rsidP="00C92664">
      <w:pPr>
        <w:rPr>
          <w:b/>
          <w:u w:val="single"/>
        </w:rPr>
      </w:pPr>
      <w:r w:rsidRPr="00C92664">
        <w:rPr>
          <w:u w:val="single"/>
        </w:rPr>
        <w:t>(1) implementing effective strategies to increase the likelihood of independent living and inclusion in communities and competitive integrated workplaces</w:t>
      </w:r>
      <w:r w:rsidR="009F37CF" w:rsidRPr="00C92664">
        <w:rPr>
          <w:u w:val="single"/>
        </w:rPr>
        <w:t>.</w:t>
      </w:r>
    </w:p>
    <w:p w14:paraId="61D5D072" w14:textId="77777777" w:rsidR="00C92664" w:rsidRDefault="00C92664" w:rsidP="00C92664"/>
    <w:p w14:paraId="27D8C586" w14:textId="67311A96" w:rsidR="00616A5C" w:rsidRPr="00C92664" w:rsidRDefault="006003C0" w:rsidP="00C92664">
      <w:pPr>
        <w:rPr>
          <w:b/>
          <w:u w:val="single"/>
        </w:rPr>
      </w:pPr>
      <w:r w:rsidRPr="00C92664">
        <w:rPr>
          <w:u w:val="single"/>
        </w:rPr>
        <w:t>(2) developing and improving strategies for individuals with intellectual disabilities and individuals with significant disabilities to live independently; participate in postsecondary education experiences; and obtain, advance in</w:t>
      </w:r>
      <w:r w:rsidR="00786D2C" w:rsidRPr="00C92664">
        <w:rPr>
          <w:u w:val="single"/>
        </w:rPr>
        <w:t>,</w:t>
      </w:r>
      <w:r w:rsidRPr="00C92664">
        <w:rPr>
          <w:u w:val="single"/>
        </w:rPr>
        <w:t xml:space="preserve"> and retain competitive integrated employment</w:t>
      </w:r>
      <w:r w:rsidR="009F37CF" w:rsidRPr="00C92664">
        <w:rPr>
          <w:u w:val="single"/>
        </w:rPr>
        <w:t>.</w:t>
      </w:r>
    </w:p>
    <w:p w14:paraId="43A6DDDA" w14:textId="77777777" w:rsidR="00C92664" w:rsidRDefault="00C92664" w:rsidP="00C92664"/>
    <w:p w14:paraId="40EE19E9" w14:textId="62AA8B17" w:rsidR="00616A5C" w:rsidRDefault="006003C0" w:rsidP="00C92664">
      <w:pPr>
        <w:rPr>
          <w:u w:val="single"/>
        </w:rPr>
      </w:pPr>
      <w:r w:rsidRPr="00C92664">
        <w:rPr>
          <w:u w:val="single"/>
        </w:rPr>
        <w:t>(3) providing instruction to vocational rehabilitation counselors, school transition personnel, and other persons supporting students with disabilities</w:t>
      </w:r>
      <w:r w:rsidR="009F37CF" w:rsidRPr="00C92664">
        <w:rPr>
          <w:u w:val="single"/>
        </w:rPr>
        <w:t>.</w:t>
      </w:r>
    </w:p>
    <w:p w14:paraId="6E98FFE7" w14:textId="77777777" w:rsidR="00C92664" w:rsidRPr="00C92664" w:rsidRDefault="00C92664" w:rsidP="00C92664">
      <w:pPr>
        <w:rPr>
          <w:b/>
          <w:u w:val="single"/>
        </w:rPr>
      </w:pPr>
    </w:p>
    <w:p w14:paraId="07A90D4F" w14:textId="77777777" w:rsidR="00616A5C" w:rsidRPr="00C92664" w:rsidRDefault="006003C0" w:rsidP="00C92664">
      <w:pPr>
        <w:rPr>
          <w:u w:val="single"/>
        </w:rPr>
      </w:pPr>
      <w:r w:rsidRPr="00C92664">
        <w:rPr>
          <w:u w:val="single"/>
        </w:rPr>
        <w:t>(4) disseminating information about innovative, effective, and efficient approaches to achieve the goals of this section</w:t>
      </w:r>
      <w:r w:rsidR="009F37CF" w:rsidRPr="00C92664">
        <w:rPr>
          <w:u w:val="single"/>
        </w:rPr>
        <w:t>.</w:t>
      </w:r>
    </w:p>
    <w:p w14:paraId="18F88B38" w14:textId="77777777" w:rsidR="00C92664" w:rsidRPr="00325579" w:rsidRDefault="00C92664" w:rsidP="00C92664">
      <w:pPr>
        <w:rPr>
          <w:b/>
        </w:rPr>
      </w:pPr>
    </w:p>
    <w:p w14:paraId="378CC57D" w14:textId="4FB95FBD" w:rsidR="00616A5C" w:rsidRDefault="006003C0" w:rsidP="00C92664">
      <w:pPr>
        <w:rPr>
          <w:u w:val="single"/>
        </w:rPr>
      </w:pPr>
      <w:r w:rsidRPr="00C92664">
        <w:rPr>
          <w:u w:val="single"/>
        </w:rPr>
        <w:t>(5) coordinating activities with transition services provided by local educational agencies under the Individuals with Disabilities Education Act</w:t>
      </w:r>
      <w:r w:rsidR="00D749BD" w:rsidRPr="00C92664">
        <w:rPr>
          <w:u w:val="single"/>
        </w:rPr>
        <w:t xml:space="preserve"> (20 U.S.C. section 14</w:t>
      </w:r>
      <w:r w:rsidR="00747837" w:rsidRPr="00C92664">
        <w:rPr>
          <w:u w:val="single"/>
        </w:rPr>
        <w:t>14</w:t>
      </w:r>
      <w:r w:rsidR="00D749BD" w:rsidRPr="00C92664">
        <w:rPr>
          <w:u w:val="single"/>
        </w:rPr>
        <w:t>)</w:t>
      </w:r>
      <w:r w:rsidR="009F37CF" w:rsidRPr="00C92664">
        <w:rPr>
          <w:u w:val="single"/>
        </w:rPr>
        <w:t>.</w:t>
      </w:r>
    </w:p>
    <w:p w14:paraId="614050C1" w14:textId="77777777" w:rsidR="00C92664" w:rsidRPr="00C92664" w:rsidRDefault="00C92664" w:rsidP="00C92664">
      <w:pPr>
        <w:rPr>
          <w:b/>
          <w:u w:val="single"/>
        </w:rPr>
      </w:pPr>
    </w:p>
    <w:p w14:paraId="7D7B9089" w14:textId="77777777" w:rsidR="00616A5C" w:rsidRDefault="006003C0" w:rsidP="00C92664">
      <w:pPr>
        <w:rPr>
          <w:u w:val="single"/>
        </w:rPr>
      </w:pPr>
      <w:r w:rsidRPr="00C92664">
        <w:rPr>
          <w:u w:val="single"/>
        </w:rPr>
        <w:lastRenderedPageBreak/>
        <w:t>(6) applying evidence-based findings to improve policy, procedure, practice, and the preparation of personnel, in order to better achieve the goals of this section</w:t>
      </w:r>
      <w:r w:rsidR="009F37CF" w:rsidRPr="00C92664">
        <w:rPr>
          <w:u w:val="single"/>
        </w:rPr>
        <w:t>.</w:t>
      </w:r>
    </w:p>
    <w:p w14:paraId="34D9EFEA" w14:textId="77777777" w:rsidR="00C92664" w:rsidRPr="00C92664" w:rsidRDefault="00C92664" w:rsidP="00C92664">
      <w:pPr>
        <w:rPr>
          <w:b/>
          <w:u w:val="single"/>
        </w:rPr>
      </w:pPr>
    </w:p>
    <w:p w14:paraId="6834DBF4" w14:textId="77777777" w:rsidR="00616A5C" w:rsidRDefault="006003C0" w:rsidP="00C92664">
      <w:pPr>
        <w:rPr>
          <w:u w:val="single"/>
        </w:rPr>
      </w:pPr>
      <w:r w:rsidRPr="00C92664">
        <w:rPr>
          <w:u w:val="single"/>
        </w:rPr>
        <w:t>(7) developing model transition demonstration projects</w:t>
      </w:r>
      <w:r w:rsidR="009F37CF" w:rsidRPr="00C92664">
        <w:rPr>
          <w:u w:val="single"/>
        </w:rPr>
        <w:t>.</w:t>
      </w:r>
    </w:p>
    <w:p w14:paraId="4D2907C8" w14:textId="77777777" w:rsidR="00C92664" w:rsidRPr="00C92664" w:rsidRDefault="00C92664" w:rsidP="00C92664">
      <w:pPr>
        <w:rPr>
          <w:b/>
          <w:u w:val="single"/>
        </w:rPr>
      </w:pPr>
    </w:p>
    <w:p w14:paraId="49316E4C" w14:textId="77777777" w:rsidR="00616A5C" w:rsidRPr="00C92664" w:rsidRDefault="006003C0" w:rsidP="00C92664">
      <w:pPr>
        <w:rPr>
          <w:u w:val="single"/>
        </w:rPr>
      </w:pPr>
      <w:r w:rsidRPr="00C92664">
        <w:rPr>
          <w:u w:val="single"/>
        </w:rPr>
        <w:t>(8) establishing or supporting multistate or regional partnerships involving States, local educational agencies, designated State units, developmental disability agencies, private businesses, or other participants to achieve the goals of this section; and</w:t>
      </w:r>
    </w:p>
    <w:p w14:paraId="6C726BDC" w14:textId="77777777" w:rsidR="00C92664" w:rsidRPr="00325579" w:rsidRDefault="00C92664" w:rsidP="00C92664">
      <w:pPr>
        <w:rPr>
          <w:b/>
        </w:rPr>
      </w:pPr>
    </w:p>
    <w:p w14:paraId="5BED3FD9" w14:textId="0F22E82B" w:rsidR="006003C0" w:rsidRPr="00C92664" w:rsidRDefault="006003C0" w:rsidP="00C92664">
      <w:pPr>
        <w:rPr>
          <w:b/>
          <w:u w:val="single"/>
        </w:rPr>
      </w:pPr>
      <w:r w:rsidRPr="00C92664">
        <w:rPr>
          <w:u w:val="single"/>
        </w:rPr>
        <w:t xml:space="preserve">(9) </w:t>
      </w:r>
      <w:r w:rsidR="009F37CF" w:rsidRPr="00C92664">
        <w:rPr>
          <w:u w:val="single"/>
        </w:rPr>
        <w:t>d</w:t>
      </w:r>
      <w:r w:rsidRPr="00C92664">
        <w:rPr>
          <w:u w:val="single"/>
        </w:rPr>
        <w:t>isseminating information and strategies to improve the transition to postsecondary activities of individuals who are members of traditionally unserved and underserved populations.</w:t>
      </w:r>
    </w:p>
    <w:p w14:paraId="5853563D" w14:textId="77777777" w:rsidR="00F71E7B" w:rsidRPr="00325579" w:rsidRDefault="00F71E7B" w:rsidP="002F2FC7">
      <w:pPr>
        <w:ind w:firstLine="720"/>
        <w:rPr>
          <w:rFonts w:cs="Arial"/>
          <w:bCs/>
          <w:szCs w:val="28"/>
          <w:u w:val="single"/>
        </w:rPr>
      </w:pPr>
    </w:p>
    <w:p w14:paraId="616E390C" w14:textId="0A5A206F" w:rsidR="00CE157B" w:rsidRPr="00325579" w:rsidRDefault="00CE47DF" w:rsidP="002F2FC7">
      <w:pPr>
        <w:pStyle w:val="BodyText"/>
        <w:rPr>
          <w:szCs w:val="28"/>
          <w:u w:val="single"/>
        </w:rPr>
      </w:pPr>
      <w:r w:rsidRPr="00325579">
        <w:rPr>
          <w:szCs w:val="28"/>
          <w:u w:val="single"/>
        </w:rPr>
        <w:t>NOTE:</w:t>
      </w:r>
      <w:r w:rsidR="00616A5C" w:rsidRPr="00325579">
        <w:rPr>
          <w:szCs w:val="28"/>
          <w:u w:val="single"/>
        </w:rPr>
        <w:t xml:space="preserve"> </w:t>
      </w:r>
      <w:r w:rsidRPr="00325579">
        <w:rPr>
          <w:szCs w:val="28"/>
          <w:u w:val="single"/>
        </w:rPr>
        <w:t>Authority cited:</w:t>
      </w:r>
      <w:r w:rsidR="00616A5C" w:rsidRPr="00325579">
        <w:rPr>
          <w:szCs w:val="28"/>
          <w:u w:val="single"/>
        </w:rPr>
        <w:t xml:space="preserve"> </w:t>
      </w:r>
      <w:r w:rsidRPr="00325579">
        <w:rPr>
          <w:szCs w:val="28"/>
          <w:u w:val="single"/>
        </w:rPr>
        <w:t xml:space="preserve">Sections 19006 and 19016, Welfare and Institutions Code. Reference: 29 U.S.C. </w:t>
      </w:r>
      <w:r w:rsidR="009B7D5A" w:rsidRPr="00325579">
        <w:rPr>
          <w:szCs w:val="28"/>
          <w:u w:val="single"/>
        </w:rPr>
        <w:t>s</w:t>
      </w:r>
      <w:r w:rsidRPr="00325579">
        <w:rPr>
          <w:szCs w:val="28"/>
          <w:u w:val="single"/>
        </w:rPr>
        <w:t xml:space="preserve">ection 733; 34 C.F.R. </w:t>
      </w:r>
      <w:r w:rsidR="009B7D5A" w:rsidRPr="00325579">
        <w:rPr>
          <w:szCs w:val="28"/>
          <w:u w:val="single"/>
        </w:rPr>
        <w:t>s</w:t>
      </w:r>
      <w:r w:rsidRPr="00325579">
        <w:rPr>
          <w:szCs w:val="28"/>
          <w:u w:val="single"/>
        </w:rPr>
        <w:t>ection 361.48</w:t>
      </w:r>
      <w:r w:rsidR="00CE157B" w:rsidRPr="00325579">
        <w:rPr>
          <w:szCs w:val="28"/>
          <w:u w:val="single"/>
        </w:rPr>
        <w:t xml:space="preserve">; </w:t>
      </w:r>
      <w:r w:rsidR="00113574" w:rsidRPr="00325579">
        <w:rPr>
          <w:szCs w:val="28"/>
          <w:u w:val="single"/>
        </w:rPr>
        <w:t>s</w:t>
      </w:r>
      <w:r w:rsidR="00CE157B" w:rsidRPr="00325579">
        <w:rPr>
          <w:szCs w:val="28"/>
          <w:u w:val="single"/>
        </w:rPr>
        <w:t xml:space="preserve">ections 19011 </w:t>
      </w:r>
      <w:r w:rsidR="00B91731" w:rsidRPr="00325579">
        <w:rPr>
          <w:szCs w:val="28"/>
          <w:u w:val="single"/>
        </w:rPr>
        <w:t xml:space="preserve">and </w:t>
      </w:r>
      <w:r w:rsidR="00CE157B" w:rsidRPr="00325579">
        <w:rPr>
          <w:szCs w:val="28"/>
          <w:u w:val="single"/>
        </w:rPr>
        <w:t xml:space="preserve">19013, Welfare and Institutions Code. </w:t>
      </w:r>
    </w:p>
    <w:p w14:paraId="61B79205" w14:textId="4A5C6491" w:rsidR="00EE2007" w:rsidRPr="00325579" w:rsidRDefault="006003C0" w:rsidP="00EE2007">
      <w:pPr>
        <w:pStyle w:val="Heading3"/>
        <w:rPr>
          <w:rFonts w:cs="Arial"/>
          <w:b w:val="0"/>
          <w:bCs/>
          <w:szCs w:val="28"/>
          <w:u w:val="single"/>
        </w:rPr>
      </w:pPr>
      <w:bookmarkStart w:id="19" w:name="_Hlk95212612"/>
      <w:r w:rsidRPr="00325579">
        <w:rPr>
          <w:rFonts w:cs="Arial"/>
          <w:b w:val="0"/>
          <w:bCs/>
          <w:szCs w:val="28"/>
          <w:u w:val="single"/>
        </w:rPr>
        <w:t>Section 738</w:t>
      </w:r>
      <w:r w:rsidR="001D3C35">
        <w:rPr>
          <w:rFonts w:cs="Arial"/>
          <w:b w:val="0"/>
          <w:bCs/>
          <w:szCs w:val="28"/>
          <w:u w:val="single"/>
        </w:rPr>
        <w:t>1</w:t>
      </w:r>
      <w:r w:rsidRPr="00325579">
        <w:rPr>
          <w:rFonts w:cs="Arial"/>
          <w:b w:val="0"/>
          <w:bCs/>
          <w:szCs w:val="28"/>
          <w:u w:val="single"/>
        </w:rPr>
        <w:t xml:space="preserve">. </w:t>
      </w:r>
      <w:r w:rsidR="00B05BA4">
        <w:rPr>
          <w:rFonts w:cs="Arial"/>
          <w:b w:val="0"/>
          <w:bCs/>
          <w:szCs w:val="28"/>
          <w:u w:val="single"/>
        </w:rPr>
        <w:t xml:space="preserve">Department’s </w:t>
      </w:r>
      <w:r w:rsidR="007C0E75">
        <w:rPr>
          <w:rFonts w:cs="Arial"/>
          <w:b w:val="0"/>
          <w:bCs/>
          <w:szCs w:val="28"/>
          <w:u w:val="single"/>
        </w:rPr>
        <w:t>C</w:t>
      </w:r>
      <w:r w:rsidR="00F71E7B" w:rsidRPr="00325579">
        <w:rPr>
          <w:rFonts w:cs="Arial"/>
          <w:b w:val="0"/>
          <w:bCs/>
          <w:szCs w:val="28"/>
          <w:u w:val="single"/>
        </w:rPr>
        <w:t xml:space="preserve">oordination </w:t>
      </w:r>
      <w:r w:rsidR="007C0E75">
        <w:rPr>
          <w:rFonts w:cs="Arial"/>
          <w:b w:val="0"/>
          <w:bCs/>
          <w:szCs w:val="28"/>
          <w:u w:val="single"/>
        </w:rPr>
        <w:t>A</w:t>
      </w:r>
      <w:r w:rsidR="00786D2C" w:rsidRPr="00325579">
        <w:rPr>
          <w:rFonts w:cs="Arial"/>
          <w:b w:val="0"/>
          <w:bCs/>
          <w:szCs w:val="28"/>
          <w:u w:val="single"/>
        </w:rPr>
        <w:t>ctivitie</w:t>
      </w:r>
      <w:r w:rsidR="00F71E7B" w:rsidRPr="00325579">
        <w:rPr>
          <w:rFonts w:cs="Arial"/>
          <w:b w:val="0"/>
          <w:bCs/>
          <w:szCs w:val="28"/>
          <w:u w:val="single"/>
        </w:rPr>
        <w:t>s</w:t>
      </w:r>
      <w:r w:rsidR="000848C1">
        <w:rPr>
          <w:rFonts w:cs="Arial"/>
          <w:b w:val="0"/>
          <w:bCs/>
          <w:szCs w:val="28"/>
          <w:u w:val="single"/>
        </w:rPr>
        <w:t xml:space="preserve"> </w:t>
      </w:r>
      <w:bookmarkEnd w:id="19"/>
    </w:p>
    <w:p w14:paraId="64DC8497" w14:textId="77777777" w:rsidR="00C92664" w:rsidRDefault="00C92664" w:rsidP="00C92664"/>
    <w:p w14:paraId="549122DC" w14:textId="6709C1BF" w:rsidR="004F2CA8" w:rsidRPr="00C92664" w:rsidRDefault="006003C0" w:rsidP="00C92664">
      <w:pPr>
        <w:rPr>
          <w:b/>
          <w:u w:val="single"/>
        </w:rPr>
      </w:pPr>
      <w:r w:rsidRPr="00C92664">
        <w:rPr>
          <w:u w:val="single"/>
        </w:rPr>
        <w:t xml:space="preserve">(a) The Department </w:t>
      </w:r>
      <w:r w:rsidR="007C0E75">
        <w:rPr>
          <w:u w:val="single"/>
        </w:rPr>
        <w:t>must</w:t>
      </w:r>
      <w:r w:rsidRPr="00C92664">
        <w:rPr>
          <w:u w:val="single"/>
        </w:rPr>
        <w:t xml:space="preserve"> conduct the following coordination activities on behalf of students in collaboration with schools, local educational agencies, and regional centers:</w:t>
      </w:r>
    </w:p>
    <w:p w14:paraId="3C1FFE65" w14:textId="77777777" w:rsidR="004F2CA8" w:rsidRPr="00325579" w:rsidRDefault="004F2CA8" w:rsidP="00C92664"/>
    <w:p w14:paraId="083088A2" w14:textId="11366B7D" w:rsidR="004F2CA8" w:rsidRPr="00C92664" w:rsidRDefault="006003C0" w:rsidP="00C92664">
      <w:pPr>
        <w:rPr>
          <w:b/>
          <w:u w:val="single"/>
        </w:rPr>
      </w:pPr>
      <w:r w:rsidRPr="00C92664">
        <w:rPr>
          <w:u w:val="single"/>
        </w:rPr>
        <w:t xml:space="preserve">(1) attending </w:t>
      </w:r>
      <w:r w:rsidR="000604CB" w:rsidRPr="00C92664">
        <w:rPr>
          <w:u w:val="single"/>
        </w:rPr>
        <w:t>Individualized Education Program (</w:t>
      </w:r>
      <w:r w:rsidRPr="00C92664">
        <w:rPr>
          <w:u w:val="single"/>
        </w:rPr>
        <w:t>IEP</w:t>
      </w:r>
      <w:r w:rsidR="000604CB" w:rsidRPr="00C92664">
        <w:rPr>
          <w:u w:val="single"/>
        </w:rPr>
        <w:t>)</w:t>
      </w:r>
      <w:r w:rsidRPr="00C92664">
        <w:rPr>
          <w:u w:val="single"/>
        </w:rPr>
        <w:t xml:space="preserve"> meetings for students, when invited</w:t>
      </w:r>
      <w:r w:rsidR="009750F2">
        <w:rPr>
          <w:u w:val="single"/>
        </w:rPr>
        <w:t>, to participate through a variety of methods in the planning and development of student services, as described in section 7379 of these regulations, and transition services for the individual student</w:t>
      </w:r>
      <w:r w:rsidR="007C0E75">
        <w:rPr>
          <w:u w:val="single"/>
        </w:rPr>
        <w:t xml:space="preserve">. </w:t>
      </w:r>
      <w:r w:rsidRPr="00C92664">
        <w:rPr>
          <w:u w:val="single"/>
        </w:rPr>
        <w:t>Attendance may be in-person, by phone, or by video conference;</w:t>
      </w:r>
      <w:r w:rsidRPr="00C92664">
        <w:rPr>
          <w:u w:val="single"/>
        </w:rPr>
        <w:br/>
      </w:r>
    </w:p>
    <w:p w14:paraId="3234DF03" w14:textId="1259DCAC" w:rsidR="004F2CA8" w:rsidRPr="00C92664" w:rsidRDefault="006003C0" w:rsidP="00C92664">
      <w:pPr>
        <w:rPr>
          <w:b/>
          <w:u w:val="single"/>
        </w:rPr>
      </w:pPr>
      <w:r w:rsidRPr="00C92664">
        <w:rPr>
          <w:u w:val="single"/>
        </w:rPr>
        <w:t>(2) attending person-centered planning meetings such as Individual Program Plan (IPP) meetings held at regional centers for students receiving services under title XIX of the Social Security Act</w:t>
      </w:r>
      <w:r w:rsidR="006B43B4" w:rsidRPr="00C92664">
        <w:rPr>
          <w:u w:val="single"/>
        </w:rPr>
        <w:t xml:space="preserve"> (42 U.S.C.</w:t>
      </w:r>
      <w:r w:rsidR="009B7D5A" w:rsidRPr="00C92664">
        <w:rPr>
          <w:u w:val="single"/>
        </w:rPr>
        <w:t xml:space="preserve"> sections </w:t>
      </w:r>
      <w:r w:rsidR="006B43B4" w:rsidRPr="00C92664">
        <w:rPr>
          <w:u w:val="single"/>
        </w:rPr>
        <w:t xml:space="preserve">1396 et seq.), </w:t>
      </w:r>
      <w:r w:rsidRPr="00C92664">
        <w:rPr>
          <w:u w:val="single"/>
        </w:rPr>
        <w:t>when invited. Participation may be in-person, by phone, or by video conference;</w:t>
      </w:r>
      <w:r w:rsidRPr="00C92664">
        <w:rPr>
          <w:u w:val="single"/>
        </w:rPr>
        <w:br/>
      </w:r>
    </w:p>
    <w:p w14:paraId="3D25E575" w14:textId="3DE29033" w:rsidR="004F2CA8" w:rsidRPr="00C92664" w:rsidRDefault="006003C0" w:rsidP="00C92664">
      <w:pPr>
        <w:rPr>
          <w:b/>
          <w:u w:val="single"/>
        </w:rPr>
      </w:pPr>
      <w:r w:rsidRPr="00C92664">
        <w:rPr>
          <w:u w:val="single"/>
        </w:rPr>
        <w:t xml:space="preserve">(3) working with school staff to coordinate and ensure the provision of </w:t>
      </w:r>
      <w:r w:rsidR="008F20CB" w:rsidRPr="00C92664">
        <w:rPr>
          <w:u w:val="single"/>
        </w:rPr>
        <w:t>s</w:t>
      </w:r>
      <w:r w:rsidRPr="00C92664">
        <w:rPr>
          <w:u w:val="single"/>
        </w:rPr>
        <w:t xml:space="preserve">tudent </w:t>
      </w:r>
      <w:r w:rsidR="008F20CB" w:rsidRPr="00C92664">
        <w:rPr>
          <w:u w:val="single"/>
        </w:rPr>
        <w:t>s</w:t>
      </w:r>
      <w:r w:rsidRPr="00C92664">
        <w:rPr>
          <w:u w:val="single"/>
        </w:rPr>
        <w:t>ervices</w:t>
      </w:r>
      <w:r w:rsidR="00786D2C" w:rsidRPr="00C92664">
        <w:rPr>
          <w:u w:val="single"/>
        </w:rPr>
        <w:t xml:space="preserve">, as described in </w:t>
      </w:r>
      <w:r w:rsidR="004F2CA8" w:rsidRPr="00C92664">
        <w:rPr>
          <w:u w:val="single"/>
        </w:rPr>
        <w:t>s</w:t>
      </w:r>
      <w:r w:rsidR="00786D2C" w:rsidRPr="00C92664">
        <w:rPr>
          <w:u w:val="single"/>
        </w:rPr>
        <w:t>ection 73</w:t>
      </w:r>
      <w:r w:rsidR="006134ED" w:rsidRPr="007F5831">
        <w:rPr>
          <w:bCs/>
          <w:u w:val="single"/>
        </w:rPr>
        <w:t>79</w:t>
      </w:r>
      <w:r w:rsidR="006C092F" w:rsidRPr="00C92664">
        <w:rPr>
          <w:u w:val="single"/>
        </w:rPr>
        <w:t xml:space="preserve"> of these regulation</w:t>
      </w:r>
      <w:r w:rsidR="00281DC5">
        <w:rPr>
          <w:u w:val="single"/>
        </w:rPr>
        <w:t>s</w:t>
      </w:r>
      <w:r w:rsidR="007B0F41" w:rsidRPr="00C92664">
        <w:rPr>
          <w:rStyle w:val="CommentReference"/>
          <w:rFonts w:cs="Arial"/>
          <w:sz w:val="28"/>
          <w:szCs w:val="28"/>
          <w:u w:val="single"/>
        </w:rPr>
        <w:t>;</w:t>
      </w:r>
      <w:r w:rsidRPr="00C92664">
        <w:rPr>
          <w:u w:val="single"/>
        </w:rPr>
        <w:t xml:space="preserve"> and</w:t>
      </w:r>
      <w:r w:rsidRPr="00C92664">
        <w:rPr>
          <w:u w:val="single"/>
        </w:rPr>
        <w:br/>
      </w:r>
    </w:p>
    <w:p w14:paraId="382B1A48" w14:textId="64829935" w:rsidR="009F37CF" w:rsidRPr="00C92664" w:rsidRDefault="006003C0" w:rsidP="00C92664">
      <w:pPr>
        <w:rPr>
          <w:b/>
          <w:u w:val="single"/>
        </w:rPr>
      </w:pPr>
      <w:r w:rsidRPr="00C92664">
        <w:rPr>
          <w:u w:val="single"/>
        </w:rPr>
        <w:lastRenderedPageBreak/>
        <w:t>(4) working with employers, local workforce development boards, and America's Job Center of California to develop work opportunities for students.</w:t>
      </w:r>
    </w:p>
    <w:p w14:paraId="1115A31B" w14:textId="77777777" w:rsidR="00F71E7B" w:rsidRPr="00C92664" w:rsidRDefault="00F71E7B" w:rsidP="00C92664">
      <w:pPr>
        <w:rPr>
          <w:u w:val="single"/>
        </w:rPr>
      </w:pPr>
    </w:p>
    <w:p w14:paraId="689C20DC" w14:textId="3CE3C0F0" w:rsidR="00924040" w:rsidRPr="00C92664" w:rsidRDefault="00924040" w:rsidP="00C92664">
      <w:pPr>
        <w:rPr>
          <w:u w:val="single"/>
        </w:rPr>
      </w:pPr>
      <w:r w:rsidRPr="00C92664">
        <w:rPr>
          <w:u w:val="single"/>
        </w:rPr>
        <w:t xml:space="preserve">NOTE: Authority cited: Sections 19006 and 19016, Welfare and Institutions Code. Reference: 29 U.S.C. </w:t>
      </w:r>
      <w:r w:rsidR="009B7D5A" w:rsidRPr="00C92664">
        <w:rPr>
          <w:u w:val="single"/>
        </w:rPr>
        <w:t>s</w:t>
      </w:r>
      <w:r w:rsidRPr="00C92664">
        <w:rPr>
          <w:u w:val="single"/>
        </w:rPr>
        <w:t xml:space="preserve">ection 733; </w:t>
      </w:r>
      <w:r w:rsidR="00981AFA" w:rsidRPr="00C92664">
        <w:rPr>
          <w:u w:val="single"/>
        </w:rPr>
        <w:t xml:space="preserve">42 U.S.C. </w:t>
      </w:r>
      <w:r w:rsidR="005D048A">
        <w:rPr>
          <w:u w:val="single"/>
        </w:rPr>
        <w:t xml:space="preserve">section </w:t>
      </w:r>
      <w:r w:rsidR="000B5F41" w:rsidRPr="00C92664">
        <w:rPr>
          <w:u w:val="single"/>
        </w:rPr>
        <w:t xml:space="preserve">1396, et seq.; </w:t>
      </w:r>
      <w:r w:rsidRPr="00C92664">
        <w:rPr>
          <w:u w:val="single"/>
        </w:rPr>
        <w:t xml:space="preserve">34 C.F.R. </w:t>
      </w:r>
      <w:r w:rsidR="009B7D5A" w:rsidRPr="00C92664">
        <w:rPr>
          <w:u w:val="single"/>
        </w:rPr>
        <w:t>s</w:t>
      </w:r>
      <w:r w:rsidRPr="00C92664">
        <w:rPr>
          <w:u w:val="single"/>
        </w:rPr>
        <w:t>ection 361.48</w:t>
      </w:r>
      <w:r w:rsidR="00CE157B" w:rsidRPr="00C92664">
        <w:rPr>
          <w:u w:val="single"/>
        </w:rPr>
        <w:t xml:space="preserve">; </w:t>
      </w:r>
      <w:r w:rsidR="00113574" w:rsidRPr="00C92664">
        <w:rPr>
          <w:u w:val="single"/>
        </w:rPr>
        <w:t>s</w:t>
      </w:r>
      <w:r w:rsidR="00C61380" w:rsidRPr="00C92664">
        <w:rPr>
          <w:u w:val="single"/>
        </w:rPr>
        <w:t xml:space="preserve">ections 19011 </w:t>
      </w:r>
      <w:r w:rsidR="00B91731" w:rsidRPr="00C92664">
        <w:rPr>
          <w:u w:val="single"/>
        </w:rPr>
        <w:t xml:space="preserve">and </w:t>
      </w:r>
      <w:r w:rsidR="00C61380" w:rsidRPr="00C92664">
        <w:rPr>
          <w:u w:val="single"/>
        </w:rPr>
        <w:t xml:space="preserve">19013, Welfare and Institutions Code. </w:t>
      </w:r>
    </w:p>
    <w:p w14:paraId="48A5768E" w14:textId="558AFE2B" w:rsidR="000549E7" w:rsidRPr="00325579" w:rsidRDefault="000549E7" w:rsidP="09E999B8">
      <w:pPr>
        <w:pStyle w:val="Heading3"/>
        <w:rPr>
          <w:rFonts w:cs="Arial"/>
          <w:b w:val="0"/>
          <w:u w:val="single"/>
        </w:rPr>
      </w:pPr>
      <w:r w:rsidRPr="09E999B8">
        <w:rPr>
          <w:rFonts w:cs="Arial"/>
          <w:b w:val="0"/>
          <w:u w:val="single"/>
        </w:rPr>
        <w:t xml:space="preserve">Section </w:t>
      </w:r>
      <w:r w:rsidR="00C90392" w:rsidRPr="09E999B8">
        <w:rPr>
          <w:rFonts w:cs="Arial"/>
          <w:b w:val="0"/>
          <w:u w:val="single"/>
        </w:rPr>
        <w:t>738</w:t>
      </w:r>
      <w:r w:rsidR="001D3C35">
        <w:rPr>
          <w:rFonts w:cs="Arial"/>
          <w:b w:val="0"/>
          <w:u w:val="single"/>
        </w:rPr>
        <w:t>2</w:t>
      </w:r>
      <w:r w:rsidR="000E7BF1" w:rsidRPr="09E999B8">
        <w:rPr>
          <w:rFonts w:cs="Arial"/>
          <w:b w:val="0"/>
          <w:u w:val="single"/>
        </w:rPr>
        <w:t>.</w:t>
      </w:r>
      <w:r w:rsidR="00F71E7B" w:rsidRPr="09E999B8">
        <w:rPr>
          <w:rFonts w:cs="Arial"/>
          <w:b w:val="0"/>
          <w:u w:val="single"/>
        </w:rPr>
        <w:t xml:space="preserve"> </w:t>
      </w:r>
      <w:r w:rsidR="007F5831">
        <w:rPr>
          <w:rFonts w:cs="Arial"/>
          <w:b w:val="0"/>
          <w:u w:val="single"/>
        </w:rPr>
        <w:t>A</w:t>
      </w:r>
      <w:r w:rsidR="000E7BF1" w:rsidRPr="09E999B8">
        <w:rPr>
          <w:rFonts w:cs="Arial"/>
          <w:b w:val="0"/>
          <w:u w:val="single"/>
        </w:rPr>
        <w:t xml:space="preserve">uxiliary </w:t>
      </w:r>
      <w:r w:rsidR="007F5831">
        <w:rPr>
          <w:rFonts w:cs="Arial"/>
          <w:b w:val="0"/>
          <w:u w:val="single"/>
        </w:rPr>
        <w:t>A</w:t>
      </w:r>
      <w:r w:rsidR="000E7BF1" w:rsidRPr="09E999B8">
        <w:rPr>
          <w:rFonts w:cs="Arial"/>
          <w:b w:val="0"/>
          <w:u w:val="single"/>
        </w:rPr>
        <w:t xml:space="preserve">ids and </w:t>
      </w:r>
      <w:r w:rsidR="007F5831">
        <w:rPr>
          <w:rFonts w:cs="Arial"/>
          <w:b w:val="0"/>
          <w:u w:val="single"/>
        </w:rPr>
        <w:t>S</w:t>
      </w:r>
      <w:r w:rsidR="000E7BF1" w:rsidRPr="09E999B8">
        <w:rPr>
          <w:rFonts w:cs="Arial"/>
          <w:b w:val="0"/>
          <w:u w:val="single"/>
        </w:rPr>
        <w:t>ervices</w:t>
      </w:r>
      <w:r w:rsidR="00F71E7B" w:rsidRPr="09E999B8">
        <w:rPr>
          <w:rFonts w:cs="Arial"/>
          <w:b w:val="0"/>
          <w:u w:val="single"/>
        </w:rPr>
        <w:t xml:space="preserve"> </w:t>
      </w:r>
      <w:r w:rsidR="00B05BA4">
        <w:rPr>
          <w:rFonts w:cs="Arial"/>
          <w:b w:val="0"/>
          <w:u w:val="single"/>
        </w:rPr>
        <w:t>P</w:t>
      </w:r>
      <w:r w:rsidR="00F71E7B" w:rsidRPr="09E999B8">
        <w:rPr>
          <w:rFonts w:cs="Arial"/>
          <w:b w:val="0"/>
          <w:u w:val="single"/>
        </w:rPr>
        <w:t>rovided</w:t>
      </w:r>
      <w:r w:rsidR="0F7F4B42" w:rsidRPr="09E999B8">
        <w:rPr>
          <w:rFonts w:cs="Arial"/>
          <w:b w:val="0"/>
          <w:u w:val="single"/>
        </w:rPr>
        <w:t xml:space="preserve"> to </w:t>
      </w:r>
      <w:r w:rsidR="005A24F1">
        <w:rPr>
          <w:rFonts w:cs="Arial"/>
          <w:b w:val="0"/>
          <w:u w:val="single"/>
        </w:rPr>
        <w:t>P</w:t>
      </w:r>
      <w:r w:rsidR="0F7F4B42" w:rsidRPr="09E999B8">
        <w:rPr>
          <w:rFonts w:cs="Arial"/>
          <w:b w:val="0"/>
          <w:u w:val="single"/>
        </w:rPr>
        <w:t xml:space="preserve">otentially </w:t>
      </w:r>
      <w:r w:rsidR="005A24F1">
        <w:rPr>
          <w:rFonts w:cs="Arial"/>
          <w:b w:val="0"/>
          <w:u w:val="single"/>
        </w:rPr>
        <w:t>E</w:t>
      </w:r>
      <w:r w:rsidR="0F7F4B42" w:rsidRPr="09E999B8">
        <w:rPr>
          <w:rFonts w:cs="Arial"/>
          <w:b w:val="0"/>
          <w:u w:val="single"/>
        </w:rPr>
        <w:t xml:space="preserve">ligible </w:t>
      </w:r>
      <w:r w:rsidR="005A24F1">
        <w:rPr>
          <w:rFonts w:cs="Arial"/>
          <w:b w:val="0"/>
          <w:u w:val="single"/>
        </w:rPr>
        <w:t>S</w:t>
      </w:r>
      <w:r w:rsidR="0F7F4B42" w:rsidRPr="09E999B8">
        <w:rPr>
          <w:rFonts w:cs="Arial"/>
          <w:b w:val="0"/>
          <w:u w:val="single"/>
        </w:rPr>
        <w:t>tudents</w:t>
      </w:r>
    </w:p>
    <w:p w14:paraId="5DC1EB2C" w14:textId="5A47A1C1" w:rsidR="00CC77D1" w:rsidRPr="00325579" w:rsidRDefault="00CC77D1" w:rsidP="002F2FC7">
      <w:pPr>
        <w:rPr>
          <w:rFonts w:cs="Arial"/>
          <w:szCs w:val="28"/>
          <w:u w:val="single"/>
        </w:rPr>
      </w:pPr>
    </w:p>
    <w:p w14:paraId="0EC20F3D" w14:textId="1CC83C26" w:rsidR="000E7BF1" w:rsidRPr="00325579" w:rsidRDefault="00BF1C87" w:rsidP="002F2FC7">
      <w:pPr>
        <w:rPr>
          <w:rFonts w:cs="Arial"/>
          <w:szCs w:val="28"/>
          <w:u w:val="single"/>
        </w:rPr>
      </w:pPr>
      <w:r w:rsidRPr="00325579">
        <w:rPr>
          <w:rFonts w:cs="Arial"/>
          <w:szCs w:val="28"/>
          <w:u w:val="single"/>
        </w:rPr>
        <w:t xml:space="preserve">(a) </w:t>
      </w:r>
      <w:r w:rsidR="000E7BF1" w:rsidRPr="00325579">
        <w:rPr>
          <w:rFonts w:cs="Arial"/>
          <w:szCs w:val="28"/>
          <w:u w:val="single"/>
        </w:rPr>
        <w:t xml:space="preserve">The Department will provide </w:t>
      </w:r>
      <w:r w:rsidR="001260E8" w:rsidRPr="00325579">
        <w:rPr>
          <w:rFonts w:cs="Arial"/>
          <w:szCs w:val="28"/>
          <w:u w:val="single"/>
        </w:rPr>
        <w:t xml:space="preserve">or arrange for the provision of </w:t>
      </w:r>
      <w:r w:rsidR="000E7BF1" w:rsidRPr="00325579">
        <w:rPr>
          <w:rFonts w:cs="Arial"/>
          <w:szCs w:val="28"/>
          <w:u w:val="single"/>
        </w:rPr>
        <w:t xml:space="preserve">auxiliary aids and services when necessary for </w:t>
      </w:r>
      <w:r w:rsidR="001260E8" w:rsidRPr="00325579">
        <w:rPr>
          <w:rFonts w:cs="Arial"/>
          <w:szCs w:val="28"/>
          <w:u w:val="single"/>
        </w:rPr>
        <w:t xml:space="preserve">a potentially eligible </w:t>
      </w:r>
      <w:r w:rsidR="000E7BF1" w:rsidRPr="00325579">
        <w:rPr>
          <w:rFonts w:cs="Arial"/>
          <w:szCs w:val="28"/>
          <w:u w:val="single"/>
        </w:rPr>
        <w:t xml:space="preserve">student to participate in </w:t>
      </w:r>
      <w:r w:rsidRPr="00325579">
        <w:rPr>
          <w:rFonts w:cs="Arial"/>
          <w:szCs w:val="28"/>
          <w:u w:val="single"/>
        </w:rPr>
        <w:t>s</w:t>
      </w:r>
      <w:r w:rsidR="000E7BF1" w:rsidRPr="00325579">
        <w:rPr>
          <w:rFonts w:cs="Arial"/>
          <w:szCs w:val="28"/>
          <w:u w:val="single"/>
        </w:rPr>
        <w:t xml:space="preserve">tudent </w:t>
      </w:r>
      <w:r w:rsidRPr="00325579">
        <w:rPr>
          <w:rFonts w:cs="Arial"/>
          <w:szCs w:val="28"/>
          <w:u w:val="single"/>
        </w:rPr>
        <w:t>services</w:t>
      </w:r>
      <w:r w:rsidR="00786D2C" w:rsidRPr="00325579">
        <w:rPr>
          <w:rFonts w:cs="Arial"/>
          <w:szCs w:val="28"/>
          <w:u w:val="single"/>
        </w:rPr>
        <w:t xml:space="preserve">, as described in </w:t>
      </w:r>
      <w:r w:rsidR="009B7D5A" w:rsidRPr="00325579">
        <w:rPr>
          <w:rFonts w:cs="Arial"/>
          <w:szCs w:val="28"/>
          <w:u w:val="single"/>
        </w:rPr>
        <w:t>s</w:t>
      </w:r>
      <w:r w:rsidR="00786D2C" w:rsidRPr="00325579">
        <w:rPr>
          <w:rFonts w:cs="Arial"/>
          <w:szCs w:val="28"/>
          <w:u w:val="single"/>
        </w:rPr>
        <w:t>ection 73</w:t>
      </w:r>
      <w:r w:rsidR="006134ED">
        <w:rPr>
          <w:rFonts w:cs="Arial"/>
          <w:szCs w:val="28"/>
          <w:u w:val="single"/>
        </w:rPr>
        <w:t>79</w:t>
      </w:r>
      <w:r w:rsidR="006C092F" w:rsidRPr="00325579">
        <w:rPr>
          <w:rFonts w:cs="Arial"/>
          <w:szCs w:val="28"/>
          <w:u w:val="single"/>
        </w:rPr>
        <w:t xml:space="preserve"> of these regulations</w:t>
      </w:r>
      <w:r w:rsidR="000E7BF1" w:rsidRPr="00325579">
        <w:rPr>
          <w:rFonts w:cs="Arial"/>
          <w:szCs w:val="28"/>
          <w:u w:val="single"/>
        </w:rPr>
        <w:t>.</w:t>
      </w:r>
    </w:p>
    <w:p w14:paraId="7344037B" w14:textId="2A6D6CA3" w:rsidR="00CC77D1" w:rsidRPr="00325579" w:rsidRDefault="00CC77D1" w:rsidP="002F2FC7">
      <w:pPr>
        <w:pStyle w:val="BodyText"/>
        <w:rPr>
          <w:szCs w:val="28"/>
          <w:u w:val="single"/>
        </w:rPr>
      </w:pPr>
    </w:p>
    <w:p w14:paraId="45CF4EFB" w14:textId="0BE57F10" w:rsidR="00BF1C87" w:rsidRPr="00325579" w:rsidRDefault="00BF1C87" w:rsidP="002F2FC7">
      <w:pPr>
        <w:pStyle w:val="BodyText"/>
        <w:rPr>
          <w:bCs/>
          <w:szCs w:val="28"/>
          <w:u w:val="single"/>
        </w:rPr>
      </w:pPr>
      <w:r w:rsidRPr="00325579">
        <w:rPr>
          <w:szCs w:val="28"/>
          <w:u w:val="single"/>
        </w:rPr>
        <w:t xml:space="preserve">(b) </w:t>
      </w:r>
      <w:r w:rsidR="000E7BF1" w:rsidRPr="00325579">
        <w:rPr>
          <w:szCs w:val="28"/>
          <w:u w:val="single"/>
        </w:rPr>
        <w:t xml:space="preserve">A potentially eligible student’s use of auxiliary aids and services is limited to the duration of the </w:t>
      </w:r>
      <w:r w:rsidRPr="00325579">
        <w:rPr>
          <w:szCs w:val="28"/>
          <w:u w:val="single"/>
        </w:rPr>
        <w:t>s</w:t>
      </w:r>
      <w:r w:rsidR="000E7BF1" w:rsidRPr="00325579">
        <w:rPr>
          <w:szCs w:val="28"/>
          <w:u w:val="single"/>
        </w:rPr>
        <w:t xml:space="preserve">tudent </w:t>
      </w:r>
      <w:r w:rsidRPr="00325579">
        <w:rPr>
          <w:szCs w:val="28"/>
          <w:u w:val="single"/>
        </w:rPr>
        <w:t>s</w:t>
      </w:r>
      <w:r w:rsidR="000E7BF1" w:rsidRPr="00325579">
        <w:rPr>
          <w:szCs w:val="28"/>
          <w:u w:val="single"/>
        </w:rPr>
        <w:t>ervices activity</w:t>
      </w:r>
      <w:r w:rsidR="00786D2C" w:rsidRPr="00325579">
        <w:rPr>
          <w:szCs w:val="28"/>
          <w:u w:val="single"/>
        </w:rPr>
        <w:t xml:space="preserve">, as described in </w:t>
      </w:r>
      <w:r w:rsidR="009B7D5A" w:rsidRPr="00325579">
        <w:rPr>
          <w:szCs w:val="28"/>
          <w:u w:val="single"/>
        </w:rPr>
        <w:t>s</w:t>
      </w:r>
      <w:r w:rsidR="00786D2C" w:rsidRPr="00325579">
        <w:rPr>
          <w:szCs w:val="28"/>
          <w:u w:val="single"/>
        </w:rPr>
        <w:t>ection 73</w:t>
      </w:r>
      <w:r w:rsidR="006134ED">
        <w:rPr>
          <w:szCs w:val="28"/>
          <w:u w:val="single"/>
        </w:rPr>
        <w:t>79</w:t>
      </w:r>
      <w:r w:rsidR="006C092F" w:rsidRPr="00325579">
        <w:rPr>
          <w:szCs w:val="28"/>
          <w:u w:val="single"/>
        </w:rPr>
        <w:t xml:space="preserve"> of these regulations,</w:t>
      </w:r>
      <w:r w:rsidR="000E7BF1" w:rsidRPr="00325579">
        <w:rPr>
          <w:szCs w:val="28"/>
          <w:u w:val="single"/>
        </w:rPr>
        <w:t xml:space="preserve"> for which it is needed.</w:t>
      </w:r>
    </w:p>
    <w:p w14:paraId="13BEE4E3" w14:textId="62E29B51" w:rsidR="00CC77D1" w:rsidRPr="00325579" w:rsidRDefault="00CC77D1" w:rsidP="002F2FC7">
      <w:pPr>
        <w:pStyle w:val="BodyText"/>
        <w:rPr>
          <w:szCs w:val="28"/>
          <w:u w:val="single"/>
        </w:rPr>
      </w:pPr>
    </w:p>
    <w:p w14:paraId="1F77F5E1" w14:textId="15676D0D" w:rsidR="00CC77D1" w:rsidRPr="00325579" w:rsidRDefault="00BF1C87" w:rsidP="00CC77D1">
      <w:pPr>
        <w:pStyle w:val="BodyText"/>
        <w:rPr>
          <w:szCs w:val="28"/>
          <w:u w:val="single"/>
        </w:rPr>
      </w:pPr>
      <w:r w:rsidRPr="00325579">
        <w:rPr>
          <w:szCs w:val="28"/>
          <w:u w:val="single"/>
        </w:rPr>
        <w:t>(c)</w:t>
      </w:r>
      <w:r w:rsidR="00BD45F7" w:rsidRPr="00325579">
        <w:rPr>
          <w:szCs w:val="28"/>
          <w:u w:val="single"/>
        </w:rPr>
        <w:t xml:space="preserve"> </w:t>
      </w:r>
      <w:r w:rsidR="000E7BF1" w:rsidRPr="00325579">
        <w:rPr>
          <w:szCs w:val="28"/>
          <w:u w:val="single"/>
        </w:rPr>
        <w:t xml:space="preserve">Auxiliary aids and services </w:t>
      </w:r>
      <w:r w:rsidR="00C61380" w:rsidRPr="00325579">
        <w:rPr>
          <w:szCs w:val="28"/>
          <w:u w:val="single"/>
        </w:rPr>
        <w:t xml:space="preserve">include </w:t>
      </w:r>
      <w:r w:rsidR="000E7BF1" w:rsidRPr="00325579">
        <w:rPr>
          <w:szCs w:val="28"/>
          <w:u w:val="single"/>
        </w:rPr>
        <w:t xml:space="preserve">those identified in </w:t>
      </w:r>
      <w:r w:rsidR="001E3862" w:rsidRPr="00325579">
        <w:rPr>
          <w:szCs w:val="28"/>
          <w:u w:val="single"/>
        </w:rPr>
        <w:t>28 Code of Federal Regulations</w:t>
      </w:r>
      <w:r w:rsidR="00A17BEB" w:rsidRPr="00325579">
        <w:rPr>
          <w:szCs w:val="28"/>
          <w:u w:val="single"/>
        </w:rPr>
        <w:t xml:space="preserve"> part</w:t>
      </w:r>
      <w:r w:rsidR="001E3862" w:rsidRPr="00325579">
        <w:rPr>
          <w:szCs w:val="28"/>
          <w:u w:val="single"/>
        </w:rPr>
        <w:t xml:space="preserve"> 35.104</w:t>
      </w:r>
      <w:r w:rsidR="00595B8F" w:rsidRPr="00325579">
        <w:rPr>
          <w:szCs w:val="28"/>
          <w:u w:val="single"/>
        </w:rPr>
        <w:t>, which are the following</w:t>
      </w:r>
      <w:r w:rsidR="00CC77D1" w:rsidRPr="00325579">
        <w:rPr>
          <w:szCs w:val="28"/>
          <w:u w:val="single"/>
        </w:rPr>
        <w:t>:</w:t>
      </w:r>
    </w:p>
    <w:p w14:paraId="6A7158FE" w14:textId="77777777" w:rsidR="00C22B60" w:rsidRPr="00325579" w:rsidRDefault="00C22B60" w:rsidP="00CC77D1">
      <w:pPr>
        <w:pStyle w:val="BodyText"/>
        <w:rPr>
          <w:szCs w:val="28"/>
          <w:u w:val="single"/>
        </w:rPr>
      </w:pPr>
    </w:p>
    <w:p w14:paraId="3FB17043" w14:textId="77777777" w:rsidR="00C22B60" w:rsidRPr="00325579" w:rsidRDefault="00C22B60" w:rsidP="00C22B60">
      <w:pPr>
        <w:pStyle w:val="BodyText"/>
        <w:rPr>
          <w:szCs w:val="28"/>
          <w:u w:val="single"/>
        </w:rPr>
      </w:pPr>
      <w:r w:rsidRPr="00325579">
        <w:rPr>
          <w:szCs w:val="28"/>
          <w:u w:val="single"/>
        </w:rPr>
        <w:t xml:space="preserve">(1) </w:t>
      </w:r>
      <w:r w:rsidR="00C61380" w:rsidRPr="00325579">
        <w:rPr>
          <w:szCs w:val="28"/>
          <w:u w:val="single"/>
        </w:rPr>
        <w:t xml:space="preserve">qualified </w:t>
      </w:r>
      <w:r w:rsidR="00C315CC" w:rsidRPr="00325579">
        <w:rPr>
          <w:szCs w:val="28"/>
          <w:u w:val="single"/>
        </w:rPr>
        <w:t>i</w:t>
      </w:r>
      <w:r w:rsidR="000E7BF1" w:rsidRPr="00325579">
        <w:rPr>
          <w:szCs w:val="28"/>
          <w:u w:val="single"/>
        </w:rPr>
        <w:t>nterpreters</w:t>
      </w:r>
      <w:r w:rsidR="00C61380" w:rsidRPr="00325579">
        <w:rPr>
          <w:szCs w:val="28"/>
          <w:u w:val="single"/>
        </w:rPr>
        <w:t>, on-site or through video remote interpreting services</w:t>
      </w:r>
      <w:r w:rsidR="00BF1C87" w:rsidRPr="00325579">
        <w:rPr>
          <w:szCs w:val="28"/>
          <w:u w:val="single"/>
        </w:rPr>
        <w:t>.</w:t>
      </w:r>
    </w:p>
    <w:p w14:paraId="6B5FCD52" w14:textId="77777777" w:rsidR="00C22B60" w:rsidRPr="00325579" w:rsidRDefault="00C22B60" w:rsidP="00C22B60">
      <w:pPr>
        <w:pStyle w:val="BodyText"/>
        <w:rPr>
          <w:szCs w:val="28"/>
          <w:u w:val="single"/>
        </w:rPr>
      </w:pPr>
    </w:p>
    <w:p w14:paraId="712A44A9" w14:textId="77777777" w:rsidR="00C22B60" w:rsidRPr="00325579" w:rsidRDefault="00C22B60" w:rsidP="00C22B60">
      <w:pPr>
        <w:pStyle w:val="BodyText"/>
        <w:rPr>
          <w:szCs w:val="28"/>
          <w:u w:val="single"/>
        </w:rPr>
      </w:pPr>
      <w:r w:rsidRPr="00325579">
        <w:rPr>
          <w:szCs w:val="28"/>
          <w:u w:val="single"/>
        </w:rPr>
        <w:t xml:space="preserve">(2) </w:t>
      </w:r>
      <w:r w:rsidR="00C315CC" w:rsidRPr="00325579">
        <w:rPr>
          <w:szCs w:val="28"/>
          <w:u w:val="single"/>
        </w:rPr>
        <w:t>n</w:t>
      </w:r>
      <w:r w:rsidR="000E7BF1" w:rsidRPr="00325579">
        <w:rPr>
          <w:szCs w:val="28"/>
          <w:u w:val="single"/>
        </w:rPr>
        <w:t>ote takers</w:t>
      </w:r>
      <w:r w:rsidRPr="00325579">
        <w:rPr>
          <w:szCs w:val="28"/>
          <w:u w:val="single"/>
        </w:rPr>
        <w:t>.</w:t>
      </w:r>
    </w:p>
    <w:p w14:paraId="72D0C9CF" w14:textId="77777777" w:rsidR="00C22B60" w:rsidRPr="00325579" w:rsidRDefault="00C22B60" w:rsidP="00C22B60">
      <w:pPr>
        <w:pStyle w:val="BodyText"/>
        <w:rPr>
          <w:szCs w:val="28"/>
          <w:u w:val="single"/>
        </w:rPr>
      </w:pPr>
    </w:p>
    <w:p w14:paraId="288B66D0" w14:textId="77777777" w:rsidR="00C22B60" w:rsidRPr="00325579" w:rsidRDefault="00C22B60" w:rsidP="00C22B60">
      <w:pPr>
        <w:pStyle w:val="BodyText"/>
        <w:rPr>
          <w:szCs w:val="28"/>
          <w:u w:val="single"/>
        </w:rPr>
      </w:pPr>
      <w:r w:rsidRPr="00325579">
        <w:rPr>
          <w:szCs w:val="28"/>
          <w:u w:val="single"/>
        </w:rPr>
        <w:t xml:space="preserve">(3) </w:t>
      </w:r>
      <w:r w:rsidR="00C315CC" w:rsidRPr="00325579">
        <w:rPr>
          <w:szCs w:val="28"/>
          <w:u w:val="single"/>
        </w:rPr>
        <w:t>r</w:t>
      </w:r>
      <w:r w:rsidR="000E7BF1" w:rsidRPr="00325579">
        <w:rPr>
          <w:szCs w:val="28"/>
          <w:u w:val="single"/>
        </w:rPr>
        <w:t>eal-time transcription services (computer-aided)</w:t>
      </w:r>
      <w:r w:rsidR="00BF1C87" w:rsidRPr="00325579">
        <w:rPr>
          <w:szCs w:val="28"/>
          <w:u w:val="single"/>
        </w:rPr>
        <w:t>.</w:t>
      </w:r>
    </w:p>
    <w:p w14:paraId="5AE43BBF" w14:textId="77777777" w:rsidR="00C22B60" w:rsidRPr="00325579" w:rsidRDefault="00C22B60" w:rsidP="00C22B60">
      <w:pPr>
        <w:pStyle w:val="BodyText"/>
        <w:rPr>
          <w:szCs w:val="28"/>
          <w:u w:val="single"/>
        </w:rPr>
      </w:pPr>
    </w:p>
    <w:p w14:paraId="4BB5095B" w14:textId="77777777" w:rsidR="00C22B60" w:rsidRPr="00325579" w:rsidRDefault="00C22B60" w:rsidP="00C22B60">
      <w:pPr>
        <w:pStyle w:val="BodyText"/>
        <w:rPr>
          <w:szCs w:val="28"/>
          <w:u w:val="single"/>
        </w:rPr>
      </w:pPr>
      <w:r w:rsidRPr="00325579">
        <w:rPr>
          <w:szCs w:val="28"/>
          <w:u w:val="single"/>
        </w:rPr>
        <w:t xml:space="preserve">(4) </w:t>
      </w:r>
      <w:r w:rsidR="00C315CC" w:rsidRPr="00325579">
        <w:rPr>
          <w:szCs w:val="28"/>
          <w:u w:val="single"/>
        </w:rPr>
        <w:t>o</w:t>
      </w:r>
      <w:r w:rsidR="000E7BF1" w:rsidRPr="00325579">
        <w:rPr>
          <w:szCs w:val="28"/>
          <w:u w:val="single"/>
        </w:rPr>
        <w:t>pen and closed captioning</w:t>
      </w:r>
      <w:r w:rsidR="00BF1C87" w:rsidRPr="00325579">
        <w:rPr>
          <w:szCs w:val="28"/>
          <w:u w:val="single"/>
        </w:rPr>
        <w:t>.</w:t>
      </w:r>
    </w:p>
    <w:p w14:paraId="309256A7" w14:textId="77777777" w:rsidR="00C22B60" w:rsidRPr="00325579" w:rsidRDefault="00C22B60" w:rsidP="00C22B60">
      <w:pPr>
        <w:pStyle w:val="BodyText"/>
        <w:rPr>
          <w:szCs w:val="28"/>
          <w:u w:val="single"/>
        </w:rPr>
      </w:pPr>
    </w:p>
    <w:p w14:paraId="69E80F1C" w14:textId="4A777598" w:rsidR="00C22B60" w:rsidRPr="00325579" w:rsidRDefault="00F37B49" w:rsidP="00C22B60">
      <w:pPr>
        <w:pStyle w:val="BodyText"/>
        <w:rPr>
          <w:szCs w:val="28"/>
          <w:u w:val="single"/>
        </w:rPr>
      </w:pPr>
      <w:r w:rsidRPr="00325579">
        <w:rPr>
          <w:szCs w:val="28"/>
          <w:u w:val="single"/>
        </w:rPr>
        <w:t xml:space="preserve">(5) </w:t>
      </w:r>
      <w:r w:rsidR="00C315CC" w:rsidRPr="00325579">
        <w:rPr>
          <w:szCs w:val="28"/>
          <w:u w:val="single"/>
        </w:rPr>
        <w:t>c</w:t>
      </w:r>
      <w:r w:rsidR="000E7BF1" w:rsidRPr="00325579">
        <w:rPr>
          <w:szCs w:val="28"/>
          <w:u w:val="single"/>
        </w:rPr>
        <w:t>losed caption decoders</w:t>
      </w:r>
      <w:r w:rsidR="00BF1C87" w:rsidRPr="00325579">
        <w:rPr>
          <w:szCs w:val="28"/>
          <w:u w:val="single"/>
        </w:rPr>
        <w:t>.</w:t>
      </w:r>
    </w:p>
    <w:p w14:paraId="265B4496" w14:textId="77777777" w:rsidR="00C22B60" w:rsidRPr="00325579" w:rsidRDefault="00C22B60" w:rsidP="00C22B60">
      <w:pPr>
        <w:pStyle w:val="BodyText"/>
        <w:rPr>
          <w:szCs w:val="28"/>
          <w:u w:val="single"/>
        </w:rPr>
      </w:pPr>
    </w:p>
    <w:p w14:paraId="5E87E96C" w14:textId="5E7C40C9" w:rsidR="00C22B60" w:rsidRPr="00325579" w:rsidRDefault="00F37B49" w:rsidP="00C22B60">
      <w:pPr>
        <w:pStyle w:val="BodyText"/>
        <w:rPr>
          <w:szCs w:val="28"/>
          <w:u w:val="single"/>
        </w:rPr>
      </w:pPr>
      <w:r w:rsidRPr="00325579">
        <w:rPr>
          <w:szCs w:val="28"/>
          <w:u w:val="single"/>
        </w:rPr>
        <w:t xml:space="preserve">(6) </w:t>
      </w:r>
      <w:r w:rsidR="00C61380" w:rsidRPr="00325579">
        <w:rPr>
          <w:szCs w:val="28"/>
          <w:u w:val="single"/>
        </w:rPr>
        <w:t xml:space="preserve">qualified </w:t>
      </w:r>
      <w:r w:rsidR="00C315CC" w:rsidRPr="00325579">
        <w:rPr>
          <w:szCs w:val="28"/>
          <w:u w:val="single"/>
        </w:rPr>
        <w:t>r</w:t>
      </w:r>
      <w:r w:rsidR="000E7BF1" w:rsidRPr="00325579">
        <w:rPr>
          <w:szCs w:val="28"/>
          <w:u w:val="single"/>
        </w:rPr>
        <w:t>eaders</w:t>
      </w:r>
      <w:r w:rsidR="00BF1C87" w:rsidRPr="00325579">
        <w:rPr>
          <w:szCs w:val="28"/>
          <w:u w:val="single"/>
        </w:rPr>
        <w:t>.</w:t>
      </w:r>
    </w:p>
    <w:p w14:paraId="2A2E6644" w14:textId="77777777" w:rsidR="00C22B60" w:rsidRPr="00325579" w:rsidRDefault="00C22B60" w:rsidP="00C22B60">
      <w:pPr>
        <w:pStyle w:val="BodyText"/>
        <w:rPr>
          <w:szCs w:val="28"/>
          <w:u w:val="single"/>
        </w:rPr>
      </w:pPr>
    </w:p>
    <w:p w14:paraId="4E637174" w14:textId="66472555" w:rsidR="00C22B60" w:rsidRPr="00325579" w:rsidRDefault="00F37B49" w:rsidP="00C22B60">
      <w:pPr>
        <w:pStyle w:val="BodyText"/>
        <w:rPr>
          <w:szCs w:val="28"/>
          <w:u w:val="single"/>
        </w:rPr>
      </w:pPr>
      <w:r w:rsidRPr="00325579">
        <w:rPr>
          <w:szCs w:val="28"/>
          <w:u w:val="single"/>
        </w:rPr>
        <w:t xml:space="preserve">(7) </w:t>
      </w:r>
      <w:r w:rsidR="00C315CC" w:rsidRPr="00325579">
        <w:rPr>
          <w:szCs w:val="28"/>
          <w:u w:val="single"/>
        </w:rPr>
        <w:t>w</w:t>
      </w:r>
      <w:r w:rsidR="000E7BF1" w:rsidRPr="00325579">
        <w:rPr>
          <w:szCs w:val="28"/>
          <w:u w:val="single"/>
        </w:rPr>
        <w:t>ritten materials</w:t>
      </w:r>
      <w:r w:rsidR="00C61380" w:rsidRPr="00325579">
        <w:rPr>
          <w:szCs w:val="28"/>
          <w:u w:val="single"/>
        </w:rPr>
        <w:t>; exchange of written notes</w:t>
      </w:r>
    </w:p>
    <w:p w14:paraId="39DA9B0D" w14:textId="77777777" w:rsidR="00C22B60" w:rsidRPr="00325579" w:rsidRDefault="00C22B60" w:rsidP="00C22B60">
      <w:pPr>
        <w:pStyle w:val="BodyText"/>
        <w:rPr>
          <w:szCs w:val="28"/>
          <w:u w:val="single"/>
        </w:rPr>
      </w:pPr>
    </w:p>
    <w:p w14:paraId="0C5E7A0B" w14:textId="5AF46727" w:rsidR="00C22B60" w:rsidRPr="00325579" w:rsidRDefault="00F37B49" w:rsidP="00C22B60">
      <w:pPr>
        <w:pStyle w:val="BodyText"/>
        <w:rPr>
          <w:szCs w:val="28"/>
          <w:u w:val="single"/>
        </w:rPr>
      </w:pPr>
      <w:r w:rsidRPr="00325579">
        <w:rPr>
          <w:szCs w:val="28"/>
          <w:u w:val="single"/>
        </w:rPr>
        <w:t xml:space="preserve">(8) </w:t>
      </w:r>
      <w:r w:rsidR="00C315CC" w:rsidRPr="00325579">
        <w:rPr>
          <w:szCs w:val="28"/>
          <w:u w:val="single"/>
        </w:rPr>
        <w:t>t</w:t>
      </w:r>
      <w:r w:rsidR="000E7BF1" w:rsidRPr="00325579">
        <w:rPr>
          <w:szCs w:val="28"/>
          <w:u w:val="single"/>
        </w:rPr>
        <w:t>aped texts</w:t>
      </w:r>
      <w:r w:rsidR="00BF1C87" w:rsidRPr="00325579">
        <w:rPr>
          <w:szCs w:val="28"/>
          <w:u w:val="single"/>
        </w:rPr>
        <w:t>.</w:t>
      </w:r>
    </w:p>
    <w:p w14:paraId="573DE227" w14:textId="77777777" w:rsidR="003317B5" w:rsidRPr="00325579" w:rsidRDefault="003317B5" w:rsidP="00C22B60">
      <w:pPr>
        <w:pStyle w:val="BodyText"/>
        <w:rPr>
          <w:szCs w:val="28"/>
          <w:u w:val="single"/>
        </w:rPr>
      </w:pPr>
    </w:p>
    <w:p w14:paraId="4BF59EBF" w14:textId="1ACA2017" w:rsidR="00C22B60" w:rsidRPr="00325579" w:rsidRDefault="00F37B49" w:rsidP="00C22B60">
      <w:pPr>
        <w:pStyle w:val="BodyText"/>
        <w:rPr>
          <w:szCs w:val="28"/>
          <w:u w:val="single"/>
        </w:rPr>
      </w:pPr>
      <w:r w:rsidRPr="00325579">
        <w:rPr>
          <w:szCs w:val="28"/>
          <w:u w:val="single"/>
        </w:rPr>
        <w:lastRenderedPageBreak/>
        <w:t xml:space="preserve">(9) </w:t>
      </w:r>
      <w:r w:rsidR="00C315CC" w:rsidRPr="00325579">
        <w:rPr>
          <w:szCs w:val="28"/>
          <w:u w:val="single"/>
        </w:rPr>
        <w:t>b</w:t>
      </w:r>
      <w:r w:rsidR="000E7BF1" w:rsidRPr="00325579">
        <w:rPr>
          <w:szCs w:val="28"/>
          <w:u w:val="single"/>
        </w:rPr>
        <w:t>raille materials and displays</w:t>
      </w:r>
      <w:r w:rsidR="00BF1C87" w:rsidRPr="00325579">
        <w:rPr>
          <w:szCs w:val="28"/>
          <w:u w:val="single"/>
        </w:rPr>
        <w:t>.</w:t>
      </w:r>
    </w:p>
    <w:p w14:paraId="7E2DF3A2" w14:textId="77777777" w:rsidR="00C22B60" w:rsidRPr="00325579" w:rsidRDefault="00C22B60" w:rsidP="00C22B60">
      <w:pPr>
        <w:pStyle w:val="BodyText"/>
        <w:rPr>
          <w:szCs w:val="28"/>
          <w:u w:val="single"/>
        </w:rPr>
      </w:pPr>
    </w:p>
    <w:p w14:paraId="120E5ABD" w14:textId="1A3BCE28" w:rsidR="00C22B60" w:rsidRPr="00325579" w:rsidRDefault="00F37B49" w:rsidP="00C22B60">
      <w:pPr>
        <w:pStyle w:val="BodyText"/>
        <w:rPr>
          <w:szCs w:val="28"/>
          <w:u w:val="single"/>
        </w:rPr>
      </w:pPr>
      <w:r w:rsidRPr="00325579">
        <w:rPr>
          <w:szCs w:val="28"/>
          <w:u w:val="single"/>
        </w:rPr>
        <w:t xml:space="preserve">(10) </w:t>
      </w:r>
      <w:r w:rsidR="00C315CC" w:rsidRPr="00325579">
        <w:rPr>
          <w:szCs w:val="28"/>
          <w:u w:val="single"/>
        </w:rPr>
        <w:t>a</w:t>
      </w:r>
      <w:r w:rsidR="000E7BF1" w:rsidRPr="00325579">
        <w:rPr>
          <w:szCs w:val="28"/>
          <w:u w:val="single"/>
        </w:rPr>
        <w:t>udio recordings</w:t>
      </w:r>
      <w:r w:rsidR="00BF1C87" w:rsidRPr="00325579">
        <w:rPr>
          <w:szCs w:val="28"/>
          <w:u w:val="single"/>
        </w:rPr>
        <w:t>.</w:t>
      </w:r>
    </w:p>
    <w:p w14:paraId="7E850680" w14:textId="77777777" w:rsidR="00C22B60" w:rsidRPr="00325579" w:rsidRDefault="00C22B60" w:rsidP="00C22B60">
      <w:pPr>
        <w:pStyle w:val="BodyText"/>
        <w:rPr>
          <w:szCs w:val="28"/>
          <w:u w:val="single"/>
        </w:rPr>
      </w:pPr>
    </w:p>
    <w:p w14:paraId="1F7C6C56" w14:textId="515BF676" w:rsidR="00C22B60" w:rsidRPr="00325579" w:rsidRDefault="00F37B49" w:rsidP="00C22B60">
      <w:pPr>
        <w:pStyle w:val="BodyText"/>
        <w:rPr>
          <w:szCs w:val="28"/>
          <w:u w:val="single"/>
        </w:rPr>
      </w:pPr>
      <w:r w:rsidRPr="00325579">
        <w:rPr>
          <w:szCs w:val="28"/>
          <w:u w:val="single"/>
        </w:rPr>
        <w:t xml:space="preserve">(11) </w:t>
      </w:r>
      <w:r w:rsidR="00C315CC" w:rsidRPr="00325579">
        <w:rPr>
          <w:szCs w:val="28"/>
          <w:u w:val="single"/>
        </w:rPr>
        <w:t>l</w:t>
      </w:r>
      <w:r w:rsidR="000E7BF1" w:rsidRPr="00325579">
        <w:rPr>
          <w:szCs w:val="28"/>
          <w:u w:val="single"/>
        </w:rPr>
        <w:t>arge print materials</w:t>
      </w:r>
      <w:r w:rsidR="00BF1C87" w:rsidRPr="00325579">
        <w:rPr>
          <w:szCs w:val="28"/>
          <w:u w:val="single"/>
        </w:rPr>
        <w:t>.</w:t>
      </w:r>
    </w:p>
    <w:p w14:paraId="6B1B8C5F" w14:textId="77777777" w:rsidR="00C22B60" w:rsidRPr="00325579" w:rsidRDefault="00C22B60" w:rsidP="00C22B60">
      <w:pPr>
        <w:pStyle w:val="BodyText"/>
        <w:rPr>
          <w:szCs w:val="28"/>
          <w:u w:val="single"/>
        </w:rPr>
      </w:pPr>
    </w:p>
    <w:p w14:paraId="65D3733D" w14:textId="66FAE16A" w:rsidR="00C22B60" w:rsidRPr="00325579" w:rsidRDefault="00F37B49" w:rsidP="00C22B60">
      <w:pPr>
        <w:pStyle w:val="BodyText"/>
        <w:rPr>
          <w:szCs w:val="28"/>
          <w:u w:val="single"/>
        </w:rPr>
      </w:pPr>
      <w:r w:rsidRPr="00325579">
        <w:rPr>
          <w:szCs w:val="28"/>
          <w:u w:val="single"/>
        </w:rPr>
        <w:t xml:space="preserve">(12) </w:t>
      </w:r>
      <w:r w:rsidR="00C315CC" w:rsidRPr="00325579">
        <w:rPr>
          <w:szCs w:val="28"/>
          <w:u w:val="single"/>
        </w:rPr>
        <w:t>a</w:t>
      </w:r>
      <w:r w:rsidR="000E7BF1" w:rsidRPr="00325579">
        <w:rPr>
          <w:szCs w:val="28"/>
          <w:u w:val="single"/>
        </w:rPr>
        <w:t>ssistive listening devices or systems</w:t>
      </w:r>
      <w:r w:rsidR="00BF1C87" w:rsidRPr="00325579">
        <w:rPr>
          <w:szCs w:val="28"/>
          <w:u w:val="single"/>
        </w:rPr>
        <w:t>.</w:t>
      </w:r>
    </w:p>
    <w:p w14:paraId="1495C10D" w14:textId="77777777" w:rsidR="00C22B60" w:rsidRPr="00325579" w:rsidRDefault="00C22B60" w:rsidP="00C22B60">
      <w:pPr>
        <w:pStyle w:val="BodyText"/>
        <w:rPr>
          <w:szCs w:val="28"/>
          <w:u w:val="single"/>
        </w:rPr>
      </w:pPr>
    </w:p>
    <w:p w14:paraId="7D398D2A" w14:textId="5DF0EECA" w:rsidR="00C22B60" w:rsidRPr="00325579" w:rsidRDefault="00F37B49" w:rsidP="00C22B60">
      <w:pPr>
        <w:pStyle w:val="BodyText"/>
        <w:rPr>
          <w:szCs w:val="28"/>
          <w:u w:val="single"/>
        </w:rPr>
      </w:pPr>
      <w:r w:rsidRPr="00325579">
        <w:rPr>
          <w:szCs w:val="28"/>
          <w:u w:val="single"/>
        </w:rPr>
        <w:t xml:space="preserve">(13) </w:t>
      </w:r>
      <w:r w:rsidR="00C315CC" w:rsidRPr="00325579">
        <w:rPr>
          <w:szCs w:val="28"/>
          <w:u w:val="single"/>
        </w:rPr>
        <w:t>s</w:t>
      </w:r>
      <w:r w:rsidR="000E7BF1" w:rsidRPr="00325579">
        <w:rPr>
          <w:szCs w:val="28"/>
          <w:u w:val="single"/>
        </w:rPr>
        <w:t>econdary auditory programs (SAP)</w:t>
      </w:r>
      <w:r w:rsidR="00BF1C87" w:rsidRPr="00325579">
        <w:rPr>
          <w:szCs w:val="28"/>
          <w:u w:val="single"/>
        </w:rPr>
        <w:t>.</w:t>
      </w:r>
    </w:p>
    <w:p w14:paraId="518B4907" w14:textId="77777777" w:rsidR="00C22B60" w:rsidRPr="00325579" w:rsidRDefault="00C22B60" w:rsidP="00C22B60">
      <w:pPr>
        <w:pStyle w:val="BodyText"/>
        <w:rPr>
          <w:szCs w:val="28"/>
          <w:u w:val="single"/>
        </w:rPr>
      </w:pPr>
    </w:p>
    <w:p w14:paraId="0CC5A585" w14:textId="3AC447CE" w:rsidR="00C22B60" w:rsidRPr="00325579" w:rsidRDefault="00F37B49" w:rsidP="00C22B60">
      <w:pPr>
        <w:pStyle w:val="BodyText"/>
        <w:rPr>
          <w:szCs w:val="28"/>
          <w:u w:val="single"/>
        </w:rPr>
      </w:pPr>
      <w:r w:rsidRPr="00325579">
        <w:rPr>
          <w:szCs w:val="28"/>
          <w:u w:val="single"/>
        </w:rPr>
        <w:t xml:space="preserve">(14) </w:t>
      </w:r>
      <w:r w:rsidR="00C315CC" w:rsidRPr="00325579">
        <w:rPr>
          <w:szCs w:val="28"/>
          <w:u w:val="single"/>
        </w:rPr>
        <w:t>t</w:t>
      </w:r>
      <w:r w:rsidR="000E7BF1" w:rsidRPr="00325579">
        <w:rPr>
          <w:szCs w:val="28"/>
          <w:u w:val="single"/>
        </w:rPr>
        <w:t>elephone handset amplifiers</w:t>
      </w:r>
      <w:r w:rsidR="00BF1C87" w:rsidRPr="00325579">
        <w:rPr>
          <w:szCs w:val="28"/>
          <w:u w:val="single"/>
        </w:rPr>
        <w:t>.</w:t>
      </w:r>
    </w:p>
    <w:p w14:paraId="5AFC86A4" w14:textId="77777777" w:rsidR="00C22B60" w:rsidRPr="00325579" w:rsidRDefault="00C22B60" w:rsidP="00C22B60">
      <w:pPr>
        <w:pStyle w:val="BodyText"/>
        <w:rPr>
          <w:szCs w:val="28"/>
          <w:u w:val="single"/>
        </w:rPr>
      </w:pPr>
    </w:p>
    <w:p w14:paraId="5A4DC0E1" w14:textId="0299054A" w:rsidR="00C22B60" w:rsidRPr="00325579" w:rsidRDefault="00F37B49" w:rsidP="00C22B60">
      <w:pPr>
        <w:pStyle w:val="BodyText"/>
        <w:rPr>
          <w:szCs w:val="28"/>
          <w:u w:val="single"/>
        </w:rPr>
      </w:pPr>
      <w:r w:rsidRPr="00325579">
        <w:rPr>
          <w:szCs w:val="28"/>
          <w:u w:val="single"/>
        </w:rPr>
        <w:t xml:space="preserve">(15) </w:t>
      </w:r>
      <w:r w:rsidR="00C315CC" w:rsidRPr="00325579">
        <w:rPr>
          <w:szCs w:val="28"/>
          <w:u w:val="single"/>
        </w:rPr>
        <w:t>t</w:t>
      </w:r>
      <w:r w:rsidR="000E7BF1" w:rsidRPr="00325579">
        <w:rPr>
          <w:szCs w:val="28"/>
          <w:u w:val="single"/>
        </w:rPr>
        <w:t>elephones compatible with hearing aids</w:t>
      </w:r>
      <w:r w:rsidR="00C22B60" w:rsidRPr="00325579">
        <w:rPr>
          <w:szCs w:val="28"/>
          <w:u w:val="single"/>
        </w:rPr>
        <w:t>.</w:t>
      </w:r>
    </w:p>
    <w:p w14:paraId="72D82701" w14:textId="77777777" w:rsidR="00C22B60" w:rsidRPr="00325579" w:rsidRDefault="00C22B60" w:rsidP="00C22B60">
      <w:pPr>
        <w:pStyle w:val="BodyText"/>
        <w:rPr>
          <w:szCs w:val="28"/>
          <w:u w:val="single"/>
        </w:rPr>
      </w:pPr>
    </w:p>
    <w:p w14:paraId="56E01663" w14:textId="68917DBD" w:rsidR="00C22B60" w:rsidRPr="00325579" w:rsidRDefault="00F37B49" w:rsidP="00C22B60">
      <w:pPr>
        <w:pStyle w:val="BodyText"/>
        <w:rPr>
          <w:szCs w:val="28"/>
          <w:u w:val="single"/>
        </w:rPr>
      </w:pPr>
      <w:r w:rsidRPr="00325579">
        <w:rPr>
          <w:szCs w:val="28"/>
          <w:u w:val="single"/>
        </w:rPr>
        <w:t xml:space="preserve">(16) </w:t>
      </w:r>
      <w:r w:rsidR="00C315CC" w:rsidRPr="00325579">
        <w:rPr>
          <w:szCs w:val="28"/>
          <w:u w:val="single"/>
        </w:rPr>
        <w:t>v</w:t>
      </w:r>
      <w:r w:rsidR="000E7BF1" w:rsidRPr="00325579">
        <w:rPr>
          <w:szCs w:val="28"/>
          <w:u w:val="single"/>
        </w:rPr>
        <w:t>ideotext displays</w:t>
      </w:r>
      <w:r w:rsidR="00BF1C87" w:rsidRPr="00325579">
        <w:rPr>
          <w:szCs w:val="28"/>
          <w:u w:val="single"/>
        </w:rPr>
        <w:t>.</w:t>
      </w:r>
    </w:p>
    <w:p w14:paraId="2337E8EB" w14:textId="77777777" w:rsidR="00C22B60" w:rsidRPr="00325579" w:rsidRDefault="00C22B60" w:rsidP="00C22B60">
      <w:pPr>
        <w:pStyle w:val="BodyText"/>
        <w:rPr>
          <w:szCs w:val="28"/>
          <w:u w:val="single"/>
        </w:rPr>
      </w:pPr>
    </w:p>
    <w:p w14:paraId="4B3F3706" w14:textId="77FF07BF" w:rsidR="00C22B60" w:rsidRPr="00325579" w:rsidRDefault="00F37B49" w:rsidP="00C22B60">
      <w:pPr>
        <w:pStyle w:val="BodyText"/>
        <w:rPr>
          <w:szCs w:val="28"/>
          <w:u w:val="single"/>
        </w:rPr>
      </w:pPr>
      <w:r w:rsidRPr="00325579">
        <w:rPr>
          <w:szCs w:val="28"/>
          <w:u w:val="single"/>
        </w:rPr>
        <w:t xml:space="preserve">(17) </w:t>
      </w:r>
      <w:r w:rsidR="00C315CC" w:rsidRPr="00325579">
        <w:rPr>
          <w:szCs w:val="28"/>
          <w:u w:val="single"/>
        </w:rPr>
        <w:t>v</w:t>
      </w:r>
      <w:r w:rsidR="000E7BF1" w:rsidRPr="00325579">
        <w:rPr>
          <w:szCs w:val="28"/>
          <w:u w:val="single"/>
        </w:rPr>
        <w:t>oice, text, and video-based telecommunications products and systems, including text telephones (TTYs), videophones, and captioned telephones</w:t>
      </w:r>
      <w:r w:rsidR="00C61380" w:rsidRPr="00325579">
        <w:rPr>
          <w:szCs w:val="28"/>
          <w:u w:val="single"/>
        </w:rPr>
        <w:t>, or equally effective telecommunications devices.</w:t>
      </w:r>
    </w:p>
    <w:p w14:paraId="437E9857" w14:textId="77777777" w:rsidR="00C22B60" w:rsidRPr="00325579" w:rsidRDefault="00C22B60" w:rsidP="00C22B60">
      <w:pPr>
        <w:pStyle w:val="BodyText"/>
        <w:rPr>
          <w:szCs w:val="28"/>
          <w:u w:val="single"/>
        </w:rPr>
      </w:pPr>
    </w:p>
    <w:p w14:paraId="330BA577" w14:textId="7AC64CDD" w:rsidR="00C22B60" w:rsidRPr="00325579" w:rsidRDefault="00E96804" w:rsidP="00C22B60">
      <w:pPr>
        <w:pStyle w:val="BodyText"/>
        <w:rPr>
          <w:szCs w:val="28"/>
          <w:u w:val="single"/>
        </w:rPr>
      </w:pPr>
      <w:r w:rsidRPr="00325579">
        <w:rPr>
          <w:szCs w:val="28"/>
          <w:u w:val="single"/>
        </w:rPr>
        <w:t xml:space="preserve">(18) </w:t>
      </w:r>
      <w:r w:rsidR="00C315CC" w:rsidRPr="00325579">
        <w:rPr>
          <w:szCs w:val="28"/>
          <w:u w:val="single"/>
        </w:rPr>
        <w:t>r</w:t>
      </w:r>
      <w:r w:rsidR="000E7BF1" w:rsidRPr="00325579">
        <w:rPr>
          <w:szCs w:val="28"/>
          <w:u w:val="single"/>
        </w:rPr>
        <w:t>eal time captioning</w:t>
      </w:r>
      <w:r w:rsidR="00BF1C87" w:rsidRPr="00325579">
        <w:rPr>
          <w:szCs w:val="28"/>
          <w:u w:val="single"/>
        </w:rPr>
        <w:t>.</w:t>
      </w:r>
    </w:p>
    <w:p w14:paraId="4AD427D5" w14:textId="77777777" w:rsidR="00C22B60" w:rsidRPr="00325579" w:rsidRDefault="00C22B60" w:rsidP="00C22B60">
      <w:pPr>
        <w:pStyle w:val="BodyText"/>
        <w:rPr>
          <w:szCs w:val="28"/>
          <w:u w:val="single"/>
        </w:rPr>
      </w:pPr>
    </w:p>
    <w:p w14:paraId="5E0545D4" w14:textId="14F8752F" w:rsidR="00C22B60" w:rsidRPr="00325579" w:rsidRDefault="00E96804" w:rsidP="00C22B60">
      <w:pPr>
        <w:pStyle w:val="BodyText"/>
        <w:rPr>
          <w:szCs w:val="28"/>
          <w:u w:val="single"/>
        </w:rPr>
      </w:pPr>
      <w:r w:rsidRPr="00325579">
        <w:rPr>
          <w:szCs w:val="28"/>
          <w:u w:val="single"/>
        </w:rPr>
        <w:t xml:space="preserve">(19) </w:t>
      </w:r>
      <w:r w:rsidR="00C315CC" w:rsidRPr="00325579">
        <w:rPr>
          <w:szCs w:val="28"/>
          <w:u w:val="single"/>
        </w:rPr>
        <w:t>s</w:t>
      </w:r>
      <w:r w:rsidR="000E7BF1" w:rsidRPr="00325579">
        <w:rPr>
          <w:szCs w:val="28"/>
          <w:u w:val="single"/>
        </w:rPr>
        <w:t>creen reader software</w:t>
      </w:r>
      <w:r w:rsidR="00BF1C87" w:rsidRPr="00325579">
        <w:rPr>
          <w:szCs w:val="28"/>
          <w:u w:val="single"/>
        </w:rPr>
        <w:t>.</w:t>
      </w:r>
    </w:p>
    <w:p w14:paraId="4B5B5130" w14:textId="77777777" w:rsidR="00C22B60" w:rsidRPr="00325579" w:rsidRDefault="00C22B60" w:rsidP="00C22B60">
      <w:pPr>
        <w:pStyle w:val="BodyText"/>
        <w:rPr>
          <w:szCs w:val="28"/>
          <w:u w:val="single"/>
        </w:rPr>
      </w:pPr>
    </w:p>
    <w:p w14:paraId="36F02A66" w14:textId="112303FF" w:rsidR="00C22B60" w:rsidRPr="00325579" w:rsidRDefault="00E96804" w:rsidP="00C22B60">
      <w:pPr>
        <w:pStyle w:val="BodyText"/>
        <w:rPr>
          <w:szCs w:val="28"/>
          <w:u w:val="single"/>
        </w:rPr>
      </w:pPr>
      <w:r w:rsidRPr="00325579">
        <w:rPr>
          <w:szCs w:val="28"/>
          <w:u w:val="single"/>
        </w:rPr>
        <w:t xml:space="preserve">(20) </w:t>
      </w:r>
      <w:r w:rsidR="00C315CC" w:rsidRPr="00325579">
        <w:rPr>
          <w:szCs w:val="28"/>
          <w:u w:val="single"/>
        </w:rPr>
        <w:t>m</w:t>
      </w:r>
      <w:r w:rsidR="000E7BF1" w:rsidRPr="00325579">
        <w:rPr>
          <w:szCs w:val="28"/>
          <w:u w:val="single"/>
        </w:rPr>
        <w:t>agnification software</w:t>
      </w:r>
      <w:r w:rsidR="00BF1C87" w:rsidRPr="00325579">
        <w:rPr>
          <w:szCs w:val="28"/>
          <w:u w:val="single"/>
        </w:rPr>
        <w:t>.</w:t>
      </w:r>
    </w:p>
    <w:p w14:paraId="6790C7AC" w14:textId="77777777" w:rsidR="00C22B60" w:rsidRPr="00325579" w:rsidRDefault="00C22B60" w:rsidP="00C22B60">
      <w:pPr>
        <w:pStyle w:val="BodyText"/>
        <w:rPr>
          <w:szCs w:val="28"/>
          <w:u w:val="single"/>
        </w:rPr>
      </w:pPr>
    </w:p>
    <w:p w14:paraId="69055E87" w14:textId="57668687" w:rsidR="00C22B60" w:rsidRPr="00325579" w:rsidRDefault="00E96804" w:rsidP="00C22B60">
      <w:pPr>
        <w:pStyle w:val="BodyText"/>
        <w:rPr>
          <w:szCs w:val="28"/>
          <w:u w:val="single"/>
        </w:rPr>
      </w:pPr>
      <w:r w:rsidRPr="00325579">
        <w:rPr>
          <w:szCs w:val="28"/>
          <w:u w:val="single"/>
        </w:rPr>
        <w:t xml:space="preserve">(21) </w:t>
      </w:r>
      <w:r w:rsidR="00C315CC" w:rsidRPr="00325579">
        <w:rPr>
          <w:szCs w:val="28"/>
          <w:u w:val="single"/>
        </w:rPr>
        <w:t>o</w:t>
      </w:r>
      <w:r w:rsidR="000E7BF1" w:rsidRPr="00325579">
        <w:rPr>
          <w:szCs w:val="28"/>
          <w:u w:val="single"/>
        </w:rPr>
        <w:t>ptical readers</w:t>
      </w:r>
      <w:r w:rsidR="00BF1C87" w:rsidRPr="00325579">
        <w:rPr>
          <w:szCs w:val="28"/>
          <w:u w:val="single"/>
        </w:rPr>
        <w:t>.</w:t>
      </w:r>
    </w:p>
    <w:p w14:paraId="6FD2BEB9" w14:textId="77777777" w:rsidR="00C22B60" w:rsidRPr="00325579" w:rsidRDefault="00C22B60" w:rsidP="00C22B60">
      <w:pPr>
        <w:pStyle w:val="BodyText"/>
        <w:rPr>
          <w:szCs w:val="28"/>
          <w:u w:val="single"/>
        </w:rPr>
      </w:pPr>
    </w:p>
    <w:p w14:paraId="384C4A79" w14:textId="4B547360" w:rsidR="00C22B60" w:rsidRPr="00325579" w:rsidRDefault="00E96804" w:rsidP="00C22B60">
      <w:pPr>
        <w:pStyle w:val="BodyText"/>
        <w:rPr>
          <w:szCs w:val="28"/>
          <w:u w:val="single"/>
        </w:rPr>
      </w:pPr>
      <w:r w:rsidRPr="00325579">
        <w:rPr>
          <w:szCs w:val="28"/>
          <w:u w:val="single"/>
        </w:rPr>
        <w:t xml:space="preserve">(22) </w:t>
      </w:r>
      <w:r w:rsidR="00C315CC" w:rsidRPr="00325579">
        <w:rPr>
          <w:szCs w:val="28"/>
          <w:u w:val="single"/>
        </w:rPr>
        <w:t>e</w:t>
      </w:r>
      <w:r w:rsidR="000E7BF1" w:rsidRPr="00325579">
        <w:rPr>
          <w:szCs w:val="28"/>
          <w:u w:val="single"/>
        </w:rPr>
        <w:t>quipment adapted for use by students with manual impairments</w:t>
      </w:r>
      <w:r w:rsidR="00BF1C87" w:rsidRPr="00325579">
        <w:rPr>
          <w:szCs w:val="28"/>
          <w:u w:val="single"/>
        </w:rPr>
        <w:t>.</w:t>
      </w:r>
    </w:p>
    <w:p w14:paraId="4856CDE3" w14:textId="77777777" w:rsidR="00C22B60" w:rsidRPr="00325579" w:rsidRDefault="00C22B60" w:rsidP="00C22B60">
      <w:pPr>
        <w:pStyle w:val="BodyText"/>
        <w:rPr>
          <w:szCs w:val="28"/>
          <w:u w:val="single"/>
        </w:rPr>
      </w:pPr>
    </w:p>
    <w:p w14:paraId="73C349A0" w14:textId="01713BC3" w:rsidR="00C22B60" w:rsidRPr="00325579" w:rsidRDefault="001B0F1C" w:rsidP="00C22B60">
      <w:pPr>
        <w:pStyle w:val="BodyText"/>
        <w:rPr>
          <w:szCs w:val="28"/>
          <w:u w:val="single"/>
        </w:rPr>
      </w:pPr>
      <w:r w:rsidRPr="00325579">
        <w:rPr>
          <w:szCs w:val="28"/>
          <w:u w:val="single"/>
        </w:rPr>
        <w:t>(2</w:t>
      </w:r>
      <w:r w:rsidR="00290065">
        <w:rPr>
          <w:szCs w:val="28"/>
          <w:u w:val="single"/>
        </w:rPr>
        <w:t>3</w:t>
      </w:r>
      <w:r w:rsidRPr="00325579">
        <w:rPr>
          <w:szCs w:val="28"/>
          <w:u w:val="single"/>
        </w:rPr>
        <w:t xml:space="preserve">) </w:t>
      </w:r>
      <w:r w:rsidR="007B5DDB" w:rsidRPr="00325579">
        <w:rPr>
          <w:szCs w:val="28"/>
          <w:u w:val="single"/>
        </w:rPr>
        <w:t>a</w:t>
      </w:r>
      <w:r w:rsidR="00C61380" w:rsidRPr="00325579">
        <w:rPr>
          <w:szCs w:val="28"/>
          <w:u w:val="single"/>
        </w:rPr>
        <w:t xml:space="preserve">ccessible electronic and information technology; or </w:t>
      </w:r>
      <w:r w:rsidR="00C315CC" w:rsidRPr="00325579">
        <w:rPr>
          <w:szCs w:val="28"/>
          <w:u w:val="single"/>
        </w:rPr>
        <w:t>o</w:t>
      </w:r>
      <w:r w:rsidR="000E7BF1" w:rsidRPr="00325579">
        <w:rPr>
          <w:szCs w:val="28"/>
          <w:u w:val="single"/>
        </w:rPr>
        <w:t xml:space="preserve">ther effective methods of making materials available to </w:t>
      </w:r>
      <w:r w:rsidR="007B5DDB" w:rsidRPr="00325579">
        <w:rPr>
          <w:szCs w:val="28"/>
          <w:u w:val="single"/>
        </w:rPr>
        <w:t>individuals who are deaf or hard of</w:t>
      </w:r>
      <w:r w:rsidR="000E7BF1" w:rsidRPr="00325579">
        <w:rPr>
          <w:szCs w:val="28"/>
          <w:u w:val="single"/>
        </w:rPr>
        <w:t xml:space="preserve"> hearing, </w:t>
      </w:r>
      <w:r w:rsidR="007B5DDB" w:rsidRPr="00325579">
        <w:rPr>
          <w:szCs w:val="28"/>
          <w:u w:val="single"/>
        </w:rPr>
        <w:t xml:space="preserve">and students with </w:t>
      </w:r>
      <w:r w:rsidR="000E7BF1" w:rsidRPr="00325579">
        <w:rPr>
          <w:szCs w:val="28"/>
          <w:u w:val="single"/>
        </w:rPr>
        <w:t>visual, or manual impairments, including the acquisition or modification of equipment or devices.</w:t>
      </w:r>
    </w:p>
    <w:p w14:paraId="79319579" w14:textId="77777777" w:rsidR="00C22B60" w:rsidRPr="00325579" w:rsidRDefault="00C22B60" w:rsidP="00C22B60">
      <w:pPr>
        <w:pStyle w:val="BodyText"/>
        <w:rPr>
          <w:szCs w:val="28"/>
          <w:u w:val="single"/>
        </w:rPr>
      </w:pPr>
    </w:p>
    <w:p w14:paraId="5B61663D" w14:textId="73E2EC4D" w:rsidR="00C22B60" w:rsidRPr="00325579" w:rsidRDefault="001B0F1C" w:rsidP="00C22B60">
      <w:pPr>
        <w:pStyle w:val="BodyText"/>
        <w:rPr>
          <w:szCs w:val="28"/>
          <w:u w:val="single"/>
        </w:rPr>
      </w:pPr>
      <w:r w:rsidRPr="00325579">
        <w:rPr>
          <w:bCs/>
          <w:szCs w:val="28"/>
          <w:u w:val="single"/>
        </w:rPr>
        <w:t>(2</w:t>
      </w:r>
      <w:r w:rsidR="00290065">
        <w:rPr>
          <w:bCs/>
          <w:szCs w:val="28"/>
          <w:u w:val="single"/>
        </w:rPr>
        <w:t>4</w:t>
      </w:r>
      <w:r w:rsidRPr="00325579">
        <w:rPr>
          <w:bCs/>
          <w:szCs w:val="28"/>
          <w:u w:val="single"/>
        </w:rPr>
        <w:t xml:space="preserve">) </w:t>
      </w:r>
      <w:r w:rsidR="007B5DDB" w:rsidRPr="00325579">
        <w:rPr>
          <w:bCs/>
          <w:szCs w:val="28"/>
          <w:u w:val="single"/>
        </w:rPr>
        <w:t>accessible electronic and information technology; or other effective methods of making visually delivered materials available to individuals who are blind or have low vision.</w:t>
      </w:r>
    </w:p>
    <w:p w14:paraId="7A9E89FA" w14:textId="77777777" w:rsidR="00C22B60" w:rsidRPr="00325579" w:rsidRDefault="00C22B60" w:rsidP="00C22B60">
      <w:pPr>
        <w:pStyle w:val="BodyText"/>
        <w:rPr>
          <w:szCs w:val="28"/>
          <w:u w:val="single"/>
        </w:rPr>
      </w:pPr>
    </w:p>
    <w:p w14:paraId="21646B67" w14:textId="2E239DA7" w:rsidR="00F37B49" w:rsidRPr="00325579" w:rsidRDefault="001B0F1C" w:rsidP="00F37B49">
      <w:pPr>
        <w:pStyle w:val="BodyText"/>
        <w:rPr>
          <w:szCs w:val="28"/>
          <w:u w:val="single"/>
        </w:rPr>
      </w:pPr>
      <w:r w:rsidRPr="00325579">
        <w:rPr>
          <w:bCs/>
          <w:szCs w:val="28"/>
          <w:u w:val="single"/>
        </w:rPr>
        <w:t>(2</w:t>
      </w:r>
      <w:r w:rsidR="00290065">
        <w:rPr>
          <w:bCs/>
          <w:szCs w:val="28"/>
          <w:u w:val="single"/>
        </w:rPr>
        <w:t>5</w:t>
      </w:r>
      <w:r w:rsidRPr="00325579">
        <w:rPr>
          <w:bCs/>
          <w:szCs w:val="28"/>
          <w:u w:val="single"/>
        </w:rPr>
        <w:t xml:space="preserve">) </w:t>
      </w:r>
      <w:r w:rsidR="007B5DDB" w:rsidRPr="00325579">
        <w:rPr>
          <w:bCs/>
          <w:szCs w:val="28"/>
          <w:u w:val="single"/>
        </w:rPr>
        <w:t>acquisition or modification of equipment or devices.</w:t>
      </w:r>
    </w:p>
    <w:p w14:paraId="5494B9F8" w14:textId="77777777" w:rsidR="00F37B49" w:rsidRPr="00325579" w:rsidRDefault="00F37B49" w:rsidP="00F37B49">
      <w:pPr>
        <w:pStyle w:val="BodyText"/>
        <w:rPr>
          <w:szCs w:val="28"/>
          <w:u w:val="single"/>
        </w:rPr>
      </w:pPr>
    </w:p>
    <w:p w14:paraId="76EC8360" w14:textId="3B72BAE5" w:rsidR="007B5DDB" w:rsidRPr="00325579" w:rsidRDefault="001B0F1C" w:rsidP="00F37B49">
      <w:pPr>
        <w:pStyle w:val="BodyText"/>
        <w:rPr>
          <w:szCs w:val="28"/>
          <w:u w:val="single"/>
        </w:rPr>
      </w:pPr>
      <w:r w:rsidRPr="00325579">
        <w:rPr>
          <w:bCs/>
          <w:szCs w:val="28"/>
          <w:u w:val="single"/>
        </w:rPr>
        <w:t>(2</w:t>
      </w:r>
      <w:r w:rsidR="00290065">
        <w:rPr>
          <w:bCs/>
          <w:szCs w:val="28"/>
          <w:u w:val="single"/>
        </w:rPr>
        <w:t>6</w:t>
      </w:r>
      <w:r w:rsidRPr="00325579">
        <w:rPr>
          <w:bCs/>
          <w:szCs w:val="28"/>
          <w:u w:val="single"/>
        </w:rPr>
        <w:t xml:space="preserve">) </w:t>
      </w:r>
      <w:r w:rsidR="00A934AC" w:rsidRPr="00325579">
        <w:rPr>
          <w:bCs/>
          <w:szCs w:val="28"/>
          <w:u w:val="single"/>
        </w:rPr>
        <w:t>o</w:t>
      </w:r>
      <w:r w:rsidR="007B5DDB" w:rsidRPr="00325579">
        <w:rPr>
          <w:bCs/>
          <w:szCs w:val="28"/>
          <w:u w:val="single"/>
        </w:rPr>
        <w:t>ther similar services or actions.</w:t>
      </w:r>
    </w:p>
    <w:p w14:paraId="5D088494" w14:textId="77777777" w:rsidR="00A934AC" w:rsidRPr="00325579" w:rsidRDefault="00A934AC" w:rsidP="002F2FC7">
      <w:pPr>
        <w:pStyle w:val="BodyText"/>
        <w:rPr>
          <w:szCs w:val="28"/>
          <w:u w:val="single"/>
        </w:rPr>
      </w:pPr>
    </w:p>
    <w:p w14:paraId="1E513EF6" w14:textId="7A4C5291" w:rsidR="00BF1C87" w:rsidRPr="00325579" w:rsidRDefault="00BF1C87" w:rsidP="002F2FC7">
      <w:pPr>
        <w:pStyle w:val="BodyText"/>
        <w:rPr>
          <w:bCs/>
          <w:szCs w:val="28"/>
          <w:u w:val="single"/>
        </w:rPr>
      </w:pPr>
      <w:r w:rsidRPr="00325579">
        <w:rPr>
          <w:szCs w:val="28"/>
          <w:u w:val="single"/>
        </w:rPr>
        <w:t>(</w:t>
      </w:r>
      <w:r w:rsidR="00460126" w:rsidRPr="00325579">
        <w:rPr>
          <w:szCs w:val="28"/>
          <w:u w:val="single"/>
        </w:rPr>
        <w:t>d</w:t>
      </w:r>
      <w:r w:rsidRPr="00325579">
        <w:rPr>
          <w:szCs w:val="28"/>
          <w:u w:val="single"/>
        </w:rPr>
        <w:t xml:space="preserve">) </w:t>
      </w:r>
      <w:r w:rsidR="00C315CC" w:rsidRPr="00325579">
        <w:rPr>
          <w:szCs w:val="28"/>
          <w:u w:val="single"/>
        </w:rPr>
        <w:t xml:space="preserve"> A</w:t>
      </w:r>
      <w:r w:rsidR="000E7BF1" w:rsidRPr="00325579">
        <w:rPr>
          <w:szCs w:val="28"/>
          <w:u w:val="single"/>
        </w:rPr>
        <w:t xml:space="preserve">uxiliary </w:t>
      </w:r>
      <w:r w:rsidR="0092716D" w:rsidRPr="00325579">
        <w:rPr>
          <w:szCs w:val="28"/>
          <w:u w:val="single"/>
        </w:rPr>
        <w:t>a</w:t>
      </w:r>
      <w:r w:rsidR="000E7BF1" w:rsidRPr="00325579">
        <w:rPr>
          <w:szCs w:val="28"/>
          <w:u w:val="single"/>
        </w:rPr>
        <w:t>ids and services do not include the following:</w:t>
      </w:r>
    </w:p>
    <w:p w14:paraId="41AFC513" w14:textId="77777777" w:rsidR="00A934AC" w:rsidRPr="00325579" w:rsidRDefault="00A934AC" w:rsidP="002F2FC7">
      <w:pPr>
        <w:pStyle w:val="BodyText"/>
        <w:rPr>
          <w:szCs w:val="28"/>
          <w:u w:val="single"/>
        </w:rPr>
      </w:pPr>
    </w:p>
    <w:p w14:paraId="2DE92215" w14:textId="07833138" w:rsidR="00BF1C87" w:rsidRPr="00325579" w:rsidRDefault="00BF1C87" w:rsidP="002F2FC7">
      <w:pPr>
        <w:pStyle w:val="BodyText"/>
        <w:rPr>
          <w:bCs/>
          <w:szCs w:val="28"/>
          <w:u w:val="single"/>
        </w:rPr>
      </w:pPr>
      <w:r w:rsidRPr="00325579">
        <w:rPr>
          <w:szCs w:val="28"/>
          <w:u w:val="single"/>
        </w:rPr>
        <w:t xml:space="preserve">(1) </w:t>
      </w:r>
      <w:r w:rsidR="00C315CC" w:rsidRPr="00325579">
        <w:rPr>
          <w:szCs w:val="28"/>
          <w:u w:val="single"/>
        </w:rPr>
        <w:t xml:space="preserve"> p</w:t>
      </w:r>
      <w:r w:rsidR="000E7BF1" w:rsidRPr="00325579">
        <w:rPr>
          <w:szCs w:val="28"/>
          <w:u w:val="single"/>
        </w:rPr>
        <w:t>ersonal devices (e.g., computers, laptops, tablets, etc.) provided</w:t>
      </w:r>
      <w:r w:rsidR="007B0F41" w:rsidRPr="00325579">
        <w:rPr>
          <w:szCs w:val="28"/>
          <w:u w:val="single"/>
        </w:rPr>
        <w:t xml:space="preserve"> </w:t>
      </w:r>
      <w:r w:rsidR="000E7BF1" w:rsidRPr="00325579">
        <w:rPr>
          <w:szCs w:val="28"/>
          <w:u w:val="single"/>
        </w:rPr>
        <w:t>for personal use.</w:t>
      </w:r>
    </w:p>
    <w:p w14:paraId="4CDD7E66" w14:textId="77777777" w:rsidR="00A934AC" w:rsidRPr="00325579" w:rsidRDefault="00A934AC" w:rsidP="002F2FC7">
      <w:pPr>
        <w:pStyle w:val="BodyText"/>
        <w:rPr>
          <w:szCs w:val="28"/>
          <w:u w:val="single"/>
        </w:rPr>
      </w:pPr>
    </w:p>
    <w:p w14:paraId="63CD5ABD" w14:textId="16CCE0EC" w:rsidR="00BF1C87" w:rsidRPr="00325579" w:rsidRDefault="00BF1C87" w:rsidP="002F2FC7">
      <w:pPr>
        <w:pStyle w:val="BodyText"/>
        <w:rPr>
          <w:bCs/>
          <w:szCs w:val="28"/>
          <w:u w:val="single"/>
        </w:rPr>
      </w:pPr>
      <w:r w:rsidRPr="00325579">
        <w:rPr>
          <w:szCs w:val="28"/>
          <w:u w:val="single"/>
        </w:rPr>
        <w:t xml:space="preserve">(2) </w:t>
      </w:r>
      <w:r w:rsidR="0004061C" w:rsidRPr="00325579">
        <w:rPr>
          <w:szCs w:val="28"/>
          <w:u w:val="single"/>
        </w:rPr>
        <w:t xml:space="preserve"> </w:t>
      </w:r>
      <w:r w:rsidR="00C315CC" w:rsidRPr="00325579">
        <w:rPr>
          <w:szCs w:val="28"/>
          <w:u w:val="single"/>
        </w:rPr>
        <w:t>p</w:t>
      </w:r>
      <w:r w:rsidR="000E7BF1" w:rsidRPr="00325579">
        <w:rPr>
          <w:szCs w:val="28"/>
          <w:u w:val="single"/>
        </w:rPr>
        <w:t>rescribed devices (e.g., eyeglasses, hearing aids, wheelchairs).</w:t>
      </w:r>
    </w:p>
    <w:p w14:paraId="72EBC557" w14:textId="77777777" w:rsidR="00A934AC" w:rsidRPr="00325579" w:rsidRDefault="00A934AC" w:rsidP="002F2FC7">
      <w:pPr>
        <w:pStyle w:val="BodyText"/>
        <w:rPr>
          <w:szCs w:val="28"/>
          <w:u w:val="single"/>
        </w:rPr>
      </w:pPr>
    </w:p>
    <w:p w14:paraId="581F0011" w14:textId="01FA1B08" w:rsidR="00BF1C87" w:rsidRPr="00325579" w:rsidRDefault="00BF1C87" w:rsidP="002F2FC7">
      <w:pPr>
        <w:pStyle w:val="BodyText"/>
        <w:rPr>
          <w:bCs/>
          <w:szCs w:val="28"/>
          <w:u w:val="single"/>
        </w:rPr>
      </w:pPr>
      <w:r w:rsidRPr="00325579">
        <w:rPr>
          <w:szCs w:val="28"/>
          <w:u w:val="single"/>
        </w:rPr>
        <w:t xml:space="preserve">(3) </w:t>
      </w:r>
      <w:r w:rsidR="0004061C" w:rsidRPr="00325579">
        <w:rPr>
          <w:szCs w:val="28"/>
          <w:u w:val="single"/>
        </w:rPr>
        <w:t xml:space="preserve"> </w:t>
      </w:r>
      <w:r w:rsidR="00C315CC" w:rsidRPr="00325579">
        <w:rPr>
          <w:szCs w:val="28"/>
          <w:u w:val="single"/>
        </w:rPr>
        <w:t>r</w:t>
      </w:r>
      <w:r w:rsidR="000E7BF1" w:rsidRPr="00325579">
        <w:rPr>
          <w:szCs w:val="28"/>
          <w:u w:val="single"/>
        </w:rPr>
        <w:t>eaders for personal use or study</w:t>
      </w:r>
      <w:r w:rsidRPr="00325579">
        <w:rPr>
          <w:szCs w:val="28"/>
          <w:u w:val="single"/>
        </w:rPr>
        <w:t>.</w:t>
      </w:r>
    </w:p>
    <w:p w14:paraId="14338A01" w14:textId="77777777" w:rsidR="00A934AC" w:rsidRPr="00325579" w:rsidRDefault="00A934AC" w:rsidP="002F2FC7">
      <w:pPr>
        <w:pStyle w:val="BodyText"/>
        <w:rPr>
          <w:szCs w:val="28"/>
          <w:u w:val="single"/>
        </w:rPr>
      </w:pPr>
    </w:p>
    <w:p w14:paraId="38526C3C" w14:textId="14838289" w:rsidR="00BF1C87" w:rsidRPr="00325579" w:rsidRDefault="00BF1C87" w:rsidP="002F2FC7">
      <w:pPr>
        <w:pStyle w:val="BodyText"/>
        <w:rPr>
          <w:bCs/>
          <w:szCs w:val="28"/>
          <w:u w:val="single"/>
        </w:rPr>
      </w:pPr>
      <w:r w:rsidRPr="00325579">
        <w:rPr>
          <w:szCs w:val="28"/>
          <w:u w:val="single"/>
        </w:rPr>
        <w:t xml:space="preserve">(4) </w:t>
      </w:r>
      <w:r w:rsidR="0004061C" w:rsidRPr="00325579">
        <w:rPr>
          <w:szCs w:val="28"/>
          <w:u w:val="single"/>
        </w:rPr>
        <w:t xml:space="preserve"> </w:t>
      </w:r>
      <w:r w:rsidR="00C315CC" w:rsidRPr="00325579">
        <w:rPr>
          <w:szCs w:val="28"/>
          <w:u w:val="single"/>
        </w:rPr>
        <w:t>a</w:t>
      </w:r>
      <w:r w:rsidR="000E7BF1" w:rsidRPr="00325579">
        <w:rPr>
          <w:szCs w:val="28"/>
          <w:u w:val="single"/>
        </w:rPr>
        <w:t xml:space="preserve">ttendant </w:t>
      </w:r>
      <w:r w:rsidR="0004061C" w:rsidRPr="00325579">
        <w:rPr>
          <w:szCs w:val="28"/>
          <w:u w:val="single"/>
        </w:rPr>
        <w:t>c</w:t>
      </w:r>
      <w:r w:rsidR="000E7BF1" w:rsidRPr="00325579">
        <w:rPr>
          <w:szCs w:val="28"/>
          <w:u w:val="single"/>
        </w:rPr>
        <w:t>are or other services of a personal nature.</w:t>
      </w:r>
    </w:p>
    <w:p w14:paraId="4D0F0E64" w14:textId="6B20C2EB" w:rsidR="00FC4638" w:rsidRPr="00325579" w:rsidRDefault="00FC4638" w:rsidP="002F2FC7">
      <w:pPr>
        <w:pStyle w:val="BodyText"/>
        <w:rPr>
          <w:rFonts w:eastAsiaTheme="majorEastAsia"/>
          <w:bCs/>
          <w:szCs w:val="28"/>
          <w:u w:val="single"/>
        </w:rPr>
      </w:pPr>
      <w:bookmarkStart w:id="20" w:name="_Toc505005810"/>
      <w:bookmarkEnd w:id="16"/>
    </w:p>
    <w:p w14:paraId="6D09392A" w14:textId="086D7B73" w:rsidR="00FC5115" w:rsidRPr="00325579" w:rsidRDefault="007470BA" w:rsidP="002F2FC7">
      <w:pPr>
        <w:pStyle w:val="BodyText"/>
        <w:rPr>
          <w:szCs w:val="28"/>
          <w:u w:val="single"/>
        </w:rPr>
      </w:pPr>
      <w:r w:rsidRPr="00325579">
        <w:rPr>
          <w:szCs w:val="28"/>
          <w:u w:val="single"/>
        </w:rPr>
        <w:t xml:space="preserve">NOTE: Authority cited: </w:t>
      </w:r>
      <w:r w:rsidR="004E417F" w:rsidRPr="00325579">
        <w:rPr>
          <w:szCs w:val="28"/>
          <w:u w:val="single"/>
        </w:rPr>
        <w:t>Section</w:t>
      </w:r>
      <w:r w:rsidRPr="00325579">
        <w:rPr>
          <w:szCs w:val="28"/>
          <w:u w:val="single"/>
        </w:rPr>
        <w:t>s 19006 and 19016, Welfare and Institutions Code. Reference:</w:t>
      </w:r>
      <w:r w:rsidR="00BE63B7" w:rsidRPr="00325579">
        <w:rPr>
          <w:szCs w:val="28"/>
          <w:u w:val="single"/>
        </w:rPr>
        <w:t xml:space="preserve"> 28 C.F.R. </w:t>
      </w:r>
      <w:r w:rsidR="00066AB3" w:rsidRPr="00325579">
        <w:rPr>
          <w:szCs w:val="28"/>
          <w:u w:val="single"/>
        </w:rPr>
        <w:t>s</w:t>
      </w:r>
      <w:r w:rsidR="00BE63B7" w:rsidRPr="00325579">
        <w:rPr>
          <w:szCs w:val="28"/>
          <w:u w:val="single"/>
        </w:rPr>
        <w:t xml:space="preserve">ection 35.104; </w:t>
      </w:r>
      <w:r w:rsidR="003076AA" w:rsidRPr="00325579">
        <w:rPr>
          <w:szCs w:val="28"/>
          <w:u w:val="single"/>
        </w:rPr>
        <w:t xml:space="preserve">34 </w:t>
      </w:r>
      <w:r w:rsidR="00351662" w:rsidRPr="00325579">
        <w:rPr>
          <w:szCs w:val="28"/>
          <w:u w:val="single"/>
        </w:rPr>
        <w:t>C</w:t>
      </w:r>
      <w:r w:rsidR="004E634F" w:rsidRPr="00325579">
        <w:rPr>
          <w:szCs w:val="28"/>
          <w:u w:val="single"/>
        </w:rPr>
        <w:t>.</w:t>
      </w:r>
      <w:r w:rsidR="00351662" w:rsidRPr="00325579">
        <w:rPr>
          <w:szCs w:val="28"/>
          <w:u w:val="single"/>
        </w:rPr>
        <w:t>F</w:t>
      </w:r>
      <w:r w:rsidR="004E634F" w:rsidRPr="00325579">
        <w:rPr>
          <w:szCs w:val="28"/>
          <w:u w:val="single"/>
        </w:rPr>
        <w:t>.</w:t>
      </w:r>
      <w:r w:rsidR="00351662" w:rsidRPr="00325579">
        <w:rPr>
          <w:szCs w:val="28"/>
          <w:u w:val="single"/>
        </w:rPr>
        <w:t>R</w:t>
      </w:r>
      <w:r w:rsidR="004E634F" w:rsidRPr="00325579">
        <w:rPr>
          <w:szCs w:val="28"/>
          <w:u w:val="single"/>
        </w:rPr>
        <w:t>.</w:t>
      </w:r>
      <w:r w:rsidR="00351662" w:rsidRPr="00325579">
        <w:rPr>
          <w:szCs w:val="28"/>
          <w:u w:val="single"/>
        </w:rPr>
        <w:t xml:space="preserve"> </w:t>
      </w:r>
      <w:r w:rsidR="00FC5115" w:rsidRPr="00325579">
        <w:rPr>
          <w:szCs w:val="28"/>
          <w:u w:val="single"/>
        </w:rPr>
        <w:t>s</w:t>
      </w:r>
      <w:r w:rsidR="004E417F" w:rsidRPr="00325579">
        <w:rPr>
          <w:szCs w:val="28"/>
          <w:u w:val="single"/>
        </w:rPr>
        <w:t>ection</w:t>
      </w:r>
      <w:r w:rsidR="00351662" w:rsidRPr="00325579">
        <w:rPr>
          <w:szCs w:val="28"/>
          <w:u w:val="single"/>
        </w:rPr>
        <w:t xml:space="preserve"> 361.48</w:t>
      </w:r>
      <w:r w:rsidR="00113574" w:rsidRPr="00325579">
        <w:rPr>
          <w:szCs w:val="28"/>
          <w:u w:val="single"/>
        </w:rPr>
        <w:t>; section 19011, Welfare and Institutions Code.</w:t>
      </w:r>
    </w:p>
    <w:p w14:paraId="26865A82" w14:textId="7F5F17B6" w:rsidR="002C357A" w:rsidRPr="00325579" w:rsidRDefault="002C357A" w:rsidP="002F2FC7">
      <w:pPr>
        <w:pStyle w:val="Heading2"/>
        <w:spacing w:before="240"/>
        <w:rPr>
          <w:rFonts w:cs="Arial"/>
          <w:b w:val="0"/>
          <w:bCs w:val="0"/>
          <w:szCs w:val="28"/>
        </w:rPr>
      </w:pPr>
      <w:bookmarkStart w:id="21" w:name="_Hlk95214895"/>
      <w:r w:rsidRPr="00325579">
        <w:rPr>
          <w:rFonts w:cs="Arial"/>
          <w:b w:val="0"/>
          <w:bCs w:val="0"/>
          <w:szCs w:val="28"/>
        </w:rPr>
        <w:t xml:space="preserve">Article </w:t>
      </w:r>
      <w:r w:rsidR="006003C0" w:rsidRPr="00325579">
        <w:rPr>
          <w:rFonts w:cs="Arial"/>
          <w:b w:val="0"/>
          <w:bCs w:val="0"/>
          <w:szCs w:val="28"/>
        </w:rPr>
        <w:t>6</w:t>
      </w:r>
      <w:r w:rsidRPr="00325579">
        <w:rPr>
          <w:rFonts w:cs="Arial"/>
          <w:b w:val="0"/>
          <w:bCs w:val="0"/>
          <w:szCs w:val="28"/>
        </w:rPr>
        <w:t xml:space="preserve">. </w:t>
      </w:r>
      <w:r w:rsidR="00AB3AAD" w:rsidRPr="00325579">
        <w:rPr>
          <w:rFonts w:cs="Arial"/>
          <w:b w:val="0"/>
          <w:bCs w:val="0"/>
          <w:szCs w:val="28"/>
        </w:rPr>
        <w:t>Mak</w:t>
      </w:r>
      <w:r w:rsidR="001C2CE9" w:rsidRPr="00325579">
        <w:rPr>
          <w:rFonts w:cs="Arial"/>
          <w:b w:val="0"/>
          <w:bCs w:val="0"/>
          <w:szCs w:val="28"/>
        </w:rPr>
        <w:t xml:space="preserve">ing </w:t>
      </w:r>
      <w:r w:rsidR="00AB3AAD" w:rsidRPr="00325579">
        <w:rPr>
          <w:rFonts w:cs="Arial"/>
          <w:b w:val="0"/>
          <w:bCs w:val="0"/>
          <w:szCs w:val="28"/>
        </w:rPr>
        <w:t xml:space="preserve">a </w:t>
      </w:r>
      <w:r w:rsidR="00800A16">
        <w:rPr>
          <w:rFonts w:cs="Arial"/>
          <w:b w:val="0"/>
          <w:bCs w:val="0"/>
          <w:szCs w:val="28"/>
        </w:rPr>
        <w:t>P</w:t>
      </w:r>
      <w:r w:rsidR="00AB3AAD" w:rsidRPr="00325579">
        <w:rPr>
          <w:rFonts w:cs="Arial"/>
          <w:b w:val="0"/>
          <w:bCs w:val="0"/>
          <w:szCs w:val="28"/>
        </w:rPr>
        <w:t xml:space="preserve">lan for </w:t>
      </w:r>
      <w:r w:rsidR="00800A16">
        <w:rPr>
          <w:rFonts w:cs="Arial"/>
          <w:b w:val="0"/>
          <w:bCs w:val="0"/>
          <w:szCs w:val="28"/>
        </w:rPr>
        <w:t>S</w:t>
      </w:r>
      <w:r w:rsidRPr="00325579">
        <w:rPr>
          <w:rFonts w:cs="Arial"/>
          <w:b w:val="0"/>
          <w:bCs w:val="0"/>
          <w:szCs w:val="28"/>
        </w:rPr>
        <w:t xml:space="preserve">tudent </w:t>
      </w:r>
      <w:r w:rsidR="00800A16">
        <w:rPr>
          <w:rFonts w:cs="Arial"/>
          <w:b w:val="0"/>
          <w:bCs w:val="0"/>
          <w:szCs w:val="28"/>
        </w:rPr>
        <w:t>S</w:t>
      </w:r>
      <w:r w:rsidRPr="00325579">
        <w:rPr>
          <w:rFonts w:cs="Arial"/>
          <w:b w:val="0"/>
          <w:bCs w:val="0"/>
          <w:szCs w:val="28"/>
        </w:rPr>
        <w:t xml:space="preserve">ervices </w:t>
      </w:r>
      <w:bookmarkEnd w:id="20"/>
    </w:p>
    <w:p w14:paraId="737B37E6" w14:textId="39F4E7FD" w:rsidR="00610936" w:rsidRPr="00325579" w:rsidRDefault="00610936" w:rsidP="2A8C15F0">
      <w:pPr>
        <w:pStyle w:val="Heading3"/>
        <w:rPr>
          <w:rFonts w:cs="Arial"/>
          <w:b w:val="0"/>
          <w:u w:val="single"/>
        </w:rPr>
      </w:pPr>
      <w:r w:rsidRPr="09E999B8">
        <w:rPr>
          <w:rFonts w:cs="Arial"/>
          <w:b w:val="0"/>
          <w:u w:val="single"/>
        </w:rPr>
        <w:t>Section 738</w:t>
      </w:r>
      <w:r w:rsidR="001D3C35">
        <w:rPr>
          <w:rFonts w:cs="Arial"/>
          <w:b w:val="0"/>
          <w:u w:val="single"/>
        </w:rPr>
        <w:t>3</w:t>
      </w:r>
      <w:r w:rsidRPr="09E999B8">
        <w:rPr>
          <w:rFonts w:cs="Arial"/>
          <w:b w:val="0"/>
          <w:u w:val="single"/>
        </w:rPr>
        <w:t xml:space="preserve">. </w:t>
      </w:r>
      <w:r w:rsidR="005A24F1">
        <w:rPr>
          <w:rFonts w:cs="Arial"/>
          <w:b w:val="0"/>
          <w:u w:val="single"/>
        </w:rPr>
        <w:t>R</w:t>
      </w:r>
      <w:r w:rsidRPr="09E999B8">
        <w:rPr>
          <w:rFonts w:cs="Arial"/>
          <w:b w:val="0"/>
          <w:u w:val="single"/>
        </w:rPr>
        <w:t>equest</w:t>
      </w:r>
      <w:r w:rsidR="005A24F1">
        <w:rPr>
          <w:rFonts w:cs="Arial"/>
          <w:b w:val="0"/>
          <w:u w:val="single"/>
        </w:rPr>
        <w:t xml:space="preserve"> for S</w:t>
      </w:r>
      <w:r w:rsidRPr="09E999B8">
        <w:rPr>
          <w:rFonts w:cs="Arial"/>
          <w:b w:val="0"/>
          <w:u w:val="single"/>
        </w:rPr>
        <w:t xml:space="preserve">tudent </w:t>
      </w:r>
      <w:r w:rsidR="005A24F1">
        <w:rPr>
          <w:rFonts w:cs="Arial"/>
          <w:b w:val="0"/>
          <w:u w:val="single"/>
        </w:rPr>
        <w:t>S</w:t>
      </w:r>
      <w:r w:rsidRPr="09E999B8">
        <w:rPr>
          <w:rFonts w:cs="Arial"/>
          <w:b w:val="0"/>
          <w:u w:val="single"/>
        </w:rPr>
        <w:t>ervices</w:t>
      </w:r>
    </w:p>
    <w:p w14:paraId="01942237" w14:textId="77777777" w:rsidR="00953811" w:rsidRPr="00325579" w:rsidRDefault="00953811" w:rsidP="002F2FC7">
      <w:pPr>
        <w:rPr>
          <w:rFonts w:cs="Arial"/>
          <w:szCs w:val="28"/>
          <w:u w:val="single"/>
        </w:rPr>
      </w:pPr>
    </w:p>
    <w:p w14:paraId="591C59F4" w14:textId="34703569" w:rsidR="00610936" w:rsidRPr="00325579" w:rsidRDefault="00610936" w:rsidP="002F2FC7">
      <w:pPr>
        <w:rPr>
          <w:rFonts w:cs="Arial"/>
          <w:szCs w:val="28"/>
          <w:u w:val="single"/>
        </w:rPr>
      </w:pPr>
      <w:r w:rsidRPr="00325579">
        <w:rPr>
          <w:rFonts w:cs="Arial"/>
          <w:szCs w:val="28"/>
          <w:u w:val="single"/>
        </w:rPr>
        <w:t xml:space="preserve">(a) </w:t>
      </w:r>
      <w:r w:rsidR="00C45FA0">
        <w:rPr>
          <w:rFonts w:cs="Arial"/>
          <w:szCs w:val="28"/>
          <w:u w:val="single"/>
        </w:rPr>
        <w:t>To request student services, a</w:t>
      </w:r>
      <w:r w:rsidRPr="00325579">
        <w:rPr>
          <w:rFonts w:cs="Arial"/>
          <w:szCs w:val="28"/>
          <w:u w:val="single"/>
        </w:rPr>
        <w:t xml:space="preserve"> potentially eligible student, as defined in </w:t>
      </w:r>
      <w:r w:rsidR="00953811" w:rsidRPr="00325579">
        <w:rPr>
          <w:rFonts w:cs="Arial"/>
          <w:szCs w:val="28"/>
          <w:u w:val="single"/>
        </w:rPr>
        <w:t>s</w:t>
      </w:r>
      <w:r w:rsidRPr="00325579">
        <w:rPr>
          <w:rFonts w:cs="Arial"/>
          <w:szCs w:val="28"/>
          <w:u w:val="single"/>
        </w:rPr>
        <w:t>ection 7371</w:t>
      </w:r>
      <w:r w:rsidR="006C092F" w:rsidRPr="00325579">
        <w:rPr>
          <w:rFonts w:cs="Arial"/>
          <w:szCs w:val="28"/>
          <w:u w:val="single"/>
        </w:rPr>
        <w:t xml:space="preserve"> of these regulations</w:t>
      </w:r>
      <w:r w:rsidRPr="00325579">
        <w:rPr>
          <w:rFonts w:cs="Arial"/>
          <w:szCs w:val="28"/>
          <w:u w:val="single"/>
        </w:rPr>
        <w:t>,</w:t>
      </w:r>
      <w:r w:rsidR="00BF5A43" w:rsidRPr="00325579">
        <w:rPr>
          <w:rFonts w:cs="Arial"/>
          <w:szCs w:val="28"/>
          <w:u w:val="single"/>
        </w:rPr>
        <w:t xml:space="preserve"> </w:t>
      </w:r>
      <w:r w:rsidRPr="00325579">
        <w:rPr>
          <w:rFonts w:cs="Arial"/>
          <w:szCs w:val="28"/>
          <w:u w:val="single"/>
        </w:rPr>
        <w:t>must request a student services plan</w:t>
      </w:r>
      <w:r w:rsidR="00BF5A43" w:rsidRPr="00325579">
        <w:rPr>
          <w:rFonts w:cs="Arial"/>
          <w:szCs w:val="28"/>
          <w:u w:val="single"/>
        </w:rPr>
        <w:t xml:space="preserve"> fr</w:t>
      </w:r>
      <w:r w:rsidR="00637B12" w:rsidRPr="00325579">
        <w:rPr>
          <w:rFonts w:cs="Arial"/>
          <w:szCs w:val="28"/>
          <w:u w:val="single"/>
        </w:rPr>
        <w:t>o</w:t>
      </w:r>
      <w:r w:rsidR="00BF5A43" w:rsidRPr="00325579">
        <w:rPr>
          <w:rFonts w:cs="Arial"/>
          <w:szCs w:val="28"/>
          <w:u w:val="single"/>
        </w:rPr>
        <w:t>m the Department.</w:t>
      </w:r>
    </w:p>
    <w:p w14:paraId="52B2909F" w14:textId="77777777" w:rsidR="00953811" w:rsidRPr="00325579" w:rsidRDefault="00953811" w:rsidP="002F2FC7">
      <w:pPr>
        <w:pStyle w:val="BodyText"/>
        <w:rPr>
          <w:szCs w:val="28"/>
          <w:u w:val="single"/>
        </w:rPr>
      </w:pPr>
    </w:p>
    <w:p w14:paraId="2FB3D8F5" w14:textId="03803E46" w:rsidR="00610936" w:rsidRPr="00325579" w:rsidRDefault="00610936" w:rsidP="002F2FC7">
      <w:pPr>
        <w:pStyle w:val="BodyText"/>
        <w:rPr>
          <w:szCs w:val="28"/>
          <w:u w:val="single"/>
        </w:rPr>
      </w:pPr>
      <w:r w:rsidRPr="00325579">
        <w:rPr>
          <w:szCs w:val="28"/>
          <w:u w:val="single"/>
        </w:rPr>
        <w:t xml:space="preserve">(b) A request for a plan </w:t>
      </w:r>
      <w:r w:rsidR="00BF5A43" w:rsidRPr="00325579">
        <w:rPr>
          <w:szCs w:val="28"/>
          <w:u w:val="single"/>
        </w:rPr>
        <w:t>of</w:t>
      </w:r>
      <w:r w:rsidRPr="00325579">
        <w:rPr>
          <w:szCs w:val="28"/>
          <w:u w:val="single"/>
        </w:rPr>
        <w:t xml:space="preserve"> student services is complete when all required information has been submitted to the Department, as described in </w:t>
      </w:r>
      <w:r w:rsidR="00953811" w:rsidRPr="00325579">
        <w:rPr>
          <w:szCs w:val="28"/>
          <w:u w:val="single"/>
        </w:rPr>
        <w:t>s</w:t>
      </w:r>
      <w:r w:rsidRPr="00325579">
        <w:rPr>
          <w:szCs w:val="28"/>
          <w:u w:val="single"/>
        </w:rPr>
        <w:t>ection 738</w:t>
      </w:r>
      <w:r w:rsidR="00644156">
        <w:rPr>
          <w:szCs w:val="28"/>
          <w:u w:val="single"/>
        </w:rPr>
        <w:t>4</w:t>
      </w:r>
      <w:r w:rsidR="006C092F" w:rsidRPr="00325579">
        <w:rPr>
          <w:szCs w:val="28"/>
          <w:u w:val="single"/>
        </w:rPr>
        <w:t xml:space="preserve"> of these regulations</w:t>
      </w:r>
      <w:r w:rsidRPr="00325579">
        <w:rPr>
          <w:szCs w:val="28"/>
          <w:u w:val="single"/>
        </w:rPr>
        <w:t>.</w:t>
      </w:r>
    </w:p>
    <w:p w14:paraId="2137D74E" w14:textId="77777777" w:rsidR="00953811" w:rsidRPr="00325579" w:rsidRDefault="00953811" w:rsidP="002F2FC7">
      <w:pPr>
        <w:rPr>
          <w:rFonts w:cs="Arial"/>
          <w:szCs w:val="28"/>
          <w:u w:val="single"/>
        </w:rPr>
      </w:pPr>
    </w:p>
    <w:p w14:paraId="2196F763" w14:textId="1CBD321A" w:rsidR="00610936" w:rsidRPr="00325579" w:rsidRDefault="00610936" w:rsidP="002F2FC7">
      <w:pPr>
        <w:rPr>
          <w:rFonts w:cs="Arial"/>
          <w:szCs w:val="28"/>
          <w:u w:val="single"/>
        </w:rPr>
      </w:pPr>
      <w:r w:rsidRPr="00325579">
        <w:rPr>
          <w:rFonts w:cs="Arial"/>
          <w:szCs w:val="28"/>
          <w:u w:val="single"/>
        </w:rPr>
        <w:t>(c) A request for a student services plan is not an application for the vocational rehabilitation program and is not subject to that program’s eligibility requirements, timelines, and scope of services.</w:t>
      </w:r>
    </w:p>
    <w:p w14:paraId="379D5646" w14:textId="77777777" w:rsidR="00610936" w:rsidRPr="00325579" w:rsidRDefault="00610936" w:rsidP="002F2FC7">
      <w:pPr>
        <w:rPr>
          <w:rFonts w:cs="Arial"/>
          <w:szCs w:val="28"/>
          <w:u w:val="single"/>
        </w:rPr>
      </w:pPr>
    </w:p>
    <w:p w14:paraId="12681B56" w14:textId="6B25B075" w:rsidR="005C179D" w:rsidRPr="00325579" w:rsidRDefault="00610936" w:rsidP="00113574">
      <w:pPr>
        <w:rPr>
          <w:rFonts w:cs="Arial"/>
          <w:szCs w:val="28"/>
          <w:u w:val="single"/>
        </w:rPr>
      </w:pPr>
      <w:r w:rsidRPr="00325579">
        <w:rPr>
          <w:rFonts w:cs="Arial"/>
          <w:szCs w:val="28"/>
          <w:u w:val="single"/>
        </w:rPr>
        <w:t xml:space="preserve">NOTE: Authority cited: Sections 19006 and 19016, Welfare and Institutions Code. Reference: 29 U.S.C. </w:t>
      </w:r>
      <w:r w:rsidR="004E65B1" w:rsidRPr="00325579">
        <w:rPr>
          <w:rFonts w:cs="Arial"/>
          <w:szCs w:val="28"/>
          <w:u w:val="single"/>
        </w:rPr>
        <w:t>s</w:t>
      </w:r>
      <w:r w:rsidRPr="00325579">
        <w:rPr>
          <w:rFonts w:cs="Arial"/>
          <w:szCs w:val="28"/>
          <w:u w:val="single"/>
        </w:rPr>
        <w:t xml:space="preserve">ection 733; 34 C.F.R. </w:t>
      </w:r>
      <w:r w:rsidR="004E65B1" w:rsidRPr="00325579">
        <w:rPr>
          <w:rFonts w:cs="Arial"/>
          <w:szCs w:val="28"/>
          <w:u w:val="single"/>
        </w:rPr>
        <w:t>s</w:t>
      </w:r>
      <w:r w:rsidRPr="00325579">
        <w:rPr>
          <w:rFonts w:cs="Arial"/>
          <w:szCs w:val="28"/>
          <w:u w:val="single"/>
        </w:rPr>
        <w:t>ections 361.48</w:t>
      </w:r>
      <w:r w:rsidR="00113574" w:rsidRPr="00325579">
        <w:rPr>
          <w:rFonts w:cs="Arial"/>
          <w:szCs w:val="28"/>
          <w:u w:val="single"/>
        </w:rPr>
        <w:t>; section 19011, Welfare and Institutions Code.</w:t>
      </w:r>
      <w:bookmarkStart w:id="22" w:name="_Toc505005812"/>
      <w:bookmarkStart w:id="23" w:name="_Toc505005811"/>
    </w:p>
    <w:p w14:paraId="4721F72C" w14:textId="77777777" w:rsidR="00C45FA0" w:rsidRDefault="00C45FA0" w:rsidP="002F2FC7">
      <w:pPr>
        <w:pStyle w:val="Heading3"/>
        <w:spacing w:before="240"/>
        <w:rPr>
          <w:rFonts w:cs="Arial"/>
          <w:b w:val="0"/>
          <w:bCs/>
          <w:szCs w:val="28"/>
          <w:u w:val="single"/>
        </w:rPr>
      </w:pPr>
    </w:p>
    <w:p w14:paraId="5C39E155" w14:textId="5ADFAF2B" w:rsidR="00AB3AAD" w:rsidRPr="00325579" w:rsidRDefault="00AB3AAD" w:rsidP="002F2FC7">
      <w:pPr>
        <w:pStyle w:val="Heading3"/>
        <w:spacing w:before="240"/>
        <w:rPr>
          <w:rFonts w:cs="Arial"/>
          <w:b w:val="0"/>
          <w:bCs/>
          <w:szCs w:val="28"/>
          <w:u w:val="single"/>
        </w:rPr>
      </w:pPr>
      <w:r w:rsidRPr="00325579">
        <w:rPr>
          <w:rFonts w:cs="Arial"/>
          <w:b w:val="0"/>
          <w:bCs/>
          <w:szCs w:val="28"/>
          <w:u w:val="single"/>
        </w:rPr>
        <w:lastRenderedPageBreak/>
        <w:t>Section 738</w:t>
      </w:r>
      <w:r w:rsidR="001D3C35">
        <w:rPr>
          <w:rFonts w:cs="Arial"/>
          <w:b w:val="0"/>
          <w:bCs/>
          <w:szCs w:val="28"/>
          <w:u w:val="single"/>
        </w:rPr>
        <w:t>4</w:t>
      </w:r>
      <w:r w:rsidRPr="00325579">
        <w:rPr>
          <w:rFonts w:cs="Arial"/>
          <w:b w:val="0"/>
          <w:bCs/>
          <w:szCs w:val="28"/>
          <w:u w:val="single"/>
        </w:rPr>
        <w:t>.</w:t>
      </w:r>
      <w:r w:rsidR="00C45FA0">
        <w:rPr>
          <w:rFonts w:cs="Arial"/>
          <w:b w:val="0"/>
          <w:bCs/>
          <w:szCs w:val="28"/>
          <w:u w:val="single"/>
        </w:rPr>
        <w:t xml:space="preserve"> I</w:t>
      </w:r>
      <w:r w:rsidRPr="00325579">
        <w:rPr>
          <w:rFonts w:cs="Arial"/>
          <w:b w:val="0"/>
          <w:bCs/>
          <w:szCs w:val="28"/>
          <w:u w:val="single"/>
        </w:rPr>
        <w:t xml:space="preserve">nformation </w:t>
      </w:r>
      <w:bookmarkEnd w:id="22"/>
      <w:r w:rsidR="00B05BA4">
        <w:rPr>
          <w:rFonts w:cs="Arial"/>
          <w:b w:val="0"/>
          <w:bCs/>
          <w:szCs w:val="28"/>
          <w:u w:val="single"/>
        </w:rPr>
        <w:t>N</w:t>
      </w:r>
      <w:r w:rsidR="00610936" w:rsidRPr="00325579">
        <w:rPr>
          <w:rFonts w:cs="Arial"/>
          <w:b w:val="0"/>
          <w:bCs/>
          <w:szCs w:val="28"/>
          <w:u w:val="single"/>
        </w:rPr>
        <w:t>eeded</w:t>
      </w:r>
      <w:r w:rsidR="00BF5A43" w:rsidRPr="00325579">
        <w:rPr>
          <w:rFonts w:cs="Arial"/>
          <w:b w:val="0"/>
          <w:bCs/>
          <w:szCs w:val="28"/>
          <w:u w:val="single"/>
        </w:rPr>
        <w:t xml:space="preserve"> </w:t>
      </w:r>
      <w:r w:rsidRPr="00325579">
        <w:rPr>
          <w:rFonts w:cs="Arial"/>
          <w:b w:val="0"/>
          <w:bCs/>
          <w:szCs w:val="28"/>
          <w:u w:val="single"/>
        </w:rPr>
        <w:t xml:space="preserve">to </w:t>
      </w:r>
      <w:r w:rsidR="00B05BA4">
        <w:rPr>
          <w:rFonts w:cs="Arial"/>
          <w:b w:val="0"/>
          <w:bCs/>
          <w:szCs w:val="28"/>
          <w:u w:val="single"/>
        </w:rPr>
        <w:t>R</w:t>
      </w:r>
      <w:r w:rsidRPr="00325579">
        <w:rPr>
          <w:rFonts w:cs="Arial"/>
          <w:b w:val="0"/>
          <w:bCs/>
          <w:szCs w:val="28"/>
          <w:u w:val="single"/>
        </w:rPr>
        <w:t xml:space="preserve">equest a </w:t>
      </w:r>
      <w:r w:rsidR="00C45FA0">
        <w:rPr>
          <w:rFonts w:cs="Arial"/>
          <w:b w:val="0"/>
          <w:bCs/>
          <w:szCs w:val="28"/>
          <w:u w:val="single"/>
        </w:rPr>
        <w:t>S</w:t>
      </w:r>
      <w:r w:rsidR="00830C04" w:rsidRPr="00325579">
        <w:rPr>
          <w:rFonts w:cs="Arial"/>
          <w:b w:val="0"/>
          <w:bCs/>
          <w:szCs w:val="28"/>
          <w:u w:val="single"/>
        </w:rPr>
        <w:t xml:space="preserve">tudent </w:t>
      </w:r>
      <w:r w:rsidR="00C45FA0">
        <w:rPr>
          <w:rFonts w:cs="Arial"/>
          <w:b w:val="0"/>
          <w:bCs/>
          <w:szCs w:val="28"/>
          <w:u w:val="single"/>
        </w:rPr>
        <w:t>S</w:t>
      </w:r>
      <w:r w:rsidR="00830C04" w:rsidRPr="00325579">
        <w:rPr>
          <w:rFonts w:cs="Arial"/>
          <w:b w:val="0"/>
          <w:bCs/>
          <w:szCs w:val="28"/>
          <w:u w:val="single"/>
        </w:rPr>
        <w:t>ervices</w:t>
      </w:r>
      <w:r w:rsidR="001B74C7">
        <w:rPr>
          <w:rFonts w:cs="Arial"/>
          <w:b w:val="0"/>
          <w:bCs/>
          <w:szCs w:val="28"/>
          <w:u w:val="single"/>
        </w:rPr>
        <w:t xml:space="preserve"> Plan</w:t>
      </w:r>
    </w:p>
    <w:bookmarkEnd w:id="21"/>
    <w:p w14:paraId="42F5FE18" w14:textId="2AED4299" w:rsidR="00CD33FA" w:rsidRPr="00325579" w:rsidRDefault="00CD33FA" w:rsidP="002F2FC7">
      <w:pPr>
        <w:pStyle w:val="BodyText"/>
        <w:rPr>
          <w:bCs/>
          <w:szCs w:val="28"/>
          <w:u w:val="single"/>
        </w:rPr>
      </w:pPr>
    </w:p>
    <w:p w14:paraId="3386675A" w14:textId="2E530BBC" w:rsidR="00AB3AAD" w:rsidRPr="00325579" w:rsidRDefault="00AB3AAD" w:rsidP="002F2FC7">
      <w:pPr>
        <w:pStyle w:val="BodyText"/>
        <w:rPr>
          <w:szCs w:val="28"/>
          <w:u w:val="single"/>
        </w:rPr>
      </w:pPr>
      <w:r w:rsidRPr="00325579">
        <w:rPr>
          <w:szCs w:val="28"/>
          <w:u w:val="single"/>
        </w:rPr>
        <w:t xml:space="preserve">(a) Each request for student services </w:t>
      </w:r>
      <w:r w:rsidR="00F709D0" w:rsidRPr="00325579">
        <w:rPr>
          <w:szCs w:val="28"/>
          <w:u w:val="single"/>
        </w:rPr>
        <w:t xml:space="preserve">plan </w:t>
      </w:r>
      <w:r w:rsidRPr="00325579">
        <w:rPr>
          <w:szCs w:val="28"/>
          <w:u w:val="single"/>
        </w:rPr>
        <w:t>will require the following information:</w:t>
      </w:r>
    </w:p>
    <w:p w14:paraId="37D68DD0" w14:textId="79AE3326" w:rsidR="005C179D" w:rsidRPr="00325579" w:rsidRDefault="005C179D" w:rsidP="002F2FC7">
      <w:pPr>
        <w:pStyle w:val="BodyText"/>
        <w:rPr>
          <w:szCs w:val="28"/>
          <w:u w:val="single"/>
        </w:rPr>
      </w:pPr>
    </w:p>
    <w:p w14:paraId="4637A9A2" w14:textId="3EED7CB9" w:rsidR="00AB3AAD" w:rsidRPr="00325579" w:rsidRDefault="00AB3AAD" w:rsidP="002F2FC7">
      <w:pPr>
        <w:pStyle w:val="BodyText"/>
        <w:rPr>
          <w:bCs/>
          <w:szCs w:val="28"/>
          <w:u w:val="single"/>
        </w:rPr>
      </w:pPr>
      <w:r w:rsidRPr="00325579">
        <w:rPr>
          <w:szCs w:val="28"/>
          <w:u w:val="single"/>
        </w:rPr>
        <w:t>(1) first and last name.</w:t>
      </w:r>
    </w:p>
    <w:p w14:paraId="73742671" w14:textId="57A896CE" w:rsidR="005C179D" w:rsidRPr="00325579" w:rsidRDefault="005C179D" w:rsidP="002F2FC7">
      <w:pPr>
        <w:pStyle w:val="BodyText"/>
        <w:rPr>
          <w:szCs w:val="28"/>
          <w:u w:val="single"/>
        </w:rPr>
      </w:pPr>
    </w:p>
    <w:p w14:paraId="60737FB2" w14:textId="2D296773" w:rsidR="00AB3AAD" w:rsidRPr="00325579" w:rsidRDefault="00AB3AAD" w:rsidP="09E999B8">
      <w:pPr>
        <w:pStyle w:val="BodyText"/>
        <w:rPr>
          <w:u w:val="single"/>
        </w:rPr>
      </w:pPr>
      <w:r w:rsidRPr="09E999B8">
        <w:rPr>
          <w:u w:val="single"/>
        </w:rPr>
        <w:t>(2) mailing address.</w:t>
      </w:r>
    </w:p>
    <w:p w14:paraId="23887CC7" w14:textId="216C6D44" w:rsidR="005C179D" w:rsidRPr="00325579" w:rsidRDefault="005C179D" w:rsidP="002F2FC7">
      <w:pPr>
        <w:pStyle w:val="BodyText"/>
        <w:rPr>
          <w:szCs w:val="28"/>
          <w:u w:val="single"/>
        </w:rPr>
      </w:pPr>
    </w:p>
    <w:p w14:paraId="49F6B352" w14:textId="79AABCC3" w:rsidR="00AB3AAD" w:rsidRPr="00325579" w:rsidRDefault="00AB3AAD" w:rsidP="09E999B8">
      <w:pPr>
        <w:pStyle w:val="BodyText"/>
        <w:rPr>
          <w:u w:val="single"/>
        </w:rPr>
      </w:pPr>
      <w:r w:rsidRPr="09E999B8">
        <w:rPr>
          <w:u w:val="single"/>
        </w:rPr>
        <w:t>(3) phone number</w:t>
      </w:r>
      <w:r w:rsidR="03EE0CDD" w:rsidRPr="09E999B8">
        <w:rPr>
          <w:u w:val="single"/>
        </w:rPr>
        <w:t xml:space="preserve"> or email address</w:t>
      </w:r>
      <w:r w:rsidRPr="09E999B8">
        <w:rPr>
          <w:u w:val="single"/>
        </w:rPr>
        <w:t>.</w:t>
      </w:r>
    </w:p>
    <w:p w14:paraId="7A2680AC" w14:textId="248BC760" w:rsidR="005C179D" w:rsidRPr="00325579" w:rsidRDefault="005C179D" w:rsidP="002F2FC7">
      <w:pPr>
        <w:pStyle w:val="BodyText"/>
        <w:rPr>
          <w:bCs/>
          <w:szCs w:val="28"/>
          <w:u w:val="single"/>
        </w:rPr>
      </w:pPr>
    </w:p>
    <w:p w14:paraId="6DEB0FD5" w14:textId="0701F8E5" w:rsidR="00AB3AAD" w:rsidRPr="00325579" w:rsidRDefault="002D6BCA" w:rsidP="09E999B8">
      <w:pPr>
        <w:pStyle w:val="BodyText"/>
        <w:rPr>
          <w:u w:val="single"/>
        </w:rPr>
      </w:pPr>
      <w:r>
        <w:rPr>
          <w:szCs w:val="28"/>
          <w:u w:val="single"/>
        </w:rPr>
        <w:t>(</w:t>
      </w:r>
      <w:r w:rsidR="2DAA2D2B" w:rsidRPr="09E999B8">
        <w:rPr>
          <w:u w:val="single"/>
        </w:rPr>
        <w:t>4</w:t>
      </w:r>
      <w:r w:rsidR="00AB3AAD" w:rsidRPr="09E999B8">
        <w:rPr>
          <w:u w:val="single"/>
        </w:rPr>
        <w:t>) date of birth.</w:t>
      </w:r>
    </w:p>
    <w:p w14:paraId="2F455BAA" w14:textId="32893D0D" w:rsidR="00DA7802" w:rsidRPr="00325579" w:rsidRDefault="00DA7802" w:rsidP="002F2FC7">
      <w:pPr>
        <w:pStyle w:val="BodyText"/>
        <w:rPr>
          <w:bCs/>
          <w:szCs w:val="28"/>
          <w:u w:val="single"/>
        </w:rPr>
      </w:pPr>
    </w:p>
    <w:p w14:paraId="11F1C80C" w14:textId="03014279" w:rsidR="00DA7802" w:rsidRPr="00325579" w:rsidRDefault="00AB3AAD" w:rsidP="09E999B8">
      <w:pPr>
        <w:pStyle w:val="BodyText"/>
        <w:rPr>
          <w:u w:val="single"/>
        </w:rPr>
      </w:pPr>
      <w:r w:rsidRPr="09E999B8">
        <w:rPr>
          <w:u w:val="single"/>
        </w:rPr>
        <w:t>(</w:t>
      </w:r>
      <w:r w:rsidR="7D4C81C6" w:rsidRPr="09E999B8">
        <w:rPr>
          <w:u w:val="single"/>
        </w:rPr>
        <w:t>5</w:t>
      </w:r>
      <w:r w:rsidRPr="09E999B8">
        <w:rPr>
          <w:u w:val="single"/>
        </w:rPr>
        <w:t xml:space="preserve">) school name. </w:t>
      </w:r>
    </w:p>
    <w:p w14:paraId="664788B9" w14:textId="77777777" w:rsidR="00DA7802" w:rsidRPr="00325579" w:rsidRDefault="00DA7802" w:rsidP="00DA7802">
      <w:pPr>
        <w:pStyle w:val="BodyText"/>
        <w:rPr>
          <w:bCs/>
          <w:szCs w:val="28"/>
          <w:u w:val="single"/>
        </w:rPr>
      </w:pPr>
    </w:p>
    <w:p w14:paraId="4767D2F1" w14:textId="625FE097" w:rsidR="00DA7802" w:rsidRPr="00325579" w:rsidRDefault="00AB3AAD" w:rsidP="09E999B8">
      <w:pPr>
        <w:pStyle w:val="BodyText"/>
        <w:rPr>
          <w:u w:val="single"/>
        </w:rPr>
      </w:pPr>
      <w:r w:rsidRPr="09E999B8">
        <w:rPr>
          <w:u w:val="single"/>
        </w:rPr>
        <w:t>(</w:t>
      </w:r>
      <w:r w:rsidR="36D49CC5" w:rsidRPr="09E999B8">
        <w:rPr>
          <w:u w:val="single"/>
        </w:rPr>
        <w:t>6</w:t>
      </w:r>
      <w:r w:rsidRPr="09E999B8">
        <w:rPr>
          <w:u w:val="single"/>
        </w:rPr>
        <w:t>) school address and phone number.</w:t>
      </w:r>
    </w:p>
    <w:p w14:paraId="2331E11E" w14:textId="77777777" w:rsidR="00DA7802" w:rsidRPr="00325579" w:rsidRDefault="00DA7802" w:rsidP="00DA7802">
      <w:pPr>
        <w:pStyle w:val="BodyText"/>
        <w:rPr>
          <w:bCs/>
          <w:szCs w:val="28"/>
          <w:u w:val="single"/>
        </w:rPr>
      </w:pPr>
    </w:p>
    <w:p w14:paraId="54747A99" w14:textId="1337E963" w:rsidR="00DA7802" w:rsidRPr="00325579" w:rsidRDefault="00AB3AAD" w:rsidP="09E999B8">
      <w:pPr>
        <w:pStyle w:val="BodyText"/>
        <w:rPr>
          <w:u w:val="single"/>
        </w:rPr>
      </w:pPr>
      <w:r w:rsidRPr="09E999B8">
        <w:rPr>
          <w:u w:val="single"/>
        </w:rPr>
        <w:t>(</w:t>
      </w:r>
      <w:r w:rsidR="1609B6DB" w:rsidRPr="09E999B8">
        <w:rPr>
          <w:u w:val="single"/>
        </w:rPr>
        <w:t>7</w:t>
      </w:r>
      <w:r w:rsidRPr="09E999B8">
        <w:rPr>
          <w:u w:val="single"/>
        </w:rPr>
        <w:t>) current grade in school.</w:t>
      </w:r>
    </w:p>
    <w:p w14:paraId="1D429258" w14:textId="77777777" w:rsidR="00DA7802" w:rsidRPr="00325579" w:rsidRDefault="00DA7802" w:rsidP="00DA7802">
      <w:pPr>
        <w:pStyle w:val="BodyText"/>
        <w:rPr>
          <w:bCs/>
          <w:szCs w:val="28"/>
          <w:u w:val="single"/>
        </w:rPr>
      </w:pPr>
    </w:p>
    <w:p w14:paraId="25F3AE45" w14:textId="552B4C2C" w:rsidR="00DA7802" w:rsidRPr="00325579" w:rsidRDefault="00AB3AAD" w:rsidP="09E999B8">
      <w:pPr>
        <w:pStyle w:val="BodyText"/>
        <w:rPr>
          <w:u w:val="single"/>
        </w:rPr>
      </w:pPr>
      <w:r w:rsidRPr="09E999B8">
        <w:rPr>
          <w:u w:val="single"/>
        </w:rPr>
        <w:t>(</w:t>
      </w:r>
      <w:r w:rsidR="3F364868" w:rsidRPr="09E999B8">
        <w:rPr>
          <w:u w:val="single"/>
        </w:rPr>
        <w:t>8</w:t>
      </w:r>
      <w:r w:rsidRPr="09E999B8">
        <w:rPr>
          <w:u w:val="single"/>
        </w:rPr>
        <w:t>) documentation of school enrollment, as described in (</w:t>
      </w:r>
      <w:r w:rsidR="00561EA0">
        <w:rPr>
          <w:u w:val="single"/>
        </w:rPr>
        <w:t>c</w:t>
      </w:r>
      <w:r w:rsidRPr="09E999B8">
        <w:rPr>
          <w:u w:val="single"/>
        </w:rPr>
        <w:t>) below.</w:t>
      </w:r>
    </w:p>
    <w:p w14:paraId="6774BBBF" w14:textId="77777777" w:rsidR="00DA7802" w:rsidRPr="00325579" w:rsidRDefault="00DA7802" w:rsidP="00DA7802">
      <w:pPr>
        <w:pStyle w:val="BodyText"/>
        <w:rPr>
          <w:bCs/>
          <w:szCs w:val="28"/>
          <w:u w:val="single"/>
        </w:rPr>
      </w:pPr>
    </w:p>
    <w:p w14:paraId="11EE6D9B" w14:textId="3F4E3780" w:rsidR="00DA7802" w:rsidRPr="00325579" w:rsidRDefault="00AB3AAD" w:rsidP="09E999B8">
      <w:pPr>
        <w:pStyle w:val="BodyText"/>
        <w:rPr>
          <w:u w:val="single"/>
        </w:rPr>
      </w:pPr>
      <w:r w:rsidRPr="09E999B8">
        <w:rPr>
          <w:u w:val="single"/>
        </w:rPr>
        <w:t>(</w:t>
      </w:r>
      <w:r w:rsidR="785AD268" w:rsidRPr="09E999B8">
        <w:rPr>
          <w:u w:val="single"/>
        </w:rPr>
        <w:t>9</w:t>
      </w:r>
      <w:r w:rsidRPr="09E999B8">
        <w:rPr>
          <w:u w:val="single"/>
        </w:rPr>
        <w:t>) first and last name of the student’s parent, guardian, or conservator, as appropriate, along with:</w:t>
      </w:r>
    </w:p>
    <w:p w14:paraId="38CDCD4E" w14:textId="77777777" w:rsidR="00DA7802" w:rsidRPr="00325579" w:rsidRDefault="00DA7802" w:rsidP="00DA7802">
      <w:pPr>
        <w:pStyle w:val="BodyText"/>
        <w:rPr>
          <w:bCs/>
          <w:szCs w:val="28"/>
          <w:u w:val="single"/>
        </w:rPr>
      </w:pPr>
    </w:p>
    <w:p w14:paraId="6582DEAB" w14:textId="3B984995" w:rsidR="00DA7802" w:rsidRPr="00325579" w:rsidRDefault="00AB3AAD" w:rsidP="00DA7802">
      <w:pPr>
        <w:pStyle w:val="BodyText"/>
        <w:rPr>
          <w:bCs/>
          <w:szCs w:val="28"/>
          <w:u w:val="single"/>
        </w:rPr>
      </w:pPr>
      <w:r w:rsidRPr="00325579">
        <w:rPr>
          <w:szCs w:val="28"/>
          <w:u w:val="single"/>
        </w:rPr>
        <w:t>(</w:t>
      </w:r>
      <w:r w:rsidR="00C45FA0">
        <w:rPr>
          <w:szCs w:val="28"/>
          <w:u w:val="single"/>
        </w:rPr>
        <w:t>A</w:t>
      </w:r>
      <w:r w:rsidRPr="00325579">
        <w:rPr>
          <w:szCs w:val="28"/>
          <w:u w:val="single"/>
        </w:rPr>
        <w:t>) their address and phone number(s).</w:t>
      </w:r>
    </w:p>
    <w:p w14:paraId="24ECCDD4" w14:textId="77777777" w:rsidR="00DA7802" w:rsidRPr="00325579" w:rsidRDefault="00DA7802" w:rsidP="00DA7802">
      <w:pPr>
        <w:pStyle w:val="BodyText"/>
        <w:rPr>
          <w:bCs/>
          <w:szCs w:val="28"/>
          <w:u w:val="single"/>
        </w:rPr>
      </w:pPr>
    </w:p>
    <w:p w14:paraId="678C40FF" w14:textId="075524EA" w:rsidR="00AB3AAD" w:rsidRPr="00325579" w:rsidRDefault="00AB3AAD" w:rsidP="00DA7802">
      <w:pPr>
        <w:pStyle w:val="BodyText"/>
        <w:rPr>
          <w:bCs/>
          <w:szCs w:val="28"/>
          <w:u w:val="single"/>
        </w:rPr>
      </w:pPr>
      <w:r w:rsidRPr="00325579">
        <w:rPr>
          <w:szCs w:val="28"/>
          <w:u w:val="single"/>
        </w:rPr>
        <w:t>(</w:t>
      </w:r>
      <w:r w:rsidR="00C45FA0">
        <w:rPr>
          <w:szCs w:val="28"/>
          <w:u w:val="single"/>
        </w:rPr>
        <w:t>B</w:t>
      </w:r>
      <w:r w:rsidRPr="00325579">
        <w:rPr>
          <w:szCs w:val="28"/>
          <w:u w:val="single"/>
        </w:rPr>
        <w:t>) the nature of their relationship to the student.</w:t>
      </w:r>
    </w:p>
    <w:p w14:paraId="5D98C42E" w14:textId="1F8453A2" w:rsidR="00DA7802" w:rsidRPr="00325579" w:rsidRDefault="00DA7802" w:rsidP="002F2FC7">
      <w:pPr>
        <w:pStyle w:val="BodyText"/>
        <w:rPr>
          <w:szCs w:val="28"/>
          <w:u w:val="single"/>
        </w:rPr>
      </w:pPr>
    </w:p>
    <w:p w14:paraId="0AA67305" w14:textId="36B3F541" w:rsidR="00AB3AAD" w:rsidRPr="00325579" w:rsidRDefault="00AB3AAD" w:rsidP="002F2FC7">
      <w:pPr>
        <w:pStyle w:val="BodyText"/>
        <w:rPr>
          <w:szCs w:val="28"/>
          <w:u w:val="single"/>
        </w:rPr>
      </w:pPr>
      <w:r w:rsidRPr="00325579">
        <w:rPr>
          <w:szCs w:val="28"/>
          <w:u w:val="single"/>
        </w:rPr>
        <w:t>(1</w:t>
      </w:r>
      <w:r w:rsidR="006A6EFB">
        <w:rPr>
          <w:szCs w:val="28"/>
          <w:u w:val="single"/>
        </w:rPr>
        <w:t>0</w:t>
      </w:r>
      <w:r w:rsidRPr="00325579">
        <w:rPr>
          <w:szCs w:val="28"/>
          <w:u w:val="single"/>
        </w:rPr>
        <w:t>) a statement that the information submitted is accurate and complete, by the student and their parent, guardian, or conservator, as appropriate.</w:t>
      </w:r>
    </w:p>
    <w:p w14:paraId="60C0618C" w14:textId="3E7EBF79" w:rsidR="00DA7802" w:rsidRPr="00325579" w:rsidRDefault="00DA7802" w:rsidP="002F2FC7">
      <w:pPr>
        <w:pStyle w:val="BodyText"/>
        <w:rPr>
          <w:szCs w:val="28"/>
          <w:u w:val="single"/>
        </w:rPr>
      </w:pPr>
    </w:p>
    <w:p w14:paraId="2E974E60" w14:textId="30D48A98" w:rsidR="00AB3AAD" w:rsidRPr="00325579" w:rsidRDefault="00AB3AAD" w:rsidP="002F2FC7">
      <w:pPr>
        <w:pStyle w:val="BodyText"/>
        <w:rPr>
          <w:bCs/>
          <w:szCs w:val="28"/>
          <w:u w:val="single"/>
        </w:rPr>
      </w:pPr>
      <w:r w:rsidRPr="00325579">
        <w:rPr>
          <w:szCs w:val="28"/>
          <w:u w:val="single"/>
        </w:rPr>
        <w:t>(1</w:t>
      </w:r>
      <w:r w:rsidR="006A6EFB">
        <w:rPr>
          <w:szCs w:val="28"/>
          <w:u w:val="single"/>
        </w:rPr>
        <w:t>1</w:t>
      </w:r>
      <w:r w:rsidRPr="00325579">
        <w:rPr>
          <w:szCs w:val="28"/>
          <w:u w:val="single"/>
        </w:rPr>
        <w:t xml:space="preserve">) a statement that the student’s parent, guardian, or conservator, as appropriate, gives consent for the student to participate in student services provided or arranged by the Department, signed by their parent, guardian, or conservator as appropriate. </w:t>
      </w:r>
    </w:p>
    <w:p w14:paraId="5E7DD90E" w14:textId="1A11F8B4" w:rsidR="00DA7802" w:rsidRPr="00325579" w:rsidRDefault="00DA7802" w:rsidP="002F2FC7">
      <w:pPr>
        <w:pStyle w:val="BodyText"/>
        <w:rPr>
          <w:bCs/>
          <w:szCs w:val="28"/>
          <w:u w:val="single"/>
        </w:rPr>
      </w:pPr>
    </w:p>
    <w:p w14:paraId="6B6421D8" w14:textId="77777777" w:rsidR="00DA7802" w:rsidRPr="00325579" w:rsidRDefault="00AB3AAD" w:rsidP="00DA7802">
      <w:pPr>
        <w:pStyle w:val="BodyText"/>
        <w:rPr>
          <w:bCs/>
          <w:szCs w:val="28"/>
          <w:u w:val="single"/>
        </w:rPr>
      </w:pPr>
      <w:r w:rsidRPr="00325579">
        <w:rPr>
          <w:bCs/>
          <w:szCs w:val="28"/>
          <w:u w:val="single"/>
        </w:rPr>
        <w:t>(b) Each plan request may include the following optional information:</w:t>
      </w:r>
    </w:p>
    <w:p w14:paraId="12A211E5" w14:textId="77777777" w:rsidR="00DA7802" w:rsidRPr="00325579" w:rsidRDefault="00DA7802" w:rsidP="00DA7802">
      <w:pPr>
        <w:pStyle w:val="BodyText"/>
        <w:rPr>
          <w:bCs/>
          <w:szCs w:val="28"/>
          <w:u w:val="single"/>
        </w:rPr>
      </w:pPr>
    </w:p>
    <w:p w14:paraId="5629C88D" w14:textId="77777777" w:rsidR="00F56752" w:rsidRPr="00325579" w:rsidRDefault="00AB3AAD" w:rsidP="00F56752">
      <w:pPr>
        <w:pStyle w:val="BodyText"/>
        <w:rPr>
          <w:bCs/>
          <w:szCs w:val="28"/>
          <w:u w:val="single"/>
        </w:rPr>
      </w:pPr>
      <w:r w:rsidRPr="00325579">
        <w:rPr>
          <w:bCs/>
          <w:szCs w:val="28"/>
          <w:u w:val="single"/>
        </w:rPr>
        <w:t>(1) social security number.</w:t>
      </w:r>
    </w:p>
    <w:p w14:paraId="6356C147" w14:textId="77777777" w:rsidR="005F5322" w:rsidRPr="00325579" w:rsidRDefault="005F5322" w:rsidP="00F56752">
      <w:pPr>
        <w:pStyle w:val="BodyText"/>
        <w:rPr>
          <w:bCs/>
          <w:szCs w:val="28"/>
          <w:u w:val="single"/>
        </w:rPr>
      </w:pPr>
    </w:p>
    <w:p w14:paraId="797DCB4E" w14:textId="1B9E3FE2" w:rsidR="00F56752" w:rsidRPr="00325579" w:rsidRDefault="00AB3AAD" w:rsidP="00F56752">
      <w:pPr>
        <w:pStyle w:val="BodyText"/>
        <w:rPr>
          <w:bCs/>
          <w:szCs w:val="28"/>
          <w:u w:val="single"/>
        </w:rPr>
      </w:pPr>
      <w:r w:rsidRPr="00325579">
        <w:rPr>
          <w:bCs/>
          <w:szCs w:val="28"/>
          <w:u w:val="single"/>
        </w:rPr>
        <w:lastRenderedPageBreak/>
        <w:t xml:space="preserve">(2) </w:t>
      </w:r>
      <w:r w:rsidR="005F5322" w:rsidRPr="00325579">
        <w:rPr>
          <w:bCs/>
          <w:szCs w:val="28"/>
          <w:u w:val="single"/>
        </w:rPr>
        <w:t xml:space="preserve">sex </w:t>
      </w:r>
      <w:r w:rsidR="008B2862" w:rsidRPr="00325579">
        <w:rPr>
          <w:bCs/>
          <w:szCs w:val="28"/>
          <w:u w:val="single"/>
        </w:rPr>
        <w:t>and or</w:t>
      </w:r>
      <w:r w:rsidR="005F5322" w:rsidRPr="00325579">
        <w:rPr>
          <w:bCs/>
          <w:szCs w:val="28"/>
          <w:u w:val="single"/>
        </w:rPr>
        <w:t xml:space="preserve"> </w:t>
      </w:r>
      <w:r w:rsidRPr="00325579">
        <w:rPr>
          <w:bCs/>
          <w:szCs w:val="28"/>
          <w:u w:val="single"/>
        </w:rPr>
        <w:t xml:space="preserve">gender </w:t>
      </w:r>
      <w:r w:rsidR="005F5322" w:rsidRPr="00325579">
        <w:rPr>
          <w:bCs/>
          <w:szCs w:val="28"/>
          <w:u w:val="single"/>
        </w:rPr>
        <w:t xml:space="preserve">identification </w:t>
      </w:r>
      <w:r w:rsidRPr="00325579">
        <w:rPr>
          <w:bCs/>
          <w:szCs w:val="28"/>
          <w:u w:val="single"/>
        </w:rPr>
        <w:t>of the individual.</w:t>
      </w:r>
    </w:p>
    <w:p w14:paraId="62939AC7" w14:textId="53A59CEF" w:rsidR="005F5322" w:rsidRPr="00325579" w:rsidRDefault="005F5322" w:rsidP="00F56752">
      <w:pPr>
        <w:pStyle w:val="BodyText"/>
        <w:rPr>
          <w:bCs/>
          <w:szCs w:val="28"/>
          <w:u w:val="single"/>
        </w:rPr>
      </w:pPr>
    </w:p>
    <w:p w14:paraId="2484F422" w14:textId="2F3097EC" w:rsidR="005F5322" w:rsidRPr="00325579" w:rsidRDefault="005F5322" w:rsidP="005F5322">
      <w:pPr>
        <w:rPr>
          <w:rFonts w:eastAsia="Times New Roman" w:cs="Arial"/>
          <w:bCs/>
          <w:szCs w:val="28"/>
          <w:u w:val="single"/>
        </w:rPr>
      </w:pPr>
      <w:r w:rsidRPr="00325579">
        <w:rPr>
          <w:rFonts w:cs="Arial"/>
          <w:bCs/>
          <w:szCs w:val="28"/>
          <w:u w:val="single"/>
        </w:rPr>
        <w:t xml:space="preserve">(A) </w:t>
      </w:r>
      <w:r w:rsidRPr="00325579">
        <w:rPr>
          <w:rFonts w:eastAsia="Times New Roman" w:cs="Arial"/>
          <w:bCs/>
          <w:szCs w:val="28"/>
          <w:u w:val="single"/>
        </w:rPr>
        <w:t xml:space="preserve"> If the student declines to provide the information in (b)(2), under its mandatory reporting requirements from the Rehabilitative Services Administration, the Department will report that the student did not identify the information.</w:t>
      </w:r>
    </w:p>
    <w:p w14:paraId="13825218" w14:textId="1B96796C" w:rsidR="005F5322" w:rsidRPr="00325579" w:rsidRDefault="005F5322" w:rsidP="00F56752">
      <w:pPr>
        <w:pStyle w:val="BodyText"/>
        <w:rPr>
          <w:bCs/>
          <w:szCs w:val="28"/>
          <w:u w:val="single"/>
        </w:rPr>
      </w:pPr>
    </w:p>
    <w:p w14:paraId="4B415C8B" w14:textId="76411352" w:rsidR="00F56752" w:rsidRPr="00325579" w:rsidRDefault="00AB3AAD" w:rsidP="002F2FC7">
      <w:pPr>
        <w:pStyle w:val="BodyText"/>
        <w:rPr>
          <w:bCs/>
          <w:szCs w:val="28"/>
          <w:u w:val="single"/>
        </w:rPr>
      </w:pPr>
      <w:r w:rsidRPr="00325579">
        <w:rPr>
          <w:bCs/>
          <w:szCs w:val="28"/>
          <w:u w:val="single"/>
        </w:rPr>
        <w:t>(3) race and ethnicity.</w:t>
      </w:r>
    </w:p>
    <w:p w14:paraId="2078A443" w14:textId="77777777" w:rsidR="005F5322" w:rsidRPr="00325579" w:rsidRDefault="005F5322" w:rsidP="002F2FC7">
      <w:pPr>
        <w:pStyle w:val="BodyText"/>
        <w:rPr>
          <w:bCs/>
          <w:szCs w:val="28"/>
          <w:u w:val="single"/>
        </w:rPr>
      </w:pPr>
    </w:p>
    <w:p w14:paraId="398F21C8" w14:textId="67E581B4" w:rsidR="005F5322" w:rsidRPr="00325579" w:rsidRDefault="005F5322" w:rsidP="002F2FC7">
      <w:pPr>
        <w:pStyle w:val="BodyText"/>
        <w:rPr>
          <w:bCs/>
          <w:szCs w:val="28"/>
          <w:u w:val="single"/>
        </w:rPr>
      </w:pPr>
      <w:r w:rsidRPr="00325579">
        <w:rPr>
          <w:bCs/>
          <w:szCs w:val="28"/>
          <w:u w:val="single"/>
        </w:rPr>
        <w:t>(A) If the student declines to provide the information in (b)(3), the Department may report the information based on observer identification</w:t>
      </w:r>
      <w:r w:rsidR="000604CB" w:rsidRPr="00325579">
        <w:rPr>
          <w:bCs/>
          <w:szCs w:val="28"/>
          <w:u w:val="single"/>
        </w:rPr>
        <w:t>,</w:t>
      </w:r>
      <w:r w:rsidR="001342F5" w:rsidRPr="00325579">
        <w:rPr>
          <w:bCs/>
          <w:szCs w:val="28"/>
          <w:u w:val="single"/>
        </w:rPr>
        <w:t xml:space="preserve"> </w:t>
      </w:r>
      <w:r w:rsidR="005F2FC6" w:rsidRPr="00325579">
        <w:rPr>
          <w:bCs/>
          <w:szCs w:val="28"/>
          <w:u w:val="single"/>
        </w:rPr>
        <w:t>consistent with the instruction provided by the federal Rehabilitation Services Administration.</w:t>
      </w:r>
    </w:p>
    <w:p w14:paraId="50199280" w14:textId="77777777" w:rsidR="005F5322" w:rsidRPr="00325579" w:rsidRDefault="005F5322" w:rsidP="002F2FC7">
      <w:pPr>
        <w:pStyle w:val="BodyText"/>
        <w:rPr>
          <w:bCs/>
          <w:szCs w:val="28"/>
          <w:u w:val="single"/>
        </w:rPr>
      </w:pPr>
    </w:p>
    <w:p w14:paraId="70378D0E" w14:textId="485B74DF" w:rsidR="00AB3AAD" w:rsidRPr="00325579" w:rsidRDefault="00AB3AAD" w:rsidP="002F2FC7">
      <w:pPr>
        <w:pStyle w:val="BodyText"/>
        <w:rPr>
          <w:szCs w:val="28"/>
          <w:u w:val="single"/>
        </w:rPr>
      </w:pPr>
      <w:r w:rsidRPr="00325579">
        <w:rPr>
          <w:szCs w:val="28"/>
          <w:u w:val="single"/>
        </w:rPr>
        <w:t xml:space="preserve">(c) The request for a student services </w:t>
      </w:r>
      <w:r w:rsidR="00F709D0" w:rsidRPr="00325579">
        <w:rPr>
          <w:szCs w:val="28"/>
          <w:u w:val="single"/>
        </w:rPr>
        <w:t xml:space="preserve">plan </w:t>
      </w:r>
      <w:r w:rsidRPr="00325579">
        <w:rPr>
          <w:szCs w:val="28"/>
          <w:u w:val="single"/>
        </w:rPr>
        <w:t>must include the following documentation unless there is documentation that covers both, as described in subsection (3) below.</w:t>
      </w:r>
    </w:p>
    <w:p w14:paraId="18A34CE4" w14:textId="41235810" w:rsidR="00913D07" w:rsidRPr="00325579" w:rsidRDefault="00913D07" w:rsidP="002F2FC7">
      <w:pPr>
        <w:pStyle w:val="BodyText"/>
        <w:rPr>
          <w:bCs/>
          <w:szCs w:val="28"/>
          <w:u w:val="single"/>
        </w:rPr>
      </w:pPr>
    </w:p>
    <w:p w14:paraId="16ECE507" w14:textId="524FE9C6" w:rsidR="00913D07" w:rsidRPr="00325579" w:rsidRDefault="00AB3AAD" w:rsidP="00913D07">
      <w:pPr>
        <w:pStyle w:val="BodyText"/>
        <w:rPr>
          <w:bCs/>
          <w:szCs w:val="28"/>
          <w:u w:val="single"/>
        </w:rPr>
      </w:pPr>
      <w:r w:rsidRPr="00325579">
        <w:rPr>
          <w:bCs/>
          <w:szCs w:val="28"/>
          <w:u w:val="single"/>
        </w:rPr>
        <w:t xml:space="preserve">(1) </w:t>
      </w:r>
      <w:r w:rsidR="00C7788E">
        <w:rPr>
          <w:bCs/>
          <w:szCs w:val="28"/>
          <w:u w:val="single"/>
        </w:rPr>
        <w:t>S</w:t>
      </w:r>
      <w:r w:rsidRPr="00325579">
        <w:rPr>
          <w:bCs/>
          <w:szCs w:val="28"/>
          <w:u w:val="single"/>
        </w:rPr>
        <w:t>chool enrollment</w:t>
      </w:r>
      <w:r w:rsidR="00C45FA0">
        <w:rPr>
          <w:bCs/>
          <w:szCs w:val="28"/>
          <w:u w:val="single"/>
        </w:rPr>
        <w:t xml:space="preserve">, as documented by </w:t>
      </w:r>
      <w:r w:rsidRPr="00325579">
        <w:rPr>
          <w:bCs/>
          <w:szCs w:val="28"/>
          <w:u w:val="single"/>
        </w:rPr>
        <w:t>any of the following:</w:t>
      </w:r>
    </w:p>
    <w:p w14:paraId="3A7D5467" w14:textId="77777777" w:rsidR="00913D07" w:rsidRPr="00325579" w:rsidRDefault="00913D07" w:rsidP="00913D07">
      <w:pPr>
        <w:pStyle w:val="BodyText"/>
        <w:rPr>
          <w:bCs/>
          <w:szCs w:val="28"/>
          <w:u w:val="single"/>
        </w:rPr>
      </w:pPr>
    </w:p>
    <w:p w14:paraId="13C10191" w14:textId="0B04C9F9" w:rsidR="00913D07" w:rsidRPr="00325579" w:rsidRDefault="00AB3AAD" w:rsidP="00913D07">
      <w:pPr>
        <w:pStyle w:val="BodyText"/>
        <w:rPr>
          <w:bCs/>
          <w:szCs w:val="28"/>
          <w:u w:val="single"/>
        </w:rPr>
      </w:pPr>
      <w:r w:rsidRPr="00325579">
        <w:rPr>
          <w:bCs/>
          <w:szCs w:val="28"/>
          <w:u w:val="single"/>
        </w:rPr>
        <w:t>(</w:t>
      </w:r>
      <w:r w:rsidR="00C45FA0">
        <w:rPr>
          <w:bCs/>
          <w:szCs w:val="28"/>
          <w:u w:val="single"/>
        </w:rPr>
        <w:t>A</w:t>
      </w:r>
      <w:r w:rsidRPr="00325579">
        <w:rPr>
          <w:bCs/>
          <w:szCs w:val="28"/>
          <w:u w:val="single"/>
        </w:rPr>
        <w:t>) grade report for current school year.</w:t>
      </w:r>
    </w:p>
    <w:p w14:paraId="52A54389" w14:textId="77777777" w:rsidR="00913D07" w:rsidRPr="00325579" w:rsidRDefault="00913D07" w:rsidP="00913D07">
      <w:pPr>
        <w:pStyle w:val="BodyText"/>
        <w:rPr>
          <w:bCs/>
          <w:szCs w:val="28"/>
          <w:u w:val="single"/>
        </w:rPr>
      </w:pPr>
    </w:p>
    <w:p w14:paraId="050A2CC3" w14:textId="7F7ABED3" w:rsidR="00913D07" w:rsidRPr="00325579" w:rsidRDefault="00AB3AAD" w:rsidP="00913D07">
      <w:pPr>
        <w:pStyle w:val="BodyText"/>
        <w:rPr>
          <w:bCs/>
          <w:szCs w:val="28"/>
          <w:u w:val="single"/>
        </w:rPr>
      </w:pPr>
      <w:r w:rsidRPr="00325579">
        <w:rPr>
          <w:bCs/>
          <w:szCs w:val="28"/>
          <w:u w:val="single"/>
        </w:rPr>
        <w:t>(</w:t>
      </w:r>
      <w:r w:rsidR="00C45FA0">
        <w:rPr>
          <w:bCs/>
          <w:szCs w:val="28"/>
          <w:u w:val="single"/>
        </w:rPr>
        <w:t>B</w:t>
      </w:r>
      <w:r w:rsidRPr="00325579">
        <w:rPr>
          <w:bCs/>
          <w:szCs w:val="28"/>
          <w:u w:val="single"/>
        </w:rPr>
        <w:t>) current class schedule.</w:t>
      </w:r>
    </w:p>
    <w:p w14:paraId="7AFCFDD0" w14:textId="77777777" w:rsidR="00913D07" w:rsidRPr="00325579" w:rsidRDefault="00913D07" w:rsidP="00913D07">
      <w:pPr>
        <w:pStyle w:val="BodyText"/>
        <w:rPr>
          <w:bCs/>
          <w:szCs w:val="28"/>
          <w:u w:val="single"/>
        </w:rPr>
      </w:pPr>
    </w:p>
    <w:p w14:paraId="28D6C8A7" w14:textId="7CA0DBE3" w:rsidR="00913D07" w:rsidRPr="00325579" w:rsidRDefault="00AB3AAD" w:rsidP="00913D07">
      <w:pPr>
        <w:pStyle w:val="BodyText"/>
        <w:rPr>
          <w:bCs/>
          <w:szCs w:val="28"/>
          <w:u w:val="single"/>
        </w:rPr>
      </w:pPr>
      <w:r w:rsidRPr="00325579">
        <w:rPr>
          <w:bCs/>
          <w:szCs w:val="28"/>
          <w:u w:val="single"/>
        </w:rPr>
        <w:t>(</w:t>
      </w:r>
      <w:r w:rsidR="00C45FA0">
        <w:rPr>
          <w:bCs/>
          <w:szCs w:val="28"/>
          <w:u w:val="single"/>
        </w:rPr>
        <w:t>C</w:t>
      </w:r>
      <w:r w:rsidRPr="00325579">
        <w:rPr>
          <w:bCs/>
          <w:szCs w:val="28"/>
          <w:u w:val="single"/>
        </w:rPr>
        <w:t>) college registration receipt.</w:t>
      </w:r>
    </w:p>
    <w:p w14:paraId="6DBEDF51" w14:textId="77777777" w:rsidR="00913D07" w:rsidRPr="00325579" w:rsidRDefault="00913D07" w:rsidP="00913D07">
      <w:pPr>
        <w:pStyle w:val="BodyText"/>
        <w:rPr>
          <w:bCs/>
          <w:szCs w:val="28"/>
          <w:u w:val="single"/>
        </w:rPr>
      </w:pPr>
    </w:p>
    <w:p w14:paraId="21B2C6D0" w14:textId="215E7194" w:rsidR="00913D07" w:rsidRPr="00325579" w:rsidRDefault="00AB3AAD" w:rsidP="002F2FC7">
      <w:pPr>
        <w:pStyle w:val="BodyText"/>
        <w:rPr>
          <w:bCs/>
          <w:szCs w:val="28"/>
          <w:u w:val="single"/>
        </w:rPr>
      </w:pPr>
      <w:r w:rsidRPr="00325579">
        <w:rPr>
          <w:bCs/>
          <w:szCs w:val="28"/>
          <w:u w:val="single"/>
        </w:rPr>
        <w:t>(</w:t>
      </w:r>
      <w:r w:rsidR="00C45FA0">
        <w:rPr>
          <w:bCs/>
          <w:szCs w:val="28"/>
          <w:u w:val="single"/>
        </w:rPr>
        <w:t>D</w:t>
      </w:r>
      <w:r w:rsidRPr="00325579">
        <w:rPr>
          <w:bCs/>
          <w:szCs w:val="28"/>
          <w:u w:val="single"/>
        </w:rPr>
        <w:t>) verification of school enrollment.</w:t>
      </w:r>
    </w:p>
    <w:p w14:paraId="2BF3C428" w14:textId="77777777" w:rsidR="00913D07" w:rsidRPr="00325579" w:rsidRDefault="00913D07" w:rsidP="002F2FC7">
      <w:pPr>
        <w:pStyle w:val="BodyText"/>
        <w:rPr>
          <w:bCs/>
          <w:szCs w:val="28"/>
          <w:u w:val="single"/>
        </w:rPr>
      </w:pPr>
    </w:p>
    <w:p w14:paraId="210CAFE1" w14:textId="635368CF" w:rsidR="00913D07" w:rsidRPr="00325579" w:rsidRDefault="00AB3AAD" w:rsidP="00913D07">
      <w:pPr>
        <w:pStyle w:val="BodyText"/>
        <w:rPr>
          <w:bCs/>
          <w:szCs w:val="28"/>
          <w:u w:val="single"/>
        </w:rPr>
      </w:pPr>
      <w:r w:rsidRPr="00325579">
        <w:rPr>
          <w:bCs/>
          <w:szCs w:val="28"/>
          <w:u w:val="single"/>
        </w:rPr>
        <w:t>(</w:t>
      </w:r>
      <w:r w:rsidR="00C45FA0">
        <w:rPr>
          <w:bCs/>
          <w:szCs w:val="28"/>
          <w:u w:val="single"/>
        </w:rPr>
        <w:t>E</w:t>
      </w:r>
      <w:r w:rsidRPr="00325579">
        <w:rPr>
          <w:bCs/>
          <w:szCs w:val="28"/>
          <w:u w:val="single"/>
        </w:rPr>
        <w:t>) other current documentation from the educational program that demonstrates the student’s enrollment.</w:t>
      </w:r>
    </w:p>
    <w:p w14:paraId="43748DB1" w14:textId="77777777" w:rsidR="00913D07" w:rsidRPr="00325579" w:rsidRDefault="00913D07" w:rsidP="00913D07">
      <w:pPr>
        <w:pStyle w:val="BodyText"/>
        <w:rPr>
          <w:bCs/>
          <w:szCs w:val="28"/>
          <w:u w:val="single"/>
        </w:rPr>
      </w:pPr>
    </w:p>
    <w:p w14:paraId="0848FD11" w14:textId="3DA5F765" w:rsidR="00913D07" w:rsidRPr="00325579" w:rsidRDefault="00AB3AAD" w:rsidP="002F2FC7">
      <w:pPr>
        <w:pStyle w:val="BodyText"/>
        <w:rPr>
          <w:bCs/>
          <w:szCs w:val="28"/>
          <w:u w:val="single"/>
        </w:rPr>
      </w:pPr>
      <w:r w:rsidRPr="00325579">
        <w:rPr>
          <w:bCs/>
          <w:szCs w:val="28"/>
          <w:u w:val="single"/>
        </w:rPr>
        <w:t>(</w:t>
      </w:r>
      <w:r w:rsidR="00C45FA0">
        <w:rPr>
          <w:bCs/>
          <w:szCs w:val="28"/>
          <w:u w:val="single"/>
        </w:rPr>
        <w:t>F</w:t>
      </w:r>
      <w:r w:rsidRPr="00325579">
        <w:rPr>
          <w:bCs/>
          <w:szCs w:val="28"/>
          <w:u w:val="single"/>
        </w:rPr>
        <w:t>) any of the items listed in (3).</w:t>
      </w:r>
    </w:p>
    <w:p w14:paraId="5ABC995B" w14:textId="77777777" w:rsidR="00913D07" w:rsidRPr="00325579" w:rsidRDefault="00913D07" w:rsidP="002F2FC7">
      <w:pPr>
        <w:pStyle w:val="BodyText"/>
        <w:rPr>
          <w:bCs/>
          <w:szCs w:val="28"/>
          <w:u w:val="single"/>
        </w:rPr>
      </w:pPr>
    </w:p>
    <w:p w14:paraId="6F0285F3" w14:textId="5EC83302" w:rsidR="00913D07" w:rsidRPr="00325579" w:rsidRDefault="00AB3AAD" w:rsidP="002F2FC7">
      <w:pPr>
        <w:pStyle w:val="BodyText"/>
        <w:rPr>
          <w:bCs/>
          <w:szCs w:val="28"/>
          <w:u w:val="single"/>
        </w:rPr>
      </w:pPr>
      <w:r w:rsidRPr="00325579">
        <w:rPr>
          <w:bCs/>
          <w:szCs w:val="28"/>
          <w:u w:val="single"/>
        </w:rPr>
        <w:t xml:space="preserve">(2) </w:t>
      </w:r>
      <w:r w:rsidR="00C7788E">
        <w:rPr>
          <w:bCs/>
          <w:szCs w:val="28"/>
          <w:u w:val="single"/>
        </w:rPr>
        <w:t>D</w:t>
      </w:r>
      <w:r w:rsidRPr="00325579">
        <w:rPr>
          <w:bCs/>
          <w:szCs w:val="28"/>
          <w:u w:val="single"/>
        </w:rPr>
        <w:t>isability</w:t>
      </w:r>
      <w:r w:rsidR="00C45FA0">
        <w:rPr>
          <w:bCs/>
          <w:szCs w:val="28"/>
          <w:u w:val="single"/>
        </w:rPr>
        <w:t>, as documented by</w:t>
      </w:r>
      <w:r w:rsidRPr="00325579">
        <w:rPr>
          <w:bCs/>
          <w:szCs w:val="28"/>
          <w:u w:val="single"/>
        </w:rPr>
        <w:t xml:space="preserve"> any of the following:</w:t>
      </w:r>
    </w:p>
    <w:p w14:paraId="113C77F8" w14:textId="77777777" w:rsidR="00913D07" w:rsidRPr="00325579" w:rsidRDefault="00913D07" w:rsidP="002F2FC7">
      <w:pPr>
        <w:pStyle w:val="BodyText"/>
        <w:rPr>
          <w:bCs/>
          <w:szCs w:val="28"/>
          <w:u w:val="single"/>
        </w:rPr>
      </w:pPr>
    </w:p>
    <w:p w14:paraId="1431AEBA" w14:textId="5201DDBA" w:rsidR="00913D07" w:rsidRPr="00325579" w:rsidRDefault="00AB3AAD" w:rsidP="2A8C15F0">
      <w:pPr>
        <w:pStyle w:val="BodyText"/>
        <w:rPr>
          <w:u w:val="single"/>
        </w:rPr>
      </w:pPr>
      <w:r w:rsidRPr="09E999B8">
        <w:rPr>
          <w:u w:val="single"/>
        </w:rPr>
        <w:t>(</w:t>
      </w:r>
      <w:r w:rsidR="00C45FA0">
        <w:rPr>
          <w:u w:val="single"/>
        </w:rPr>
        <w:t>A</w:t>
      </w:r>
      <w:r w:rsidRPr="09E999B8">
        <w:rPr>
          <w:u w:val="single"/>
        </w:rPr>
        <w:t>) observation by Department staff.</w:t>
      </w:r>
    </w:p>
    <w:p w14:paraId="5CFB1627" w14:textId="77777777" w:rsidR="00913D07" w:rsidRPr="00325579" w:rsidRDefault="00913D07" w:rsidP="002F2FC7">
      <w:pPr>
        <w:pStyle w:val="BodyText"/>
        <w:rPr>
          <w:bCs/>
          <w:szCs w:val="28"/>
          <w:u w:val="single"/>
        </w:rPr>
      </w:pPr>
    </w:p>
    <w:p w14:paraId="38FEE082" w14:textId="4DCC1114" w:rsidR="00AB3AAD" w:rsidRPr="00325579" w:rsidRDefault="00AB3AAD" w:rsidP="2A8C15F0">
      <w:pPr>
        <w:pStyle w:val="BodyText"/>
        <w:rPr>
          <w:u w:val="single"/>
        </w:rPr>
      </w:pPr>
      <w:r w:rsidRPr="09E999B8">
        <w:rPr>
          <w:u w:val="single"/>
        </w:rPr>
        <w:t>(</w:t>
      </w:r>
      <w:r w:rsidR="00C45FA0">
        <w:rPr>
          <w:u w:val="single"/>
        </w:rPr>
        <w:t>B</w:t>
      </w:r>
      <w:r w:rsidRPr="09E999B8">
        <w:rPr>
          <w:u w:val="single"/>
        </w:rPr>
        <w:t>) copy of a Social Security Administration beneficiary award letter.</w:t>
      </w:r>
    </w:p>
    <w:p w14:paraId="6C2D2C32" w14:textId="6B0886AC" w:rsidR="00A04006" w:rsidRPr="00325579" w:rsidRDefault="00A04006" w:rsidP="002F2FC7">
      <w:pPr>
        <w:pStyle w:val="BodyText"/>
        <w:rPr>
          <w:szCs w:val="28"/>
          <w:u w:val="single"/>
        </w:rPr>
      </w:pPr>
    </w:p>
    <w:p w14:paraId="1870C2B1" w14:textId="58C8536B" w:rsidR="00A04006" w:rsidRPr="00325579" w:rsidRDefault="00AB3AAD" w:rsidP="002F2FC7">
      <w:pPr>
        <w:pStyle w:val="BodyText"/>
        <w:rPr>
          <w:bCs/>
          <w:szCs w:val="28"/>
          <w:u w:val="single"/>
        </w:rPr>
      </w:pPr>
      <w:r w:rsidRPr="00325579">
        <w:rPr>
          <w:szCs w:val="28"/>
          <w:u w:val="single"/>
        </w:rPr>
        <w:t>(</w:t>
      </w:r>
      <w:r w:rsidR="00C45FA0">
        <w:rPr>
          <w:szCs w:val="28"/>
          <w:u w:val="single"/>
        </w:rPr>
        <w:t>C</w:t>
      </w:r>
      <w:r w:rsidRPr="00325579">
        <w:rPr>
          <w:szCs w:val="28"/>
          <w:u w:val="single"/>
        </w:rPr>
        <w:t>) copy of documentation of a diagnosis or disability determination.</w:t>
      </w:r>
      <w:r w:rsidRPr="00325579">
        <w:rPr>
          <w:bCs/>
          <w:szCs w:val="28"/>
          <w:u w:val="single"/>
        </w:rPr>
        <w:t xml:space="preserve"> </w:t>
      </w:r>
      <w:r w:rsidRPr="00325579">
        <w:rPr>
          <w:bCs/>
          <w:szCs w:val="28"/>
          <w:u w:val="single"/>
        </w:rPr>
        <w:tab/>
      </w:r>
    </w:p>
    <w:p w14:paraId="7B5D2B89" w14:textId="77777777" w:rsidR="00A04006" w:rsidRPr="00325579" w:rsidRDefault="00A04006" w:rsidP="002F2FC7">
      <w:pPr>
        <w:pStyle w:val="BodyText"/>
        <w:rPr>
          <w:bCs/>
          <w:szCs w:val="28"/>
          <w:u w:val="single"/>
        </w:rPr>
      </w:pPr>
    </w:p>
    <w:p w14:paraId="24F7A09D" w14:textId="076F1667" w:rsidR="00AB3AAD" w:rsidRPr="00325579" w:rsidRDefault="00AB3AAD" w:rsidP="002F2FC7">
      <w:pPr>
        <w:pStyle w:val="BodyText"/>
        <w:rPr>
          <w:szCs w:val="28"/>
          <w:u w:val="single"/>
        </w:rPr>
      </w:pPr>
      <w:r w:rsidRPr="00325579">
        <w:rPr>
          <w:bCs/>
          <w:szCs w:val="28"/>
          <w:u w:val="single"/>
        </w:rPr>
        <w:t>(</w:t>
      </w:r>
      <w:r w:rsidR="00C45FA0">
        <w:rPr>
          <w:bCs/>
          <w:szCs w:val="28"/>
          <w:u w:val="single"/>
        </w:rPr>
        <w:t>D</w:t>
      </w:r>
      <w:r w:rsidRPr="00325579">
        <w:rPr>
          <w:bCs/>
          <w:szCs w:val="28"/>
          <w:u w:val="single"/>
        </w:rPr>
        <w:t>) any of the items listed in (3).</w:t>
      </w:r>
    </w:p>
    <w:p w14:paraId="29A657C3" w14:textId="09659E0E" w:rsidR="00A04006" w:rsidRPr="00325579" w:rsidRDefault="00A04006" w:rsidP="002F2FC7">
      <w:pPr>
        <w:pStyle w:val="BodyText"/>
        <w:rPr>
          <w:bCs/>
          <w:szCs w:val="28"/>
          <w:u w:val="single"/>
        </w:rPr>
      </w:pPr>
    </w:p>
    <w:p w14:paraId="4AD96227" w14:textId="4C22536A" w:rsidR="00AB3AAD" w:rsidRPr="00325579" w:rsidRDefault="00AB3AAD" w:rsidP="002F2FC7">
      <w:pPr>
        <w:pStyle w:val="BodyText"/>
        <w:rPr>
          <w:bCs/>
          <w:szCs w:val="28"/>
          <w:u w:val="single"/>
        </w:rPr>
      </w:pPr>
      <w:r w:rsidRPr="00325579">
        <w:rPr>
          <w:bCs/>
          <w:szCs w:val="28"/>
          <w:u w:val="single"/>
        </w:rPr>
        <w:t xml:space="preserve">(3) </w:t>
      </w:r>
      <w:r w:rsidR="00C45FA0">
        <w:rPr>
          <w:bCs/>
          <w:szCs w:val="28"/>
          <w:u w:val="single"/>
        </w:rPr>
        <w:t>I</w:t>
      </w:r>
      <w:r w:rsidRPr="00325579">
        <w:rPr>
          <w:bCs/>
          <w:szCs w:val="28"/>
          <w:u w:val="single"/>
        </w:rPr>
        <w:t xml:space="preserve">tems that serve as documentation for both the student’s disability and school enrollment such as: </w:t>
      </w:r>
    </w:p>
    <w:p w14:paraId="3DE7D4FF" w14:textId="77777777" w:rsidR="005F5322" w:rsidRPr="00325579" w:rsidRDefault="005F5322" w:rsidP="002F2FC7">
      <w:pPr>
        <w:pStyle w:val="BodyText"/>
        <w:rPr>
          <w:szCs w:val="28"/>
          <w:u w:val="single"/>
        </w:rPr>
      </w:pPr>
    </w:p>
    <w:p w14:paraId="10975813" w14:textId="656B1D0B" w:rsidR="00AB3AAD" w:rsidRPr="00325579" w:rsidRDefault="00AB3AAD" w:rsidP="002F2FC7">
      <w:pPr>
        <w:pStyle w:val="BodyText"/>
        <w:rPr>
          <w:bCs/>
          <w:szCs w:val="28"/>
          <w:u w:val="single"/>
        </w:rPr>
      </w:pPr>
      <w:r w:rsidRPr="00325579">
        <w:rPr>
          <w:szCs w:val="28"/>
          <w:u w:val="single"/>
        </w:rPr>
        <w:t>(</w:t>
      </w:r>
      <w:r w:rsidR="00C45FA0">
        <w:rPr>
          <w:szCs w:val="28"/>
          <w:u w:val="single"/>
        </w:rPr>
        <w:t>A</w:t>
      </w:r>
      <w:r w:rsidRPr="00325579">
        <w:rPr>
          <w:szCs w:val="28"/>
          <w:u w:val="single"/>
        </w:rPr>
        <w:t xml:space="preserve">) a request for a student services </w:t>
      </w:r>
      <w:r w:rsidR="00F709D0" w:rsidRPr="00325579">
        <w:rPr>
          <w:szCs w:val="28"/>
          <w:u w:val="single"/>
        </w:rPr>
        <w:t xml:space="preserve">plan </w:t>
      </w:r>
      <w:r w:rsidRPr="00325579">
        <w:rPr>
          <w:szCs w:val="28"/>
          <w:u w:val="single"/>
        </w:rPr>
        <w:t>that identifies the student’s disability and the school where the student is enrolled, that is signed by</w:t>
      </w:r>
      <w:r w:rsidRPr="00325579">
        <w:rPr>
          <w:bCs/>
          <w:szCs w:val="28"/>
          <w:u w:val="single"/>
        </w:rPr>
        <w:t xml:space="preserve"> </w:t>
      </w:r>
      <w:r w:rsidRPr="00325579">
        <w:rPr>
          <w:szCs w:val="28"/>
          <w:u w:val="single"/>
        </w:rPr>
        <w:t>a school official (identified by full name and title on the document) and</w:t>
      </w:r>
      <w:r w:rsidRPr="00325579">
        <w:rPr>
          <w:bCs/>
          <w:szCs w:val="28"/>
          <w:u w:val="single"/>
        </w:rPr>
        <w:t xml:space="preserve"> </w:t>
      </w:r>
      <w:r w:rsidRPr="00325579">
        <w:rPr>
          <w:szCs w:val="28"/>
          <w:u w:val="single"/>
        </w:rPr>
        <w:t>the student, or as appropriate, the student’s parent, guardian, or conservator.</w:t>
      </w:r>
    </w:p>
    <w:p w14:paraId="6BCCAC49" w14:textId="6B49CDB6" w:rsidR="00A04006" w:rsidRPr="00325579" w:rsidRDefault="00A04006" w:rsidP="002F2FC7">
      <w:pPr>
        <w:pStyle w:val="BodyText"/>
        <w:rPr>
          <w:bCs/>
          <w:szCs w:val="28"/>
          <w:u w:val="single"/>
        </w:rPr>
      </w:pPr>
    </w:p>
    <w:p w14:paraId="191A8594" w14:textId="6FBC2842" w:rsidR="00AB3AAD" w:rsidRPr="00325579" w:rsidRDefault="00AB3AAD" w:rsidP="002F2FC7">
      <w:pPr>
        <w:pStyle w:val="BodyText"/>
        <w:rPr>
          <w:bCs/>
          <w:szCs w:val="28"/>
          <w:u w:val="single"/>
        </w:rPr>
      </w:pPr>
      <w:r w:rsidRPr="00325579">
        <w:rPr>
          <w:bCs/>
          <w:szCs w:val="28"/>
          <w:u w:val="single"/>
        </w:rPr>
        <w:t>(</w:t>
      </w:r>
      <w:r w:rsidR="00C45FA0">
        <w:rPr>
          <w:bCs/>
          <w:szCs w:val="28"/>
          <w:u w:val="single"/>
        </w:rPr>
        <w:t>B</w:t>
      </w:r>
      <w:r w:rsidRPr="00325579">
        <w:rPr>
          <w:bCs/>
          <w:szCs w:val="28"/>
          <w:u w:val="single"/>
        </w:rPr>
        <w:t xml:space="preserve">) a copy of an Individualized Education Program (IEP) for the current school year. </w:t>
      </w:r>
    </w:p>
    <w:p w14:paraId="10584758" w14:textId="5CDB7CA6" w:rsidR="00A04006" w:rsidRPr="00325579" w:rsidRDefault="00A04006" w:rsidP="002F2FC7">
      <w:pPr>
        <w:pStyle w:val="BodyText"/>
        <w:rPr>
          <w:bCs/>
          <w:szCs w:val="28"/>
          <w:u w:val="single"/>
        </w:rPr>
      </w:pPr>
    </w:p>
    <w:p w14:paraId="29834CD8" w14:textId="53B37B3C" w:rsidR="00AB3AAD" w:rsidRPr="00325579" w:rsidRDefault="00AB3AAD" w:rsidP="002F2FC7">
      <w:pPr>
        <w:pStyle w:val="BodyText"/>
        <w:rPr>
          <w:bCs/>
          <w:szCs w:val="28"/>
          <w:u w:val="single"/>
        </w:rPr>
      </w:pPr>
      <w:r w:rsidRPr="00325579">
        <w:rPr>
          <w:bCs/>
          <w:szCs w:val="28"/>
          <w:u w:val="single"/>
        </w:rPr>
        <w:t>(</w:t>
      </w:r>
      <w:r w:rsidR="00C45FA0">
        <w:rPr>
          <w:bCs/>
          <w:szCs w:val="28"/>
          <w:u w:val="single"/>
        </w:rPr>
        <w:t>C</w:t>
      </w:r>
      <w:r w:rsidRPr="00325579">
        <w:rPr>
          <w:bCs/>
          <w:szCs w:val="28"/>
          <w:u w:val="single"/>
        </w:rPr>
        <w:t>) a copy of school records reviewed by Department staff.</w:t>
      </w:r>
    </w:p>
    <w:p w14:paraId="45AA4052" w14:textId="6AA52724" w:rsidR="00A04006" w:rsidRPr="00325579" w:rsidRDefault="00A04006" w:rsidP="002F2FC7">
      <w:pPr>
        <w:pStyle w:val="BodyText"/>
        <w:rPr>
          <w:bCs/>
          <w:szCs w:val="28"/>
          <w:u w:val="single"/>
        </w:rPr>
      </w:pPr>
    </w:p>
    <w:p w14:paraId="2D27B849" w14:textId="5B7C11A1" w:rsidR="00AB3AAD" w:rsidRPr="00325579" w:rsidRDefault="00AB3AAD" w:rsidP="002F2FC7">
      <w:pPr>
        <w:pStyle w:val="BodyText"/>
        <w:rPr>
          <w:bCs/>
          <w:szCs w:val="28"/>
          <w:u w:val="single"/>
        </w:rPr>
      </w:pPr>
      <w:r w:rsidRPr="00325579">
        <w:rPr>
          <w:bCs/>
          <w:szCs w:val="28"/>
          <w:u w:val="single"/>
        </w:rPr>
        <w:t>(</w:t>
      </w:r>
      <w:r w:rsidR="00C45FA0">
        <w:rPr>
          <w:bCs/>
          <w:szCs w:val="28"/>
          <w:u w:val="single"/>
        </w:rPr>
        <w:t>D</w:t>
      </w:r>
      <w:r w:rsidRPr="00325579">
        <w:rPr>
          <w:bCs/>
          <w:szCs w:val="28"/>
          <w:u w:val="single"/>
        </w:rPr>
        <w:t>) any other written or verbal statement from an educational official that confirms the student’s disability and school enrollment.</w:t>
      </w:r>
    </w:p>
    <w:p w14:paraId="5084DEC2" w14:textId="5EFB52D2" w:rsidR="00A04006" w:rsidRPr="00325579" w:rsidRDefault="00A04006" w:rsidP="002F2FC7">
      <w:pPr>
        <w:pStyle w:val="BodyText"/>
        <w:rPr>
          <w:bCs/>
          <w:szCs w:val="28"/>
          <w:u w:val="single"/>
        </w:rPr>
      </w:pPr>
    </w:p>
    <w:p w14:paraId="67D59CBD" w14:textId="14F02145" w:rsidR="00AB3AAD" w:rsidRPr="00325579" w:rsidRDefault="00AB3AAD" w:rsidP="002F2FC7">
      <w:pPr>
        <w:pStyle w:val="BodyText"/>
        <w:rPr>
          <w:bCs/>
          <w:szCs w:val="28"/>
          <w:u w:val="single"/>
        </w:rPr>
      </w:pPr>
      <w:r w:rsidRPr="00325579">
        <w:rPr>
          <w:bCs/>
          <w:szCs w:val="28"/>
          <w:u w:val="single"/>
        </w:rPr>
        <w:t>(</w:t>
      </w:r>
      <w:r w:rsidR="00C45FA0">
        <w:rPr>
          <w:bCs/>
          <w:szCs w:val="28"/>
          <w:u w:val="single"/>
        </w:rPr>
        <w:t>E</w:t>
      </w:r>
      <w:r w:rsidRPr="00325579">
        <w:rPr>
          <w:bCs/>
          <w:szCs w:val="28"/>
          <w:u w:val="single"/>
        </w:rPr>
        <w:t>) a copy of a school psychological assessment for the current school year.</w:t>
      </w:r>
    </w:p>
    <w:p w14:paraId="2429A3E2" w14:textId="41366632" w:rsidR="00A04006" w:rsidRPr="00325579" w:rsidRDefault="00A04006" w:rsidP="002F2FC7">
      <w:pPr>
        <w:pStyle w:val="BodyText"/>
        <w:rPr>
          <w:bCs/>
          <w:szCs w:val="28"/>
          <w:u w:val="single"/>
        </w:rPr>
      </w:pPr>
    </w:p>
    <w:p w14:paraId="08EADECC" w14:textId="5998F2B5" w:rsidR="00AB3AAD" w:rsidRPr="00325579" w:rsidRDefault="00AB3AAD" w:rsidP="002F2FC7">
      <w:pPr>
        <w:pStyle w:val="BodyText"/>
        <w:rPr>
          <w:bCs/>
          <w:szCs w:val="28"/>
          <w:u w:val="single"/>
        </w:rPr>
      </w:pPr>
      <w:r w:rsidRPr="00325579">
        <w:rPr>
          <w:bCs/>
          <w:szCs w:val="28"/>
          <w:u w:val="single"/>
        </w:rPr>
        <w:t>(</w:t>
      </w:r>
      <w:r w:rsidR="00C45FA0">
        <w:rPr>
          <w:bCs/>
          <w:szCs w:val="28"/>
          <w:u w:val="single"/>
        </w:rPr>
        <w:t>F</w:t>
      </w:r>
      <w:r w:rsidRPr="00325579">
        <w:rPr>
          <w:bCs/>
          <w:szCs w:val="28"/>
          <w:u w:val="single"/>
        </w:rPr>
        <w:t xml:space="preserve">) documentation related to accommodations received under </w:t>
      </w:r>
      <w:r w:rsidR="00AE5898" w:rsidRPr="00325579">
        <w:rPr>
          <w:bCs/>
          <w:szCs w:val="28"/>
          <w:u w:val="single"/>
        </w:rPr>
        <w:t>s</w:t>
      </w:r>
      <w:r w:rsidRPr="00325579">
        <w:rPr>
          <w:bCs/>
          <w:szCs w:val="28"/>
          <w:u w:val="single"/>
        </w:rPr>
        <w:t xml:space="preserve">ection 504 of the </w:t>
      </w:r>
      <w:r w:rsidR="004E65B1" w:rsidRPr="00325579">
        <w:rPr>
          <w:bCs/>
          <w:szCs w:val="28"/>
          <w:u w:val="single"/>
        </w:rPr>
        <w:t xml:space="preserve">Rehabilitation </w:t>
      </w:r>
      <w:r w:rsidRPr="00BE6612">
        <w:rPr>
          <w:bCs/>
          <w:szCs w:val="28"/>
          <w:u w:val="single"/>
        </w:rPr>
        <w:t xml:space="preserve">Act </w:t>
      </w:r>
      <w:r w:rsidR="008426E8" w:rsidRPr="00BE6612">
        <w:rPr>
          <w:bCs/>
          <w:szCs w:val="28"/>
          <w:u w:val="single"/>
        </w:rPr>
        <w:t>(2</w:t>
      </w:r>
      <w:r w:rsidR="00BE6612" w:rsidRPr="00BE6612">
        <w:rPr>
          <w:bCs/>
          <w:szCs w:val="28"/>
          <w:u w:val="single"/>
        </w:rPr>
        <w:t>9</w:t>
      </w:r>
      <w:r w:rsidR="008426E8" w:rsidRPr="00BE6612">
        <w:rPr>
          <w:bCs/>
          <w:szCs w:val="28"/>
          <w:u w:val="single"/>
        </w:rPr>
        <w:t xml:space="preserve"> U.S.C. section </w:t>
      </w:r>
      <w:r w:rsidR="00BE6612" w:rsidRPr="00BE6612">
        <w:rPr>
          <w:bCs/>
          <w:szCs w:val="28"/>
          <w:u w:val="single"/>
        </w:rPr>
        <w:t>794</w:t>
      </w:r>
      <w:r w:rsidR="008426E8" w:rsidRPr="00BE6612">
        <w:rPr>
          <w:bCs/>
          <w:szCs w:val="28"/>
          <w:u w:val="single"/>
        </w:rPr>
        <w:t xml:space="preserve">) </w:t>
      </w:r>
      <w:r w:rsidRPr="00BE6612">
        <w:rPr>
          <w:bCs/>
          <w:szCs w:val="28"/>
          <w:u w:val="single"/>
        </w:rPr>
        <w:t>for</w:t>
      </w:r>
      <w:r w:rsidRPr="00325579">
        <w:rPr>
          <w:bCs/>
          <w:szCs w:val="28"/>
          <w:u w:val="single"/>
        </w:rPr>
        <w:t xml:space="preserve"> the current school year.</w:t>
      </w:r>
    </w:p>
    <w:p w14:paraId="208D5EC7" w14:textId="6CA997EE" w:rsidR="00AE5898" w:rsidRPr="00325579" w:rsidRDefault="00AE5898" w:rsidP="002F2FC7">
      <w:pPr>
        <w:pStyle w:val="BodyText"/>
        <w:rPr>
          <w:bCs/>
          <w:szCs w:val="28"/>
          <w:u w:val="single"/>
        </w:rPr>
      </w:pPr>
    </w:p>
    <w:p w14:paraId="1AAD0E98" w14:textId="09F2E8DD" w:rsidR="00B5055A" w:rsidRPr="00325579" w:rsidRDefault="00B5055A" w:rsidP="002F2FC7">
      <w:pPr>
        <w:pStyle w:val="BodyText"/>
        <w:rPr>
          <w:bCs/>
          <w:szCs w:val="28"/>
          <w:u w:val="single"/>
        </w:rPr>
      </w:pPr>
      <w:r w:rsidRPr="00325579">
        <w:rPr>
          <w:bCs/>
          <w:szCs w:val="28"/>
          <w:u w:val="single"/>
        </w:rPr>
        <w:t>(d)  All of the information received by the Department will be kept confidential as discussed in section 73</w:t>
      </w:r>
      <w:r w:rsidR="00644156">
        <w:rPr>
          <w:bCs/>
          <w:szCs w:val="28"/>
          <w:u w:val="single"/>
        </w:rPr>
        <w:t>78</w:t>
      </w:r>
      <w:r w:rsidRPr="00325579">
        <w:rPr>
          <w:bCs/>
          <w:szCs w:val="28"/>
          <w:u w:val="single"/>
        </w:rPr>
        <w:t xml:space="preserve"> of this Chapter. </w:t>
      </w:r>
    </w:p>
    <w:p w14:paraId="3571ED4F" w14:textId="77777777" w:rsidR="00AB3AAD" w:rsidRPr="00325579" w:rsidRDefault="00AB3AAD" w:rsidP="002F2FC7">
      <w:pPr>
        <w:pStyle w:val="BodyText"/>
        <w:rPr>
          <w:szCs w:val="28"/>
          <w:u w:val="single"/>
        </w:rPr>
      </w:pPr>
    </w:p>
    <w:p w14:paraId="6EA9C830" w14:textId="21057AA6" w:rsidR="00AB3AAD" w:rsidRPr="00325579" w:rsidRDefault="00AB3AAD" w:rsidP="002F2FC7">
      <w:pPr>
        <w:pStyle w:val="BodyText"/>
        <w:rPr>
          <w:szCs w:val="28"/>
          <w:u w:val="single"/>
        </w:rPr>
      </w:pPr>
      <w:r w:rsidRPr="00325579">
        <w:rPr>
          <w:szCs w:val="28"/>
          <w:u w:val="single"/>
        </w:rPr>
        <w:t xml:space="preserve">NOTE: </w:t>
      </w:r>
      <w:r w:rsidR="00784753" w:rsidRPr="00325579">
        <w:rPr>
          <w:szCs w:val="28"/>
          <w:u w:val="single"/>
        </w:rPr>
        <w:t xml:space="preserve"> </w:t>
      </w:r>
      <w:r w:rsidRPr="00325579">
        <w:rPr>
          <w:szCs w:val="28"/>
          <w:u w:val="single"/>
        </w:rPr>
        <w:t xml:space="preserve">Authority cited: </w:t>
      </w:r>
      <w:r w:rsidR="00784753" w:rsidRPr="00325579">
        <w:rPr>
          <w:szCs w:val="28"/>
          <w:u w:val="single"/>
        </w:rPr>
        <w:t xml:space="preserve"> </w:t>
      </w:r>
      <w:r w:rsidRPr="00325579">
        <w:rPr>
          <w:szCs w:val="28"/>
          <w:u w:val="single"/>
        </w:rPr>
        <w:t xml:space="preserve">Sections 19006 and 19016, Welfare and Institutions Code. Reference: </w:t>
      </w:r>
      <w:r w:rsidR="005E5437" w:rsidRPr="00325579">
        <w:rPr>
          <w:szCs w:val="28"/>
          <w:u w:val="single"/>
        </w:rPr>
        <w:t xml:space="preserve"> </w:t>
      </w:r>
      <w:r w:rsidRPr="00325579">
        <w:rPr>
          <w:szCs w:val="28"/>
          <w:u w:val="single"/>
        </w:rPr>
        <w:t xml:space="preserve">29 U.S.C. </w:t>
      </w:r>
      <w:r w:rsidR="004E65B1" w:rsidRPr="00325579">
        <w:rPr>
          <w:szCs w:val="28"/>
          <w:u w:val="single"/>
        </w:rPr>
        <w:t>s</w:t>
      </w:r>
      <w:r w:rsidRPr="00325579">
        <w:rPr>
          <w:szCs w:val="28"/>
          <w:u w:val="single"/>
        </w:rPr>
        <w:t>ection</w:t>
      </w:r>
      <w:r w:rsidR="004E65B1" w:rsidRPr="00325579">
        <w:rPr>
          <w:szCs w:val="28"/>
          <w:u w:val="single"/>
        </w:rPr>
        <w:t>s</w:t>
      </w:r>
      <w:r w:rsidRPr="00325579">
        <w:rPr>
          <w:szCs w:val="28"/>
          <w:u w:val="single"/>
        </w:rPr>
        <w:t xml:space="preserve"> 705 and 733; 34 C.F.R. </w:t>
      </w:r>
      <w:r w:rsidR="004E65B1" w:rsidRPr="00325579">
        <w:rPr>
          <w:szCs w:val="28"/>
          <w:u w:val="single"/>
        </w:rPr>
        <w:t>s</w:t>
      </w:r>
      <w:r w:rsidRPr="00325579">
        <w:rPr>
          <w:szCs w:val="28"/>
          <w:u w:val="single"/>
        </w:rPr>
        <w:t>ections 361.</w:t>
      </w:r>
      <w:r w:rsidR="00B5055A" w:rsidRPr="00325579">
        <w:rPr>
          <w:szCs w:val="28"/>
          <w:u w:val="single"/>
        </w:rPr>
        <w:t>38</w:t>
      </w:r>
      <w:r w:rsidRPr="00325579">
        <w:rPr>
          <w:szCs w:val="28"/>
          <w:u w:val="single"/>
        </w:rPr>
        <w:t>, 361.</w:t>
      </w:r>
      <w:r w:rsidR="003A3338" w:rsidRPr="00325579">
        <w:rPr>
          <w:szCs w:val="28"/>
          <w:u w:val="single"/>
        </w:rPr>
        <w:t>41</w:t>
      </w:r>
      <w:r w:rsidRPr="00325579">
        <w:rPr>
          <w:szCs w:val="28"/>
          <w:u w:val="single"/>
        </w:rPr>
        <w:t xml:space="preserve"> and 361.</w:t>
      </w:r>
      <w:r w:rsidR="003A3338" w:rsidRPr="00325579">
        <w:rPr>
          <w:szCs w:val="28"/>
          <w:u w:val="single"/>
        </w:rPr>
        <w:t>48</w:t>
      </w:r>
      <w:r w:rsidRPr="00325579">
        <w:rPr>
          <w:szCs w:val="28"/>
          <w:u w:val="single"/>
        </w:rPr>
        <w:t xml:space="preserve">; </w:t>
      </w:r>
      <w:r w:rsidR="00113574" w:rsidRPr="00325579">
        <w:rPr>
          <w:szCs w:val="28"/>
          <w:u w:val="single"/>
        </w:rPr>
        <w:t>s</w:t>
      </w:r>
      <w:r w:rsidRPr="00325579">
        <w:rPr>
          <w:szCs w:val="28"/>
          <w:u w:val="single"/>
        </w:rPr>
        <w:t xml:space="preserve">ection 19011, Welfare and Institutions Code. </w:t>
      </w:r>
    </w:p>
    <w:p w14:paraId="10269F32" w14:textId="77777777" w:rsidR="00610936" w:rsidRPr="00325579" w:rsidRDefault="00610936" w:rsidP="00DE0DA7">
      <w:bookmarkStart w:id="24" w:name="_Toc505005814"/>
      <w:bookmarkEnd w:id="23"/>
    </w:p>
    <w:p w14:paraId="618D15D8" w14:textId="1DE62BAB" w:rsidR="005E4F5C" w:rsidRPr="00325579" w:rsidRDefault="00713718" w:rsidP="002F2FC7">
      <w:pPr>
        <w:pStyle w:val="Heading3"/>
        <w:spacing w:before="0"/>
        <w:rPr>
          <w:rFonts w:cs="Arial"/>
          <w:b w:val="0"/>
          <w:bCs/>
          <w:szCs w:val="28"/>
          <w:u w:val="single"/>
        </w:rPr>
      </w:pPr>
      <w:bookmarkStart w:id="25" w:name="_Hlk95293655"/>
      <w:r w:rsidRPr="00325579">
        <w:rPr>
          <w:rFonts w:cs="Arial"/>
          <w:b w:val="0"/>
          <w:bCs/>
          <w:szCs w:val="28"/>
          <w:u w:val="single"/>
        </w:rPr>
        <w:t xml:space="preserve">Section </w:t>
      </w:r>
      <w:r w:rsidR="005E4F5C" w:rsidRPr="00325579">
        <w:rPr>
          <w:rFonts w:cs="Arial"/>
          <w:b w:val="0"/>
          <w:bCs/>
          <w:szCs w:val="28"/>
          <w:u w:val="single"/>
        </w:rPr>
        <w:t>73</w:t>
      </w:r>
      <w:r w:rsidR="00056BB5" w:rsidRPr="00325579">
        <w:rPr>
          <w:rFonts w:cs="Arial"/>
          <w:b w:val="0"/>
          <w:bCs/>
          <w:szCs w:val="28"/>
          <w:u w:val="single"/>
        </w:rPr>
        <w:t>8</w:t>
      </w:r>
      <w:r w:rsidR="001D3C35">
        <w:rPr>
          <w:rFonts w:cs="Arial"/>
          <w:b w:val="0"/>
          <w:bCs/>
          <w:szCs w:val="28"/>
          <w:u w:val="single"/>
        </w:rPr>
        <w:t>5</w:t>
      </w:r>
      <w:r w:rsidR="005E4F5C" w:rsidRPr="00325579">
        <w:rPr>
          <w:rFonts w:cs="Arial"/>
          <w:b w:val="0"/>
          <w:bCs/>
          <w:szCs w:val="28"/>
          <w:u w:val="single"/>
        </w:rPr>
        <w:t xml:space="preserve">. </w:t>
      </w:r>
      <w:r w:rsidR="00561EA0">
        <w:rPr>
          <w:rFonts w:cs="Arial"/>
          <w:b w:val="0"/>
          <w:bCs/>
          <w:szCs w:val="28"/>
          <w:u w:val="single"/>
        </w:rPr>
        <w:t>Development of a P</w:t>
      </w:r>
      <w:r w:rsidR="005E4F5C" w:rsidRPr="00325579">
        <w:rPr>
          <w:rFonts w:cs="Arial"/>
          <w:b w:val="0"/>
          <w:bCs/>
          <w:szCs w:val="28"/>
          <w:u w:val="single"/>
        </w:rPr>
        <w:t>lan</w:t>
      </w:r>
      <w:r w:rsidR="00596B4E" w:rsidRPr="00325579">
        <w:rPr>
          <w:rFonts w:cs="Arial"/>
          <w:b w:val="0"/>
          <w:bCs/>
          <w:szCs w:val="28"/>
          <w:u w:val="single"/>
        </w:rPr>
        <w:t xml:space="preserve"> </w:t>
      </w:r>
      <w:r w:rsidR="00830C04" w:rsidRPr="00325579">
        <w:rPr>
          <w:rFonts w:cs="Arial"/>
          <w:b w:val="0"/>
          <w:bCs/>
          <w:szCs w:val="28"/>
          <w:u w:val="single"/>
        </w:rPr>
        <w:t>for</w:t>
      </w:r>
      <w:r w:rsidR="00596B4E" w:rsidRPr="00325579">
        <w:rPr>
          <w:rFonts w:cs="Arial"/>
          <w:b w:val="0"/>
          <w:bCs/>
          <w:szCs w:val="28"/>
          <w:u w:val="single"/>
        </w:rPr>
        <w:t xml:space="preserve"> </w:t>
      </w:r>
      <w:r w:rsidR="00561EA0">
        <w:rPr>
          <w:rFonts w:cs="Arial"/>
          <w:b w:val="0"/>
          <w:bCs/>
          <w:szCs w:val="28"/>
          <w:u w:val="single"/>
        </w:rPr>
        <w:t>S</w:t>
      </w:r>
      <w:r w:rsidR="00596B4E" w:rsidRPr="00325579">
        <w:rPr>
          <w:rFonts w:cs="Arial"/>
          <w:b w:val="0"/>
          <w:bCs/>
          <w:szCs w:val="28"/>
          <w:u w:val="single"/>
        </w:rPr>
        <w:t xml:space="preserve">tudent </w:t>
      </w:r>
      <w:r w:rsidR="00561EA0">
        <w:rPr>
          <w:rFonts w:cs="Arial"/>
          <w:b w:val="0"/>
          <w:bCs/>
          <w:szCs w:val="28"/>
          <w:u w:val="single"/>
        </w:rPr>
        <w:t>S</w:t>
      </w:r>
      <w:r w:rsidR="00596B4E" w:rsidRPr="00325579">
        <w:rPr>
          <w:rFonts w:cs="Arial"/>
          <w:b w:val="0"/>
          <w:bCs/>
          <w:szCs w:val="28"/>
          <w:u w:val="single"/>
        </w:rPr>
        <w:t>ervices</w:t>
      </w:r>
      <w:r w:rsidR="00830C04" w:rsidRPr="00325579">
        <w:rPr>
          <w:rFonts w:cs="Arial"/>
          <w:b w:val="0"/>
          <w:bCs/>
          <w:szCs w:val="28"/>
          <w:u w:val="single"/>
        </w:rPr>
        <w:t xml:space="preserve"> </w:t>
      </w:r>
    </w:p>
    <w:bookmarkEnd w:id="25"/>
    <w:p w14:paraId="536A89F6" w14:textId="0E40F2A7" w:rsidR="00AE5898" w:rsidRPr="00325579" w:rsidRDefault="00AE5898" w:rsidP="002F2FC7">
      <w:pPr>
        <w:pStyle w:val="BodyText"/>
        <w:rPr>
          <w:szCs w:val="28"/>
          <w:u w:val="single"/>
        </w:rPr>
      </w:pPr>
    </w:p>
    <w:p w14:paraId="7C8BE990" w14:textId="1330443C" w:rsidR="00713718" w:rsidRPr="00325579" w:rsidRDefault="00713718" w:rsidP="2A8C15F0">
      <w:pPr>
        <w:pStyle w:val="BodyText"/>
        <w:rPr>
          <w:u w:val="single"/>
        </w:rPr>
      </w:pPr>
      <w:r w:rsidRPr="09E999B8">
        <w:rPr>
          <w:u w:val="single"/>
        </w:rPr>
        <w:t xml:space="preserve">(a) </w:t>
      </w:r>
      <w:r w:rsidR="006A6EFB">
        <w:rPr>
          <w:u w:val="single"/>
        </w:rPr>
        <w:t>The Department will provide pre-employment transition services to a potentially eligible student after approving the student services plan.</w:t>
      </w:r>
    </w:p>
    <w:p w14:paraId="3BE79A1B" w14:textId="160E36E5" w:rsidR="00AE5898" w:rsidRPr="00325579" w:rsidRDefault="00AE5898" w:rsidP="002F2FC7">
      <w:pPr>
        <w:pStyle w:val="BodyText"/>
        <w:rPr>
          <w:szCs w:val="28"/>
          <w:u w:val="single"/>
        </w:rPr>
      </w:pPr>
    </w:p>
    <w:p w14:paraId="1E8C414F" w14:textId="77FFFF13" w:rsidR="00C3572F" w:rsidRPr="00325579" w:rsidRDefault="00713718" w:rsidP="002F2FC7">
      <w:pPr>
        <w:pStyle w:val="BodyText"/>
        <w:rPr>
          <w:szCs w:val="28"/>
          <w:u w:val="single"/>
        </w:rPr>
      </w:pPr>
      <w:r w:rsidRPr="00325579">
        <w:rPr>
          <w:szCs w:val="28"/>
          <w:u w:val="single"/>
        </w:rPr>
        <w:t>(b) Sinc</w:t>
      </w:r>
      <w:r w:rsidR="00290D94" w:rsidRPr="00325579">
        <w:rPr>
          <w:szCs w:val="28"/>
          <w:u w:val="single"/>
        </w:rPr>
        <w:t xml:space="preserve">e </w:t>
      </w:r>
      <w:r w:rsidRPr="00325579">
        <w:rPr>
          <w:szCs w:val="28"/>
          <w:u w:val="single"/>
        </w:rPr>
        <w:t xml:space="preserve">the </w:t>
      </w:r>
      <w:r w:rsidR="00290D94" w:rsidRPr="00325579">
        <w:rPr>
          <w:szCs w:val="28"/>
          <w:u w:val="single"/>
        </w:rPr>
        <w:t xml:space="preserve">Department will only pay for services included in an approved </w:t>
      </w:r>
      <w:r w:rsidR="00596B4E" w:rsidRPr="00325579">
        <w:rPr>
          <w:szCs w:val="28"/>
          <w:u w:val="single"/>
        </w:rPr>
        <w:t>p</w:t>
      </w:r>
      <w:r w:rsidR="00290D94" w:rsidRPr="00325579">
        <w:rPr>
          <w:szCs w:val="28"/>
          <w:u w:val="single"/>
        </w:rPr>
        <w:t>lan</w:t>
      </w:r>
      <w:r w:rsidR="00C7788E">
        <w:rPr>
          <w:szCs w:val="28"/>
          <w:u w:val="single"/>
        </w:rPr>
        <w:t>,</w:t>
      </w:r>
      <w:r w:rsidRPr="00325579">
        <w:rPr>
          <w:szCs w:val="28"/>
          <w:u w:val="single"/>
        </w:rPr>
        <w:t xml:space="preserve"> after a request for a</w:t>
      </w:r>
      <w:r w:rsidR="001C2CE9" w:rsidRPr="00325579">
        <w:rPr>
          <w:szCs w:val="28"/>
          <w:u w:val="single"/>
        </w:rPr>
        <w:t xml:space="preserve"> </w:t>
      </w:r>
      <w:r w:rsidR="00596B4E" w:rsidRPr="00325579">
        <w:rPr>
          <w:szCs w:val="28"/>
          <w:u w:val="single"/>
        </w:rPr>
        <w:t>s</w:t>
      </w:r>
      <w:r w:rsidR="001C2CE9" w:rsidRPr="00325579">
        <w:rPr>
          <w:szCs w:val="28"/>
          <w:u w:val="single"/>
        </w:rPr>
        <w:t xml:space="preserve">tudent </w:t>
      </w:r>
      <w:r w:rsidR="00596B4E" w:rsidRPr="00325579">
        <w:rPr>
          <w:szCs w:val="28"/>
          <w:u w:val="single"/>
        </w:rPr>
        <w:t>s</w:t>
      </w:r>
      <w:r w:rsidR="001C2CE9" w:rsidRPr="00325579">
        <w:rPr>
          <w:szCs w:val="28"/>
          <w:u w:val="single"/>
        </w:rPr>
        <w:t>ervices</w:t>
      </w:r>
      <w:r w:rsidRPr="00325579">
        <w:rPr>
          <w:szCs w:val="28"/>
          <w:u w:val="single"/>
        </w:rPr>
        <w:t xml:space="preserve"> </w:t>
      </w:r>
      <w:r w:rsidR="00F709D0" w:rsidRPr="00325579">
        <w:rPr>
          <w:szCs w:val="28"/>
          <w:u w:val="single"/>
        </w:rPr>
        <w:t xml:space="preserve">plan </w:t>
      </w:r>
      <w:r w:rsidRPr="00325579">
        <w:rPr>
          <w:szCs w:val="28"/>
          <w:u w:val="single"/>
        </w:rPr>
        <w:t>is made, t</w:t>
      </w:r>
      <w:r w:rsidR="00381F1F" w:rsidRPr="00325579">
        <w:rPr>
          <w:szCs w:val="28"/>
          <w:u w:val="single"/>
        </w:rPr>
        <w:t xml:space="preserve">he Department </w:t>
      </w:r>
      <w:r w:rsidR="00381F1F" w:rsidRPr="00325579">
        <w:rPr>
          <w:szCs w:val="28"/>
          <w:u w:val="single"/>
        </w:rPr>
        <w:lastRenderedPageBreak/>
        <w:t xml:space="preserve">and the potentially eligible student will </w:t>
      </w:r>
      <w:r w:rsidRPr="00325579">
        <w:rPr>
          <w:szCs w:val="28"/>
          <w:u w:val="single"/>
        </w:rPr>
        <w:t xml:space="preserve">discuss and </w:t>
      </w:r>
      <w:r w:rsidR="0047755A" w:rsidRPr="00325579">
        <w:rPr>
          <w:szCs w:val="28"/>
          <w:u w:val="single"/>
        </w:rPr>
        <w:t xml:space="preserve">identify expected </w:t>
      </w:r>
      <w:r w:rsidRPr="00325579">
        <w:rPr>
          <w:szCs w:val="28"/>
          <w:u w:val="single"/>
        </w:rPr>
        <w:t xml:space="preserve">student services </w:t>
      </w:r>
      <w:bookmarkStart w:id="26" w:name="_Hlk109127162"/>
      <w:r w:rsidR="00381F1F" w:rsidRPr="00325579">
        <w:rPr>
          <w:szCs w:val="28"/>
          <w:u w:val="single"/>
        </w:rPr>
        <w:t xml:space="preserve">as described in </w:t>
      </w:r>
      <w:r w:rsidR="00AE5898" w:rsidRPr="00325579">
        <w:rPr>
          <w:szCs w:val="28"/>
          <w:u w:val="single"/>
        </w:rPr>
        <w:t>s</w:t>
      </w:r>
      <w:r w:rsidR="004E417F" w:rsidRPr="00325579">
        <w:rPr>
          <w:szCs w:val="28"/>
          <w:u w:val="single"/>
        </w:rPr>
        <w:t>ection</w:t>
      </w:r>
      <w:r w:rsidR="00B86371" w:rsidRPr="00325579">
        <w:rPr>
          <w:szCs w:val="28"/>
          <w:u w:val="single"/>
        </w:rPr>
        <w:t xml:space="preserve"> </w:t>
      </w:r>
      <w:r w:rsidR="00381F1F" w:rsidRPr="00325579">
        <w:rPr>
          <w:szCs w:val="28"/>
          <w:u w:val="single"/>
        </w:rPr>
        <w:t>73</w:t>
      </w:r>
      <w:r w:rsidR="006134ED">
        <w:rPr>
          <w:szCs w:val="28"/>
          <w:u w:val="single"/>
        </w:rPr>
        <w:t>79</w:t>
      </w:r>
      <w:r w:rsidR="008426E8" w:rsidRPr="00325579">
        <w:rPr>
          <w:szCs w:val="28"/>
          <w:u w:val="single"/>
        </w:rPr>
        <w:t xml:space="preserve"> of these regulations</w:t>
      </w:r>
      <w:r w:rsidR="00381F1F" w:rsidRPr="00325579">
        <w:rPr>
          <w:szCs w:val="28"/>
          <w:u w:val="single"/>
        </w:rPr>
        <w:t xml:space="preserve">.   </w:t>
      </w:r>
    </w:p>
    <w:p w14:paraId="5C0D8148" w14:textId="163BFAB9" w:rsidR="00AE5898" w:rsidRPr="00325579" w:rsidRDefault="00AE5898" w:rsidP="002F2FC7">
      <w:pPr>
        <w:rPr>
          <w:rFonts w:cs="Arial"/>
          <w:szCs w:val="28"/>
          <w:u w:val="single"/>
        </w:rPr>
      </w:pPr>
    </w:p>
    <w:bookmarkEnd w:id="26"/>
    <w:p w14:paraId="5159AC13" w14:textId="4159CB03" w:rsidR="004108D2" w:rsidRPr="00325579" w:rsidRDefault="00713718" w:rsidP="002F2FC7">
      <w:pPr>
        <w:rPr>
          <w:rFonts w:cs="Arial"/>
          <w:szCs w:val="28"/>
          <w:u w:val="single"/>
        </w:rPr>
      </w:pPr>
      <w:r w:rsidRPr="00325579">
        <w:rPr>
          <w:rFonts w:cs="Arial"/>
          <w:szCs w:val="28"/>
          <w:u w:val="single"/>
        </w:rPr>
        <w:t xml:space="preserve">(c) </w:t>
      </w:r>
      <w:r w:rsidR="004108D2" w:rsidRPr="00325579">
        <w:rPr>
          <w:rFonts w:cs="Arial"/>
          <w:szCs w:val="28"/>
          <w:u w:val="single"/>
        </w:rPr>
        <w:t>T</w:t>
      </w:r>
      <w:r w:rsidR="0047755A" w:rsidRPr="00325579">
        <w:rPr>
          <w:rFonts w:cs="Arial"/>
          <w:szCs w:val="28"/>
          <w:u w:val="single"/>
        </w:rPr>
        <w:t>he potentially eligible student</w:t>
      </w:r>
      <w:r w:rsidR="004108D2" w:rsidRPr="00325579">
        <w:rPr>
          <w:rFonts w:cs="Arial"/>
          <w:szCs w:val="28"/>
          <w:u w:val="single"/>
        </w:rPr>
        <w:t xml:space="preserve"> </w:t>
      </w:r>
      <w:r w:rsidR="0047755A" w:rsidRPr="00325579">
        <w:rPr>
          <w:rFonts w:cs="Arial"/>
          <w:szCs w:val="28"/>
          <w:u w:val="single"/>
        </w:rPr>
        <w:t xml:space="preserve">will </w:t>
      </w:r>
      <w:r w:rsidR="004108D2" w:rsidRPr="00325579">
        <w:rPr>
          <w:rFonts w:cs="Arial"/>
          <w:szCs w:val="28"/>
          <w:u w:val="single"/>
        </w:rPr>
        <w:t>be advised of their right of informed choice</w:t>
      </w:r>
      <w:r w:rsidR="007B0F41" w:rsidRPr="00325579">
        <w:rPr>
          <w:rFonts w:eastAsia="Times New Roman" w:cs="Arial"/>
          <w:szCs w:val="28"/>
          <w:u w:val="single"/>
        </w:rPr>
        <w:t xml:space="preserve"> </w:t>
      </w:r>
      <w:r w:rsidR="007B0F41" w:rsidRPr="00325579">
        <w:rPr>
          <w:rFonts w:cs="Arial"/>
          <w:szCs w:val="28"/>
          <w:u w:val="single"/>
        </w:rPr>
        <w:t>as described in section 7029.6 of these regulations</w:t>
      </w:r>
      <w:r w:rsidR="002251BF" w:rsidRPr="00325579">
        <w:rPr>
          <w:rFonts w:cs="Arial"/>
          <w:szCs w:val="28"/>
          <w:u w:val="single"/>
        </w:rPr>
        <w:t xml:space="preserve"> </w:t>
      </w:r>
      <w:r w:rsidR="004108D2" w:rsidRPr="00325579">
        <w:rPr>
          <w:rFonts w:cs="Arial"/>
          <w:szCs w:val="28"/>
          <w:u w:val="single"/>
        </w:rPr>
        <w:t>in identifying the appropriate services.</w:t>
      </w:r>
    </w:p>
    <w:p w14:paraId="33817986" w14:textId="1C0F6901" w:rsidR="00AE5898" w:rsidRPr="00325579" w:rsidRDefault="00AE5898" w:rsidP="002F2FC7">
      <w:pPr>
        <w:rPr>
          <w:rFonts w:cs="Arial"/>
          <w:szCs w:val="28"/>
          <w:u w:val="single"/>
        </w:rPr>
      </w:pPr>
    </w:p>
    <w:p w14:paraId="05B24141" w14:textId="4323124A" w:rsidR="00900863" w:rsidRPr="00325579" w:rsidRDefault="004108D2" w:rsidP="002F2FC7">
      <w:pPr>
        <w:rPr>
          <w:rFonts w:cs="Arial"/>
          <w:szCs w:val="28"/>
          <w:u w:val="single"/>
        </w:rPr>
      </w:pPr>
      <w:r w:rsidRPr="00325579">
        <w:rPr>
          <w:rFonts w:cs="Arial"/>
          <w:szCs w:val="28"/>
          <w:u w:val="single"/>
        </w:rPr>
        <w:t xml:space="preserve">(d)  The plan will </w:t>
      </w:r>
      <w:r w:rsidR="0047755A" w:rsidRPr="00325579">
        <w:rPr>
          <w:rFonts w:cs="Arial"/>
          <w:szCs w:val="28"/>
          <w:u w:val="single"/>
        </w:rPr>
        <w:t xml:space="preserve">contain </w:t>
      </w:r>
      <w:r w:rsidR="00056BB5" w:rsidRPr="00325579">
        <w:rPr>
          <w:rFonts w:cs="Arial"/>
          <w:szCs w:val="28"/>
          <w:u w:val="single"/>
        </w:rPr>
        <w:t>the following information:</w:t>
      </w:r>
    </w:p>
    <w:p w14:paraId="26B8DEE1" w14:textId="35EB39A6" w:rsidR="00AE5898" w:rsidRPr="00325579" w:rsidRDefault="00AE5898" w:rsidP="002F2FC7">
      <w:pPr>
        <w:rPr>
          <w:rFonts w:cs="Arial"/>
          <w:szCs w:val="28"/>
          <w:u w:val="single"/>
        </w:rPr>
      </w:pPr>
    </w:p>
    <w:p w14:paraId="452B2DF5" w14:textId="77777777" w:rsidR="00AE5898" w:rsidRPr="00325579" w:rsidRDefault="00900863" w:rsidP="00AE5898">
      <w:pPr>
        <w:rPr>
          <w:rFonts w:cs="Arial"/>
          <w:szCs w:val="28"/>
          <w:u w:val="single"/>
        </w:rPr>
      </w:pPr>
      <w:r w:rsidRPr="00325579">
        <w:rPr>
          <w:rFonts w:cs="Arial"/>
          <w:szCs w:val="28"/>
          <w:u w:val="single"/>
        </w:rPr>
        <w:t xml:space="preserve">(1) </w:t>
      </w:r>
      <w:r w:rsidR="00713718" w:rsidRPr="00325579">
        <w:rPr>
          <w:rFonts w:cs="Arial"/>
          <w:szCs w:val="28"/>
          <w:u w:val="single"/>
        </w:rPr>
        <w:t>the n</w:t>
      </w:r>
      <w:r w:rsidR="00056BB5" w:rsidRPr="00325579">
        <w:rPr>
          <w:rFonts w:cs="Arial"/>
          <w:szCs w:val="28"/>
          <w:u w:val="single"/>
        </w:rPr>
        <w:t>ame of the potentially eligible student.</w:t>
      </w:r>
    </w:p>
    <w:p w14:paraId="1AAAC9C3" w14:textId="77777777" w:rsidR="00AE5898" w:rsidRPr="00325579" w:rsidRDefault="00AE5898" w:rsidP="00AE5898">
      <w:pPr>
        <w:rPr>
          <w:rFonts w:cs="Arial"/>
          <w:szCs w:val="28"/>
          <w:u w:val="single"/>
        </w:rPr>
      </w:pPr>
    </w:p>
    <w:p w14:paraId="03172E0C" w14:textId="248EF070" w:rsidR="00C3572F" w:rsidRPr="00325579" w:rsidRDefault="001C2CE9" w:rsidP="00AE5898">
      <w:pPr>
        <w:rPr>
          <w:rFonts w:cs="Arial"/>
          <w:szCs w:val="28"/>
          <w:u w:val="single"/>
        </w:rPr>
      </w:pPr>
      <w:r w:rsidRPr="00325579">
        <w:rPr>
          <w:rFonts w:cs="Arial"/>
          <w:szCs w:val="28"/>
          <w:u w:val="single"/>
        </w:rPr>
        <w:t>(</w:t>
      </w:r>
      <w:r w:rsidR="004108D2" w:rsidRPr="00325579">
        <w:rPr>
          <w:rFonts w:cs="Arial"/>
          <w:szCs w:val="28"/>
          <w:u w:val="single"/>
        </w:rPr>
        <w:t>2</w:t>
      </w:r>
      <w:r w:rsidRPr="00325579">
        <w:rPr>
          <w:rFonts w:cs="Arial"/>
          <w:szCs w:val="28"/>
          <w:u w:val="single"/>
        </w:rPr>
        <w:t xml:space="preserve">) </w:t>
      </w:r>
      <w:r w:rsidR="008E31AC" w:rsidRPr="00325579">
        <w:rPr>
          <w:rFonts w:cs="Arial"/>
          <w:szCs w:val="28"/>
          <w:u w:val="single"/>
        </w:rPr>
        <w:t xml:space="preserve">a </w:t>
      </w:r>
      <w:r w:rsidR="00C3572F" w:rsidRPr="00325579">
        <w:rPr>
          <w:rFonts w:cs="Arial"/>
          <w:szCs w:val="28"/>
          <w:u w:val="single"/>
        </w:rPr>
        <w:t>description of t</w:t>
      </w:r>
      <w:r w:rsidR="00056BB5" w:rsidRPr="00325579">
        <w:rPr>
          <w:rFonts w:cs="Arial"/>
          <w:szCs w:val="28"/>
          <w:u w:val="single"/>
        </w:rPr>
        <w:t xml:space="preserve">he </w:t>
      </w:r>
      <w:r w:rsidR="00C3572F" w:rsidRPr="00325579">
        <w:rPr>
          <w:rFonts w:cs="Arial"/>
          <w:szCs w:val="28"/>
          <w:u w:val="single"/>
        </w:rPr>
        <w:t xml:space="preserve">specific </w:t>
      </w:r>
      <w:r w:rsidR="00056BB5" w:rsidRPr="00325579">
        <w:rPr>
          <w:rFonts w:cs="Arial"/>
          <w:szCs w:val="28"/>
          <w:u w:val="single"/>
        </w:rPr>
        <w:t>expected activities of the potentially eligible student</w:t>
      </w:r>
      <w:r w:rsidR="00C3572F" w:rsidRPr="00325579">
        <w:rPr>
          <w:rFonts w:cs="Arial"/>
          <w:szCs w:val="28"/>
          <w:u w:val="single"/>
        </w:rPr>
        <w:t xml:space="preserve"> under </w:t>
      </w:r>
      <w:r w:rsidR="00DA667E" w:rsidRPr="00325579">
        <w:rPr>
          <w:rFonts w:cs="Arial"/>
          <w:szCs w:val="28"/>
          <w:u w:val="single"/>
        </w:rPr>
        <w:t xml:space="preserve">any or all of </w:t>
      </w:r>
      <w:r w:rsidR="00C3572F" w:rsidRPr="00325579">
        <w:rPr>
          <w:rFonts w:cs="Arial"/>
          <w:szCs w:val="28"/>
          <w:u w:val="single"/>
        </w:rPr>
        <w:t xml:space="preserve">the </w:t>
      </w:r>
      <w:r w:rsidR="00BC2D51" w:rsidRPr="00325579">
        <w:rPr>
          <w:rFonts w:cs="Arial"/>
          <w:szCs w:val="28"/>
          <w:u w:val="single"/>
        </w:rPr>
        <w:t>following:</w:t>
      </w:r>
      <w:r w:rsidR="00C3572F" w:rsidRPr="00325579">
        <w:rPr>
          <w:rFonts w:cs="Arial"/>
          <w:szCs w:val="28"/>
          <w:u w:val="single"/>
        </w:rPr>
        <w:t xml:space="preserve"> </w:t>
      </w:r>
      <w:r w:rsidR="004108D2" w:rsidRPr="00325579">
        <w:rPr>
          <w:rFonts w:cs="Arial"/>
          <w:szCs w:val="28"/>
          <w:u w:val="single"/>
        </w:rPr>
        <w:t>j</w:t>
      </w:r>
      <w:r w:rsidR="00C3572F" w:rsidRPr="00325579">
        <w:rPr>
          <w:rFonts w:cs="Arial"/>
          <w:szCs w:val="28"/>
          <w:u w:val="single"/>
        </w:rPr>
        <w:t xml:space="preserve">ob </w:t>
      </w:r>
      <w:r w:rsidR="004108D2" w:rsidRPr="00325579">
        <w:rPr>
          <w:rFonts w:cs="Arial"/>
          <w:szCs w:val="28"/>
          <w:u w:val="single"/>
        </w:rPr>
        <w:t>e</w:t>
      </w:r>
      <w:r w:rsidR="00C3572F" w:rsidRPr="00325579">
        <w:rPr>
          <w:rFonts w:cs="Arial"/>
          <w:szCs w:val="28"/>
          <w:u w:val="single"/>
        </w:rPr>
        <w:t xml:space="preserve">xploration </w:t>
      </w:r>
      <w:r w:rsidR="004108D2" w:rsidRPr="00325579">
        <w:rPr>
          <w:rFonts w:cs="Arial"/>
          <w:szCs w:val="28"/>
          <w:u w:val="single"/>
        </w:rPr>
        <w:t>c</w:t>
      </w:r>
      <w:r w:rsidR="00C3572F" w:rsidRPr="00325579">
        <w:rPr>
          <w:rFonts w:cs="Arial"/>
          <w:szCs w:val="28"/>
          <w:u w:val="single"/>
        </w:rPr>
        <w:t xml:space="preserve">ounseling, </w:t>
      </w:r>
      <w:r w:rsidR="004108D2" w:rsidRPr="00325579">
        <w:rPr>
          <w:rFonts w:cs="Arial"/>
          <w:szCs w:val="28"/>
          <w:u w:val="single"/>
        </w:rPr>
        <w:t>w</w:t>
      </w:r>
      <w:r w:rsidR="00C3572F" w:rsidRPr="00325579">
        <w:rPr>
          <w:rFonts w:cs="Arial"/>
          <w:szCs w:val="28"/>
          <w:u w:val="single"/>
        </w:rPr>
        <w:t>ork-</w:t>
      </w:r>
      <w:r w:rsidR="004108D2" w:rsidRPr="00325579">
        <w:rPr>
          <w:rFonts w:cs="Arial"/>
          <w:szCs w:val="28"/>
          <w:u w:val="single"/>
        </w:rPr>
        <w:t>b</w:t>
      </w:r>
      <w:r w:rsidR="00C3572F" w:rsidRPr="00325579">
        <w:rPr>
          <w:rFonts w:cs="Arial"/>
          <w:szCs w:val="28"/>
          <w:u w:val="single"/>
        </w:rPr>
        <w:t xml:space="preserve">ased </w:t>
      </w:r>
      <w:r w:rsidR="004108D2" w:rsidRPr="00325579">
        <w:rPr>
          <w:rFonts w:cs="Arial"/>
          <w:szCs w:val="28"/>
          <w:u w:val="single"/>
        </w:rPr>
        <w:t>l</w:t>
      </w:r>
      <w:r w:rsidR="00C3572F" w:rsidRPr="00325579">
        <w:rPr>
          <w:rFonts w:cs="Arial"/>
          <w:szCs w:val="28"/>
          <w:u w:val="single"/>
        </w:rPr>
        <w:t xml:space="preserve">earning </w:t>
      </w:r>
      <w:r w:rsidR="004108D2" w:rsidRPr="00325579">
        <w:rPr>
          <w:rFonts w:cs="Arial"/>
          <w:szCs w:val="28"/>
          <w:u w:val="single"/>
        </w:rPr>
        <w:t>e</w:t>
      </w:r>
      <w:r w:rsidR="00C3572F" w:rsidRPr="00325579">
        <w:rPr>
          <w:rFonts w:cs="Arial"/>
          <w:szCs w:val="28"/>
          <w:u w:val="single"/>
        </w:rPr>
        <w:t xml:space="preserve">xperiences, </w:t>
      </w:r>
      <w:r w:rsidR="004108D2" w:rsidRPr="00325579">
        <w:rPr>
          <w:rFonts w:cs="Arial"/>
          <w:szCs w:val="28"/>
          <w:u w:val="single"/>
        </w:rPr>
        <w:t>p</w:t>
      </w:r>
      <w:r w:rsidR="00C3572F" w:rsidRPr="00325579">
        <w:rPr>
          <w:rFonts w:cs="Arial"/>
          <w:szCs w:val="28"/>
          <w:u w:val="single"/>
        </w:rPr>
        <w:t xml:space="preserve">ostsecondary </w:t>
      </w:r>
      <w:r w:rsidR="004108D2" w:rsidRPr="00325579">
        <w:rPr>
          <w:rFonts w:cs="Arial"/>
          <w:szCs w:val="28"/>
          <w:u w:val="single"/>
        </w:rPr>
        <w:t>e</w:t>
      </w:r>
      <w:r w:rsidR="00C3572F" w:rsidRPr="00325579">
        <w:rPr>
          <w:rFonts w:cs="Arial"/>
          <w:szCs w:val="28"/>
          <w:u w:val="single"/>
        </w:rPr>
        <w:t xml:space="preserve">nrollment </w:t>
      </w:r>
      <w:r w:rsidR="004108D2" w:rsidRPr="00325579">
        <w:rPr>
          <w:rFonts w:cs="Arial"/>
          <w:szCs w:val="28"/>
          <w:u w:val="single"/>
        </w:rPr>
        <w:t>c</w:t>
      </w:r>
      <w:r w:rsidR="00C3572F" w:rsidRPr="00325579">
        <w:rPr>
          <w:rFonts w:cs="Arial"/>
          <w:szCs w:val="28"/>
          <w:u w:val="single"/>
        </w:rPr>
        <w:t xml:space="preserve">ounseling, </w:t>
      </w:r>
      <w:r w:rsidR="004108D2" w:rsidRPr="00325579">
        <w:rPr>
          <w:rFonts w:cs="Arial"/>
          <w:szCs w:val="28"/>
          <w:u w:val="single"/>
        </w:rPr>
        <w:t>w</w:t>
      </w:r>
      <w:r w:rsidR="00C3572F" w:rsidRPr="00325579">
        <w:rPr>
          <w:rFonts w:cs="Arial"/>
          <w:szCs w:val="28"/>
          <w:u w:val="single"/>
        </w:rPr>
        <w:t xml:space="preserve">orkplace </w:t>
      </w:r>
      <w:r w:rsidR="004108D2" w:rsidRPr="00325579">
        <w:rPr>
          <w:rFonts w:cs="Arial"/>
          <w:szCs w:val="28"/>
          <w:u w:val="single"/>
        </w:rPr>
        <w:t>r</w:t>
      </w:r>
      <w:r w:rsidR="00C3572F" w:rsidRPr="00325579">
        <w:rPr>
          <w:rFonts w:cs="Arial"/>
          <w:szCs w:val="28"/>
          <w:u w:val="single"/>
        </w:rPr>
        <w:t xml:space="preserve">eadiness </w:t>
      </w:r>
      <w:r w:rsidR="004108D2" w:rsidRPr="00325579">
        <w:rPr>
          <w:rFonts w:cs="Arial"/>
          <w:szCs w:val="28"/>
          <w:u w:val="single"/>
        </w:rPr>
        <w:t>t</w:t>
      </w:r>
      <w:r w:rsidR="00C3572F" w:rsidRPr="00325579">
        <w:rPr>
          <w:rFonts w:cs="Arial"/>
          <w:szCs w:val="28"/>
          <w:u w:val="single"/>
        </w:rPr>
        <w:t xml:space="preserve">raining, or </w:t>
      </w:r>
      <w:r w:rsidR="004108D2" w:rsidRPr="00325579">
        <w:rPr>
          <w:rFonts w:cs="Arial"/>
          <w:szCs w:val="28"/>
          <w:u w:val="single"/>
        </w:rPr>
        <w:t>i</w:t>
      </w:r>
      <w:r w:rsidR="00C3572F" w:rsidRPr="00325579">
        <w:rPr>
          <w:rFonts w:cs="Arial"/>
          <w:szCs w:val="28"/>
          <w:u w:val="single"/>
        </w:rPr>
        <w:t xml:space="preserve">nstruction in </w:t>
      </w:r>
      <w:r w:rsidR="004108D2" w:rsidRPr="00325579">
        <w:rPr>
          <w:rFonts w:cs="Arial"/>
          <w:szCs w:val="28"/>
          <w:u w:val="single"/>
        </w:rPr>
        <w:t>s</w:t>
      </w:r>
      <w:r w:rsidR="00C3572F" w:rsidRPr="00325579">
        <w:rPr>
          <w:rFonts w:cs="Arial"/>
          <w:szCs w:val="28"/>
          <w:u w:val="single"/>
        </w:rPr>
        <w:t>elf-</w:t>
      </w:r>
      <w:r w:rsidR="004108D2" w:rsidRPr="00325579">
        <w:rPr>
          <w:rFonts w:cs="Arial"/>
          <w:szCs w:val="28"/>
          <w:u w:val="single"/>
        </w:rPr>
        <w:t>a</w:t>
      </w:r>
      <w:r w:rsidR="00C3572F" w:rsidRPr="00325579">
        <w:rPr>
          <w:rFonts w:cs="Arial"/>
          <w:szCs w:val="28"/>
          <w:u w:val="single"/>
        </w:rPr>
        <w:t>dvocacy.</w:t>
      </w:r>
    </w:p>
    <w:p w14:paraId="32EC1EAA" w14:textId="36E2CD50" w:rsidR="00AE5898" w:rsidRPr="00325579" w:rsidRDefault="00C3572F" w:rsidP="002F2FC7">
      <w:pPr>
        <w:ind w:left="420"/>
        <w:rPr>
          <w:rFonts w:cs="Arial"/>
          <w:szCs w:val="28"/>
          <w:u w:val="single"/>
        </w:rPr>
      </w:pPr>
      <w:r w:rsidRPr="00325579">
        <w:rPr>
          <w:rFonts w:cs="Arial"/>
          <w:szCs w:val="28"/>
          <w:u w:val="single"/>
        </w:rPr>
        <w:t xml:space="preserve"> </w:t>
      </w:r>
    </w:p>
    <w:p w14:paraId="70049AC0" w14:textId="250B05D9" w:rsidR="004108D2" w:rsidRPr="00325579" w:rsidRDefault="00900863" w:rsidP="00F503CD">
      <w:pPr>
        <w:jc w:val="both"/>
        <w:rPr>
          <w:rFonts w:cs="Arial"/>
          <w:szCs w:val="28"/>
          <w:u w:val="single"/>
        </w:rPr>
      </w:pPr>
      <w:r w:rsidRPr="00325579">
        <w:rPr>
          <w:rFonts w:cs="Arial"/>
          <w:szCs w:val="28"/>
          <w:u w:val="single"/>
        </w:rPr>
        <w:t>(</w:t>
      </w:r>
      <w:r w:rsidR="004108D2" w:rsidRPr="00325579">
        <w:rPr>
          <w:rFonts w:cs="Arial"/>
          <w:szCs w:val="28"/>
          <w:u w:val="single"/>
        </w:rPr>
        <w:t>3</w:t>
      </w:r>
      <w:r w:rsidRPr="00325579">
        <w:rPr>
          <w:rFonts w:cs="Arial"/>
          <w:szCs w:val="28"/>
          <w:u w:val="single"/>
        </w:rPr>
        <w:t>)</w:t>
      </w:r>
      <w:r w:rsidR="008E31AC" w:rsidRPr="00325579">
        <w:rPr>
          <w:rFonts w:cs="Arial"/>
          <w:szCs w:val="28"/>
          <w:u w:val="single"/>
        </w:rPr>
        <w:t xml:space="preserve"> a</w:t>
      </w:r>
      <w:r w:rsidR="00BC2D51" w:rsidRPr="00325579">
        <w:rPr>
          <w:rFonts w:cs="Arial"/>
          <w:szCs w:val="28"/>
          <w:u w:val="single"/>
        </w:rPr>
        <w:t xml:space="preserve"> description of any auxiliary aids and services needed to participate in activities noted in (</w:t>
      </w:r>
      <w:r w:rsidR="004108D2" w:rsidRPr="00325579">
        <w:rPr>
          <w:rFonts w:cs="Arial"/>
          <w:szCs w:val="28"/>
          <w:u w:val="single"/>
        </w:rPr>
        <w:t>d</w:t>
      </w:r>
      <w:r w:rsidR="00BC2D51" w:rsidRPr="00325579">
        <w:rPr>
          <w:rFonts w:cs="Arial"/>
          <w:szCs w:val="28"/>
          <w:u w:val="single"/>
        </w:rPr>
        <w:t>)(</w:t>
      </w:r>
      <w:r w:rsidR="004108D2" w:rsidRPr="00325579">
        <w:rPr>
          <w:rFonts w:cs="Arial"/>
          <w:szCs w:val="28"/>
          <w:u w:val="single"/>
        </w:rPr>
        <w:t>2</w:t>
      </w:r>
      <w:r w:rsidR="00BC2D51" w:rsidRPr="00325579">
        <w:rPr>
          <w:rFonts w:cs="Arial"/>
          <w:szCs w:val="28"/>
          <w:u w:val="single"/>
        </w:rPr>
        <w:t>).</w:t>
      </w:r>
    </w:p>
    <w:p w14:paraId="00A3B866" w14:textId="45D0A2DC" w:rsidR="00FC4638" w:rsidRPr="00325579" w:rsidRDefault="00056BB5" w:rsidP="002F2FC7">
      <w:pPr>
        <w:ind w:left="420"/>
        <w:rPr>
          <w:rFonts w:cs="Arial"/>
          <w:szCs w:val="28"/>
          <w:u w:val="single"/>
        </w:rPr>
      </w:pPr>
      <w:r w:rsidRPr="00325579">
        <w:rPr>
          <w:rFonts w:cs="Arial"/>
          <w:szCs w:val="28"/>
          <w:u w:val="single"/>
        </w:rPr>
        <w:t xml:space="preserve"> </w:t>
      </w:r>
    </w:p>
    <w:p w14:paraId="5465E723" w14:textId="0CE1DA39" w:rsidR="00483008" w:rsidRPr="00325579" w:rsidRDefault="004268A7" w:rsidP="002F2FC7">
      <w:pPr>
        <w:pStyle w:val="BodyText"/>
        <w:rPr>
          <w:szCs w:val="28"/>
          <w:u w:val="single"/>
        </w:rPr>
      </w:pPr>
      <w:r w:rsidRPr="00325579">
        <w:rPr>
          <w:szCs w:val="28"/>
          <w:u w:val="single"/>
        </w:rPr>
        <w:t>NOTE:</w:t>
      </w:r>
      <w:r w:rsidR="00655197" w:rsidRPr="00325579">
        <w:rPr>
          <w:szCs w:val="28"/>
          <w:u w:val="single"/>
        </w:rPr>
        <w:t xml:space="preserve"> </w:t>
      </w:r>
      <w:r w:rsidRPr="00325579">
        <w:rPr>
          <w:szCs w:val="28"/>
          <w:u w:val="single"/>
        </w:rPr>
        <w:t xml:space="preserve"> Authority cited: </w:t>
      </w:r>
      <w:r w:rsidR="00655197" w:rsidRPr="00325579">
        <w:rPr>
          <w:szCs w:val="28"/>
          <w:u w:val="single"/>
        </w:rPr>
        <w:t xml:space="preserve"> </w:t>
      </w:r>
      <w:r w:rsidR="004E417F" w:rsidRPr="00325579">
        <w:rPr>
          <w:szCs w:val="28"/>
          <w:u w:val="single"/>
        </w:rPr>
        <w:t>Section</w:t>
      </w:r>
      <w:r w:rsidRPr="00325579">
        <w:rPr>
          <w:szCs w:val="28"/>
          <w:u w:val="single"/>
        </w:rPr>
        <w:t xml:space="preserve">s 19006 and 19016, Welfare and Institutions Code. Reference: </w:t>
      </w:r>
      <w:r w:rsidR="00655197" w:rsidRPr="00325579">
        <w:rPr>
          <w:szCs w:val="28"/>
          <w:u w:val="single"/>
        </w:rPr>
        <w:t xml:space="preserve"> </w:t>
      </w:r>
      <w:r w:rsidRPr="00325579">
        <w:rPr>
          <w:szCs w:val="28"/>
          <w:u w:val="single"/>
        </w:rPr>
        <w:t>29 U</w:t>
      </w:r>
      <w:r w:rsidR="006130E0" w:rsidRPr="00325579">
        <w:rPr>
          <w:szCs w:val="28"/>
          <w:u w:val="single"/>
        </w:rPr>
        <w:t>.</w:t>
      </w:r>
      <w:r w:rsidRPr="00325579">
        <w:rPr>
          <w:szCs w:val="28"/>
          <w:u w:val="single"/>
        </w:rPr>
        <w:t>S</w:t>
      </w:r>
      <w:r w:rsidR="006130E0" w:rsidRPr="00325579">
        <w:rPr>
          <w:szCs w:val="28"/>
          <w:u w:val="single"/>
        </w:rPr>
        <w:t>.</w:t>
      </w:r>
      <w:r w:rsidRPr="00325579">
        <w:rPr>
          <w:szCs w:val="28"/>
          <w:u w:val="single"/>
        </w:rPr>
        <w:t>C</w:t>
      </w:r>
      <w:r w:rsidR="006130E0" w:rsidRPr="00325579">
        <w:rPr>
          <w:szCs w:val="28"/>
          <w:u w:val="single"/>
        </w:rPr>
        <w:t>.</w:t>
      </w:r>
      <w:r w:rsidRPr="00325579">
        <w:rPr>
          <w:szCs w:val="28"/>
          <w:u w:val="single"/>
        </w:rPr>
        <w:t xml:space="preserve"> </w:t>
      </w:r>
      <w:r w:rsidR="004E65B1" w:rsidRPr="00325579">
        <w:rPr>
          <w:szCs w:val="28"/>
          <w:u w:val="single"/>
        </w:rPr>
        <w:t>s</w:t>
      </w:r>
      <w:r w:rsidR="004E417F" w:rsidRPr="00325579">
        <w:rPr>
          <w:szCs w:val="28"/>
          <w:u w:val="single"/>
        </w:rPr>
        <w:t>ection</w:t>
      </w:r>
      <w:r w:rsidRPr="00325579">
        <w:rPr>
          <w:szCs w:val="28"/>
          <w:u w:val="single"/>
        </w:rPr>
        <w:t xml:space="preserve"> 733; 34 C</w:t>
      </w:r>
      <w:r w:rsidR="006130E0" w:rsidRPr="00325579">
        <w:rPr>
          <w:szCs w:val="28"/>
          <w:u w:val="single"/>
        </w:rPr>
        <w:t>.</w:t>
      </w:r>
      <w:r w:rsidRPr="00325579">
        <w:rPr>
          <w:szCs w:val="28"/>
          <w:u w:val="single"/>
        </w:rPr>
        <w:t>F</w:t>
      </w:r>
      <w:r w:rsidR="006130E0" w:rsidRPr="00325579">
        <w:rPr>
          <w:szCs w:val="28"/>
          <w:u w:val="single"/>
        </w:rPr>
        <w:t>.</w:t>
      </w:r>
      <w:r w:rsidRPr="00325579">
        <w:rPr>
          <w:szCs w:val="28"/>
          <w:u w:val="single"/>
        </w:rPr>
        <w:t>R</w:t>
      </w:r>
      <w:r w:rsidR="006130E0" w:rsidRPr="00325579">
        <w:rPr>
          <w:szCs w:val="28"/>
          <w:u w:val="single"/>
        </w:rPr>
        <w:t>.</w:t>
      </w:r>
      <w:r w:rsidRPr="00325579">
        <w:rPr>
          <w:szCs w:val="28"/>
          <w:u w:val="single"/>
        </w:rPr>
        <w:t xml:space="preserve"> </w:t>
      </w:r>
      <w:r w:rsidR="004E65B1" w:rsidRPr="00325579">
        <w:rPr>
          <w:szCs w:val="28"/>
          <w:u w:val="single"/>
        </w:rPr>
        <w:t>s</w:t>
      </w:r>
      <w:r w:rsidR="004E417F" w:rsidRPr="00325579">
        <w:rPr>
          <w:szCs w:val="28"/>
          <w:u w:val="single"/>
        </w:rPr>
        <w:t>ection</w:t>
      </w:r>
      <w:r w:rsidRPr="00325579">
        <w:rPr>
          <w:szCs w:val="28"/>
          <w:u w:val="single"/>
        </w:rPr>
        <w:t xml:space="preserve">s 361.48 </w:t>
      </w:r>
      <w:r w:rsidR="00483008" w:rsidRPr="00325579">
        <w:rPr>
          <w:szCs w:val="28"/>
          <w:u w:val="single"/>
        </w:rPr>
        <w:t xml:space="preserve">and 361.52; </w:t>
      </w:r>
      <w:r w:rsidR="00113574" w:rsidRPr="00325579">
        <w:rPr>
          <w:szCs w:val="28"/>
          <w:u w:val="single"/>
        </w:rPr>
        <w:t>s</w:t>
      </w:r>
      <w:r w:rsidR="00483008" w:rsidRPr="00325579">
        <w:rPr>
          <w:szCs w:val="28"/>
          <w:u w:val="single"/>
        </w:rPr>
        <w:t xml:space="preserve">ection 19011, Welfare and Institutions Code. </w:t>
      </w:r>
    </w:p>
    <w:p w14:paraId="23E5D0A3" w14:textId="6460FC49" w:rsidR="00DB1777" w:rsidRPr="00325579" w:rsidRDefault="004268A7" w:rsidP="002F2FC7">
      <w:pPr>
        <w:rPr>
          <w:rFonts w:eastAsiaTheme="majorEastAsia" w:cs="Arial"/>
          <w:b/>
          <w:bCs/>
          <w:szCs w:val="28"/>
          <w:u w:val="single"/>
        </w:rPr>
      </w:pPr>
      <w:r w:rsidRPr="00325579">
        <w:rPr>
          <w:rFonts w:cs="Arial"/>
          <w:szCs w:val="28"/>
          <w:u w:val="single"/>
        </w:rPr>
        <w:t xml:space="preserve"> </w:t>
      </w:r>
    </w:p>
    <w:p w14:paraId="4281BDCE" w14:textId="0260237D" w:rsidR="002C357A" w:rsidRPr="00325579" w:rsidRDefault="002C357A" w:rsidP="002F2FC7">
      <w:pPr>
        <w:pStyle w:val="Heading2"/>
        <w:spacing w:before="240"/>
        <w:rPr>
          <w:rFonts w:cs="Arial"/>
          <w:b w:val="0"/>
          <w:bCs w:val="0"/>
          <w:szCs w:val="28"/>
        </w:rPr>
      </w:pPr>
      <w:bookmarkStart w:id="27" w:name="_Hlk95297026"/>
      <w:bookmarkStart w:id="28" w:name="_Hlk94625662"/>
      <w:r w:rsidRPr="00325579">
        <w:rPr>
          <w:rFonts w:cs="Arial"/>
          <w:b w:val="0"/>
          <w:bCs w:val="0"/>
          <w:szCs w:val="28"/>
        </w:rPr>
        <w:t xml:space="preserve">Article </w:t>
      </w:r>
      <w:r w:rsidR="002938DC" w:rsidRPr="00325579">
        <w:rPr>
          <w:rFonts w:cs="Arial"/>
          <w:b w:val="0"/>
          <w:bCs w:val="0"/>
          <w:szCs w:val="28"/>
        </w:rPr>
        <w:t>7</w:t>
      </w:r>
      <w:r w:rsidRPr="00325579">
        <w:rPr>
          <w:rFonts w:cs="Arial"/>
          <w:b w:val="0"/>
          <w:bCs w:val="0"/>
          <w:szCs w:val="28"/>
        </w:rPr>
        <w:t xml:space="preserve">. </w:t>
      </w:r>
      <w:r w:rsidR="009C6EAE" w:rsidRPr="00325579">
        <w:rPr>
          <w:rFonts w:cs="Arial"/>
          <w:b w:val="0"/>
          <w:bCs w:val="0"/>
          <w:szCs w:val="28"/>
        </w:rPr>
        <w:t xml:space="preserve">Receiving </w:t>
      </w:r>
      <w:r w:rsidR="00561EA0">
        <w:rPr>
          <w:rFonts w:cs="Arial"/>
          <w:b w:val="0"/>
          <w:bCs w:val="0"/>
          <w:szCs w:val="28"/>
        </w:rPr>
        <w:t>S</w:t>
      </w:r>
      <w:r w:rsidR="00F709D0" w:rsidRPr="00325579">
        <w:rPr>
          <w:rFonts w:cs="Arial"/>
          <w:b w:val="0"/>
          <w:bCs w:val="0"/>
          <w:szCs w:val="28"/>
        </w:rPr>
        <w:t xml:space="preserve">tudent </w:t>
      </w:r>
      <w:r w:rsidR="00561EA0">
        <w:rPr>
          <w:rFonts w:cs="Arial"/>
          <w:b w:val="0"/>
          <w:bCs w:val="0"/>
          <w:szCs w:val="28"/>
        </w:rPr>
        <w:t>S</w:t>
      </w:r>
      <w:r w:rsidRPr="00325579">
        <w:rPr>
          <w:rFonts w:cs="Arial"/>
          <w:b w:val="0"/>
          <w:bCs w:val="0"/>
          <w:szCs w:val="28"/>
        </w:rPr>
        <w:t xml:space="preserve">ervices </w:t>
      </w:r>
      <w:r w:rsidR="00116233" w:rsidRPr="00325579">
        <w:rPr>
          <w:rFonts w:cs="Arial"/>
          <w:b w:val="0"/>
          <w:bCs w:val="0"/>
          <w:szCs w:val="28"/>
        </w:rPr>
        <w:t>through</w:t>
      </w:r>
      <w:r w:rsidRPr="00325579">
        <w:rPr>
          <w:rFonts w:cs="Arial"/>
          <w:b w:val="0"/>
          <w:bCs w:val="0"/>
          <w:szCs w:val="28"/>
        </w:rPr>
        <w:t xml:space="preserve"> </w:t>
      </w:r>
      <w:bookmarkEnd w:id="24"/>
      <w:r w:rsidR="001C2CE9" w:rsidRPr="00325579">
        <w:rPr>
          <w:rFonts w:cs="Arial"/>
          <w:b w:val="0"/>
          <w:bCs w:val="0"/>
          <w:szCs w:val="28"/>
        </w:rPr>
        <w:t>an Individualized Plan for Employment</w:t>
      </w:r>
      <w:r w:rsidR="00830C04" w:rsidRPr="00325579">
        <w:rPr>
          <w:rFonts w:cs="Arial"/>
          <w:b w:val="0"/>
          <w:bCs w:val="0"/>
          <w:szCs w:val="28"/>
        </w:rPr>
        <w:t xml:space="preserve"> (IPE)</w:t>
      </w:r>
    </w:p>
    <w:p w14:paraId="065B5CD9" w14:textId="4B167219" w:rsidR="008E31AC" w:rsidRPr="00325579" w:rsidRDefault="008E31AC" w:rsidP="002F2FC7">
      <w:pPr>
        <w:pStyle w:val="Heading3"/>
        <w:rPr>
          <w:rFonts w:cs="Arial"/>
          <w:b w:val="0"/>
          <w:bCs/>
          <w:szCs w:val="28"/>
          <w:u w:val="single"/>
        </w:rPr>
      </w:pPr>
      <w:bookmarkStart w:id="29" w:name="_Toc505005815"/>
      <w:r w:rsidRPr="00325579">
        <w:rPr>
          <w:rFonts w:cs="Arial"/>
          <w:b w:val="0"/>
          <w:bCs/>
          <w:szCs w:val="28"/>
          <w:u w:val="single"/>
        </w:rPr>
        <w:t xml:space="preserve">Section </w:t>
      </w:r>
      <w:r w:rsidR="00C90392" w:rsidRPr="00325579">
        <w:rPr>
          <w:rFonts w:cs="Arial"/>
          <w:b w:val="0"/>
          <w:bCs/>
          <w:szCs w:val="28"/>
          <w:u w:val="single"/>
        </w:rPr>
        <w:t>738</w:t>
      </w:r>
      <w:r w:rsidR="001D3C35">
        <w:rPr>
          <w:rFonts w:cs="Arial"/>
          <w:b w:val="0"/>
          <w:bCs/>
          <w:szCs w:val="28"/>
          <w:u w:val="single"/>
        </w:rPr>
        <w:t>6</w:t>
      </w:r>
      <w:r w:rsidR="002C357A" w:rsidRPr="00325579">
        <w:rPr>
          <w:rFonts w:cs="Arial"/>
          <w:b w:val="0"/>
          <w:bCs/>
          <w:szCs w:val="28"/>
          <w:u w:val="single"/>
        </w:rPr>
        <w:t xml:space="preserve">. </w:t>
      </w:r>
      <w:r w:rsidR="00FB7A17">
        <w:rPr>
          <w:rFonts w:cs="Arial"/>
          <w:b w:val="0"/>
          <w:bCs/>
          <w:szCs w:val="28"/>
          <w:u w:val="single"/>
        </w:rPr>
        <w:t>S</w:t>
      </w:r>
      <w:r w:rsidR="00F709D0" w:rsidRPr="00325579">
        <w:rPr>
          <w:rFonts w:cs="Arial"/>
          <w:b w:val="0"/>
          <w:bCs/>
          <w:szCs w:val="28"/>
          <w:u w:val="single"/>
        </w:rPr>
        <w:t>tudent</w:t>
      </w:r>
      <w:r w:rsidR="00FB7A17">
        <w:rPr>
          <w:rFonts w:cs="Arial"/>
          <w:b w:val="0"/>
          <w:bCs/>
          <w:szCs w:val="28"/>
          <w:u w:val="single"/>
        </w:rPr>
        <w:t>s</w:t>
      </w:r>
      <w:r w:rsidR="00F709D0" w:rsidRPr="00325579">
        <w:rPr>
          <w:rFonts w:cs="Arial"/>
          <w:b w:val="0"/>
          <w:bCs/>
          <w:szCs w:val="28"/>
          <w:u w:val="single"/>
        </w:rPr>
        <w:t xml:space="preserve"> and </w:t>
      </w:r>
      <w:r w:rsidR="00FB7A17">
        <w:rPr>
          <w:rFonts w:cs="Arial"/>
          <w:b w:val="0"/>
          <w:bCs/>
          <w:szCs w:val="28"/>
          <w:u w:val="single"/>
        </w:rPr>
        <w:t>V</w:t>
      </w:r>
      <w:r w:rsidR="002C357A" w:rsidRPr="00325579">
        <w:rPr>
          <w:rFonts w:cs="Arial"/>
          <w:b w:val="0"/>
          <w:bCs/>
          <w:szCs w:val="28"/>
          <w:u w:val="single"/>
        </w:rPr>
        <w:t xml:space="preserve">ocational </w:t>
      </w:r>
      <w:r w:rsidR="00FB7A17">
        <w:rPr>
          <w:rFonts w:cs="Arial"/>
          <w:b w:val="0"/>
          <w:bCs/>
          <w:szCs w:val="28"/>
          <w:u w:val="single"/>
        </w:rPr>
        <w:t>R</w:t>
      </w:r>
      <w:r w:rsidR="002C357A" w:rsidRPr="00325579">
        <w:rPr>
          <w:rFonts w:cs="Arial"/>
          <w:b w:val="0"/>
          <w:bCs/>
          <w:szCs w:val="28"/>
          <w:u w:val="single"/>
        </w:rPr>
        <w:t xml:space="preserve">ehabilitation </w:t>
      </w:r>
      <w:r w:rsidR="00FB7A17">
        <w:rPr>
          <w:rFonts w:cs="Arial"/>
          <w:b w:val="0"/>
          <w:bCs/>
          <w:szCs w:val="28"/>
          <w:u w:val="single"/>
        </w:rPr>
        <w:t>S</w:t>
      </w:r>
      <w:r w:rsidR="002C357A" w:rsidRPr="00325579">
        <w:rPr>
          <w:rFonts w:cs="Arial"/>
          <w:b w:val="0"/>
          <w:bCs/>
          <w:szCs w:val="28"/>
          <w:u w:val="single"/>
        </w:rPr>
        <w:t>ervices</w:t>
      </w:r>
      <w:bookmarkEnd w:id="29"/>
    </w:p>
    <w:bookmarkEnd w:id="27"/>
    <w:p w14:paraId="7928ABD3" w14:textId="77777777" w:rsidR="00407068" w:rsidRPr="00325579" w:rsidRDefault="00407068" w:rsidP="002F2FC7">
      <w:pPr>
        <w:rPr>
          <w:rFonts w:cs="Arial"/>
          <w:szCs w:val="28"/>
          <w:u w:val="single"/>
        </w:rPr>
      </w:pPr>
    </w:p>
    <w:p w14:paraId="2C2CF4FA" w14:textId="48807398" w:rsidR="00F02A24" w:rsidRPr="00325579" w:rsidRDefault="00F02A24" w:rsidP="002F2FC7">
      <w:pPr>
        <w:rPr>
          <w:rFonts w:cs="Arial"/>
          <w:szCs w:val="28"/>
          <w:u w:val="single"/>
        </w:rPr>
      </w:pPr>
      <w:r w:rsidRPr="00325579">
        <w:rPr>
          <w:rFonts w:cs="Arial"/>
          <w:szCs w:val="28"/>
          <w:u w:val="single"/>
        </w:rPr>
        <w:t xml:space="preserve">(a) A potentially eligible student </w:t>
      </w:r>
      <w:r w:rsidR="00952DAD" w:rsidRPr="00325579">
        <w:rPr>
          <w:rFonts w:cs="Arial"/>
          <w:szCs w:val="28"/>
          <w:u w:val="single"/>
        </w:rPr>
        <w:t>can</w:t>
      </w:r>
      <w:r w:rsidRPr="00325579">
        <w:rPr>
          <w:rFonts w:cs="Arial"/>
          <w:szCs w:val="28"/>
          <w:u w:val="single"/>
        </w:rPr>
        <w:t xml:space="preserve"> apply for the vocational rehabilitation program </w:t>
      </w:r>
      <w:r w:rsidR="00952DAD" w:rsidRPr="00325579">
        <w:rPr>
          <w:rFonts w:cs="Arial"/>
          <w:szCs w:val="28"/>
          <w:u w:val="single"/>
        </w:rPr>
        <w:t>by following the steps in s</w:t>
      </w:r>
      <w:r w:rsidRPr="00325579">
        <w:rPr>
          <w:rFonts w:cs="Arial"/>
          <w:szCs w:val="28"/>
          <w:u w:val="single"/>
        </w:rPr>
        <w:t>ection 7041</w:t>
      </w:r>
      <w:r w:rsidR="006C092F" w:rsidRPr="00325579">
        <w:rPr>
          <w:rFonts w:cs="Arial"/>
          <w:szCs w:val="28"/>
          <w:u w:val="single"/>
        </w:rPr>
        <w:t xml:space="preserve"> of these regulations</w:t>
      </w:r>
      <w:r w:rsidRPr="00325579">
        <w:rPr>
          <w:rFonts w:cs="Arial"/>
          <w:szCs w:val="28"/>
          <w:u w:val="single"/>
        </w:rPr>
        <w:t>.</w:t>
      </w:r>
    </w:p>
    <w:p w14:paraId="432DDB48" w14:textId="77777777" w:rsidR="00407068" w:rsidRPr="00325579" w:rsidRDefault="00407068" w:rsidP="002F2FC7">
      <w:pPr>
        <w:rPr>
          <w:rFonts w:cs="Arial"/>
          <w:szCs w:val="28"/>
          <w:u w:val="single"/>
        </w:rPr>
      </w:pPr>
    </w:p>
    <w:p w14:paraId="5B479C68" w14:textId="502F9266" w:rsidR="00F02A24" w:rsidRPr="00325579" w:rsidRDefault="00F02A24" w:rsidP="002F2FC7">
      <w:pPr>
        <w:rPr>
          <w:rFonts w:cs="Arial"/>
          <w:szCs w:val="28"/>
          <w:u w:val="single"/>
        </w:rPr>
      </w:pPr>
      <w:r w:rsidRPr="00325579">
        <w:rPr>
          <w:rFonts w:cs="Arial"/>
          <w:szCs w:val="28"/>
          <w:u w:val="single"/>
        </w:rPr>
        <w:t xml:space="preserve">(b) A student with a disability who is determined eligible for the vocational rehabilitation program, in accordance with </w:t>
      </w:r>
      <w:r w:rsidR="00407068" w:rsidRPr="00325579">
        <w:rPr>
          <w:rFonts w:cs="Arial"/>
          <w:szCs w:val="28"/>
          <w:u w:val="single"/>
        </w:rPr>
        <w:t>s</w:t>
      </w:r>
      <w:r w:rsidRPr="00325579">
        <w:rPr>
          <w:rFonts w:cs="Arial"/>
          <w:szCs w:val="28"/>
          <w:u w:val="single"/>
        </w:rPr>
        <w:t>ection 7060</w:t>
      </w:r>
      <w:r w:rsidR="006C092F" w:rsidRPr="00325579">
        <w:rPr>
          <w:rFonts w:cs="Arial"/>
          <w:szCs w:val="28"/>
          <w:u w:val="single"/>
        </w:rPr>
        <w:t xml:space="preserve"> of these </w:t>
      </w:r>
      <w:r w:rsidR="00562B87" w:rsidRPr="00325579">
        <w:rPr>
          <w:rFonts w:cs="Arial"/>
          <w:szCs w:val="28"/>
          <w:u w:val="single"/>
        </w:rPr>
        <w:t>regulations,</w:t>
      </w:r>
      <w:r w:rsidRPr="00325579">
        <w:rPr>
          <w:rFonts w:cs="Arial"/>
          <w:szCs w:val="28"/>
          <w:u w:val="single"/>
        </w:rPr>
        <w:t xml:space="preserve"> may receive both pre-employment transition services </w:t>
      </w:r>
      <w:r w:rsidR="00E130F6" w:rsidRPr="00325579">
        <w:rPr>
          <w:rFonts w:cs="Arial"/>
          <w:szCs w:val="28"/>
          <w:u w:val="single"/>
        </w:rPr>
        <w:t xml:space="preserve">through a plan for student services </w:t>
      </w:r>
      <w:r w:rsidRPr="00325579">
        <w:rPr>
          <w:rFonts w:cs="Arial"/>
          <w:szCs w:val="28"/>
          <w:u w:val="single"/>
        </w:rPr>
        <w:t xml:space="preserve">and vocational rehabilitation services through an approved </w:t>
      </w:r>
      <w:r w:rsidR="00AA0868" w:rsidRPr="00325579">
        <w:rPr>
          <w:rFonts w:cs="Arial"/>
          <w:szCs w:val="28"/>
          <w:u w:val="single"/>
        </w:rPr>
        <w:t>IPE</w:t>
      </w:r>
      <w:r w:rsidRPr="00325579">
        <w:rPr>
          <w:rFonts w:cs="Arial"/>
          <w:szCs w:val="28"/>
          <w:u w:val="single"/>
        </w:rPr>
        <w:t>.</w:t>
      </w:r>
      <w:r w:rsidR="00CB02A0" w:rsidRPr="00325579">
        <w:rPr>
          <w:rFonts w:cs="Arial"/>
          <w:szCs w:val="28"/>
          <w:u w:val="single"/>
        </w:rPr>
        <w:t xml:space="preserve"> </w:t>
      </w:r>
      <w:r w:rsidRPr="00325579">
        <w:rPr>
          <w:rFonts w:cs="Arial"/>
          <w:szCs w:val="28"/>
          <w:u w:val="single"/>
        </w:rPr>
        <w:t>Any pre-employment transition services will be included in the I</w:t>
      </w:r>
      <w:r w:rsidR="00AA0868" w:rsidRPr="00325579">
        <w:rPr>
          <w:rFonts w:cs="Arial"/>
          <w:szCs w:val="28"/>
          <w:u w:val="single"/>
        </w:rPr>
        <w:t>PE</w:t>
      </w:r>
      <w:r w:rsidRPr="00325579">
        <w:rPr>
          <w:rFonts w:cs="Arial"/>
          <w:szCs w:val="28"/>
          <w:u w:val="single"/>
        </w:rPr>
        <w:t>.</w:t>
      </w:r>
    </w:p>
    <w:p w14:paraId="0A281CB5" w14:textId="77777777" w:rsidR="00CB02A0" w:rsidRPr="00325579" w:rsidRDefault="00CB02A0" w:rsidP="002F2FC7">
      <w:pPr>
        <w:rPr>
          <w:rFonts w:cs="Arial"/>
          <w:szCs w:val="28"/>
          <w:u w:val="single"/>
        </w:rPr>
      </w:pPr>
    </w:p>
    <w:p w14:paraId="654833F8" w14:textId="3FE1FDBC" w:rsidR="00F02A24" w:rsidRPr="00325579" w:rsidRDefault="00F02A24" w:rsidP="002F2FC7">
      <w:pPr>
        <w:rPr>
          <w:rFonts w:cs="Arial"/>
          <w:bCs/>
          <w:szCs w:val="28"/>
          <w:u w:val="single"/>
        </w:rPr>
      </w:pPr>
      <w:r w:rsidRPr="00325579">
        <w:rPr>
          <w:rFonts w:cs="Arial"/>
          <w:szCs w:val="28"/>
          <w:u w:val="single"/>
        </w:rPr>
        <w:lastRenderedPageBreak/>
        <w:t>(c) A student who is determined ineligible for the vocational rehabilitation program may reapply for the vocational rehabilitation program at any time.</w:t>
      </w:r>
      <w:r w:rsidRPr="00325579">
        <w:rPr>
          <w:rFonts w:cs="Arial"/>
          <w:bCs/>
          <w:szCs w:val="28"/>
          <w:u w:val="single"/>
        </w:rPr>
        <w:tab/>
      </w:r>
    </w:p>
    <w:p w14:paraId="22946187" w14:textId="52501923" w:rsidR="007E76D6" w:rsidRPr="00325579" w:rsidRDefault="00FB6483" w:rsidP="002F2FC7">
      <w:pPr>
        <w:pStyle w:val="BodyText"/>
        <w:rPr>
          <w:bCs/>
          <w:szCs w:val="28"/>
          <w:u w:val="single"/>
        </w:rPr>
      </w:pPr>
      <w:r w:rsidRPr="00325579">
        <w:rPr>
          <w:szCs w:val="28"/>
          <w:u w:val="single"/>
        </w:rPr>
        <w:br/>
        <w:t>NOTE:</w:t>
      </w:r>
      <w:r w:rsidR="004728B6" w:rsidRPr="00325579">
        <w:rPr>
          <w:szCs w:val="28"/>
          <w:u w:val="single"/>
        </w:rPr>
        <w:t xml:space="preserve"> </w:t>
      </w:r>
      <w:r w:rsidRPr="00325579">
        <w:rPr>
          <w:szCs w:val="28"/>
          <w:u w:val="single"/>
        </w:rPr>
        <w:t xml:space="preserve"> Authority cited: </w:t>
      </w:r>
      <w:r w:rsidR="004728B6" w:rsidRPr="00325579">
        <w:rPr>
          <w:szCs w:val="28"/>
          <w:u w:val="single"/>
        </w:rPr>
        <w:t xml:space="preserve"> </w:t>
      </w:r>
      <w:r w:rsidRPr="00325579">
        <w:rPr>
          <w:szCs w:val="28"/>
          <w:u w:val="single"/>
        </w:rPr>
        <w:t xml:space="preserve">Sections 19006 and 19016, Welfare and Institutions </w:t>
      </w:r>
      <w:r w:rsidR="00290065">
        <w:rPr>
          <w:szCs w:val="28"/>
          <w:u w:val="single"/>
        </w:rPr>
        <w:t xml:space="preserve">Code. Reference: </w:t>
      </w:r>
      <w:r w:rsidRPr="00325579">
        <w:rPr>
          <w:szCs w:val="28"/>
          <w:u w:val="single"/>
        </w:rPr>
        <w:t xml:space="preserve">29 U.S.C. </w:t>
      </w:r>
      <w:r w:rsidR="004E65B1" w:rsidRPr="00325579">
        <w:rPr>
          <w:szCs w:val="28"/>
          <w:u w:val="single"/>
        </w:rPr>
        <w:t>s</w:t>
      </w:r>
      <w:r w:rsidRPr="00325579">
        <w:rPr>
          <w:szCs w:val="28"/>
          <w:u w:val="single"/>
        </w:rPr>
        <w:t>ection</w:t>
      </w:r>
      <w:r w:rsidR="004E65B1" w:rsidRPr="00325579">
        <w:rPr>
          <w:szCs w:val="28"/>
          <w:u w:val="single"/>
        </w:rPr>
        <w:t>s</w:t>
      </w:r>
      <w:r w:rsidRPr="00325579">
        <w:rPr>
          <w:szCs w:val="28"/>
          <w:u w:val="single"/>
        </w:rPr>
        <w:t xml:space="preserve"> 722, 723</w:t>
      </w:r>
      <w:r w:rsidR="000B5F41" w:rsidRPr="00325579">
        <w:rPr>
          <w:szCs w:val="28"/>
          <w:u w:val="single"/>
        </w:rPr>
        <w:t>,</w:t>
      </w:r>
      <w:r w:rsidR="00C21F75" w:rsidRPr="00325579">
        <w:rPr>
          <w:szCs w:val="28"/>
          <w:u w:val="single"/>
        </w:rPr>
        <w:t xml:space="preserve"> </w:t>
      </w:r>
      <w:r w:rsidRPr="00325579">
        <w:rPr>
          <w:szCs w:val="28"/>
          <w:u w:val="single"/>
        </w:rPr>
        <w:t xml:space="preserve">and 733; 34 C.F.R. </w:t>
      </w:r>
      <w:r w:rsidR="004E65B1" w:rsidRPr="00325579">
        <w:rPr>
          <w:szCs w:val="28"/>
          <w:u w:val="single"/>
        </w:rPr>
        <w:t>s</w:t>
      </w:r>
      <w:r w:rsidRPr="00325579">
        <w:rPr>
          <w:szCs w:val="28"/>
          <w:u w:val="single"/>
        </w:rPr>
        <w:t>ections 361.36, 361.46, and 361.48</w:t>
      </w:r>
      <w:bookmarkStart w:id="30" w:name="_Toc505005816"/>
      <w:r w:rsidR="00113574" w:rsidRPr="00325579">
        <w:rPr>
          <w:szCs w:val="28"/>
          <w:u w:val="single"/>
        </w:rPr>
        <w:t>; section 19011, Welfare and Institutions Code.</w:t>
      </w:r>
    </w:p>
    <w:p w14:paraId="60196846" w14:textId="78A96FC0" w:rsidR="008E31AC" w:rsidRPr="00325579" w:rsidRDefault="008E31AC" w:rsidP="002F2FC7">
      <w:pPr>
        <w:pStyle w:val="Heading3"/>
        <w:rPr>
          <w:rFonts w:cs="Arial"/>
          <w:b w:val="0"/>
          <w:bCs/>
          <w:szCs w:val="28"/>
          <w:u w:val="single"/>
        </w:rPr>
      </w:pPr>
      <w:bookmarkStart w:id="31" w:name="_Hlk95298309"/>
      <w:r w:rsidRPr="00325579">
        <w:rPr>
          <w:rFonts w:cs="Arial"/>
          <w:b w:val="0"/>
          <w:bCs/>
          <w:szCs w:val="28"/>
          <w:u w:val="single"/>
        </w:rPr>
        <w:t xml:space="preserve">Section </w:t>
      </w:r>
      <w:r w:rsidR="00C90392" w:rsidRPr="00325579">
        <w:rPr>
          <w:rFonts w:cs="Arial"/>
          <w:b w:val="0"/>
          <w:bCs/>
          <w:szCs w:val="28"/>
          <w:u w:val="single"/>
        </w:rPr>
        <w:t>738</w:t>
      </w:r>
      <w:bookmarkEnd w:id="30"/>
      <w:r w:rsidR="001D3C35">
        <w:rPr>
          <w:rFonts w:cs="Arial"/>
          <w:b w:val="0"/>
          <w:bCs/>
          <w:szCs w:val="28"/>
          <w:u w:val="single"/>
        </w:rPr>
        <w:t>7</w:t>
      </w:r>
      <w:r w:rsidR="00786D2C" w:rsidRPr="00325579">
        <w:rPr>
          <w:rFonts w:cs="Arial"/>
          <w:b w:val="0"/>
          <w:bCs/>
          <w:szCs w:val="28"/>
          <w:u w:val="single"/>
        </w:rPr>
        <w:t xml:space="preserve">. </w:t>
      </w:r>
      <w:r w:rsidR="001B74C7">
        <w:rPr>
          <w:rFonts w:cs="Arial"/>
          <w:b w:val="0"/>
          <w:bCs/>
          <w:szCs w:val="28"/>
          <w:u w:val="single"/>
        </w:rPr>
        <w:t xml:space="preserve">Provision of </w:t>
      </w:r>
      <w:r w:rsidR="00FB7A17">
        <w:rPr>
          <w:rFonts w:cs="Arial"/>
          <w:b w:val="0"/>
          <w:bCs/>
          <w:szCs w:val="28"/>
          <w:u w:val="single"/>
        </w:rPr>
        <w:t>P</w:t>
      </w:r>
      <w:r w:rsidR="00786D2C" w:rsidRPr="00325579">
        <w:rPr>
          <w:rFonts w:cs="Arial"/>
          <w:b w:val="0"/>
          <w:bCs/>
          <w:szCs w:val="28"/>
          <w:u w:val="single"/>
        </w:rPr>
        <w:t xml:space="preserve">re-employment </w:t>
      </w:r>
      <w:r w:rsidR="00FB7A17">
        <w:rPr>
          <w:rFonts w:cs="Arial"/>
          <w:b w:val="0"/>
          <w:bCs/>
          <w:szCs w:val="28"/>
          <w:u w:val="single"/>
        </w:rPr>
        <w:t>T</w:t>
      </w:r>
      <w:r w:rsidR="00786D2C" w:rsidRPr="00325579">
        <w:rPr>
          <w:rFonts w:cs="Arial"/>
          <w:b w:val="0"/>
          <w:bCs/>
          <w:szCs w:val="28"/>
          <w:u w:val="single"/>
        </w:rPr>
        <w:t xml:space="preserve">ransition </w:t>
      </w:r>
      <w:r w:rsidR="00FB7A17">
        <w:rPr>
          <w:rFonts w:cs="Arial"/>
          <w:b w:val="0"/>
          <w:bCs/>
          <w:szCs w:val="28"/>
          <w:u w:val="single"/>
        </w:rPr>
        <w:t>S</w:t>
      </w:r>
      <w:r w:rsidR="00786D2C" w:rsidRPr="00325579">
        <w:rPr>
          <w:rFonts w:cs="Arial"/>
          <w:b w:val="0"/>
          <w:bCs/>
          <w:szCs w:val="28"/>
          <w:u w:val="single"/>
        </w:rPr>
        <w:t xml:space="preserve">ervices </w:t>
      </w:r>
      <w:r w:rsidR="001B74C7">
        <w:rPr>
          <w:rFonts w:cs="Arial"/>
          <w:b w:val="0"/>
          <w:bCs/>
          <w:szCs w:val="28"/>
          <w:u w:val="single"/>
        </w:rPr>
        <w:t xml:space="preserve">After Applying for </w:t>
      </w:r>
      <w:r w:rsidR="00FB7A17">
        <w:rPr>
          <w:rFonts w:cs="Arial"/>
          <w:b w:val="0"/>
          <w:bCs/>
          <w:szCs w:val="28"/>
          <w:u w:val="single"/>
        </w:rPr>
        <w:t>V</w:t>
      </w:r>
      <w:r w:rsidR="00786D2C" w:rsidRPr="00325579">
        <w:rPr>
          <w:rFonts w:cs="Arial"/>
          <w:b w:val="0"/>
          <w:bCs/>
          <w:szCs w:val="28"/>
          <w:u w:val="single"/>
        </w:rPr>
        <w:t xml:space="preserve">ocational </w:t>
      </w:r>
      <w:r w:rsidR="00FB7A17">
        <w:rPr>
          <w:rFonts w:cs="Arial"/>
          <w:b w:val="0"/>
          <w:bCs/>
          <w:szCs w:val="28"/>
          <w:u w:val="single"/>
        </w:rPr>
        <w:t>R</w:t>
      </w:r>
      <w:r w:rsidR="00786D2C" w:rsidRPr="00325579">
        <w:rPr>
          <w:rFonts w:cs="Arial"/>
          <w:b w:val="0"/>
          <w:bCs/>
          <w:szCs w:val="28"/>
          <w:u w:val="single"/>
        </w:rPr>
        <w:t>ehabilitation</w:t>
      </w:r>
      <w:r w:rsidR="00F454CB" w:rsidRPr="00325579">
        <w:rPr>
          <w:rFonts w:cs="Arial"/>
          <w:b w:val="0"/>
          <w:bCs/>
          <w:szCs w:val="28"/>
          <w:u w:val="single"/>
        </w:rPr>
        <w:t xml:space="preserve"> </w:t>
      </w:r>
      <w:r w:rsidR="00FB7A17">
        <w:rPr>
          <w:rFonts w:cs="Arial"/>
          <w:b w:val="0"/>
          <w:bCs/>
          <w:szCs w:val="28"/>
          <w:u w:val="single"/>
        </w:rPr>
        <w:t>S</w:t>
      </w:r>
      <w:r w:rsidR="00F454CB" w:rsidRPr="00325579">
        <w:rPr>
          <w:rFonts w:cs="Arial"/>
          <w:b w:val="0"/>
          <w:bCs/>
          <w:szCs w:val="28"/>
          <w:u w:val="single"/>
        </w:rPr>
        <w:t>ervices</w:t>
      </w:r>
    </w:p>
    <w:bookmarkEnd w:id="31"/>
    <w:p w14:paraId="5D73A8A5" w14:textId="3C7D884D" w:rsidR="00EB42BD" w:rsidRPr="00325579" w:rsidRDefault="00EB42BD" w:rsidP="002F2FC7">
      <w:pPr>
        <w:rPr>
          <w:rFonts w:cs="Arial"/>
          <w:szCs w:val="28"/>
          <w:u w:val="single"/>
        </w:rPr>
      </w:pPr>
    </w:p>
    <w:p w14:paraId="49C229E9" w14:textId="11BEBD5F" w:rsidR="009C0D8D" w:rsidRPr="00325579" w:rsidRDefault="008E31AC" w:rsidP="002F2FC7">
      <w:pPr>
        <w:rPr>
          <w:rFonts w:cs="Arial"/>
          <w:szCs w:val="28"/>
          <w:u w:val="single"/>
        </w:rPr>
      </w:pPr>
      <w:r w:rsidRPr="00325579">
        <w:rPr>
          <w:rFonts w:cs="Arial"/>
          <w:szCs w:val="28"/>
          <w:u w:val="single"/>
        </w:rPr>
        <w:t xml:space="preserve">(a) </w:t>
      </w:r>
      <w:r w:rsidR="009C0D8D" w:rsidRPr="00325579">
        <w:rPr>
          <w:rFonts w:cs="Arial"/>
          <w:szCs w:val="28"/>
          <w:u w:val="single"/>
        </w:rPr>
        <w:t xml:space="preserve">A student who </w:t>
      </w:r>
      <w:r w:rsidR="00D52496" w:rsidRPr="00325579">
        <w:rPr>
          <w:rFonts w:cs="Arial"/>
          <w:szCs w:val="28"/>
          <w:u w:val="single"/>
        </w:rPr>
        <w:t>ha</w:t>
      </w:r>
      <w:r w:rsidR="00853C63" w:rsidRPr="00325579">
        <w:rPr>
          <w:rFonts w:cs="Arial"/>
          <w:szCs w:val="28"/>
          <w:u w:val="single"/>
        </w:rPr>
        <w:t>s</w:t>
      </w:r>
      <w:r w:rsidR="00D52496" w:rsidRPr="00325579">
        <w:rPr>
          <w:rFonts w:cs="Arial"/>
          <w:szCs w:val="28"/>
          <w:u w:val="single"/>
        </w:rPr>
        <w:t xml:space="preserve"> a</w:t>
      </w:r>
      <w:r w:rsidR="009C0D8D" w:rsidRPr="00325579">
        <w:rPr>
          <w:rFonts w:cs="Arial"/>
          <w:szCs w:val="28"/>
          <w:u w:val="single"/>
        </w:rPr>
        <w:t xml:space="preserve"> </w:t>
      </w:r>
      <w:r w:rsidR="00853C63" w:rsidRPr="00325579">
        <w:rPr>
          <w:rFonts w:cs="Arial"/>
          <w:szCs w:val="28"/>
          <w:u w:val="single"/>
        </w:rPr>
        <w:t>s</w:t>
      </w:r>
      <w:r w:rsidR="009C0D8D" w:rsidRPr="00325579">
        <w:rPr>
          <w:rFonts w:cs="Arial"/>
          <w:szCs w:val="28"/>
          <w:u w:val="single"/>
        </w:rPr>
        <w:t xml:space="preserve">tudent </w:t>
      </w:r>
      <w:r w:rsidR="00853C63" w:rsidRPr="00325579">
        <w:rPr>
          <w:rFonts w:cs="Arial"/>
          <w:szCs w:val="28"/>
          <w:u w:val="single"/>
        </w:rPr>
        <w:t>s</w:t>
      </w:r>
      <w:r w:rsidR="009C0D8D" w:rsidRPr="00325579">
        <w:rPr>
          <w:rFonts w:cs="Arial"/>
          <w:szCs w:val="28"/>
          <w:u w:val="single"/>
        </w:rPr>
        <w:t xml:space="preserve">ervices </w:t>
      </w:r>
      <w:r w:rsidR="00853C63" w:rsidRPr="00325579">
        <w:rPr>
          <w:rFonts w:cs="Arial"/>
          <w:szCs w:val="28"/>
          <w:u w:val="single"/>
        </w:rPr>
        <w:t>p</w:t>
      </w:r>
      <w:r w:rsidR="00D52496" w:rsidRPr="00325579">
        <w:rPr>
          <w:rFonts w:cs="Arial"/>
          <w:szCs w:val="28"/>
          <w:u w:val="single"/>
        </w:rPr>
        <w:t xml:space="preserve">lan </w:t>
      </w:r>
      <w:r w:rsidR="00554E7C" w:rsidRPr="00325579">
        <w:rPr>
          <w:rFonts w:cs="Arial"/>
          <w:szCs w:val="28"/>
          <w:u w:val="single"/>
        </w:rPr>
        <w:t>before</w:t>
      </w:r>
      <w:r w:rsidR="009C0D8D" w:rsidRPr="00325579">
        <w:rPr>
          <w:rFonts w:cs="Arial"/>
          <w:szCs w:val="28"/>
          <w:u w:val="single"/>
        </w:rPr>
        <w:t xml:space="preserve"> applying</w:t>
      </w:r>
      <w:r w:rsidRPr="00325579">
        <w:rPr>
          <w:rFonts w:cs="Arial"/>
          <w:szCs w:val="28"/>
          <w:u w:val="single"/>
        </w:rPr>
        <w:t xml:space="preserve"> </w:t>
      </w:r>
      <w:r w:rsidR="00853C63" w:rsidRPr="00325579">
        <w:rPr>
          <w:rFonts w:cs="Arial"/>
          <w:szCs w:val="28"/>
          <w:u w:val="single"/>
        </w:rPr>
        <w:t xml:space="preserve">to the vocational rehabilitation program </w:t>
      </w:r>
      <w:r w:rsidRPr="00325579">
        <w:rPr>
          <w:rFonts w:cs="Arial"/>
          <w:szCs w:val="28"/>
          <w:u w:val="single"/>
        </w:rPr>
        <w:t>and</w:t>
      </w:r>
      <w:r w:rsidR="009C0D8D" w:rsidRPr="00325579">
        <w:rPr>
          <w:rFonts w:cs="Arial"/>
          <w:szCs w:val="28"/>
          <w:u w:val="single"/>
        </w:rPr>
        <w:t xml:space="preserve"> </w:t>
      </w:r>
      <w:r w:rsidR="00853C63" w:rsidRPr="00325579">
        <w:rPr>
          <w:rFonts w:cs="Arial"/>
          <w:szCs w:val="28"/>
          <w:u w:val="single"/>
        </w:rPr>
        <w:t xml:space="preserve">has </w:t>
      </w:r>
      <w:r w:rsidRPr="00325579">
        <w:rPr>
          <w:rFonts w:cs="Arial"/>
          <w:szCs w:val="28"/>
          <w:u w:val="single"/>
        </w:rPr>
        <w:t>be</w:t>
      </w:r>
      <w:r w:rsidR="00853C63" w:rsidRPr="00325579">
        <w:rPr>
          <w:rFonts w:cs="Arial"/>
          <w:szCs w:val="28"/>
          <w:u w:val="single"/>
        </w:rPr>
        <w:t>en</w:t>
      </w:r>
      <w:r w:rsidR="009C0D8D" w:rsidRPr="00325579">
        <w:rPr>
          <w:rFonts w:cs="Arial"/>
          <w:szCs w:val="28"/>
          <w:u w:val="single"/>
        </w:rPr>
        <w:t xml:space="preserve"> de</w:t>
      </w:r>
      <w:r w:rsidR="00853C63" w:rsidRPr="00325579">
        <w:rPr>
          <w:rFonts w:cs="Arial"/>
          <w:szCs w:val="28"/>
          <w:u w:val="single"/>
        </w:rPr>
        <w:t>termin</w:t>
      </w:r>
      <w:r w:rsidRPr="00325579">
        <w:rPr>
          <w:rFonts w:cs="Arial"/>
          <w:szCs w:val="28"/>
          <w:u w:val="single"/>
        </w:rPr>
        <w:t>e</w:t>
      </w:r>
      <w:r w:rsidR="009C0D8D" w:rsidRPr="00325579">
        <w:rPr>
          <w:rFonts w:cs="Arial"/>
          <w:szCs w:val="28"/>
          <w:u w:val="single"/>
        </w:rPr>
        <w:t>d eligible for vocational rehabilitation services</w:t>
      </w:r>
      <w:r w:rsidRPr="00325579">
        <w:rPr>
          <w:rFonts w:cs="Arial"/>
          <w:szCs w:val="28"/>
          <w:u w:val="single"/>
        </w:rPr>
        <w:t>,</w:t>
      </w:r>
      <w:r w:rsidR="009C0D8D" w:rsidRPr="00325579">
        <w:rPr>
          <w:rFonts w:cs="Arial"/>
          <w:szCs w:val="28"/>
          <w:u w:val="single"/>
        </w:rPr>
        <w:t xml:space="preserve"> will </w:t>
      </w:r>
      <w:r w:rsidR="00554E7C" w:rsidRPr="00325579">
        <w:rPr>
          <w:rFonts w:cs="Arial"/>
          <w:szCs w:val="28"/>
          <w:u w:val="single"/>
        </w:rPr>
        <w:t xml:space="preserve">continue to </w:t>
      </w:r>
      <w:r w:rsidR="009C0D8D" w:rsidRPr="00325579">
        <w:rPr>
          <w:rFonts w:cs="Arial"/>
          <w:szCs w:val="28"/>
          <w:u w:val="single"/>
        </w:rPr>
        <w:t xml:space="preserve">receive </w:t>
      </w:r>
      <w:r w:rsidR="00554E7C" w:rsidRPr="00325579">
        <w:rPr>
          <w:rFonts w:cs="Arial"/>
          <w:szCs w:val="28"/>
          <w:u w:val="single"/>
        </w:rPr>
        <w:t>any needed</w:t>
      </w:r>
      <w:r w:rsidR="00216094" w:rsidRPr="00325579">
        <w:rPr>
          <w:rFonts w:cs="Arial"/>
          <w:szCs w:val="28"/>
          <w:u w:val="single"/>
        </w:rPr>
        <w:t xml:space="preserve"> pre-employment transition services</w:t>
      </w:r>
      <w:r w:rsidR="00554E7C" w:rsidRPr="00325579">
        <w:rPr>
          <w:rFonts w:cs="Arial"/>
          <w:szCs w:val="28"/>
          <w:u w:val="single"/>
        </w:rPr>
        <w:t>.</w:t>
      </w:r>
    </w:p>
    <w:p w14:paraId="2AC9E7AB" w14:textId="74214C6B" w:rsidR="00EB42BD" w:rsidRPr="00325579" w:rsidRDefault="00EB42BD" w:rsidP="002F2FC7">
      <w:pPr>
        <w:rPr>
          <w:rFonts w:cs="Arial"/>
          <w:bCs/>
          <w:szCs w:val="28"/>
          <w:u w:val="single"/>
        </w:rPr>
      </w:pPr>
    </w:p>
    <w:p w14:paraId="38CE9960" w14:textId="09F999A2" w:rsidR="00554E7C" w:rsidRPr="00325579" w:rsidRDefault="006130E0" w:rsidP="00290065">
      <w:pPr>
        <w:rPr>
          <w:bCs/>
          <w:szCs w:val="28"/>
          <w:u w:val="single"/>
        </w:rPr>
      </w:pPr>
      <w:r w:rsidRPr="00325579">
        <w:rPr>
          <w:rFonts w:cs="Arial"/>
          <w:bCs/>
          <w:szCs w:val="28"/>
          <w:u w:val="single"/>
        </w:rPr>
        <w:t xml:space="preserve">(1) </w:t>
      </w:r>
      <w:r w:rsidR="004519E3" w:rsidRPr="00325579">
        <w:rPr>
          <w:rFonts w:cs="Arial"/>
          <w:bCs/>
          <w:szCs w:val="28"/>
          <w:u w:val="single"/>
        </w:rPr>
        <w:t>If the</w:t>
      </w:r>
      <w:r w:rsidR="00554E7C" w:rsidRPr="00325579">
        <w:rPr>
          <w:rFonts w:cs="Arial"/>
          <w:bCs/>
          <w:szCs w:val="28"/>
          <w:u w:val="single"/>
        </w:rPr>
        <w:t xml:space="preserve"> student is assigned to a closed priority category</w:t>
      </w:r>
      <w:r w:rsidR="004519E3" w:rsidRPr="00325579">
        <w:rPr>
          <w:rFonts w:cs="Arial"/>
          <w:bCs/>
          <w:szCs w:val="28"/>
          <w:u w:val="single"/>
        </w:rPr>
        <w:t>, they</w:t>
      </w:r>
      <w:r w:rsidR="00554E7C" w:rsidRPr="00325579">
        <w:rPr>
          <w:rFonts w:cs="Arial"/>
          <w:bCs/>
          <w:szCs w:val="28"/>
          <w:u w:val="single"/>
        </w:rPr>
        <w:t xml:space="preserve"> will continue to receive any needed </w:t>
      </w:r>
      <w:bookmarkStart w:id="32" w:name="_Hlk96515907"/>
      <w:r w:rsidR="00216094" w:rsidRPr="00325579">
        <w:rPr>
          <w:rFonts w:cs="Arial"/>
          <w:szCs w:val="28"/>
          <w:u w:val="single"/>
        </w:rPr>
        <w:t>pre-employment transition services</w:t>
      </w:r>
      <w:bookmarkEnd w:id="32"/>
      <w:r w:rsidR="00290065">
        <w:rPr>
          <w:rFonts w:cs="Arial"/>
          <w:szCs w:val="28"/>
          <w:u w:val="single"/>
        </w:rPr>
        <w:t xml:space="preserve"> </w:t>
      </w:r>
      <w:r w:rsidR="00554E7C" w:rsidRPr="00325579">
        <w:rPr>
          <w:bCs/>
          <w:szCs w:val="28"/>
          <w:u w:val="single"/>
        </w:rPr>
        <w:t xml:space="preserve">while waiting to be served. Refer to </w:t>
      </w:r>
      <w:r w:rsidR="00EB42BD" w:rsidRPr="00325579">
        <w:rPr>
          <w:bCs/>
          <w:szCs w:val="28"/>
          <w:u w:val="single"/>
        </w:rPr>
        <w:t>s</w:t>
      </w:r>
      <w:r w:rsidR="004E417F" w:rsidRPr="00325579">
        <w:rPr>
          <w:bCs/>
          <w:szCs w:val="28"/>
          <w:u w:val="single"/>
        </w:rPr>
        <w:t>ection</w:t>
      </w:r>
      <w:r w:rsidR="00DC39D5" w:rsidRPr="00325579">
        <w:rPr>
          <w:bCs/>
          <w:szCs w:val="28"/>
          <w:u w:val="single"/>
        </w:rPr>
        <w:t xml:space="preserve"> 7050</w:t>
      </w:r>
      <w:r w:rsidR="006C092F" w:rsidRPr="00325579">
        <w:rPr>
          <w:szCs w:val="28"/>
          <w:u w:val="single"/>
        </w:rPr>
        <w:t xml:space="preserve"> of these </w:t>
      </w:r>
      <w:r w:rsidR="00562B87" w:rsidRPr="00325579">
        <w:rPr>
          <w:szCs w:val="28"/>
          <w:u w:val="single"/>
        </w:rPr>
        <w:t xml:space="preserve">regulations </w:t>
      </w:r>
      <w:r w:rsidR="00562B87" w:rsidRPr="00325579">
        <w:rPr>
          <w:bCs/>
          <w:szCs w:val="28"/>
          <w:u w:val="single"/>
        </w:rPr>
        <w:t>for</w:t>
      </w:r>
      <w:r w:rsidR="00554E7C" w:rsidRPr="00325579">
        <w:rPr>
          <w:bCs/>
          <w:szCs w:val="28"/>
          <w:u w:val="single"/>
        </w:rPr>
        <w:t xml:space="preserve"> information on </w:t>
      </w:r>
      <w:r w:rsidR="00603CAD" w:rsidRPr="00325579">
        <w:rPr>
          <w:bCs/>
          <w:szCs w:val="28"/>
          <w:u w:val="single"/>
        </w:rPr>
        <w:t>p</w:t>
      </w:r>
      <w:r w:rsidR="00554E7C" w:rsidRPr="00325579">
        <w:rPr>
          <w:bCs/>
          <w:szCs w:val="28"/>
          <w:u w:val="single"/>
        </w:rPr>
        <w:t xml:space="preserve">riority </w:t>
      </w:r>
      <w:r w:rsidR="00603CAD" w:rsidRPr="00325579">
        <w:rPr>
          <w:bCs/>
          <w:szCs w:val="28"/>
          <w:u w:val="single"/>
        </w:rPr>
        <w:t>c</w:t>
      </w:r>
      <w:r w:rsidR="00554E7C" w:rsidRPr="00325579">
        <w:rPr>
          <w:bCs/>
          <w:szCs w:val="28"/>
          <w:u w:val="single"/>
        </w:rPr>
        <w:t>ategories and Order of Selection.</w:t>
      </w:r>
    </w:p>
    <w:p w14:paraId="4BCC693C" w14:textId="256378E2" w:rsidR="00EB42BD" w:rsidRPr="00325579" w:rsidRDefault="00EB42BD" w:rsidP="002F2FC7">
      <w:pPr>
        <w:pStyle w:val="BodyText"/>
        <w:rPr>
          <w:szCs w:val="28"/>
          <w:u w:val="single"/>
        </w:rPr>
      </w:pPr>
    </w:p>
    <w:p w14:paraId="68DEC786" w14:textId="450D3F48" w:rsidR="006130E0" w:rsidRPr="00325579" w:rsidRDefault="006130E0" w:rsidP="002F2FC7">
      <w:pPr>
        <w:pStyle w:val="BodyText"/>
        <w:rPr>
          <w:szCs w:val="28"/>
          <w:u w:val="single"/>
        </w:rPr>
      </w:pPr>
      <w:r w:rsidRPr="00325579">
        <w:rPr>
          <w:szCs w:val="28"/>
          <w:u w:val="single"/>
        </w:rPr>
        <w:t xml:space="preserve">(2) </w:t>
      </w:r>
      <w:r w:rsidR="00554E7C" w:rsidRPr="00325579">
        <w:rPr>
          <w:szCs w:val="28"/>
          <w:u w:val="single"/>
        </w:rPr>
        <w:t xml:space="preserve">After the development of the </w:t>
      </w:r>
      <w:r w:rsidRPr="00325579">
        <w:rPr>
          <w:szCs w:val="28"/>
          <w:u w:val="single"/>
        </w:rPr>
        <w:t>IPE</w:t>
      </w:r>
      <w:r w:rsidR="00554E7C" w:rsidRPr="00325579">
        <w:rPr>
          <w:szCs w:val="28"/>
          <w:u w:val="single"/>
        </w:rPr>
        <w:t>, any</w:t>
      </w:r>
      <w:r w:rsidR="00216094" w:rsidRPr="00325579">
        <w:rPr>
          <w:szCs w:val="28"/>
          <w:u w:val="single"/>
        </w:rPr>
        <w:t xml:space="preserve"> pre-employment transition services</w:t>
      </w:r>
      <w:r w:rsidR="00554E7C" w:rsidRPr="00325579">
        <w:rPr>
          <w:szCs w:val="28"/>
          <w:u w:val="single"/>
        </w:rPr>
        <w:t xml:space="preserve"> provided must be identified in the </w:t>
      </w:r>
      <w:r w:rsidR="00C8004D" w:rsidRPr="00325579">
        <w:rPr>
          <w:szCs w:val="28"/>
          <w:u w:val="single"/>
        </w:rPr>
        <w:t>I</w:t>
      </w:r>
      <w:r w:rsidRPr="00325579">
        <w:rPr>
          <w:szCs w:val="28"/>
          <w:u w:val="single"/>
        </w:rPr>
        <w:t>PE</w:t>
      </w:r>
      <w:r w:rsidR="00554E7C" w:rsidRPr="00325579">
        <w:rPr>
          <w:szCs w:val="28"/>
          <w:u w:val="single"/>
        </w:rPr>
        <w:t xml:space="preserve">. </w:t>
      </w:r>
    </w:p>
    <w:p w14:paraId="741E5F3B" w14:textId="77777777" w:rsidR="00603CAD" w:rsidRPr="00325579" w:rsidRDefault="00603CAD" w:rsidP="002F2FC7">
      <w:pPr>
        <w:pStyle w:val="BodyText"/>
        <w:rPr>
          <w:szCs w:val="28"/>
          <w:u w:val="single"/>
        </w:rPr>
      </w:pPr>
    </w:p>
    <w:p w14:paraId="45993CBE" w14:textId="4C3843A2" w:rsidR="006130E0" w:rsidRPr="00325579" w:rsidRDefault="006130E0" w:rsidP="002F2FC7">
      <w:pPr>
        <w:pStyle w:val="BodyText"/>
        <w:rPr>
          <w:bCs/>
          <w:szCs w:val="28"/>
          <w:u w:val="single"/>
        </w:rPr>
      </w:pPr>
      <w:r w:rsidRPr="00325579">
        <w:rPr>
          <w:szCs w:val="28"/>
          <w:u w:val="single"/>
        </w:rPr>
        <w:t xml:space="preserve">(b) </w:t>
      </w:r>
      <w:r w:rsidR="009C0D8D" w:rsidRPr="00325579">
        <w:rPr>
          <w:szCs w:val="28"/>
          <w:u w:val="single"/>
        </w:rPr>
        <w:t xml:space="preserve">A student who </w:t>
      </w:r>
      <w:r w:rsidR="00853C63" w:rsidRPr="00325579">
        <w:rPr>
          <w:szCs w:val="28"/>
          <w:u w:val="single"/>
        </w:rPr>
        <w:t xml:space="preserve">has </w:t>
      </w:r>
      <w:r w:rsidR="004519E3" w:rsidRPr="00325579">
        <w:rPr>
          <w:szCs w:val="28"/>
          <w:u w:val="single"/>
        </w:rPr>
        <w:t>applie</w:t>
      </w:r>
      <w:r w:rsidR="00853C63" w:rsidRPr="00325579">
        <w:rPr>
          <w:szCs w:val="28"/>
          <w:u w:val="single"/>
        </w:rPr>
        <w:t>d</w:t>
      </w:r>
      <w:r w:rsidR="004519E3" w:rsidRPr="00325579">
        <w:rPr>
          <w:szCs w:val="28"/>
          <w:u w:val="single"/>
        </w:rPr>
        <w:t xml:space="preserve"> </w:t>
      </w:r>
      <w:r w:rsidR="00853C63" w:rsidRPr="00325579">
        <w:rPr>
          <w:szCs w:val="28"/>
          <w:u w:val="single"/>
        </w:rPr>
        <w:t xml:space="preserve">to the vocational rehabilitation program </w:t>
      </w:r>
      <w:r w:rsidR="004519E3" w:rsidRPr="00325579">
        <w:rPr>
          <w:szCs w:val="28"/>
          <w:u w:val="single"/>
        </w:rPr>
        <w:t xml:space="preserve">and is determined eligible for vocational rehabilitation services without </w:t>
      </w:r>
      <w:r w:rsidR="00CA0725" w:rsidRPr="00325579">
        <w:rPr>
          <w:szCs w:val="28"/>
          <w:u w:val="single"/>
        </w:rPr>
        <w:t xml:space="preserve">previously </w:t>
      </w:r>
      <w:r w:rsidR="004519E3" w:rsidRPr="00325579">
        <w:rPr>
          <w:szCs w:val="28"/>
          <w:u w:val="single"/>
        </w:rPr>
        <w:t xml:space="preserve">requesting a </w:t>
      </w:r>
      <w:r w:rsidR="00853C63" w:rsidRPr="00325579">
        <w:rPr>
          <w:szCs w:val="28"/>
          <w:u w:val="single"/>
        </w:rPr>
        <w:t>s</w:t>
      </w:r>
      <w:r w:rsidR="004519E3" w:rsidRPr="00325579">
        <w:rPr>
          <w:szCs w:val="28"/>
          <w:u w:val="single"/>
        </w:rPr>
        <w:t xml:space="preserve">tudent </w:t>
      </w:r>
      <w:r w:rsidR="00853C63" w:rsidRPr="00325579">
        <w:rPr>
          <w:szCs w:val="28"/>
          <w:u w:val="single"/>
        </w:rPr>
        <w:t>s</w:t>
      </w:r>
      <w:r w:rsidR="004519E3" w:rsidRPr="00325579">
        <w:rPr>
          <w:szCs w:val="28"/>
          <w:u w:val="single"/>
        </w:rPr>
        <w:t xml:space="preserve">ervices </w:t>
      </w:r>
      <w:r w:rsidR="00853C63" w:rsidRPr="00325579">
        <w:rPr>
          <w:szCs w:val="28"/>
          <w:u w:val="single"/>
        </w:rPr>
        <w:t>p</w:t>
      </w:r>
      <w:r w:rsidR="004519E3" w:rsidRPr="00325579">
        <w:rPr>
          <w:szCs w:val="28"/>
          <w:u w:val="single"/>
        </w:rPr>
        <w:t xml:space="preserve">lan </w:t>
      </w:r>
      <w:r w:rsidR="00853C63" w:rsidRPr="00325579">
        <w:rPr>
          <w:szCs w:val="28"/>
          <w:u w:val="single"/>
        </w:rPr>
        <w:t xml:space="preserve">will </w:t>
      </w:r>
      <w:r w:rsidR="004519E3" w:rsidRPr="00325579">
        <w:rPr>
          <w:szCs w:val="28"/>
          <w:u w:val="single"/>
        </w:rPr>
        <w:t>not receive any</w:t>
      </w:r>
      <w:r w:rsidRPr="00325579">
        <w:rPr>
          <w:szCs w:val="28"/>
          <w:u w:val="single"/>
        </w:rPr>
        <w:t xml:space="preserve"> </w:t>
      </w:r>
      <w:r w:rsidR="00216094" w:rsidRPr="00325579">
        <w:rPr>
          <w:szCs w:val="28"/>
          <w:u w:val="single"/>
        </w:rPr>
        <w:t xml:space="preserve">pre-employment transition services </w:t>
      </w:r>
      <w:r w:rsidR="004519E3" w:rsidRPr="00325579">
        <w:rPr>
          <w:szCs w:val="28"/>
          <w:u w:val="single"/>
        </w:rPr>
        <w:t xml:space="preserve">until they have an approved </w:t>
      </w:r>
      <w:r w:rsidR="00C8004D" w:rsidRPr="00325579">
        <w:rPr>
          <w:szCs w:val="28"/>
          <w:u w:val="single"/>
        </w:rPr>
        <w:t>I</w:t>
      </w:r>
      <w:r w:rsidRPr="00325579">
        <w:rPr>
          <w:szCs w:val="28"/>
          <w:u w:val="single"/>
        </w:rPr>
        <w:t>PE</w:t>
      </w:r>
      <w:r w:rsidR="004519E3" w:rsidRPr="00325579">
        <w:rPr>
          <w:szCs w:val="28"/>
          <w:u w:val="single"/>
        </w:rPr>
        <w:t>.</w:t>
      </w:r>
    </w:p>
    <w:p w14:paraId="046E77B8" w14:textId="0A060E69" w:rsidR="0084313D" w:rsidRPr="00325579" w:rsidRDefault="0084313D" w:rsidP="002F2FC7">
      <w:pPr>
        <w:pStyle w:val="BodyText"/>
        <w:rPr>
          <w:szCs w:val="28"/>
          <w:u w:val="single"/>
        </w:rPr>
      </w:pPr>
      <w:bookmarkStart w:id="33" w:name="_Hlk94625447"/>
    </w:p>
    <w:p w14:paraId="22BC0F6E" w14:textId="36D42A7B" w:rsidR="001668B5" w:rsidRPr="00325579" w:rsidRDefault="006130E0" w:rsidP="002F2FC7">
      <w:pPr>
        <w:pStyle w:val="BodyText"/>
        <w:rPr>
          <w:bCs/>
          <w:szCs w:val="28"/>
          <w:u w:val="single"/>
        </w:rPr>
      </w:pPr>
      <w:r w:rsidRPr="00325579">
        <w:rPr>
          <w:szCs w:val="28"/>
          <w:u w:val="single"/>
        </w:rPr>
        <w:t xml:space="preserve">(c) </w:t>
      </w:r>
      <w:r w:rsidR="00C8004D" w:rsidRPr="00325579">
        <w:rPr>
          <w:szCs w:val="28"/>
          <w:u w:val="single"/>
        </w:rPr>
        <w:t>If a</w:t>
      </w:r>
      <w:r w:rsidR="002C357A" w:rsidRPr="00325579">
        <w:rPr>
          <w:szCs w:val="28"/>
          <w:u w:val="single"/>
        </w:rPr>
        <w:t xml:space="preserve"> student applies </w:t>
      </w:r>
      <w:r w:rsidR="00FB6483" w:rsidRPr="00325579">
        <w:rPr>
          <w:szCs w:val="28"/>
          <w:u w:val="single"/>
        </w:rPr>
        <w:t>to the</w:t>
      </w:r>
      <w:r w:rsidR="00853C63" w:rsidRPr="00325579">
        <w:rPr>
          <w:szCs w:val="28"/>
          <w:u w:val="single"/>
        </w:rPr>
        <w:t xml:space="preserve"> vocational rehabilitation </w:t>
      </w:r>
      <w:r w:rsidR="00FB6483" w:rsidRPr="00325579">
        <w:rPr>
          <w:szCs w:val="28"/>
          <w:u w:val="single"/>
        </w:rPr>
        <w:t xml:space="preserve">program </w:t>
      </w:r>
      <w:r w:rsidR="002C357A" w:rsidRPr="00325579">
        <w:rPr>
          <w:szCs w:val="28"/>
          <w:u w:val="single"/>
        </w:rPr>
        <w:t>and is determined ineligible for vocational rehabilitation services</w:t>
      </w:r>
      <w:r w:rsidR="00C8004D" w:rsidRPr="00325579">
        <w:rPr>
          <w:szCs w:val="28"/>
          <w:u w:val="single"/>
        </w:rPr>
        <w:t xml:space="preserve">, the Department will </w:t>
      </w:r>
      <w:r w:rsidRPr="00325579">
        <w:rPr>
          <w:szCs w:val="28"/>
          <w:u w:val="single"/>
        </w:rPr>
        <w:t>not provide</w:t>
      </w:r>
      <w:r w:rsidR="00C8004D" w:rsidRPr="00325579">
        <w:rPr>
          <w:szCs w:val="28"/>
          <w:u w:val="single"/>
        </w:rPr>
        <w:t xml:space="preserve"> services</w:t>
      </w:r>
      <w:r w:rsidR="002C357A" w:rsidRPr="00325579">
        <w:rPr>
          <w:szCs w:val="28"/>
          <w:u w:val="single"/>
        </w:rPr>
        <w:t xml:space="preserve">, regardless of whether </w:t>
      </w:r>
      <w:r w:rsidR="00C8004D" w:rsidRPr="00325579">
        <w:rPr>
          <w:szCs w:val="28"/>
          <w:u w:val="single"/>
        </w:rPr>
        <w:t xml:space="preserve">the student </w:t>
      </w:r>
      <w:r w:rsidR="00D52496" w:rsidRPr="00325579">
        <w:rPr>
          <w:szCs w:val="28"/>
          <w:u w:val="single"/>
        </w:rPr>
        <w:t xml:space="preserve">already </w:t>
      </w:r>
      <w:r w:rsidR="00C8004D" w:rsidRPr="00325579">
        <w:rPr>
          <w:szCs w:val="28"/>
          <w:u w:val="single"/>
        </w:rPr>
        <w:t>had a</w:t>
      </w:r>
      <w:r w:rsidR="00D52496" w:rsidRPr="00325579">
        <w:rPr>
          <w:szCs w:val="28"/>
          <w:u w:val="single"/>
        </w:rPr>
        <w:t xml:space="preserve"> </w:t>
      </w:r>
      <w:r w:rsidR="00FB6483" w:rsidRPr="00325579">
        <w:rPr>
          <w:szCs w:val="28"/>
          <w:u w:val="single"/>
        </w:rPr>
        <w:t>student services</w:t>
      </w:r>
      <w:r w:rsidR="00216094" w:rsidRPr="00325579">
        <w:rPr>
          <w:szCs w:val="28"/>
          <w:u w:val="single"/>
        </w:rPr>
        <w:t xml:space="preserve"> plan</w:t>
      </w:r>
      <w:r w:rsidR="002C357A" w:rsidRPr="00325579">
        <w:rPr>
          <w:szCs w:val="28"/>
          <w:u w:val="single"/>
        </w:rPr>
        <w:t>.</w:t>
      </w:r>
    </w:p>
    <w:p w14:paraId="6D31A056" w14:textId="77777777" w:rsidR="007E76D6" w:rsidRPr="00325579" w:rsidRDefault="007E76D6" w:rsidP="002F2FC7">
      <w:pPr>
        <w:pStyle w:val="BodyText"/>
        <w:rPr>
          <w:szCs w:val="28"/>
          <w:u w:val="single"/>
        </w:rPr>
      </w:pPr>
    </w:p>
    <w:p w14:paraId="23A8B09A" w14:textId="1FEF75DC" w:rsidR="008E31AC" w:rsidRPr="00325579" w:rsidRDefault="00C506D0" w:rsidP="002F2FC7">
      <w:pPr>
        <w:pStyle w:val="BodyText"/>
        <w:rPr>
          <w:bCs/>
          <w:szCs w:val="28"/>
          <w:u w:val="single"/>
        </w:rPr>
      </w:pPr>
      <w:r w:rsidRPr="00325579">
        <w:rPr>
          <w:szCs w:val="28"/>
          <w:u w:val="single"/>
        </w:rPr>
        <w:t xml:space="preserve">NOTE: </w:t>
      </w:r>
      <w:r w:rsidR="00456A2E" w:rsidRPr="00325579">
        <w:rPr>
          <w:szCs w:val="28"/>
          <w:u w:val="single"/>
        </w:rPr>
        <w:t xml:space="preserve"> </w:t>
      </w:r>
      <w:r w:rsidRPr="00325579">
        <w:rPr>
          <w:szCs w:val="28"/>
          <w:u w:val="single"/>
        </w:rPr>
        <w:t xml:space="preserve">Authority cited: </w:t>
      </w:r>
      <w:r w:rsidR="00456A2E" w:rsidRPr="00325579">
        <w:rPr>
          <w:szCs w:val="28"/>
          <w:u w:val="single"/>
        </w:rPr>
        <w:t xml:space="preserve"> </w:t>
      </w:r>
      <w:r w:rsidR="004E417F" w:rsidRPr="00325579">
        <w:rPr>
          <w:szCs w:val="28"/>
          <w:u w:val="single"/>
        </w:rPr>
        <w:t>Section</w:t>
      </w:r>
      <w:r w:rsidRPr="00325579">
        <w:rPr>
          <w:szCs w:val="28"/>
          <w:u w:val="single"/>
        </w:rPr>
        <w:t xml:space="preserve">s 19006 and 19016, Welfare and Institutions Code. Reference: </w:t>
      </w:r>
      <w:r w:rsidR="000E2E8A" w:rsidRPr="00325579">
        <w:rPr>
          <w:szCs w:val="28"/>
          <w:u w:val="single"/>
        </w:rPr>
        <w:t xml:space="preserve"> </w:t>
      </w:r>
      <w:r w:rsidR="003B4801" w:rsidRPr="00325579">
        <w:rPr>
          <w:szCs w:val="28"/>
          <w:u w:val="single"/>
        </w:rPr>
        <w:t>29 U</w:t>
      </w:r>
      <w:r w:rsidR="006130E0" w:rsidRPr="00325579">
        <w:rPr>
          <w:szCs w:val="28"/>
          <w:u w:val="single"/>
        </w:rPr>
        <w:t>.</w:t>
      </w:r>
      <w:r w:rsidR="003B4801" w:rsidRPr="00325579">
        <w:rPr>
          <w:szCs w:val="28"/>
          <w:u w:val="single"/>
        </w:rPr>
        <w:t>S</w:t>
      </w:r>
      <w:r w:rsidR="006130E0" w:rsidRPr="00325579">
        <w:rPr>
          <w:szCs w:val="28"/>
          <w:u w:val="single"/>
        </w:rPr>
        <w:t>.</w:t>
      </w:r>
      <w:r w:rsidR="003B4801" w:rsidRPr="00325579">
        <w:rPr>
          <w:szCs w:val="28"/>
          <w:u w:val="single"/>
        </w:rPr>
        <w:t>C</w:t>
      </w:r>
      <w:r w:rsidR="006130E0" w:rsidRPr="00325579">
        <w:rPr>
          <w:szCs w:val="28"/>
          <w:u w:val="single"/>
        </w:rPr>
        <w:t>.</w:t>
      </w:r>
      <w:r w:rsidR="003B4801" w:rsidRPr="00325579">
        <w:rPr>
          <w:szCs w:val="28"/>
          <w:u w:val="single"/>
        </w:rPr>
        <w:t xml:space="preserve"> </w:t>
      </w:r>
      <w:r w:rsidR="004E65B1" w:rsidRPr="00325579">
        <w:rPr>
          <w:szCs w:val="28"/>
          <w:u w:val="single"/>
        </w:rPr>
        <w:t>s</w:t>
      </w:r>
      <w:r w:rsidR="004E417F" w:rsidRPr="00325579">
        <w:rPr>
          <w:szCs w:val="28"/>
          <w:u w:val="single"/>
        </w:rPr>
        <w:t>ection</w:t>
      </w:r>
      <w:r w:rsidR="004E65B1" w:rsidRPr="00325579">
        <w:rPr>
          <w:szCs w:val="28"/>
          <w:u w:val="single"/>
        </w:rPr>
        <w:t>s</w:t>
      </w:r>
      <w:r w:rsidR="003B4801" w:rsidRPr="00325579">
        <w:rPr>
          <w:szCs w:val="28"/>
          <w:u w:val="single"/>
        </w:rPr>
        <w:t xml:space="preserve"> </w:t>
      </w:r>
      <w:r w:rsidR="0035346D" w:rsidRPr="00325579">
        <w:rPr>
          <w:szCs w:val="28"/>
          <w:u w:val="single"/>
        </w:rPr>
        <w:t xml:space="preserve">721, </w:t>
      </w:r>
      <w:r w:rsidR="004A1C11" w:rsidRPr="00325579">
        <w:rPr>
          <w:szCs w:val="28"/>
          <w:u w:val="single"/>
        </w:rPr>
        <w:t>722</w:t>
      </w:r>
      <w:r w:rsidR="006130E0" w:rsidRPr="00325579">
        <w:rPr>
          <w:szCs w:val="28"/>
          <w:u w:val="single"/>
        </w:rPr>
        <w:t xml:space="preserve">, </w:t>
      </w:r>
      <w:r w:rsidR="003B4801" w:rsidRPr="00325579">
        <w:rPr>
          <w:szCs w:val="28"/>
          <w:u w:val="single"/>
        </w:rPr>
        <w:t>723</w:t>
      </w:r>
      <w:r w:rsidR="0073455F" w:rsidRPr="00325579">
        <w:rPr>
          <w:szCs w:val="28"/>
          <w:u w:val="single"/>
        </w:rPr>
        <w:t>,</w:t>
      </w:r>
      <w:r w:rsidR="006130E0" w:rsidRPr="00325579">
        <w:rPr>
          <w:szCs w:val="28"/>
          <w:u w:val="single"/>
        </w:rPr>
        <w:t xml:space="preserve"> </w:t>
      </w:r>
      <w:r w:rsidR="003B4801" w:rsidRPr="00325579">
        <w:rPr>
          <w:szCs w:val="28"/>
          <w:u w:val="single"/>
        </w:rPr>
        <w:t>and 733; 34 C</w:t>
      </w:r>
      <w:r w:rsidR="006130E0" w:rsidRPr="00325579">
        <w:rPr>
          <w:szCs w:val="28"/>
          <w:u w:val="single"/>
        </w:rPr>
        <w:t>.</w:t>
      </w:r>
      <w:r w:rsidR="003B4801" w:rsidRPr="00325579">
        <w:rPr>
          <w:szCs w:val="28"/>
          <w:u w:val="single"/>
        </w:rPr>
        <w:t>F</w:t>
      </w:r>
      <w:r w:rsidR="006130E0" w:rsidRPr="00325579">
        <w:rPr>
          <w:szCs w:val="28"/>
          <w:u w:val="single"/>
        </w:rPr>
        <w:t>.</w:t>
      </w:r>
      <w:r w:rsidR="003B4801" w:rsidRPr="00325579">
        <w:rPr>
          <w:szCs w:val="28"/>
          <w:u w:val="single"/>
        </w:rPr>
        <w:t>R</w:t>
      </w:r>
      <w:r w:rsidR="006130E0" w:rsidRPr="00325579">
        <w:rPr>
          <w:szCs w:val="28"/>
          <w:u w:val="single"/>
        </w:rPr>
        <w:t>.</w:t>
      </w:r>
      <w:r w:rsidR="003B4801" w:rsidRPr="00325579">
        <w:rPr>
          <w:szCs w:val="28"/>
          <w:u w:val="single"/>
        </w:rPr>
        <w:t xml:space="preserve"> </w:t>
      </w:r>
      <w:r w:rsidR="004E65B1" w:rsidRPr="00325579">
        <w:rPr>
          <w:szCs w:val="28"/>
          <w:u w:val="single"/>
        </w:rPr>
        <w:t>s</w:t>
      </w:r>
      <w:r w:rsidR="004E417F" w:rsidRPr="00325579">
        <w:rPr>
          <w:szCs w:val="28"/>
          <w:u w:val="single"/>
        </w:rPr>
        <w:t>ection</w:t>
      </w:r>
      <w:r w:rsidR="003B4801" w:rsidRPr="00325579">
        <w:rPr>
          <w:szCs w:val="28"/>
          <w:u w:val="single"/>
        </w:rPr>
        <w:t xml:space="preserve">s </w:t>
      </w:r>
      <w:r w:rsidR="00185C06" w:rsidRPr="00325579">
        <w:rPr>
          <w:szCs w:val="28"/>
          <w:u w:val="single"/>
        </w:rPr>
        <w:t>361.36,</w:t>
      </w:r>
      <w:r w:rsidR="003B4801" w:rsidRPr="00325579">
        <w:rPr>
          <w:szCs w:val="28"/>
          <w:u w:val="single"/>
        </w:rPr>
        <w:t xml:space="preserve"> </w:t>
      </w:r>
      <w:r w:rsidR="004A1C11" w:rsidRPr="00325579">
        <w:rPr>
          <w:szCs w:val="28"/>
          <w:u w:val="single"/>
        </w:rPr>
        <w:t xml:space="preserve">361.46, </w:t>
      </w:r>
      <w:r w:rsidR="003B4801" w:rsidRPr="00325579">
        <w:rPr>
          <w:szCs w:val="28"/>
          <w:u w:val="single"/>
        </w:rPr>
        <w:t>and 361.48</w:t>
      </w:r>
      <w:bookmarkStart w:id="34" w:name="_Toc505005817"/>
      <w:r w:rsidR="00113574" w:rsidRPr="00325579">
        <w:rPr>
          <w:szCs w:val="28"/>
          <w:u w:val="single"/>
        </w:rPr>
        <w:t>; section 19011, Welfare and Institutions Code.</w:t>
      </w:r>
    </w:p>
    <w:bookmarkEnd w:id="28"/>
    <w:bookmarkEnd w:id="33"/>
    <w:p w14:paraId="198BBBEB" w14:textId="77777777" w:rsidR="002C357A" w:rsidRPr="00325579" w:rsidRDefault="002C357A" w:rsidP="002F2FC7">
      <w:pPr>
        <w:pStyle w:val="Heading2"/>
        <w:spacing w:before="240"/>
        <w:rPr>
          <w:rFonts w:cs="Arial"/>
          <w:b w:val="0"/>
          <w:bCs w:val="0"/>
          <w:szCs w:val="28"/>
        </w:rPr>
      </w:pPr>
      <w:r w:rsidRPr="00325579">
        <w:rPr>
          <w:rFonts w:cs="Arial"/>
          <w:b w:val="0"/>
          <w:bCs w:val="0"/>
          <w:szCs w:val="28"/>
        </w:rPr>
        <w:lastRenderedPageBreak/>
        <w:t xml:space="preserve">Article </w:t>
      </w:r>
      <w:r w:rsidR="002938DC" w:rsidRPr="00325579">
        <w:rPr>
          <w:rFonts w:cs="Arial"/>
          <w:b w:val="0"/>
          <w:bCs w:val="0"/>
          <w:szCs w:val="28"/>
        </w:rPr>
        <w:t>8</w:t>
      </w:r>
      <w:r w:rsidRPr="00325579">
        <w:rPr>
          <w:rFonts w:cs="Arial"/>
          <w:b w:val="0"/>
          <w:bCs w:val="0"/>
          <w:szCs w:val="28"/>
        </w:rPr>
        <w:t xml:space="preserve">. </w:t>
      </w:r>
      <w:r w:rsidR="00540F83" w:rsidRPr="00325579">
        <w:rPr>
          <w:rFonts w:cs="Arial"/>
          <w:b w:val="0"/>
          <w:bCs w:val="0"/>
          <w:szCs w:val="28"/>
        </w:rPr>
        <w:t>Discontinuation</w:t>
      </w:r>
      <w:r w:rsidRPr="00325579">
        <w:rPr>
          <w:rFonts w:cs="Arial"/>
          <w:b w:val="0"/>
          <w:bCs w:val="0"/>
          <w:szCs w:val="28"/>
        </w:rPr>
        <w:t xml:space="preserve"> of </w:t>
      </w:r>
      <w:bookmarkEnd w:id="34"/>
      <w:r w:rsidR="00216094" w:rsidRPr="00325579">
        <w:rPr>
          <w:rFonts w:cs="Arial"/>
          <w:b w:val="0"/>
          <w:bCs w:val="0"/>
          <w:szCs w:val="28"/>
        </w:rPr>
        <w:t>Pre-employment Transition Services</w:t>
      </w:r>
    </w:p>
    <w:p w14:paraId="20B4F426" w14:textId="22B7F049" w:rsidR="00DB1777" w:rsidRPr="00325579" w:rsidRDefault="00DB1777" w:rsidP="002F2FC7">
      <w:pPr>
        <w:pStyle w:val="Heading3"/>
        <w:spacing w:before="240"/>
        <w:rPr>
          <w:rFonts w:cs="Arial"/>
          <w:b w:val="0"/>
          <w:szCs w:val="28"/>
          <w:u w:val="single"/>
        </w:rPr>
      </w:pPr>
      <w:bookmarkStart w:id="35" w:name="_Toc505005818"/>
      <w:r w:rsidRPr="00325579">
        <w:rPr>
          <w:rFonts w:cs="Arial"/>
          <w:b w:val="0"/>
          <w:szCs w:val="28"/>
          <w:u w:val="single"/>
        </w:rPr>
        <w:t>Section</w:t>
      </w:r>
      <w:r w:rsidR="002C357A" w:rsidRPr="00325579">
        <w:rPr>
          <w:rFonts w:cs="Arial"/>
          <w:b w:val="0"/>
          <w:szCs w:val="28"/>
          <w:u w:val="single"/>
        </w:rPr>
        <w:t xml:space="preserve"> </w:t>
      </w:r>
      <w:r w:rsidR="00C90392" w:rsidRPr="00325579">
        <w:rPr>
          <w:rFonts w:cs="Arial"/>
          <w:b w:val="0"/>
          <w:szCs w:val="28"/>
          <w:u w:val="single"/>
        </w:rPr>
        <w:t>73</w:t>
      </w:r>
      <w:r w:rsidR="001D3C35">
        <w:rPr>
          <w:rFonts w:cs="Arial"/>
          <w:b w:val="0"/>
          <w:szCs w:val="28"/>
          <w:u w:val="single"/>
        </w:rPr>
        <w:t>88</w:t>
      </w:r>
      <w:r w:rsidR="002C357A" w:rsidRPr="00325579">
        <w:rPr>
          <w:rFonts w:cs="Arial"/>
          <w:b w:val="0"/>
          <w:szCs w:val="28"/>
          <w:u w:val="single"/>
        </w:rPr>
        <w:t xml:space="preserve">. </w:t>
      </w:r>
      <w:bookmarkEnd w:id="35"/>
      <w:r w:rsidR="005D012E">
        <w:rPr>
          <w:rFonts w:cs="Arial"/>
          <w:b w:val="0"/>
          <w:szCs w:val="28"/>
          <w:u w:val="single"/>
        </w:rPr>
        <w:t>P</w:t>
      </w:r>
      <w:r w:rsidR="00216094" w:rsidRPr="00325579">
        <w:rPr>
          <w:rFonts w:cs="Arial"/>
          <w:b w:val="0"/>
          <w:szCs w:val="28"/>
          <w:u w:val="single"/>
        </w:rPr>
        <w:t xml:space="preserve">re-employment </w:t>
      </w:r>
      <w:r w:rsidR="005D012E">
        <w:rPr>
          <w:rFonts w:cs="Arial"/>
          <w:b w:val="0"/>
          <w:szCs w:val="28"/>
          <w:u w:val="single"/>
        </w:rPr>
        <w:t>T</w:t>
      </w:r>
      <w:r w:rsidR="00216094" w:rsidRPr="00325579">
        <w:rPr>
          <w:rFonts w:cs="Arial"/>
          <w:b w:val="0"/>
          <w:szCs w:val="28"/>
          <w:u w:val="single"/>
        </w:rPr>
        <w:t xml:space="preserve">ransition </w:t>
      </w:r>
      <w:r w:rsidR="005D012E">
        <w:rPr>
          <w:rFonts w:cs="Arial"/>
          <w:b w:val="0"/>
          <w:szCs w:val="28"/>
          <w:u w:val="single"/>
        </w:rPr>
        <w:t>S</w:t>
      </w:r>
      <w:r w:rsidR="00216094" w:rsidRPr="00325579">
        <w:rPr>
          <w:rFonts w:cs="Arial"/>
          <w:b w:val="0"/>
          <w:szCs w:val="28"/>
          <w:u w:val="single"/>
        </w:rPr>
        <w:t>ervices</w:t>
      </w:r>
      <w:r w:rsidR="001B74C7">
        <w:rPr>
          <w:rFonts w:cs="Arial"/>
          <w:b w:val="0"/>
          <w:szCs w:val="28"/>
          <w:u w:val="single"/>
        </w:rPr>
        <w:t xml:space="preserve"> Discontinuation</w:t>
      </w:r>
    </w:p>
    <w:p w14:paraId="046350A5" w14:textId="2C5312D4" w:rsidR="00D90E4C" w:rsidRPr="00325579" w:rsidRDefault="00D90E4C" w:rsidP="002F2FC7">
      <w:pPr>
        <w:rPr>
          <w:rFonts w:cs="Arial"/>
          <w:szCs w:val="28"/>
          <w:u w:val="single"/>
        </w:rPr>
      </w:pPr>
    </w:p>
    <w:p w14:paraId="38845805" w14:textId="7F26A8D5" w:rsidR="003B0D09" w:rsidRPr="00325579" w:rsidRDefault="003B0D09" w:rsidP="003B0D09">
      <w:pPr>
        <w:rPr>
          <w:rFonts w:cs="Arial"/>
          <w:szCs w:val="28"/>
          <w:u w:val="single"/>
        </w:rPr>
      </w:pPr>
      <w:r w:rsidRPr="00325579">
        <w:rPr>
          <w:rFonts w:cs="Arial"/>
          <w:szCs w:val="28"/>
          <w:u w:val="single"/>
        </w:rPr>
        <w:t>(a) The Department will no longer provide pre-employment transition services to a potentially eligible student in any of the following circumstances:</w:t>
      </w:r>
    </w:p>
    <w:p w14:paraId="7BEC3E4B" w14:textId="02DF56E7" w:rsidR="003B0D09" w:rsidRPr="00325579" w:rsidRDefault="003B0D09" w:rsidP="003B0D09">
      <w:pPr>
        <w:rPr>
          <w:rFonts w:cs="Arial"/>
          <w:szCs w:val="28"/>
          <w:u w:val="single"/>
        </w:rPr>
      </w:pPr>
    </w:p>
    <w:p w14:paraId="483191A8" w14:textId="09E39C34" w:rsidR="003B0D09" w:rsidRPr="00325579" w:rsidRDefault="003B0D09" w:rsidP="003B0D09">
      <w:pPr>
        <w:rPr>
          <w:rFonts w:cs="Arial"/>
          <w:szCs w:val="28"/>
          <w:u w:val="single"/>
        </w:rPr>
      </w:pPr>
      <w:r w:rsidRPr="00325579">
        <w:rPr>
          <w:rFonts w:cs="Arial"/>
          <w:szCs w:val="28"/>
          <w:u w:val="single"/>
        </w:rPr>
        <w:t>(1) The individual no longer meets the definition of a student with a disability.</w:t>
      </w:r>
    </w:p>
    <w:p w14:paraId="04D53D99" w14:textId="4D1596BC" w:rsidR="003B0D09" w:rsidRPr="00325579" w:rsidRDefault="003B0D09" w:rsidP="003B0D09">
      <w:pPr>
        <w:rPr>
          <w:rFonts w:cs="Arial"/>
          <w:szCs w:val="28"/>
          <w:u w:val="single"/>
        </w:rPr>
      </w:pPr>
    </w:p>
    <w:p w14:paraId="30ADABB4" w14:textId="57BF2F1B" w:rsidR="003B0D09" w:rsidRPr="00325579" w:rsidRDefault="003B0D09" w:rsidP="003B0D09">
      <w:pPr>
        <w:rPr>
          <w:rFonts w:cs="Arial"/>
          <w:szCs w:val="28"/>
          <w:u w:val="single"/>
        </w:rPr>
      </w:pPr>
      <w:r w:rsidRPr="00325579">
        <w:rPr>
          <w:rFonts w:cs="Arial"/>
          <w:szCs w:val="28"/>
          <w:u w:val="single"/>
        </w:rPr>
        <w:t xml:space="preserve">(2) The individual has applied for and been determined eligible for the vocational rehabilitation program, as described in </w:t>
      </w:r>
      <w:r w:rsidR="004E65B1" w:rsidRPr="00325579">
        <w:rPr>
          <w:rFonts w:cs="Arial"/>
          <w:szCs w:val="28"/>
          <w:u w:val="single"/>
        </w:rPr>
        <w:t>s</w:t>
      </w:r>
      <w:r w:rsidRPr="00325579">
        <w:rPr>
          <w:rFonts w:cs="Arial"/>
          <w:szCs w:val="28"/>
          <w:u w:val="single"/>
        </w:rPr>
        <w:t>ection 7062</w:t>
      </w:r>
      <w:r w:rsidR="006C092F" w:rsidRPr="00325579">
        <w:rPr>
          <w:rFonts w:cs="Arial"/>
          <w:szCs w:val="28"/>
          <w:u w:val="single"/>
        </w:rPr>
        <w:t xml:space="preserve"> of these </w:t>
      </w:r>
      <w:r w:rsidR="002D6BCA" w:rsidRPr="00325579">
        <w:rPr>
          <w:rFonts w:cs="Arial"/>
          <w:szCs w:val="28"/>
          <w:u w:val="single"/>
        </w:rPr>
        <w:t>regulations</w:t>
      </w:r>
      <w:r w:rsidR="0079461C">
        <w:rPr>
          <w:rFonts w:cs="Arial"/>
          <w:szCs w:val="28"/>
          <w:u w:val="single"/>
        </w:rPr>
        <w:t>, and may receive pre-employment transition services as an eligible individual</w:t>
      </w:r>
      <w:r w:rsidR="002D6BCA" w:rsidRPr="00325579">
        <w:rPr>
          <w:rFonts w:cs="Arial"/>
          <w:szCs w:val="28"/>
          <w:u w:val="single"/>
        </w:rPr>
        <w:t>.</w:t>
      </w:r>
    </w:p>
    <w:p w14:paraId="7F0E7F97" w14:textId="50449AB1" w:rsidR="003B0D09" w:rsidRPr="00325579" w:rsidRDefault="003B0D09" w:rsidP="003B0D09">
      <w:pPr>
        <w:pStyle w:val="BodyText"/>
        <w:rPr>
          <w:szCs w:val="28"/>
          <w:u w:val="single"/>
        </w:rPr>
      </w:pPr>
    </w:p>
    <w:p w14:paraId="11A0F1C9" w14:textId="573739E1" w:rsidR="003B0D09" w:rsidRPr="00325579" w:rsidRDefault="003B0D09" w:rsidP="003B0D09">
      <w:pPr>
        <w:pStyle w:val="BodyText"/>
        <w:rPr>
          <w:bCs/>
          <w:szCs w:val="28"/>
          <w:u w:val="single"/>
        </w:rPr>
      </w:pPr>
      <w:r w:rsidRPr="00325579">
        <w:rPr>
          <w:szCs w:val="28"/>
          <w:u w:val="single"/>
        </w:rPr>
        <w:t xml:space="preserve">(3) The individual has applied for and been determined ineligible for the vocational rehabilitation program, as described in </w:t>
      </w:r>
      <w:r w:rsidR="004E65B1" w:rsidRPr="00325579">
        <w:rPr>
          <w:szCs w:val="28"/>
          <w:u w:val="single"/>
        </w:rPr>
        <w:t>s</w:t>
      </w:r>
      <w:r w:rsidRPr="00325579">
        <w:rPr>
          <w:szCs w:val="28"/>
          <w:u w:val="single"/>
        </w:rPr>
        <w:t>ection 7179.1</w:t>
      </w:r>
      <w:r w:rsidR="006C092F" w:rsidRPr="00325579">
        <w:rPr>
          <w:szCs w:val="28"/>
          <w:u w:val="single"/>
        </w:rPr>
        <w:t xml:space="preserve"> of these </w:t>
      </w:r>
      <w:r w:rsidR="002D6BCA" w:rsidRPr="00325579">
        <w:rPr>
          <w:szCs w:val="28"/>
          <w:u w:val="single"/>
        </w:rPr>
        <w:t>regulations.</w:t>
      </w:r>
    </w:p>
    <w:p w14:paraId="76B53482" w14:textId="72EF5476" w:rsidR="003B0D09" w:rsidRPr="00325579" w:rsidRDefault="003B0D09" w:rsidP="003B0D09">
      <w:pPr>
        <w:pStyle w:val="BodyText"/>
        <w:rPr>
          <w:szCs w:val="28"/>
          <w:u w:val="single"/>
        </w:rPr>
      </w:pPr>
    </w:p>
    <w:p w14:paraId="666853E1" w14:textId="6A41BB24" w:rsidR="003B0D09" w:rsidRPr="00325579" w:rsidRDefault="003B0D09" w:rsidP="003B0D09">
      <w:pPr>
        <w:pStyle w:val="BodyText"/>
        <w:rPr>
          <w:bCs/>
          <w:szCs w:val="28"/>
          <w:u w:val="single"/>
        </w:rPr>
      </w:pPr>
      <w:r w:rsidRPr="00325579">
        <w:rPr>
          <w:szCs w:val="28"/>
          <w:u w:val="single"/>
        </w:rPr>
        <w:t>(b) The Department will no longer provide pre-employment transition services to an eligible individual in any of the following circumstances:</w:t>
      </w:r>
    </w:p>
    <w:p w14:paraId="0E857FEB" w14:textId="62881CBD" w:rsidR="003B0D09" w:rsidRPr="00325579" w:rsidRDefault="003B0D09" w:rsidP="003B0D09">
      <w:pPr>
        <w:pStyle w:val="BodyText"/>
        <w:rPr>
          <w:szCs w:val="28"/>
          <w:u w:val="single"/>
        </w:rPr>
      </w:pPr>
    </w:p>
    <w:p w14:paraId="4B66D0DB" w14:textId="20AC56AA" w:rsidR="003B0D09" w:rsidRPr="00325579" w:rsidRDefault="003B0D09" w:rsidP="003B0D09">
      <w:pPr>
        <w:pStyle w:val="BodyText"/>
        <w:rPr>
          <w:bCs/>
          <w:szCs w:val="28"/>
          <w:u w:val="single"/>
        </w:rPr>
      </w:pPr>
      <w:r w:rsidRPr="00325579">
        <w:rPr>
          <w:szCs w:val="28"/>
          <w:u w:val="single"/>
        </w:rPr>
        <w:t>(1) The individual no longer meets the definition of a student with a disability.</w:t>
      </w:r>
    </w:p>
    <w:p w14:paraId="4E6F34CE" w14:textId="1AC371D4" w:rsidR="003B0D09" w:rsidRPr="00325579" w:rsidRDefault="003B0D09" w:rsidP="003B0D09">
      <w:pPr>
        <w:pStyle w:val="BodyText"/>
        <w:rPr>
          <w:szCs w:val="28"/>
          <w:u w:val="single"/>
        </w:rPr>
      </w:pPr>
    </w:p>
    <w:p w14:paraId="42672D89" w14:textId="2EF83FEB" w:rsidR="003B0D09" w:rsidRPr="00325579" w:rsidRDefault="003B0D09" w:rsidP="003B0D09">
      <w:pPr>
        <w:pStyle w:val="BodyText"/>
        <w:rPr>
          <w:bCs/>
          <w:szCs w:val="28"/>
          <w:u w:val="single"/>
        </w:rPr>
      </w:pPr>
      <w:r w:rsidRPr="00325579">
        <w:rPr>
          <w:szCs w:val="28"/>
          <w:u w:val="single"/>
        </w:rPr>
        <w:t>(2) The individual’s record of services is closed pursuant to sections 7179 through 7181</w:t>
      </w:r>
      <w:r w:rsidR="006C092F" w:rsidRPr="00325579">
        <w:rPr>
          <w:szCs w:val="28"/>
          <w:u w:val="single"/>
        </w:rPr>
        <w:t xml:space="preserve"> of these </w:t>
      </w:r>
      <w:r w:rsidR="002D6BCA" w:rsidRPr="00325579">
        <w:rPr>
          <w:szCs w:val="28"/>
          <w:u w:val="single"/>
        </w:rPr>
        <w:t>regulations.</w:t>
      </w:r>
    </w:p>
    <w:p w14:paraId="744E3086" w14:textId="56F28C75" w:rsidR="003B0D09" w:rsidRPr="00325579" w:rsidRDefault="003B0D09" w:rsidP="003B0D09">
      <w:pPr>
        <w:pStyle w:val="BodyText"/>
        <w:rPr>
          <w:szCs w:val="28"/>
          <w:u w:val="single"/>
        </w:rPr>
      </w:pPr>
    </w:p>
    <w:p w14:paraId="0B4AC1A8" w14:textId="7D915B0E" w:rsidR="003B0D09" w:rsidRPr="00325579" w:rsidRDefault="003B0D09" w:rsidP="003B0D09">
      <w:pPr>
        <w:pStyle w:val="BodyText"/>
        <w:rPr>
          <w:szCs w:val="28"/>
          <w:u w:val="single"/>
        </w:rPr>
      </w:pPr>
      <w:r w:rsidRPr="00325579">
        <w:rPr>
          <w:szCs w:val="28"/>
          <w:u w:val="single"/>
        </w:rPr>
        <w:t>(c) The Department will not close the record of services of a potentially eligible student if they are exercising their right to appeal an ineligibility determination, as described in section 737</w:t>
      </w:r>
      <w:r w:rsidR="00644156">
        <w:rPr>
          <w:szCs w:val="28"/>
          <w:u w:val="single"/>
        </w:rPr>
        <w:t>6</w:t>
      </w:r>
      <w:r w:rsidR="006C092F" w:rsidRPr="00325579">
        <w:rPr>
          <w:szCs w:val="28"/>
          <w:u w:val="single"/>
        </w:rPr>
        <w:t xml:space="preserve"> of these </w:t>
      </w:r>
      <w:r w:rsidR="002D6BCA" w:rsidRPr="00325579">
        <w:rPr>
          <w:szCs w:val="28"/>
          <w:u w:val="single"/>
        </w:rPr>
        <w:t>regulations.</w:t>
      </w:r>
    </w:p>
    <w:p w14:paraId="4DF3F830" w14:textId="77777777" w:rsidR="003B0D09" w:rsidRPr="00325579" w:rsidRDefault="003B0D09" w:rsidP="003B0D09">
      <w:pPr>
        <w:pStyle w:val="BodyText"/>
        <w:rPr>
          <w:bCs/>
          <w:szCs w:val="28"/>
          <w:u w:val="single"/>
        </w:rPr>
      </w:pPr>
    </w:p>
    <w:p w14:paraId="23851F15" w14:textId="00A7C11E" w:rsidR="003B0D09" w:rsidRPr="00325579" w:rsidRDefault="003B0D09" w:rsidP="003B0D09">
      <w:pPr>
        <w:pStyle w:val="BodyText"/>
        <w:rPr>
          <w:bCs/>
          <w:szCs w:val="28"/>
          <w:u w:val="single"/>
        </w:rPr>
      </w:pPr>
      <w:r w:rsidRPr="00325579">
        <w:rPr>
          <w:szCs w:val="28"/>
          <w:u w:val="single"/>
        </w:rPr>
        <w:t xml:space="preserve">NOTE: </w:t>
      </w:r>
      <w:r w:rsidR="00563086" w:rsidRPr="00325579">
        <w:rPr>
          <w:szCs w:val="28"/>
          <w:u w:val="single"/>
        </w:rPr>
        <w:t xml:space="preserve"> </w:t>
      </w:r>
      <w:r w:rsidRPr="00325579">
        <w:rPr>
          <w:szCs w:val="28"/>
          <w:u w:val="single"/>
        </w:rPr>
        <w:t xml:space="preserve">Authority cited: </w:t>
      </w:r>
      <w:r w:rsidR="00563086" w:rsidRPr="00325579">
        <w:rPr>
          <w:szCs w:val="28"/>
          <w:u w:val="single"/>
        </w:rPr>
        <w:t xml:space="preserve"> </w:t>
      </w:r>
      <w:r w:rsidRPr="00325579">
        <w:rPr>
          <w:szCs w:val="28"/>
          <w:u w:val="single"/>
        </w:rPr>
        <w:t xml:space="preserve">Sections 19006 and 19016, Welfare and Institutions Code.  Reference: 29 U.S.C. </w:t>
      </w:r>
      <w:r w:rsidR="00F571DB" w:rsidRPr="00325579">
        <w:rPr>
          <w:szCs w:val="28"/>
          <w:u w:val="single"/>
        </w:rPr>
        <w:t>s</w:t>
      </w:r>
      <w:r w:rsidRPr="00325579">
        <w:rPr>
          <w:szCs w:val="28"/>
          <w:u w:val="single"/>
        </w:rPr>
        <w:t xml:space="preserve">ection 733; 34 C.F.R. </w:t>
      </w:r>
      <w:r w:rsidR="00F571DB" w:rsidRPr="00325579">
        <w:rPr>
          <w:szCs w:val="28"/>
          <w:u w:val="single"/>
        </w:rPr>
        <w:t>s</w:t>
      </w:r>
      <w:r w:rsidRPr="00325579">
        <w:rPr>
          <w:szCs w:val="28"/>
          <w:u w:val="single"/>
        </w:rPr>
        <w:t>ections 361.5, 361.4</w:t>
      </w:r>
      <w:r w:rsidR="00DD5E6E" w:rsidRPr="00325579">
        <w:rPr>
          <w:szCs w:val="28"/>
          <w:u w:val="single"/>
        </w:rPr>
        <w:t>8</w:t>
      </w:r>
      <w:r w:rsidRPr="00325579">
        <w:rPr>
          <w:szCs w:val="28"/>
          <w:u w:val="single"/>
        </w:rPr>
        <w:t xml:space="preserve"> and 361.57</w:t>
      </w:r>
      <w:r w:rsidR="00113574" w:rsidRPr="00325579">
        <w:rPr>
          <w:szCs w:val="28"/>
          <w:u w:val="single"/>
        </w:rPr>
        <w:t>; section 19011, Welfare and Institutions Code.</w:t>
      </w:r>
      <w:r w:rsidRPr="00325579">
        <w:rPr>
          <w:szCs w:val="28"/>
          <w:u w:val="single"/>
        </w:rPr>
        <w:t xml:space="preserve"> </w:t>
      </w:r>
    </w:p>
    <w:p w14:paraId="450633B5" w14:textId="77777777" w:rsidR="003B0D09" w:rsidRPr="00325579" w:rsidRDefault="003B0D09" w:rsidP="003B0D09">
      <w:pPr>
        <w:rPr>
          <w:rFonts w:cs="Arial"/>
          <w:szCs w:val="28"/>
          <w:u w:val="single"/>
        </w:rPr>
      </w:pPr>
    </w:p>
    <w:p w14:paraId="6ABF1278" w14:textId="77777777" w:rsidR="003A488C" w:rsidRPr="00325579" w:rsidRDefault="003A488C" w:rsidP="002F2FC7">
      <w:pPr>
        <w:pStyle w:val="Heading2"/>
        <w:spacing w:before="240"/>
        <w:rPr>
          <w:rFonts w:cs="Arial"/>
          <w:b w:val="0"/>
          <w:bCs w:val="0"/>
          <w:szCs w:val="28"/>
        </w:rPr>
      </w:pPr>
      <w:bookmarkStart w:id="36" w:name="_Hlk95311592"/>
      <w:r w:rsidRPr="00325579">
        <w:rPr>
          <w:rFonts w:cs="Arial"/>
          <w:b w:val="0"/>
          <w:bCs w:val="0"/>
          <w:szCs w:val="28"/>
        </w:rPr>
        <w:lastRenderedPageBreak/>
        <w:t xml:space="preserve">Article </w:t>
      </w:r>
      <w:r w:rsidR="002938DC" w:rsidRPr="00325579">
        <w:rPr>
          <w:rFonts w:cs="Arial"/>
          <w:b w:val="0"/>
          <w:bCs w:val="0"/>
          <w:szCs w:val="28"/>
        </w:rPr>
        <w:t>9</w:t>
      </w:r>
      <w:r w:rsidRPr="00325579">
        <w:rPr>
          <w:rFonts w:cs="Arial"/>
          <w:b w:val="0"/>
          <w:bCs w:val="0"/>
          <w:szCs w:val="28"/>
        </w:rPr>
        <w:t xml:space="preserve">. </w:t>
      </w:r>
      <w:r w:rsidR="00F4717E" w:rsidRPr="00325579">
        <w:rPr>
          <w:rFonts w:cs="Arial"/>
          <w:b w:val="0"/>
          <w:bCs w:val="0"/>
          <w:szCs w:val="28"/>
        </w:rPr>
        <w:t>Financial Participation; Comparable Services and Benefits</w:t>
      </w:r>
    </w:p>
    <w:p w14:paraId="4360FF77" w14:textId="282C81E1" w:rsidR="00AA5CCD" w:rsidRPr="00325579" w:rsidRDefault="003A488C" w:rsidP="00AA5CCD">
      <w:pPr>
        <w:pStyle w:val="Heading3"/>
        <w:rPr>
          <w:rFonts w:cs="Arial"/>
          <w:b w:val="0"/>
          <w:szCs w:val="28"/>
          <w:u w:val="single"/>
        </w:rPr>
      </w:pPr>
      <w:r w:rsidRPr="00325579">
        <w:rPr>
          <w:rFonts w:eastAsia="Times New Roman" w:cs="Arial"/>
          <w:b w:val="0"/>
          <w:szCs w:val="28"/>
          <w:u w:val="single"/>
        </w:rPr>
        <w:t>Section</w:t>
      </w:r>
      <w:r w:rsidRPr="00325579">
        <w:rPr>
          <w:rFonts w:cs="Arial"/>
          <w:b w:val="0"/>
          <w:szCs w:val="28"/>
          <w:u w:val="single"/>
        </w:rPr>
        <w:t xml:space="preserve"> 73</w:t>
      </w:r>
      <w:r w:rsidR="001D3C35">
        <w:rPr>
          <w:rFonts w:cs="Arial"/>
          <w:b w:val="0"/>
          <w:szCs w:val="28"/>
          <w:u w:val="single"/>
        </w:rPr>
        <w:t>89</w:t>
      </w:r>
      <w:r w:rsidRPr="00325579">
        <w:rPr>
          <w:rFonts w:cs="Arial"/>
          <w:b w:val="0"/>
          <w:szCs w:val="28"/>
          <w:u w:val="single"/>
        </w:rPr>
        <w:t xml:space="preserve">. </w:t>
      </w:r>
      <w:bookmarkEnd w:id="36"/>
      <w:r w:rsidR="001B74C7">
        <w:rPr>
          <w:rFonts w:cs="Arial"/>
          <w:b w:val="0"/>
          <w:szCs w:val="28"/>
          <w:u w:val="single"/>
        </w:rPr>
        <w:t>Paying for Services or Finding Comparable Benefits</w:t>
      </w:r>
    </w:p>
    <w:p w14:paraId="5935005D" w14:textId="65BDCD62" w:rsidR="00A567EC" w:rsidRPr="00325579" w:rsidRDefault="00A567EC" w:rsidP="00AA5CCD">
      <w:pPr>
        <w:pStyle w:val="Heading3"/>
        <w:rPr>
          <w:rFonts w:cs="Arial"/>
          <w:b w:val="0"/>
          <w:szCs w:val="28"/>
          <w:u w:val="single"/>
        </w:rPr>
      </w:pPr>
      <w:r w:rsidRPr="00325579">
        <w:rPr>
          <w:rFonts w:cs="Arial"/>
          <w:b w:val="0"/>
          <w:szCs w:val="28"/>
          <w:u w:val="single"/>
        </w:rPr>
        <w:t xml:space="preserve">(a) Department regulations on financial participation in </w:t>
      </w:r>
      <w:r w:rsidR="00357AD8" w:rsidRPr="00325579">
        <w:rPr>
          <w:rFonts w:cs="Arial"/>
          <w:b w:val="0"/>
          <w:szCs w:val="28"/>
          <w:u w:val="single"/>
        </w:rPr>
        <w:t>s</w:t>
      </w:r>
      <w:r w:rsidRPr="00325579">
        <w:rPr>
          <w:rFonts w:cs="Arial"/>
          <w:b w:val="0"/>
          <w:szCs w:val="28"/>
          <w:u w:val="single"/>
        </w:rPr>
        <w:t>ections 7190 through 7192</w:t>
      </w:r>
      <w:r w:rsidR="006C092F" w:rsidRPr="00325579">
        <w:rPr>
          <w:rFonts w:cs="Arial"/>
          <w:b w:val="0"/>
          <w:szCs w:val="28"/>
          <w:u w:val="single"/>
        </w:rPr>
        <w:t xml:space="preserve"> of these regulations</w:t>
      </w:r>
      <w:r w:rsidR="006C092F" w:rsidRPr="00325579">
        <w:rPr>
          <w:rFonts w:cs="Arial"/>
          <w:szCs w:val="28"/>
          <w:u w:val="single"/>
        </w:rPr>
        <w:t xml:space="preserve"> </w:t>
      </w:r>
      <w:r w:rsidRPr="00325579">
        <w:rPr>
          <w:rFonts w:cs="Arial"/>
          <w:b w:val="0"/>
          <w:szCs w:val="28"/>
          <w:u w:val="single"/>
        </w:rPr>
        <w:t>do not apply to potentially eligible students.</w:t>
      </w:r>
      <w:r w:rsidR="000E289C" w:rsidRPr="00325579">
        <w:rPr>
          <w:rFonts w:cs="Arial"/>
          <w:b w:val="0"/>
          <w:szCs w:val="28"/>
          <w:u w:val="single"/>
        </w:rPr>
        <w:t xml:space="preserve"> </w:t>
      </w:r>
    </w:p>
    <w:p w14:paraId="48F61E90" w14:textId="2AA1E00F" w:rsidR="00AA5CCD" w:rsidRPr="00325579" w:rsidRDefault="00AA5CCD" w:rsidP="002F2FC7">
      <w:pPr>
        <w:rPr>
          <w:rFonts w:cs="Arial"/>
          <w:bCs/>
          <w:szCs w:val="28"/>
          <w:u w:val="single"/>
        </w:rPr>
      </w:pPr>
    </w:p>
    <w:p w14:paraId="4B88E3CA" w14:textId="3D7D23DC" w:rsidR="006639F1" w:rsidRPr="00325579" w:rsidRDefault="00183E0C" w:rsidP="002F2FC7">
      <w:pPr>
        <w:rPr>
          <w:rFonts w:cs="Arial"/>
          <w:bCs/>
          <w:szCs w:val="28"/>
          <w:u w:val="single"/>
        </w:rPr>
      </w:pPr>
      <w:r w:rsidRPr="00325579">
        <w:rPr>
          <w:rFonts w:cs="Arial"/>
          <w:bCs/>
          <w:szCs w:val="28"/>
          <w:u w:val="single"/>
        </w:rPr>
        <w:t>(</w:t>
      </w:r>
      <w:r w:rsidR="00A567EC" w:rsidRPr="00325579">
        <w:rPr>
          <w:rFonts w:cs="Arial"/>
          <w:bCs/>
          <w:szCs w:val="28"/>
          <w:u w:val="single"/>
        </w:rPr>
        <w:t>b</w:t>
      </w:r>
      <w:r w:rsidRPr="00325579">
        <w:rPr>
          <w:rFonts w:cs="Arial"/>
          <w:bCs/>
          <w:szCs w:val="28"/>
          <w:u w:val="single"/>
        </w:rPr>
        <w:t>)</w:t>
      </w:r>
      <w:r w:rsidR="00A567EC" w:rsidRPr="00325579">
        <w:rPr>
          <w:rFonts w:cs="Arial"/>
          <w:bCs/>
          <w:szCs w:val="28"/>
          <w:u w:val="single"/>
        </w:rPr>
        <w:t xml:space="preserve"> </w:t>
      </w:r>
      <w:r w:rsidR="000E289C" w:rsidRPr="00325579">
        <w:rPr>
          <w:rFonts w:cs="Arial"/>
          <w:bCs/>
          <w:szCs w:val="28"/>
          <w:u w:val="single"/>
        </w:rPr>
        <w:t xml:space="preserve">Department regulations on comparable services and benefits in </w:t>
      </w:r>
      <w:r w:rsidR="00357AD8" w:rsidRPr="00325579">
        <w:rPr>
          <w:rFonts w:cs="Arial"/>
          <w:bCs/>
          <w:szCs w:val="28"/>
          <w:u w:val="single"/>
        </w:rPr>
        <w:t>s</w:t>
      </w:r>
      <w:r w:rsidR="000E289C" w:rsidRPr="00325579">
        <w:rPr>
          <w:rFonts w:cs="Arial"/>
          <w:bCs/>
          <w:szCs w:val="28"/>
          <w:u w:val="single"/>
        </w:rPr>
        <w:t>ections 7196 through 7198</w:t>
      </w:r>
      <w:r w:rsidR="006C092F" w:rsidRPr="00325579">
        <w:rPr>
          <w:rFonts w:cs="Arial"/>
          <w:szCs w:val="28"/>
          <w:u w:val="single"/>
        </w:rPr>
        <w:t xml:space="preserve"> </w:t>
      </w:r>
      <w:r w:rsidR="006C092F" w:rsidRPr="00325579">
        <w:rPr>
          <w:rFonts w:cs="Arial"/>
          <w:bCs/>
          <w:szCs w:val="28"/>
          <w:u w:val="single"/>
        </w:rPr>
        <w:t xml:space="preserve">of these regulations </w:t>
      </w:r>
      <w:r w:rsidR="000E289C" w:rsidRPr="00325579">
        <w:rPr>
          <w:rFonts w:cs="Arial"/>
          <w:bCs/>
          <w:szCs w:val="28"/>
          <w:u w:val="single"/>
        </w:rPr>
        <w:t>do not apply to potentially eligible students.</w:t>
      </w:r>
      <w:r w:rsidR="00A567EC" w:rsidRPr="00325579">
        <w:rPr>
          <w:rFonts w:cs="Arial"/>
          <w:bCs/>
          <w:szCs w:val="28"/>
          <w:u w:val="single"/>
        </w:rPr>
        <w:t xml:space="preserve"> </w:t>
      </w:r>
    </w:p>
    <w:p w14:paraId="1EBADFB2" w14:textId="77777777" w:rsidR="006639F1" w:rsidRPr="00325579" w:rsidRDefault="006639F1" w:rsidP="002F2FC7">
      <w:pPr>
        <w:rPr>
          <w:rFonts w:cs="Arial"/>
          <w:bCs/>
          <w:szCs w:val="28"/>
          <w:u w:val="single"/>
        </w:rPr>
      </w:pPr>
    </w:p>
    <w:p w14:paraId="615BD0E4" w14:textId="3EA84350" w:rsidR="003A488C" w:rsidRPr="00325579" w:rsidRDefault="003A488C" w:rsidP="002F2FC7">
      <w:pPr>
        <w:rPr>
          <w:rFonts w:cs="Arial"/>
          <w:bCs/>
          <w:szCs w:val="28"/>
          <w:u w:val="single"/>
        </w:rPr>
      </w:pPr>
      <w:r w:rsidRPr="00325579">
        <w:rPr>
          <w:rFonts w:cs="Arial"/>
          <w:szCs w:val="28"/>
          <w:u w:val="single"/>
        </w:rPr>
        <w:t xml:space="preserve">NOTE: </w:t>
      </w:r>
      <w:r w:rsidR="00A4531B" w:rsidRPr="00325579">
        <w:rPr>
          <w:rFonts w:cs="Arial"/>
          <w:szCs w:val="28"/>
          <w:u w:val="single"/>
        </w:rPr>
        <w:t xml:space="preserve"> </w:t>
      </w:r>
      <w:r w:rsidRPr="00325579">
        <w:rPr>
          <w:rFonts w:cs="Arial"/>
          <w:szCs w:val="28"/>
          <w:u w:val="single"/>
        </w:rPr>
        <w:t xml:space="preserve">Authority cited: </w:t>
      </w:r>
      <w:r w:rsidR="00A4531B" w:rsidRPr="00325579">
        <w:rPr>
          <w:rFonts w:cs="Arial"/>
          <w:szCs w:val="28"/>
          <w:u w:val="single"/>
        </w:rPr>
        <w:t xml:space="preserve"> </w:t>
      </w:r>
      <w:r w:rsidRPr="00325579">
        <w:rPr>
          <w:rFonts w:cs="Arial"/>
          <w:szCs w:val="28"/>
          <w:u w:val="single"/>
        </w:rPr>
        <w:t xml:space="preserve">Sections 19006 and 19016, Welfare and Institutions Code. Reference: </w:t>
      </w:r>
      <w:r w:rsidR="00A4531B" w:rsidRPr="00325579">
        <w:rPr>
          <w:rFonts w:cs="Arial"/>
          <w:szCs w:val="28"/>
          <w:u w:val="single"/>
        </w:rPr>
        <w:t xml:space="preserve"> </w:t>
      </w:r>
      <w:r w:rsidRPr="00325579">
        <w:rPr>
          <w:rFonts w:cs="Arial"/>
          <w:szCs w:val="28"/>
          <w:u w:val="single"/>
        </w:rPr>
        <w:t xml:space="preserve">29 U.S.C. </w:t>
      </w:r>
      <w:r w:rsidR="00F571DB" w:rsidRPr="00325579">
        <w:rPr>
          <w:rFonts w:cs="Arial"/>
          <w:szCs w:val="28"/>
          <w:u w:val="single"/>
        </w:rPr>
        <w:t>s</w:t>
      </w:r>
      <w:r w:rsidRPr="00325579">
        <w:rPr>
          <w:rFonts w:cs="Arial"/>
          <w:szCs w:val="28"/>
          <w:u w:val="single"/>
        </w:rPr>
        <w:t xml:space="preserve">ection </w:t>
      </w:r>
      <w:r w:rsidR="002625A8" w:rsidRPr="00325579">
        <w:rPr>
          <w:rFonts w:cs="Arial"/>
          <w:szCs w:val="28"/>
          <w:u w:val="single"/>
        </w:rPr>
        <w:t>721</w:t>
      </w:r>
      <w:r w:rsidRPr="00325579">
        <w:rPr>
          <w:rFonts w:cs="Arial"/>
          <w:szCs w:val="28"/>
          <w:u w:val="single"/>
        </w:rPr>
        <w:t xml:space="preserve">; 34 C.F.R. </w:t>
      </w:r>
      <w:r w:rsidR="00F571DB" w:rsidRPr="00325579">
        <w:rPr>
          <w:rFonts w:cs="Arial"/>
          <w:szCs w:val="28"/>
          <w:u w:val="single"/>
        </w:rPr>
        <w:t>s</w:t>
      </w:r>
      <w:r w:rsidRPr="00325579">
        <w:rPr>
          <w:rFonts w:cs="Arial"/>
          <w:szCs w:val="28"/>
          <w:u w:val="single"/>
        </w:rPr>
        <w:t>ections 361.53 and 361.54</w:t>
      </w:r>
      <w:r w:rsidR="00AC13FB" w:rsidRPr="00325579">
        <w:rPr>
          <w:rFonts w:cs="Arial"/>
          <w:szCs w:val="28"/>
          <w:u w:val="single"/>
        </w:rPr>
        <w:t>; section 19011, Welfare and Institutions Code.</w:t>
      </w:r>
    </w:p>
    <w:p w14:paraId="1A69A441" w14:textId="77777777" w:rsidR="003A488C" w:rsidRPr="005B175F" w:rsidRDefault="003A488C" w:rsidP="002F2FC7">
      <w:pPr>
        <w:rPr>
          <w:rFonts w:cs="Arial"/>
          <w:szCs w:val="28"/>
          <w:u w:val="single"/>
        </w:rPr>
      </w:pPr>
    </w:p>
    <w:sectPr w:rsidR="003A488C" w:rsidRPr="005B175F" w:rsidSect="009F3943">
      <w:footerReference w:type="default" r:id="rId11"/>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2A117" w14:textId="77777777" w:rsidR="00CA4E18" w:rsidRDefault="00CA4E18">
      <w:r>
        <w:separator/>
      </w:r>
    </w:p>
  </w:endnote>
  <w:endnote w:type="continuationSeparator" w:id="0">
    <w:p w14:paraId="2E954008" w14:textId="77777777" w:rsidR="00CA4E18" w:rsidRDefault="00CA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058520"/>
      <w:docPartObj>
        <w:docPartGallery w:val="Page Numbers (Bottom of Page)"/>
        <w:docPartUnique/>
      </w:docPartObj>
    </w:sdtPr>
    <w:sdtEndPr>
      <w:rPr>
        <w:noProof/>
      </w:rPr>
    </w:sdtEndPr>
    <w:sdtContent>
      <w:p w14:paraId="7C59154F" w14:textId="740773F6" w:rsidR="00D70D5D" w:rsidRDefault="00D70D5D">
        <w:pPr>
          <w:pStyle w:val="Footer"/>
          <w:jc w:val="right"/>
        </w:pPr>
        <w:r>
          <w:fldChar w:fldCharType="begin"/>
        </w:r>
        <w:r>
          <w:instrText xml:space="preserve"> PAGE   \* MERGEFORMAT </w:instrText>
        </w:r>
        <w:r>
          <w:fldChar w:fldCharType="separate"/>
        </w:r>
        <w:r w:rsidR="000601E4">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C648D" w14:textId="77777777" w:rsidR="00CA4E18" w:rsidRDefault="00CA4E18">
      <w:r>
        <w:separator/>
      </w:r>
    </w:p>
  </w:footnote>
  <w:footnote w:type="continuationSeparator" w:id="0">
    <w:p w14:paraId="06845853" w14:textId="77777777" w:rsidR="00CA4E18" w:rsidRDefault="00CA4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99D"/>
    <w:multiLevelType w:val="hybridMultilevel"/>
    <w:tmpl w:val="76DE98AA"/>
    <w:lvl w:ilvl="0" w:tplc="B716491E">
      <w:start w:val="1"/>
      <w:numFmt w:val="lowerLetter"/>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E2F47"/>
    <w:multiLevelType w:val="hybridMultilevel"/>
    <w:tmpl w:val="F9549A28"/>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1080" w:hanging="360"/>
      </w:pPr>
      <w:rPr>
        <w:rFonts w:hint="default"/>
      </w:rPr>
    </w:lvl>
    <w:lvl w:ilvl="2" w:tplc="9E70C870">
      <w:start w:val="1"/>
      <w:numFmt w:val="upperLetter"/>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3E5329"/>
    <w:multiLevelType w:val="hybridMultilevel"/>
    <w:tmpl w:val="F7F66554"/>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1080" w:hanging="360"/>
      </w:pPr>
      <w:rPr>
        <w:rFonts w:hint="default"/>
      </w:rPr>
    </w:lvl>
    <w:lvl w:ilvl="2" w:tplc="9E70C870">
      <w:start w:val="1"/>
      <w:numFmt w:val="upperLetter"/>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4F2889"/>
    <w:multiLevelType w:val="hybridMultilevel"/>
    <w:tmpl w:val="81F2A16E"/>
    <w:lvl w:ilvl="0" w:tplc="6E60D2D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56972"/>
    <w:multiLevelType w:val="hybridMultilevel"/>
    <w:tmpl w:val="168687EE"/>
    <w:lvl w:ilvl="0" w:tplc="5820410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61221"/>
    <w:multiLevelType w:val="hybridMultilevel"/>
    <w:tmpl w:val="5FEA3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740E4B"/>
    <w:multiLevelType w:val="hybridMultilevel"/>
    <w:tmpl w:val="FC18B226"/>
    <w:lvl w:ilvl="0" w:tplc="952AEE42">
      <w:start w:val="1"/>
      <w:numFmt w:val="upperLetter"/>
      <w:lvlText w:val="(%1)"/>
      <w:lvlJc w:val="left"/>
      <w:pPr>
        <w:ind w:left="1266" w:hanging="456"/>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517391E"/>
    <w:multiLevelType w:val="hybridMultilevel"/>
    <w:tmpl w:val="F6F6F25A"/>
    <w:lvl w:ilvl="0" w:tplc="9CAC1CD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00380"/>
    <w:multiLevelType w:val="hybridMultilevel"/>
    <w:tmpl w:val="0ECCF818"/>
    <w:lvl w:ilvl="0" w:tplc="9CAC1CD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F0DA9"/>
    <w:multiLevelType w:val="hybridMultilevel"/>
    <w:tmpl w:val="F2568FD4"/>
    <w:lvl w:ilvl="0" w:tplc="9E686B2C">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AC7F2E"/>
    <w:multiLevelType w:val="hybridMultilevel"/>
    <w:tmpl w:val="451822AA"/>
    <w:lvl w:ilvl="0" w:tplc="03E49F3C">
      <w:start w:val="1"/>
      <w:numFmt w:val="decimal"/>
      <w:lvlText w:val="(%1)"/>
      <w:lvlJc w:val="left"/>
      <w:pPr>
        <w:ind w:left="780" w:hanging="360"/>
      </w:pPr>
      <w:rPr>
        <w:rFonts w:eastAsiaTheme="minorHAnsi" w:cs="Times New Roman" w:hint="default"/>
        <w:b w:val="0"/>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DE75542"/>
    <w:multiLevelType w:val="hybridMultilevel"/>
    <w:tmpl w:val="F7F66554"/>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1080" w:hanging="360"/>
      </w:pPr>
      <w:rPr>
        <w:rFonts w:hint="default"/>
      </w:rPr>
    </w:lvl>
    <w:lvl w:ilvl="2" w:tplc="9E70C870">
      <w:start w:val="1"/>
      <w:numFmt w:val="upperLetter"/>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D52810"/>
    <w:multiLevelType w:val="hybridMultilevel"/>
    <w:tmpl w:val="66624D98"/>
    <w:lvl w:ilvl="0" w:tplc="80E2C5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F2AB7"/>
    <w:multiLevelType w:val="hybridMultilevel"/>
    <w:tmpl w:val="F7F66554"/>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1080" w:hanging="360"/>
      </w:pPr>
      <w:rPr>
        <w:rFonts w:hint="default"/>
      </w:rPr>
    </w:lvl>
    <w:lvl w:ilvl="2" w:tplc="9E70C870">
      <w:start w:val="1"/>
      <w:numFmt w:val="upperLetter"/>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910F44"/>
    <w:multiLevelType w:val="hybridMultilevel"/>
    <w:tmpl w:val="9F40E22C"/>
    <w:lvl w:ilvl="0" w:tplc="9CAC1CD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917AE"/>
    <w:multiLevelType w:val="hybridMultilevel"/>
    <w:tmpl w:val="BFE2DE74"/>
    <w:lvl w:ilvl="0" w:tplc="9C8632F2">
      <w:start w:val="1"/>
      <w:numFmt w:val="low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6B2E09"/>
    <w:multiLevelType w:val="hybridMultilevel"/>
    <w:tmpl w:val="F7F66554"/>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1080" w:hanging="360"/>
      </w:pPr>
      <w:rPr>
        <w:rFonts w:hint="default"/>
      </w:rPr>
    </w:lvl>
    <w:lvl w:ilvl="2" w:tplc="9E70C870">
      <w:start w:val="1"/>
      <w:numFmt w:val="upperLetter"/>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0837AB"/>
    <w:multiLevelType w:val="hybridMultilevel"/>
    <w:tmpl w:val="F7F66554"/>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1080" w:hanging="360"/>
      </w:pPr>
      <w:rPr>
        <w:rFonts w:hint="default"/>
      </w:rPr>
    </w:lvl>
    <w:lvl w:ilvl="2" w:tplc="9E70C870">
      <w:start w:val="1"/>
      <w:numFmt w:val="upperLetter"/>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4B5C41"/>
    <w:multiLevelType w:val="hybridMultilevel"/>
    <w:tmpl w:val="C9403634"/>
    <w:lvl w:ilvl="0" w:tplc="B9DCBDC6">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E0629"/>
    <w:multiLevelType w:val="hybridMultilevel"/>
    <w:tmpl w:val="F7F66554"/>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1080" w:hanging="360"/>
      </w:pPr>
      <w:rPr>
        <w:rFonts w:hint="default"/>
      </w:rPr>
    </w:lvl>
    <w:lvl w:ilvl="2" w:tplc="9E70C870">
      <w:start w:val="1"/>
      <w:numFmt w:val="upperLetter"/>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480A13"/>
    <w:multiLevelType w:val="hybridMultilevel"/>
    <w:tmpl w:val="5510E10E"/>
    <w:lvl w:ilvl="0" w:tplc="1A86D8E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612283"/>
    <w:multiLevelType w:val="hybridMultilevel"/>
    <w:tmpl w:val="E9C27E4C"/>
    <w:lvl w:ilvl="0" w:tplc="5F7A2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262B89"/>
    <w:multiLevelType w:val="hybridMultilevel"/>
    <w:tmpl w:val="F7F66554"/>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1080" w:hanging="360"/>
      </w:pPr>
      <w:rPr>
        <w:rFonts w:hint="default"/>
      </w:rPr>
    </w:lvl>
    <w:lvl w:ilvl="2" w:tplc="9E70C870">
      <w:start w:val="1"/>
      <w:numFmt w:val="upperLetter"/>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54598F"/>
    <w:multiLevelType w:val="hybridMultilevel"/>
    <w:tmpl w:val="F7F66554"/>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1080" w:hanging="360"/>
      </w:pPr>
      <w:rPr>
        <w:rFonts w:hint="default"/>
      </w:rPr>
    </w:lvl>
    <w:lvl w:ilvl="2" w:tplc="9E70C870">
      <w:start w:val="1"/>
      <w:numFmt w:val="upperLetter"/>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8E2988"/>
    <w:multiLevelType w:val="hybridMultilevel"/>
    <w:tmpl w:val="9FB2FFB0"/>
    <w:lvl w:ilvl="0" w:tplc="A9384CCA">
      <w:start w:val="4"/>
      <w:numFmt w:val="decimal"/>
      <w:lvlText w:val="(%1)"/>
      <w:lvlJc w:val="left"/>
      <w:pPr>
        <w:ind w:left="780" w:hanging="360"/>
      </w:pPr>
      <w:rPr>
        <w:rFonts w:hint="default"/>
        <w:b w:val="0"/>
        <w:bCs w:val="0"/>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3B1710FF"/>
    <w:multiLevelType w:val="hybridMultilevel"/>
    <w:tmpl w:val="9E2A4CE8"/>
    <w:lvl w:ilvl="0" w:tplc="B0AC2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C06B50"/>
    <w:multiLevelType w:val="hybridMultilevel"/>
    <w:tmpl w:val="073017F6"/>
    <w:lvl w:ilvl="0" w:tplc="6884F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295BB1"/>
    <w:multiLevelType w:val="hybridMultilevel"/>
    <w:tmpl w:val="F7F66554"/>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1080" w:hanging="360"/>
      </w:pPr>
      <w:rPr>
        <w:rFonts w:hint="default"/>
      </w:rPr>
    </w:lvl>
    <w:lvl w:ilvl="2" w:tplc="9E70C870">
      <w:start w:val="1"/>
      <w:numFmt w:val="upperLetter"/>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AE6395"/>
    <w:multiLevelType w:val="hybridMultilevel"/>
    <w:tmpl w:val="F7F66554"/>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1080" w:hanging="360"/>
      </w:pPr>
      <w:rPr>
        <w:rFonts w:hint="default"/>
      </w:rPr>
    </w:lvl>
    <w:lvl w:ilvl="2" w:tplc="9E70C870">
      <w:start w:val="1"/>
      <w:numFmt w:val="upperLetter"/>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E565A8"/>
    <w:multiLevelType w:val="hybridMultilevel"/>
    <w:tmpl w:val="5DB08B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FD735C"/>
    <w:multiLevelType w:val="hybridMultilevel"/>
    <w:tmpl w:val="79E4AE40"/>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1080" w:hanging="360"/>
      </w:pPr>
      <w:rPr>
        <w:rFonts w:hint="default"/>
      </w:rPr>
    </w:lvl>
    <w:lvl w:ilvl="2" w:tplc="9E70C870">
      <w:start w:val="1"/>
      <w:numFmt w:val="upperLetter"/>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591BFE"/>
    <w:multiLevelType w:val="hybridMultilevel"/>
    <w:tmpl w:val="2D2A228E"/>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1080" w:hanging="360"/>
      </w:pPr>
      <w:rPr>
        <w:rFonts w:hint="default"/>
      </w:rPr>
    </w:lvl>
    <w:lvl w:ilvl="2" w:tplc="9E70C870">
      <w:start w:val="1"/>
      <w:numFmt w:val="upperLetter"/>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15039D5"/>
    <w:multiLevelType w:val="hybridMultilevel"/>
    <w:tmpl w:val="F7F66554"/>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1080" w:hanging="360"/>
      </w:pPr>
      <w:rPr>
        <w:rFonts w:hint="default"/>
      </w:rPr>
    </w:lvl>
    <w:lvl w:ilvl="2" w:tplc="9E70C870">
      <w:start w:val="1"/>
      <w:numFmt w:val="upperLetter"/>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85497F"/>
    <w:multiLevelType w:val="hybridMultilevel"/>
    <w:tmpl w:val="F7F66554"/>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360" w:hanging="360"/>
      </w:pPr>
      <w:rPr>
        <w:rFonts w:hint="default"/>
      </w:rPr>
    </w:lvl>
    <w:lvl w:ilvl="2" w:tplc="9E70C870">
      <w:start w:val="1"/>
      <w:numFmt w:val="upperLetter"/>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240796"/>
    <w:multiLevelType w:val="hybridMultilevel"/>
    <w:tmpl w:val="79E4AE40"/>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1080" w:hanging="360"/>
      </w:pPr>
      <w:rPr>
        <w:rFonts w:hint="default"/>
      </w:rPr>
    </w:lvl>
    <w:lvl w:ilvl="2" w:tplc="9E70C870">
      <w:start w:val="1"/>
      <w:numFmt w:val="upperLetter"/>
      <w:lvlText w:val="(%3)"/>
      <w:lvlJc w:val="right"/>
      <w:pPr>
        <w:ind w:left="9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8E3B0B"/>
    <w:multiLevelType w:val="hybridMultilevel"/>
    <w:tmpl w:val="58C27344"/>
    <w:lvl w:ilvl="0" w:tplc="88B4ED68">
      <w:start w:val="1"/>
      <w:numFmt w:val="lowerLetter"/>
      <w:lvlText w:val="(%1)"/>
      <w:lvlJc w:val="left"/>
      <w:pPr>
        <w:ind w:left="360" w:hanging="360"/>
      </w:pPr>
      <w:rPr>
        <w:rFonts w:hint="default"/>
      </w:rPr>
    </w:lvl>
    <w:lvl w:ilvl="1" w:tplc="9CAC1CDE">
      <w:start w:val="1"/>
      <w:numFmt w:val="decimal"/>
      <w:lvlText w:val="(%2)"/>
      <w:lvlJc w:val="left"/>
      <w:pPr>
        <w:ind w:left="1080" w:hanging="360"/>
      </w:pPr>
      <w:rPr>
        <w:rFonts w:hint="default"/>
      </w:rPr>
    </w:lvl>
    <w:lvl w:ilvl="2" w:tplc="4EEC4CC6">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5552793"/>
    <w:multiLevelType w:val="hybridMultilevel"/>
    <w:tmpl w:val="9F40E22C"/>
    <w:lvl w:ilvl="0" w:tplc="9CAC1CD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367E57"/>
    <w:multiLevelType w:val="hybridMultilevel"/>
    <w:tmpl w:val="5E1013D6"/>
    <w:lvl w:ilvl="0" w:tplc="BB02C364">
      <w:start w:val="1"/>
      <w:numFmt w:val="low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843C1F"/>
    <w:multiLevelType w:val="hybridMultilevel"/>
    <w:tmpl w:val="F7F66554"/>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1080" w:hanging="360"/>
      </w:pPr>
      <w:rPr>
        <w:rFonts w:hint="default"/>
      </w:rPr>
    </w:lvl>
    <w:lvl w:ilvl="2" w:tplc="9E70C870">
      <w:start w:val="1"/>
      <w:numFmt w:val="upperLetter"/>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225944"/>
    <w:multiLevelType w:val="hybridMultilevel"/>
    <w:tmpl w:val="B5B46FDC"/>
    <w:lvl w:ilvl="0" w:tplc="2A6A6B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DD3B2A"/>
    <w:multiLevelType w:val="hybridMultilevel"/>
    <w:tmpl w:val="C178BB9A"/>
    <w:lvl w:ilvl="0" w:tplc="3216E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CC51E0"/>
    <w:multiLevelType w:val="hybridMultilevel"/>
    <w:tmpl w:val="F7F66554"/>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1080" w:hanging="360"/>
      </w:pPr>
      <w:rPr>
        <w:rFonts w:hint="default"/>
      </w:rPr>
    </w:lvl>
    <w:lvl w:ilvl="2" w:tplc="9E70C870">
      <w:start w:val="1"/>
      <w:numFmt w:val="upperLetter"/>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5846B1"/>
    <w:multiLevelType w:val="hybridMultilevel"/>
    <w:tmpl w:val="F7F66554"/>
    <w:lvl w:ilvl="0" w:tplc="37C85D28">
      <w:start w:val="1"/>
      <w:numFmt w:val="lowerLetter"/>
      <w:lvlText w:val="(%1)"/>
      <w:lvlJc w:val="left"/>
      <w:pPr>
        <w:ind w:left="360" w:hanging="360"/>
      </w:pPr>
      <w:rPr>
        <w:rFonts w:cs="Times New Roman" w:hint="default"/>
        <w:u w:val="none"/>
      </w:rPr>
    </w:lvl>
    <w:lvl w:ilvl="1" w:tplc="9CAC1CDE">
      <w:start w:val="1"/>
      <w:numFmt w:val="decimal"/>
      <w:lvlText w:val="(%2)"/>
      <w:lvlJc w:val="left"/>
      <w:pPr>
        <w:ind w:left="1080" w:hanging="360"/>
      </w:pPr>
      <w:rPr>
        <w:rFonts w:hint="default"/>
      </w:rPr>
    </w:lvl>
    <w:lvl w:ilvl="2" w:tplc="9E70C870">
      <w:start w:val="1"/>
      <w:numFmt w:val="upperLetter"/>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826A89"/>
    <w:multiLevelType w:val="hybridMultilevel"/>
    <w:tmpl w:val="397CCFB8"/>
    <w:lvl w:ilvl="0" w:tplc="37C85D28">
      <w:start w:val="1"/>
      <w:numFmt w:val="lowerLetter"/>
      <w:lvlText w:val="(%1)"/>
      <w:lvlJc w:val="left"/>
      <w:pPr>
        <w:ind w:left="360" w:hanging="360"/>
      </w:pPr>
      <w:rPr>
        <w:rFonts w:cs="Times New Roman" w:hint="default"/>
        <w:u w:val="none"/>
      </w:rPr>
    </w:lvl>
    <w:lvl w:ilvl="1" w:tplc="9A681F76">
      <w:start w:val="1"/>
      <w:numFmt w:val="decimal"/>
      <w:lvlText w:val="(%2)"/>
      <w:lvlJc w:val="left"/>
      <w:pPr>
        <w:ind w:left="1080" w:hanging="360"/>
      </w:pPr>
      <w:rPr>
        <w:rFonts w:hint="default"/>
      </w:rPr>
    </w:lvl>
    <w:lvl w:ilvl="2" w:tplc="5D18B7AA">
      <w:start w:val="1"/>
      <w:numFmt w:val="upperLetter"/>
      <w:lvlText w:val="(%3)"/>
      <w:lvlJc w:val="right"/>
      <w:pPr>
        <w:ind w:left="1800" w:hanging="180"/>
      </w:pPr>
      <w:rPr>
        <w:rFonts w:hint="default"/>
      </w:rPr>
    </w:lvl>
    <w:lvl w:ilvl="3" w:tplc="0409000F">
      <w:start w:val="1"/>
      <w:numFmt w:val="decimal"/>
      <w:lvlText w:val="%4."/>
      <w:lvlJc w:val="left"/>
      <w:pPr>
        <w:ind w:left="2520" w:hanging="360"/>
      </w:pPr>
    </w:lvl>
    <w:lvl w:ilvl="4" w:tplc="04090015">
      <w:start w:val="1"/>
      <w:numFmt w:val="upp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E4622CE"/>
    <w:multiLevelType w:val="hybridMultilevel"/>
    <w:tmpl w:val="A2622FF0"/>
    <w:lvl w:ilvl="0" w:tplc="26445B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0098602">
    <w:abstractNumId w:val="11"/>
  </w:num>
  <w:num w:numId="2" w16cid:durableId="1445727054">
    <w:abstractNumId w:val="41"/>
  </w:num>
  <w:num w:numId="3" w16cid:durableId="447548729">
    <w:abstractNumId w:val="43"/>
  </w:num>
  <w:num w:numId="4" w16cid:durableId="1744372759">
    <w:abstractNumId w:val="38"/>
  </w:num>
  <w:num w:numId="5" w16cid:durableId="1457290124">
    <w:abstractNumId w:val="28"/>
  </w:num>
  <w:num w:numId="6" w16cid:durableId="1075857256">
    <w:abstractNumId w:val="1"/>
  </w:num>
  <w:num w:numId="7" w16cid:durableId="958100103">
    <w:abstractNumId w:val="33"/>
  </w:num>
  <w:num w:numId="8" w16cid:durableId="132333069">
    <w:abstractNumId w:val="16"/>
  </w:num>
  <w:num w:numId="9" w16cid:durableId="1267158619">
    <w:abstractNumId w:val="13"/>
  </w:num>
  <w:num w:numId="10" w16cid:durableId="680007743">
    <w:abstractNumId w:val="34"/>
  </w:num>
  <w:num w:numId="11" w16cid:durableId="1669556105">
    <w:abstractNumId w:val="30"/>
  </w:num>
  <w:num w:numId="12" w16cid:durableId="129977364">
    <w:abstractNumId w:val="19"/>
  </w:num>
  <w:num w:numId="13" w16cid:durableId="1438603278">
    <w:abstractNumId w:val="31"/>
  </w:num>
  <w:num w:numId="14" w16cid:durableId="128210784">
    <w:abstractNumId w:val="2"/>
  </w:num>
  <w:num w:numId="15" w16cid:durableId="448823126">
    <w:abstractNumId w:val="26"/>
  </w:num>
  <w:num w:numId="16" w16cid:durableId="1041246197">
    <w:abstractNumId w:val="8"/>
  </w:num>
  <w:num w:numId="17" w16cid:durableId="1320429441">
    <w:abstractNumId w:val="17"/>
  </w:num>
  <w:num w:numId="18" w16cid:durableId="1790665997">
    <w:abstractNumId w:val="23"/>
  </w:num>
  <w:num w:numId="19" w16cid:durableId="98065710">
    <w:abstractNumId w:val="22"/>
  </w:num>
  <w:num w:numId="20" w16cid:durableId="563879196">
    <w:abstractNumId w:val="35"/>
  </w:num>
  <w:num w:numId="21" w16cid:durableId="737291775">
    <w:abstractNumId w:val="32"/>
  </w:num>
  <w:num w:numId="22" w16cid:durableId="1770857908">
    <w:abstractNumId w:val="42"/>
  </w:num>
  <w:num w:numId="23" w16cid:durableId="619842931">
    <w:abstractNumId w:val="39"/>
  </w:num>
  <w:num w:numId="24" w16cid:durableId="579750777">
    <w:abstractNumId w:val="4"/>
  </w:num>
  <w:num w:numId="25" w16cid:durableId="609316067">
    <w:abstractNumId w:val="14"/>
  </w:num>
  <w:num w:numId="26" w16cid:durableId="793720667">
    <w:abstractNumId w:val="7"/>
  </w:num>
  <w:num w:numId="27" w16cid:durableId="726301181">
    <w:abstractNumId w:val="36"/>
  </w:num>
  <w:num w:numId="28" w16cid:durableId="747121072">
    <w:abstractNumId w:val="15"/>
  </w:num>
  <w:num w:numId="29" w16cid:durableId="250429498">
    <w:abstractNumId w:val="10"/>
  </w:num>
  <w:num w:numId="30" w16cid:durableId="1822309425">
    <w:abstractNumId w:val="3"/>
  </w:num>
  <w:num w:numId="31" w16cid:durableId="366679723">
    <w:abstractNumId w:val="20"/>
  </w:num>
  <w:num w:numId="32" w16cid:durableId="1900245057">
    <w:abstractNumId w:val="29"/>
  </w:num>
  <w:num w:numId="33" w16cid:durableId="1907839313">
    <w:abstractNumId w:val="27"/>
  </w:num>
  <w:num w:numId="34" w16cid:durableId="1249272326">
    <w:abstractNumId w:val="40"/>
  </w:num>
  <w:num w:numId="35" w16cid:durableId="19473119">
    <w:abstractNumId w:val="37"/>
  </w:num>
  <w:num w:numId="36" w16cid:durableId="1744527642">
    <w:abstractNumId w:val="21"/>
  </w:num>
  <w:num w:numId="37" w16cid:durableId="1783642771">
    <w:abstractNumId w:val="6"/>
  </w:num>
  <w:num w:numId="38" w16cid:durableId="1932619337">
    <w:abstractNumId w:val="0"/>
  </w:num>
  <w:num w:numId="39" w16cid:durableId="1954432427">
    <w:abstractNumId w:val="25"/>
  </w:num>
  <w:num w:numId="40" w16cid:durableId="906375368">
    <w:abstractNumId w:val="9"/>
  </w:num>
  <w:num w:numId="41" w16cid:durableId="1895500934">
    <w:abstractNumId w:val="18"/>
  </w:num>
  <w:num w:numId="42" w16cid:durableId="1283806127">
    <w:abstractNumId w:val="5"/>
  </w:num>
  <w:num w:numId="43" w16cid:durableId="42340476">
    <w:abstractNumId w:val="24"/>
  </w:num>
  <w:num w:numId="44" w16cid:durableId="1668511878">
    <w:abstractNumId w:val="44"/>
  </w:num>
  <w:num w:numId="45" w16cid:durableId="142233408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A"/>
    <w:rsid w:val="000006BC"/>
    <w:rsid w:val="00003001"/>
    <w:rsid w:val="0001493E"/>
    <w:rsid w:val="00014AA8"/>
    <w:rsid w:val="000212C1"/>
    <w:rsid w:val="00022116"/>
    <w:rsid w:val="000225E8"/>
    <w:rsid w:val="0002636C"/>
    <w:rsid w:val="000274AF"/>
    <w:rsid w:val="00030083"/>
    <w:rsid w:val="00032221"/>
    <w:rsid w:val="0004061C"/>
    <w:rsid w:val="000423CD"/>
    <w:rsid w:val="00042C48"/>
    <w:rsid w:val="0004468F"/>
    <w:rsid w:val="00046699"/>
    <w:rsid w:val="000467B7"/>
    <w:rsid w:val="00046AFF"/>
    <w:rsid w:val="000527E7"/>
    <w:rsid w:val="00053F66"/>
    <w:rsid w:val="000549E7"/>
    <w:rsid w:val="00056BB5"/>
    <w:rsid w:val="000601E4"/>
    <w:rsid w:val="000604CB"/>
    <w:rsid w:val="000629AF"/>
    <w:rsid w:val="00066AB3"/>
    <w:rsid w:val="000731B6"/>
    <w:rsid w:val="000734F4"/>
    <w:rsid w:val="000818BE"/>
    <w:rsid w:val="00083E7D"/>
    <w:rsid w:val="00084312"/>
    <w:rsid w:val="000848C1"/>
    <w:rsid w:val="000851FF"/>
    <w:rsid w:val="00085989"/>
    <w:rsid w:val="00086E98"/>
    <w:rsid w:val="00090D01"/>
    <w:rsid w:val="00091056"/>
    <w:rsid w:val="000929DF"/>
    <w:rsid w:val="00096BC4"/>
    <w:rsid w:val="00097FE3"/>
    <w:rsid w:val="000A03E2"/>
    <w:rsid w:val="000A0FAE"/>
    <w:rsid w:val="000A320C"/>
    <w:rsid w:val="000A320F"/>
    <w:rsid w:val="000A35B0"/>
    <w:rsid w:val="000A7124"/>
    <w:rsid w:val="000A734A"/>
    <w:rsid w:val="000B5288"/>
    <w:rsid w:val="000B5F41"/>
    <w:rsid w:val="000B6579"/>
    <w:rsid w:val="000B6678"/>
    <w:rsid w:val="000C4996"/>
    <w:rsid w:val="000C4F07"/>
    <w:rsid w:val="000C5FDB"/>
    <w:rsid w:val="000D0339"/>
    <w:rsid w:val="000D13B5"/>
    <w:rsid w:val="000D1631"/>
    <w:rsid w:val="000D5367"/>
    <w:rsid w:val="000D7B01"/>
    <w:rsid w:val="000E06F4"/>
    <w:rsid w:val="000E11DA"/>
    <w:rsid w:val="000E2602"/>
    <w:rsid w:val="000E289C"/>
    <w:rsid w:val="000E2CE1"/>
    <w:rsid w:val="000E2E8A"/>
    <w:rsid w:val="000E3236"/>
    <w:rsid w:val="000E34C8"/>
    <w:rsid w:val="000E6E83"/>
    <w:rsid w:val="000E7BF1"/>
    <w:rsid w:val="000F04B1"/>
    <w:rsid w:val="000F0DCC"/>
    <w:rsid w:val="000F47FA"/>
    <w:rsid w:val="001040FB"/>
    <w:rsid w:val="00105204"/>
    <w:rsid w:val="00113574"/>
    <w:rsid w:val="00114566"/>
    <w:rsid w:val="00114F3D"/>
    <w:rsid w:val="00116233"/>
    <w:rsid w:val="001218E5"/>
    <w:rsid w:val="001260E8"/>
    <w:rsid w:val="001342F5"/>
    <w:rsid w:val="00135234"/>
    <w:rsid w:val="0013586E"/>
    <w:rsid w:val="00135AE7"/>
    <w:rsid w:val="00136956"/>
    <w:rsid w:val="00140C74"/>
    <w:rsid w:val="00141F3A"/>
    <w:rsid w:val="00145194"/>
    <w:rsid w:val="00151800"/>
    <w:rsid w:val="001527D2"/>
    <w:rsid w:val="00153DBD"/>
    <w:rsid w:val="001632CD"/>
    <w:rsid w:val="00163B66"/>
    <w:rsid w:val="00164585"/>
    <w:rsid w:val="00165676"/>
    <w:rsid w:val="00165B74"/>
    <w:rsid w:val="001668B5"/>
    <w:rsid w:val="00166A91"/>
    <w:rsid w:val="00170A99"/>
    <w:rsid w:val="001762AB"/>
    <w:rsid w:val="00177F60"/>
    <w:rsid w:val="00180681"/>
    <w:rsid w:val="001821FC"/>
    <w:rsid w:val="00183E0C"/>
    <w:rsid w:val="00184A8E"/>
    <w:rsid w:val="00185C06"/>
    <w:rsid w:val="001904D8"/>
    <w:rsid w:val="00191AE3"/>
    <w:rsid w:val="00195287"/>
    <w:rsid w:val="001A1F3B"/>
    <w:rsid w:val="001A4DCF"/>
    <w:rsid w:val="001A5340"/>
    <w:rsid w:val="001B0F1C"/>
    <w:rsid w:val="001B241F"/>
    <w:rsid w:val="001B50C8"/>
    <w:rsid w:val="001B552E"/>
    <w:rsid w:val="001B5F9E"/>
    <w:rsid w:val="001B74C7"/>
    <w:rsid w:val="001C142A"/>
    <w:rsid w:val="001C23BD"/>
    <w:rsid w:val="001C2CE9"/>
    <w:rsid w:val="001C39E3"/>
    <w:rsid w:val="001D0C59"/>
    <w:rsid w:val="001D2254"/>
    <w:rsid w:val="001D3172"/>
    <w:rsid w:val="001D3C35"/>
    <w:rsid w:val="001D4479"/>
    <w:rsid w:val="001D5479"/>
    <w:rsid w:val="001D5C7C"/>
    <w:rsid w:val="001D6FC5"/>
    <w:rsid w:val="001D7D4D"/>
    <w:rsid w:val="001E3862"/>
    <w:rsid w:val="001E600B"/>
    <w:rsid w:val="001E733D"/>
    <w:rsid w:val="001F58A6"/>
    <w:rsid w:val="001F7563"/>
    <w:rsid w:val="001F7E3D"/>
    <w:rsid w:val="0020348C"/>
    <w:rsid w:val="00207921"/>
    <w:rsid w:val="002114FA"/>
    <w:rsid w:val="00215E93"/>
    <w:rsid w:val="00216094"/>
    <w:rsid w:val="00217710"/>
    <w:rsid w:val="002251BF"/>
    <w:rsid w:val="00226E28"/>
    <w:rsid w:val="00227526"/>
    <w:rsid w:val="00227E37"/>
    <w:rsid w:val="002311CD"/>
    <w:rsid w:val="00231C7B"/>
    <w:rsid w:val="0023235B"/>
    <w:rsid w:val="002330F9"/>
    <w:rsid w:val="0023525D"/>
    <w:rsid w:val="002356C5"/>
    <w:rsid w:val="002359C0"/>
    <w:rsid w:val="00236212"/>
    <w:rsid w:val="00237506"/>
    <w:rsid w:val="002405CE"/>
    <w:rsid w:val="002409B8"/>
    <w:rsid w:val="002417EC"/>
    <w:rsid w:val="00242944"/>
    <w:rsid w:val="00244703"/>
    <w:rsid w:val="002454C4"/>
    <w:rsid w:val="0024715A"/>
    <w:rsid w:val="0025124E"/>
    <w:rsid w:val="002521FF"/>
    <w:rsid w:val="00253322"/>
    <w:rsid w:val="002539CD"/>
    <w:rsid w:val="00253DA0"/>
    <w:rsid w:val="002615BA"/>
    <w:rsid w:val="002625A8"/>
    <w:rsid w:val="00264231"/>
    <w:rsid w:val="0026519A"/>
    <w:rsid w:val="00267EC5"/>
    <w:rsid w:val="00267EF1"/>
    <w:rsid w:val="002760F8"/>
    <w:rsid w:val="00277E50"/>
    <w:rsid w:val="00280C19"/>
    <w:rsid w:val="002810F0"/>
    <w:rsid w:val="00281DC5"/>
    <w:rsid w:val="00281E4B"/>
    <w:rsid w:val="00284356"/>
    <w:rsid w:val="00285B54"/>
    <w:rsid w:val="00285F28"/>
    <w:rsid w:val="00290065"/>
    <w:rsid w:val="00290D94"/>
    <w:rsid w:val="0029213B"/>
    <w:rsid w:val="0029213C"/>
    <w:rsid w:val="00292DBA"/>
    <w:rsid w:val="00292EDE"/>
    <w:rsid w:val="002938DC"/>
    <w:rsid w:val="00293B03"/>
    <w:rsid w:val="00294829"/>
    <w:rsid w:val="00295069"/>
    <w:rsid w:val="002968AE"/>
    <w:rsid w:val="0029795F"/>
    <w:rsid w:val="002A0D46"/>
    <w:rsid w:val="002A69C1"/>
    <w:rsid w:val="002B4056"/>
    <w:rsid w:val="002B50F4"/>
    <w:rsid w:val="002B5328"/>
    <w:rsid w:val="002B6523"/>
    <w:rsid w:val="002B7240"/>
    <w:rsid w:val="002B73B3"/>
    <w:rsid w:val="002C0E99"/>
    <w:rsid w:val="002C23AF"/>
    <w:rsid w:val="002C357A"/>
    <w:rsid w:val="002C45AB"/>
    <w:rsid w:val="002C4691"/>
    <w:rsid w:val="002C4EBB"/>
    <w:rsid w:val="002C6AE3"/>
    <w:rsid w:val="002C6C68"/>
    <w:rsid w:val="002C7E1F"/>
    <w:rsid w:val="002D0FDE"/>
    <w:rsid w:val="002D1E6F"/>
    <w:rsid w:val="002D5A52"/>
    <w:rsid w:val="002D6BCA"/>
    <w:rsid w:val="002E0AE6"/>
    <w:rsid w:val="002E182B"/>
    <w:rsid w:val="002E18A2"/>
    <w:rsid w:val="002E2528"/>
    <w:rsid w:val="002E2679"/>
    <w:rsid w:val="002E389A"/>
    <w:rsid w:val="002E5C91"/>
    <w:rsid w:val="002F1910"/>
    <w:rsid w:val="002F2FC7"/>
    <w:rsid w:val="002F3CB3"/>
    <w:rsid w:val="002F52C0"/>
    <w:rsid w:val="003002FA"/>
    <w:rsid w:val="0030090A"/>
    <w:rsid w:val="003035CB"/>
    <w:rsid w:val="003076AA"/>
    <w:rsid w:val="00312345"/>
    <w:rsid w:val="003134C8"/>
    <w:rsid w:val="00313D50"/>
    <w:rsid w:val="00314A17"/>
    <w:rsid w:val="003216D3"/>
    <w:rsid w:val="00323BA1"/>
    <w:rsid w:val="00324988"/>
    <w:rsid w:val="00325579"/>
    <w:rsid w:val="003266B6"/>
    <w:rsid w:val="00330C93"/>
    <w:rsid w:val="003317B5"/>
    <w:rsid w:val="003357B3"/>
    <w:rsid w:val="00337776"/>
    <w:rsid w:val="00341407"/>
    <w:rsid w:val="003428ED"/>
    <w:rsid w:val="003439E7"/>
    <w:rsid w:val="00345098"/>
    <w:rsid w:val="003455BF"/>
    <w:rsid w:val="00346E60"/>
    <w:rsid w:val="00350DB3"/>
    <w:rsid w:val="00351662"/>
    <w:rsid w:val="0035346D"/>
    <w:rsid w:val="0035561C"/>
    <w:rsid w:val="00357AD8"/>
    <w:rsid w:val="00357BB7"/>
    <w:rsid w:val="00362A76"/>
    <w:rsid w:val="00364B6A"/>
    <w:rsid w:val="00365ECD"/>
    <w:rsid w:val="00376850"/>
    <w:rsid w:val="00381F1F"/>
    <w:rsid w:val="00382CE6"/>
    <w:rsid w:val="00383DF9"/>
    <w:rsid w:val="00384E3E"/>
    <w:rsid w:val="00386F21"/>
    <w:rsid w:val="003935E4"/>
    <w:rsid w:val="003A217C"/>
    <w:rsid w:val="003A251E"/>
    <w:rsid w:val="003A2DD4"/>
    <w:rsid w:val="003A3338"/>
    <w:rsid w:val="003A401D"/>
    <w:rsid w:val="003A488C"/>
    <w:rsid w:val="003B0BCB"/>
    <w:rsid w:val="003B0BD3"/>
    <w:rsid w:val="003B0D09"/>
    <w:rsid w:val="003B4801"/>
    <w:rsid w:val="003B7D6F"/>
    <w:rsid w:val="003C03DD"/>
    <w:rsid w:val="003C24CC"/>
    <w:rsid w:val="003C7A41"/>
    <w:rsid w:val="003D255F"/>
    <w:rsid w:val="003D636E"/>
    <w:rsid w:val="003E05A8"/>
    <w:rsid w:val="003E1BBB"/>
    <w:rsid w:val="003E3C63"/>
    <w:rsid w:val="003E63E5"/>
    <w:rsid w:val="003F04F9"/>
    <w:rsid w:val="003F5AD9"/>
    <w:rsid w:val="004013D7"/>
    <w:rsid w:val="00407068"/>
    <w:rsid w:val="004108D2"/>
    <w:rsid w:val="00412D4D"/>
    <w:rsid w:val="0041679A"/>
    <w:rsid w:val="0041765D"/>
    <w:rsid w:val="004176A6"/>
    <w:rsid w:val="00420E05"/>
    <w:rsid w:val="004217A4"/>
    <w:rsid w:val="00425C56"/>
    <w:rsid w:val="004268A7"/>
    <w:rsid w:val="004269A4"/>
    <w:rsid w:val="00427716"/>
    <w:rsid w:val="00427B45"/>
    <w:rsid w:val="00432E5D"/>
    <w:rsid w:val="00437BC8"/>
    <w:rsid w:val="004408C1"/>
    <w:rsid w:val="004419CD"/>
    <w:rsid w:val="004427BC"/>
    <w:rsid w:val="004461D5"/>
    <w:rsid w:val="004519E3"/>
    <w:rsid w:val="00452B05"/>
    <w:rsid w:val="00456294"/>
    <w:rsid w:val="00456A2E"/>
    <w:rsid w:val="00460126"/>
    <w:rsid w:val="00463DDB"/>
    <w:rsid w:val="004642DC"/>
    <w:rsid w:val="00467F68"/>
    <w:rsid w:val="0047146C"/>
    <w:rsid w:val="004728B6"/>
    <w:rsid w:val="00476083"/>
    <w:rsid w:val="00476CF9"/>
    <w:rsid w:val="0047755A"/>
    <w:rsid w:val="00483008"/>
    <w:rsid w:val="00484CEE"/>
    <w:rsid w:val="004864C4"/>
    <w:rsid w:val="00486605"/>
    <w:rsid w:val="00494163"/>
    <w:rsid w:val="004947CF"/>
    <w:rsid w:val="004A1C11"/>
    <w:rsid w:val="004A5F17"/>
    <w:rsid w:val="004A7B84"/>
    <w:rsid w:val="004B331F"/>
    <w:rsid w:val="004B7E6D"/>
    <w:rsid w:val="004C58C7"/>
    <w:rsid w:val="004C7593"/>
    <w:rsid w:val="004D2390"/>
    <w:rsid w:val="004D2712"/>
    <w:rsid w:val="004D3C0F"/>
    <w:rsid w:val="004D5D8C"/>
    <w:rsid w:val="004D6681"/>
    <w:rsid w:val="004E0270"/>
    <w:rsid w:val="004E08FB"/>
    <w:rsid w:val="004E390F"/>
    <w:rsid w:val="004E3CAE"/>
    <w:rsid w:val="004E417F"/>
    <w:rsid w:val="004E634F"/>
    <w:rsid w:val="004E65B1"/>
    <w:rsid w:val="004F0C10"/>
    <w:rsid w:val="004F1113"/>
    <w:rsid w:val="004F2CA8"/>
    <w:rsid w:val="004F3A7B"/>
    <w:rsid w:val="004F4A29"/>
    <w:rsid w:val="0050523B"/>
    <w:rsid w:val="00505D00"/>
    <w:rsid w:val="00515CA4"/>
    <w:rsid w:val="00520B25"/>
    <w:rsid w:val="00520DBD"/>
    <w:rsid w:val="0052134A"/>
    <w:rsid w:val="0052469B"/>
    <w:rsid w:val="00526224"/>
    <w:rsid w:val="005264D4"/>
    <w:rsid w:val="0052675B"/>
    <w:rsid w:val="00527DB1"/>
    <w:rsid w:val="00530448"/>
    <w:rsid w:val="00540F83"/>
    <w:rsid w:val="00541370"/>
    <w:rsid w:val="00541565"/>
    <w:rsid w:val="005462C0"/>
    <w:rsid w:val="00546DE2"/>
    <w:rsid w:val="00554C0A"/>
    <w:rsid w:val="00554E7C"/>
    <w:rsid w:val="0055600C"/>
    <w:rsid w:val="0055794F"/>
    <w:rsid w:val="00560F6A"/>
    <w:rsid w:val="00561EA0"/>
    <w:rsid w:val="00562B87"/>
    <w:rsid w:val="00563086"/>
    <w:rsid w:val="005639B1"/>
    <w:rsid w:val="005643E1"/>
    <w:rsid w:val="00566F55"/>
    <w:rsid w:val="00567345"/>
    <w:rsid w:val="00574944"/>
    <w:rsid w:val="0057532F"/>
    <w:rsid w:val="0057596F"/>
    <w:rsid w:val="00576D5A"/>
    <w:rsid w:val="00577438"/>
    <w:rsid w:val="00580F1F"/>
    <w:rsid w:val="0058414F"/>
    <w:rsid w:val="00584C10"/>
    <w:rsid w:val="00584FF9"/>
    <w:rsid w:val="005865FD"/>
    <w:rsid w:val="00586D69"/>
    <w:rsid w:val="00586DFB"/>
    <w:rsid w:val="00591A14"/>
    <w:rsid w:val="00594209"/>
    <w:rsid w:val="00595B8F"/>
    <w:rsid w:val="00596B4E"/>
    <w:rsid w:val="005A24F1"/>
    <w:rsid w:val="005A3C64"/>
    <w:rsid w:val="005A6680"/>
    <w:rsid w:val="005A7FAC"/>
    <w:rsid w:val="005B0E54"/>
    <w:rsid w:val="005B175F"/>
    <w:rsid w:val="005B608C"/>
    <w:rsid w:val="005C179D"/>
    <w:rsid w:val="005C18AD"/>
    <w:rsid w:val="005C2DB3"/>
    <w:rsid w:val="005C6D66"/>
    <w:rsid w:val="005C732A"/>
    <w:rsid w:val="005D012E"/>
    <w:rsid w:val="005D048A"/>
    <w:rsid w:val="005D3CBB"/>
    <w:rsid w:val="005D4C35"/>
    <w:rsid w:val="005D7A48"/>
    <w:rsid w:val="005E164B"/>
    <w:rsid w:val="005E4F5C"/>
    <w:rsid w:val="005E5437"/>
    <w:rsid w:val="005E5456"/>
    <w:rsid w:val="005E6028"/>
    <w:rsid w:val="005E6AFE"/>
    <w:rsid w:val="005E7A9F"/>
    <w:rsid w:val="005F0CF6"/>
    <w:rsid w:val="005F2FC6"/>
    <w:rsid w:val="005F5322"/>
    <w:rsid w:val="006003C0"/>
    <w:rsid w:val="0060046D"/>
    <w:rsid w:val="006015AF"/>
    <w:rsid w:val="00603CAD"/>
    <w:rsid w:val="00607100"/>
    <w:rsid w:val="00610354"/>
    <w:rsid w:val="00610936"/>
    <w:rsid w:val="00611B22"/>
    <w:rsid w:val="006121E5"/>
    <w:rsid w:val="0061233C"/>
    <w:rsid w:val="006130E0"/>
    <w:rsid w:val="006134ED"/>
    <w:rsid w:val="0061682C"/>
    <w:rsid w:val="00616A5C"/>
    <w:rsid w:val="00621084"/>
    <w:rsid w:val="006220E3"/>
    <w:rsid w:val="006239D9"/>
    <w:rsid w:val="00623E69"/>
    <w:rsid w:val="00624E45"/>
    <w:rsid w:val="00630646"/>
    <w:rsid w:val="00634059"/>
    <w:rsid w:val="00634C49"/>
    <w:rsid w:val="00635BEB"/>
    <w:rsid w:val="00637B12"/>
    <w:rsid w:val="00644156"/>
    <w:rsid w:val="006457EF"/>
    <w:rsid w:val="00645C5F"/>
    <w:rsid w:val="006516DE"/>
    <w:rsid w:val="00652B6B"/>
    <w:rsid w:val="00655197"/>
    <w:rsid w:val="0066136A"/>
    <w:rsid w:val="006616A7"/>
    <w:rsid w:val="006639F1"/>
    <w:rsid w:val="00670369"/>
    <w:rsid w:val="0067141F"/>
    <w:rsid w:val="0067198C"/>
    <w:rsid w:val="00671E73"/>
    <w:rsid w:val="00672E39"/>
    <w:rsid w:val="00672EDE"/>
    <w:rsid w:val="00674B50"/>
    <w:rsid w:val="00675C09"/>
    <w:rsid w:val="00676C8B"/>
    <w:rsid w:val="00682FCE"/>
    <w:rsid w:val="00684A4A"/>
    <w:rsid w:val="0068657D"/>
    <w:rsid w:val="00687232"/>
    <w:rsid w:val="006923C9"/>
    <w:rsid w:val="00695710"/>
    <w:rsid w:val="006A6EFB"/>
    <w:rsid w:val="006B0548"/>
    <w:rsid w:val="006B43B4"/>
    <w:rsid w:val="006B444F"/>
    <w:rsid w:val="006B6A7A"/>
    <w:rsid w:val="006C05DC"/>
    <w:rsid w:val="006C092F"/>
    <w:rsid w:val="006C2D48"/>
    <w:rsid w:val="006C64A3"/>
    <w:rsid w:val="006C7649"/>
    <w:rsid w:val="006D43B3"/>
    <w:rsid w:val="006E0976"/>
    <w:rsid w:val="006E1B60"/>
    <w:rsid w:val="006E6660"/>
    <w:rsid w:val="006F0669"/>
    <w:rsid w:val="006F4BF0"/>
    <w:rsid w:val="006F609D"/>
    <w:rsid w:val="00700E4E"/>
    <w:rsid w:val="00702484"/>
    <w:rsid w:val="007024CF"/>
    <w:rsid w:val="00703899"/>
    <w:rsid w:val="007040DC"/>
    <w:rsid w:val="00706336"/>
    <w:rsid w:val="007128D3"/>
    <w:rsid w:val="00713718"/>
    <w:rsid w:val="00717E10"/>
    <w:rsid w:val="00720F2A"/>
    <w:rsid w:val="007239F1"/>
    <w:rsid w:val="0072776D"/>
    <w:rsid w:val="007319B0"/>
    <w:rsid w:val="0073455F"/>
    <w:rsid w:val="00742944"/>
    <w:rsid w:val="0074395B"/>
    <w:rsid w:val="007470BA"/>
    <w:rsid w:val="00747837"/>
    <w:rsid w:val="00751180"/>
    <w:rsid w:val="0075138F"/>
    <w:rsid w:val="00753C66"/>
    <w:rsid w:val="0075465F"/>
    <w:rsid w:val="007552C2"/>
    <w:rsid w:val="0075550E"/>
    <w:rsid w:val="00756946"/>
    <w:rsid w:val="0076570A"/>
    <w:rsid w:val="00765BD7"/>
    <w:rsid w:val="007671B7"/>
    <w:rsid w:val="00767ADC"/>
    <w:rsid w:val="0077310C"/>
    <w:rsid w:val="007746A8"/>
    <w:rsid w:val="00775215"/>
    <w:rsid w:val="00775617"/>
    <w:rsid w:val="00777024"/>
    <w:rsid w:val="00777CB3"/>
    <w:rsid w:val="0078150B"/>
    <w:rsid w:val="00784753"/>
    <w:rsid w:val="00785037"/>
    <w:rsid w:val="007867F9"/>
    <w:rsid w:val="00786D2C"/>
    <w:rsid w:val="00786D87"/>
    <w:rsid w:val="007870AF"/>
    <w:rsid w:val="00791D52"/>
    <w:rsid w:val="0079461C"/>
    <w:rsid w:val="00794F8F"/>
    <w:rsid w:val="00796222"/>
    <w:rsid w:val="007A2A2C"/>
    <w:rsid w:val="007A30EB"/>
    <w:rsid w:val="007A324F"/>
    <w:rsid w:val="007A3FFD"/>
    <w:rsid w:val="007A5254"/>
    <w:rsid w:val="007A6A2E"/>
    <w:rsid w:val="007B0F41"/>
    <w:rsid w:val="007B167B"/>
    <w:rsid w:val="007B222C"/>
    <w:rsid w:val="007B3F14"/>
    <w:rsid w:val="007B423A"/>
    <w:rsid w:val="007B5DDB"/>
    <w:rsid w:val="007C0E75"/>
    <w:rsid w:val="007C1365"/>
    <w:rsid w:val="007D0909"/>
    <w:rsid w:val="007D0E41"/>
    <w:rsid w:val="007D37C4"/>
    <w:rsid w:val="007D7519"/>
    <w:rsid w:val="007E4D63"/>
    <w:rsid w:val="007E71A3"/>
    <w:rsid w:val="007E76D6"/>
    <w:rsid w:val="007F1E6A"/>
    <w:rsid w:val="007F32C9"/>
    <w:rsid w:val="007F53F4"/>
    <w:rsid w:val="007F5831"/>
    <w:rsid w:val="00800A16"/>
    <w:rsid w:val="00800B01"/>
    <w:rsid w:val="0080146B"/>
    <w:rsid w:val="00801C67"/>
    <w:rsid w:val="008072AD"/>
    <w:rsid w:val="0081033C"/>
    <w:rsid w:val="00811C5C"/>
    <w:rsid w:val="00813C22"/>
    <w:rsid w:val="00813D17"/>
    <w:rsid w:val="00815524"/>
    <w:rsid w:val="00816F5D"/>
    <w:rsid w:val="00821493"/>
    <w:rsid w:val="00821BDE"/>
    <w:rsid w:val="00821E01"/>
    <w:rsid w:val="00826915"/>
    <w:rsid w:val="00827B62"/>
    <w:rsid w:val="00830C04"/>
    <w:rsid w:val="00840501"/>
    <w:rsid w:val="00841AB2"/>
    <w:rsid w:val="008425C0"/>
    <w:rsid w:val="008426E8"/>
    <w:rsid w:val="0084313D"/>
    <w:rsid w:val="008448DD"/>
    <w:rsid w:val="00850FCF"/>
    <w:rsid w:val="00853C63"/>
    <w:rsid w:val="00853DED"/>
    <w:rsid w:val="00861B59"/>
    <w:rsid w:val="00871132"/>
    <w:rsid w:val="00872198"/>
    <w:rsid w:val="0087228C"/>
    <w:rsid w:val="008731B2"/>
    <w:rsid w:val="00873A96"/>
    <w:rsid w:val="00873EA3"/>
    <w:rsid w:val="00880C30"/>
    <w:rsid w:val="00881291"/>
    <w:rsid w:val="00881D23"/>
    <w:rsid w:val="008826F1"/>
    <w:rsid w:val="008829C3"/>
    <w:rsid w:val="00883866"/>
    <w:rsid w:val="0089027E"/>
    <w:rsid w:val="00892262"/>
    <w:rsid w:val="008A3C15"/>
    <w:rsid w:val="008A7177"/>
    <w:rsid w:val="008B14DC"/>
    <w:rsid w:val="008B2862"/>
    <w:rsid w:val="008B52B3"/>
    <w:rsid w:val="008C04AE"/>
    <w:rsid w:val="008C4A52"/>
    <w:rsid w:val="008C67AE"/>
    <w:rsid w:val="008C6FAE"/>
    <w:rsid w:val="008D0572"/>
    <w:rsid w:val="008D41C3"/>
    <w:rsid w:val="008D75AA"/>
    <w:rsid w:val="008D77BF"/>
    <w:rsid w:val="008E1567"/>
    <w:rsid w:val="008E2845"/>
    <w:rsid w:val="008E31AC"/>
    <w:rsid w:val="008E75AE"/>
    <w:rsid w:val="008E78DB"/>
    <w:rsid w:val="008F0157"/>
    <w:rsid w:val="008F20CB"/>
    <w:rsid w:val="008F4129"/>
    <w:rsid w:val="008F4F80"/>
    <w:rsid w:val="008F66CB"/>
    <w:rsid w:val="00900863"/>
    <w:rsid w:val="009008C8"/>
    <w:rsid w:val="009010AA"/>
    <w:rsid w:val="009010D0"/>
    <w:rsid w:val="009021E1"/>
    <w:rsid w:val="009061AD"/>
    <w:rsid w:val="009113A1"/>
    <w:rsid w:val="00913D07"/>
    <w:rsid w:val="00915C75"/>
    <w:rsid w:val="009172A6"/>
    <w:rsid w:val="00924040"/>
    <w:rsid w:val="0092716D"/>
    <w:rsid w:val="009271E4"/>
    <w:rsid w:val="00933DFC"/>
    <w:rsid w:val="0093490E"/>
    <w:rsid w:val="00934976"/>
    <w:rsid w:val="00935B7D"/>
    <w:rsid w:val="00936405"/>
    <w:rsid w:val="00940295"/>
    <w:rsid w:val="00941627"/>
    <w:rsid w:val="00942096"/>
    <w:rsid w:val="009439F8"/>
    <w:rsid w:val="00950349"/>
    <w:rsid w:val="00951F3F"/>
    <w:rsid w:val="00952DAD"/>
    <w:rsid w:val="00953811"/>
    <w:rsid w:val="009546C0"/>
    <w:rsid w:val="009564D4"/>
    <w:rsid w:val="00956F61"/>
    <w:rsid w:val="009576CC"/>
    <w:rsid w:val="00957B3B"/>
    <w:rsid w:val="00961363"/>
    <w:rsid w:val="00962953"/>
    <w:rsid w:val="00962B79"/>
    <w:rsid w:val="0096347A"/>
    <w:rsid w:val="009634AD"/>
    <w:rsid w:val="00966047"/>
    <w:rsid w:val="0097306E"/>
    <w:rsid w:val="009735E3"/>
    <w:rsid w:val="009750F2"/>
    <w:rsid w:val="00975E2E"/>
    <w:rsid w:val="009766F9"/>
    <w:rsid w:val="009779AA"/>
    <w:rsid w:val="00977FE3"/>
    <w:rsid w:val="00980F33"/>
    <w:rsid w:val="009811E2"/>
    <w:rsid w:val="00981AFA"/>
    <w:rsid w:val="0098235A"/>
    <w:rsid w:val="009831FB"/>
    <w:rsid w:val="00990A20"/>
    <w:rsid w:val="00990F9D"/>
    <w:rsid w:val="009921DE"/>
    <w:rsid w:val="0099228F"/>
    <w:rsid w:val="00992783"/>
    <w:rsid w:val="0099766B"/>
    <w:rsid w:val="009A18A9"/>
    <w:rsid w:val="009A4E5F"/>
    <w:rsid w:val="009A5EC9"/>
    <w:rsid w:val="009A5EE6"/>
    <w:rsid w:val="009A5F91"/>
    <w:rsid w:val="009A7538"/>
    <w:rsid w:val="009B0B10"/>
    <w:rsid w:val="009B0B3C"/>
    <w:rsid w:val="009B71D4"/>
    <w:rsid w:val="009B7D5A"/>
    <w:rsid w:val="009C0D8D"/>
    <w:rsid w:val="009C206A"/>
    <w:rsid w:val="009C36C3"/>
    <w:rsid w:val="009C3873"/>
    <w:rsid w:val="009C65A0"/>
    <w:rsid w:val="009C69F7"/>
    <w:rsid w:val="009C6C11"/>
    <w:rsid w:val="009C6EAE"/>
    <w:rsid w:val="009D0C30"/>
    <w:rsid w:val="009D101C"/>
    <w:rsid w:val="009D1DA7"/>
    <w:rsid w:val="009D2827"/>
    <w:rsid w:val="009D466E"/>
    <w:rsid w:val="009D5582"/>
    <w:rsid w:val="009E0F8E"/>
    <w:rsid w:val="009E244A"/>
    <w:rsid w:val="009E47FC"/>
    <w:rsid w:val="009E5222"/>
    <w:rsid w:val="009F37CF"/>
    <w:rsid w:val="009F3943"/>
    <w:rsid w:val="00A03DCF"/>
    <w:rsid w:val="00A04006"/>
    <w:rsid w:val="00A06232"/>
    <w:rsid w:val="00A11132"/>
    <w:rsid w:val="00A1334B"/>
    <w:rsid w:val="00A17BEB"/>
    <w:rsid w:val="00A20D99"/>
    <w:rsid w:val="00A3072C"/>
    <w:rsid w:val="00A30E55"/>
    <w:rsid w:val="00A30F98"/>
    <w:rsid w:val="00A314F8"/>
    <w:rsid w:val="00A3398C"/>
    <w:rsid w:val="00A33E31"/>
    <w:rsid w:val="00A34B0F"/>
    <w:rsid w:val="00A404AA"/>
    <w:rsid w:val="00A4071E"/>
    <w:rsid w:val="00A43B45"/>
    <w:rsid w:val="00A4531B"/>
    <w:rsid w:val="00A45CA7"/>
    <w:rsid w:val="00A45E0D"/>
    <w:rsid w:val="00A52567"/>
    <w:rsid w:val="00A52716"/>
    <w:rsid w:val="00A54273"/>
    <w:rsid w:val="00A54335"/>
    <w:rsid w:val="00A567EC"/>
    <w:rsid w:val="00A60495"/>
    <w:rsid w:val="00A60864"/>
    <w:rsid w:val="00A639EA"/>
    <w:rsid w:val="00A63E09"/>
    <w:rsid w:val="00A71013"/>
    <w:rsid w:val="00A71EA2"/>
    <w:rsid w:val="00A72488"/>
    <w:rsid w:val="00A72621"/>
    <w:rsid w:val="00A730AE"/>
    <w:rsid w:val="00A73671"/>
    <w:rsid w:val="00A73E03"/>
    <w:rsid w:val="00A740C6"/>
    <w:rsid w:val="00A7448E"/>
    <w:rsid w:val="00A759E3"/>
    <w:rsid w:val="00A80C3F"/>
    <w:rsid w:val="00A841CB"/>
    <w:rsid w:val="00A87822"/>
    <w:rsid w:val="00A934AC"/>
    <w:rsid w:val="00A9480A"/>
    <w:rsid w:val="00AA0868"/>
    <w:rsid w:val="00AA18C1"/>
    <w:rsid w:val="00AA1E56"/>
    <w:rsid w:val="00AA22C1"/>
    <w:rsid w:val="00AA5CCD"/>
    <w:rsid w:val="00AA796F"/>
    <w:rsid w:val="00AB0655"/>
    <w:rsid w:val="00AB3AAD"/>
    <w:rsid w:val="00AB4649"/>
    <w:rsid w:val="00AB5D22"/>
    <w:rsid w:val="00AC07CD"/>
    <w:rsid w:val="00AC13FB"/>
    <w:rsid w:val="00AC315A"/>
    <w:rsid w:val="00AC5C47"/>
    <w:rsid w:val="00AD1681"/>
    <w:rsid w:val="00AD3202"/>
    <w:rsid w:val="00AE21A1"/>
    <w:rsid w:val="00AE2462"/>
    <w:rsid w:val="00AE3A5A"/>
    <w:rsid w:val="00AE5898"/>
    <w:rsid w:val="00AE6AA4"/>
    <w:rsid w:val="00AE74D5"/>
    <w:rsid w:val="00AF03DD"/>
    <w:rsid w:val="00AF0AEC"/>
    <w:rsid w:val="00AF1629"/>
    <w:rsid w:val="00AF1C46"/>
    <w:rsid w:val="00AF5893"/>
    <w:rsid w:val="00B01EE5"/>
    <w:rsid w:val="00B04403"/>
    <w:rsid w:val="00B04744"/>
    <w:rsid w:val="00B04DAD"/>
    <w:rsid w:val="00B05A27"/>
    <w:rsid w:val="00B05BA4"/>
    <w:rsid w:val="00B12FBA"/>
    <w:rsid w:val="00B1425D"/>
    <w:rsid w:val="00B15D84"/>
    <w:rsid w:val="00B2043E"/>
    <w:rsid w:val="00B22DBF"/>
    <w:rsid w:val="00B26FA0"/>
    <w:rsid w:val="00B32D89"/>
    <w:rsid w:val="00B35193"/>
    <w:rsid w:val="00B35A87"/>
    <w:rsid w:val="00B35AB1"/>
    <w:rsid w:val="00B36078"/>
    <w:rsid w:val="00B362A0"/>
    <w:rsid w:val="00B502F3"/>
    <w:rsid w:val="00B5055A"/>
    <w:rsid w:val="00B5064C"/>
    <w:rsid w:val="00B53CA3"/>
    <w:rsid w:val="00B54CBA"/>
    <w:rsid w:val="00B56113"/>
    <w:rsid w:val="00B57E18"/>
    <w:rsid w:val="00B63BA6"/>
    <w:rsid w:val="00B64E01"/>
    <w:rsid w:val="00B729D1"/>
    <w:rsid w:val="00B73BF0"/>
    <w:rsid w:val="00B73C2F"/>
    <w:rsid w:val="00B767BD"/>
    <w:rsid w:val="00B77207"/>
    <w:rsid w:val="00B812DE"/>
    <w:rsid w:val="00B82517"/>
    <w:rsid w:val="00B86371"/>
    <w:rsid w:val="00B91731"/>
    <w:rsid w:val="00B92AE7"/>
    <w:rsid w:val="00B935F2"/>
    <w:rsid w:val="00B9670E"/>
    <w:rsid w:val="00BA4884"/>
    <w:rsid w:val="00BB27F7"/>
    <w:rsid w:val="00BB2961"/>
    <w:rsid w:val="00BB2FF0"/>
    <w:rsid w:val="00BB44B2"/>
    <w:rsid w:val="00BB53AC"/>
    <w:rsid w:val="00BB5640"/>
    <w:rsid w:val="00BC0A17"/>
    <w:rsid w:val="00BC134F"/>
    <w:rsid w:val="00BC2593"/>
    <w:rsid w:val="00BC2D51"/>
    <w:rsid w:val="00BC32CD"/>
    <w:rsid w:val="00BC5FD9"/>
    <w:rsid w:val="00BC7088"/>
    <w:rsid w:val="00BD088B"/>
    <w:rsid w:val="00BD0E82"/>
    <w:rsid w:val="00BD1002"/>
    <w:rsid w:val="00BD45F7"/>
    <w:rsid w:val="00BE155C"/>
    <w:rsid w:val="00BE3145"/>
    <w:rsid w:val="00BE4520"/>
    <w:rsid w:val="00BE52D8"/>
    <w:rsid w:val="00BE63B7"/>
    <w:rsid w:val="00BE6612"/>
    <w:rsid w:val="00BE6C18"/>
    <w:rsid w:val="00BF1C87"/>
    <w:rsid w:val="00BF431C"/>
    <w:rsid w:val="00BF51DA"/>
    <w:rsid w:val="00BF57DF"/>
    <w:rsid w:val="00BF5A43"/>
    <w:rsid w:val="00BF5C22"/>
    <w:rsid w:val="00BF6AFB"/>
    <w:rsid w:val="00BF6F15"/>
    <w:rsid w:val="00C00E8C"/>
    <w:rsid w:val="00C02020"/>
    <w:rsid w:val="00C02557"/>
    <w:rsid w:val="00C0395B"/>
    <w:rsid w:val="00C13F9E"/>
    <w:rsid w:val="00C21F75"/>
    <w:rsid w:val="00C22B60"/>
    <w:rsid w:val="00C23C13"/>
    <w:rsid w:val="00C25089"/>
    <w:rsid w:val="00C26015"/>
    <w:rsid w:val="00C27751"/>
    <w:rsid w:val="00C30528"/>
    <w:rsid w:val="00C315CC"/>
    <w:rsid w:val="00C341A6"/>
    <w:rsid w:val="00C3572F"/>
    <w:rsid w:val="00C359BA"/>
    <w:rsid w:val="00C35E64"/>
    <w:rsid w:val="00C35F9F"/>
    <w:rsid w:val="00C36D3B"/>
    <w:rsid w:val="00C4382D"/>
    <w:rsid w:val="00C447A6"/>
    <w:rsid w:val="00C45139"/>
    <w:rsid w:val="00C45FA0"/>
    <w:rsid w:val="00C50426"/>
    <w:rsid w:val="00C506D0"/>
    <w:rsid w:val="00C51FBA"/>
    <w:rsid w:val="00C549E6"/>
    <w:rsid w:val="00C61380"/>
    <w:rsid w:val="00C61710"/>
    <w:rsid w:val="00C65C61"/>
    <w:rsid w:val="00C70905"/>
    <w:rsid w:val="00C73EE5"/>
    <w:rsid w:val="00C76396"/>
    <w:rsid w:val="00C76AC9"/>
    <w:rsid w:val="00C7788E"/>
    <w:rsid w:val="00C8004D"/>
    <w:rsid w:val="00C84D10"/>
    <w:rsid w:val="00C90392"/>
    <w:rsid w:val="00C913DC"/>
    <w:rsid w:val="00C92664"/>
    <w:rsid w:val="00C95FB8"/>
    <w:rsid w:val="00CA0725"/>
    <w:rsid w:val="00CA0CB9"/>
    <w:rsid w:val="00CA2D25"/>
    <w:rsid w:val="00CA4E18"/>
    <w:rsid w:val="00CA769E"/>
    <w:rsid w:val="00CB02A0"/>
    <w:rsid w:val="00CB40DE"/>
    <w:rsid w:val="00CB49C5"/>
    <w:rsid w:val="00CB5466"/>
    <w:rsid w:val="00CB5F32"/>
    <w:rsid w:val="00CB61F3"/>
    <w:rsid w:val="00CC29EA"/>
    <w:rsid w:val="00CC43C3"/>
    <w:rsid w:val="00CC47D6"/>
    <w:rsid w:val="00CC6F43"/>
    <w:rsid w:val="00CC77D1"/>
    <w:rsid w:val="00CD2C04"/>
    <w:rsid w:val="00CD33FA"/>
    <w:rsid w:val="00CE13CF"/>
    <w:rsid w:val="00CE157B"/>
    <w:rsid w:val="00CE4106"/>
    <w:rsid w:val="00CE47DF"/>
    <w:rsid w:val="00CE50A2"/>
    <w:rsid w:val="00CE59D5"/>
    <w:rsid w:val="00CE5E32"/>
    <w:rsid w:val="00CE6BE9"/>
    <w:rsid w:val="00CF093E"/>
    <w:rsid w:val="00CF0C74"/>
    <w:rsid w:val="00CF26B1"/>
    <w:rsid w:val="00CF2EC8"/>
    <w:rsid w:val="00CF4C7C"/>
    <w:rsid w:val="00CF7160"/>
    <w:rsid w:val="00D019F2"/>
    <w:rsid w:val="00D01F41"/>
    <w:rsid w:val="00D03778"/>
    <w:rsid w:val="00D04993"/>
    <w:rsid w:val="00D07E77"/>
    <w:rsid w:val="00D1380F"/>
    <w:rsid w:val="00D17010"/>
    <w:rsid w:val="00D23945"/>
    <w:rsid w:val="00D24C12"/>
    <w:rsid w:val="00D24FFE"/>
    <w:rsid w:val="00D25897"/>
    <w:rsid w:val="00D271CD"/>
    <w:rsid w:val="00D324F8"/>
    <w:rsid w:val="00D34118"/>
    <w:rsid w:val="00D34651"/>
    <w:rsid w:val="00D36D23"/>
    <w:rsid w:val="00D373AE"/>
    <w:rsid w:val="00D43F18"/>
    <w:rsid w:val="00D44466"/>
    <w:rsid w:val="00D44B9F"/>
    <w:rsid w:val="00D50657"/>
    <w:rsid w:val="00D51B11"/>
    <w:rsid w:val="00D52496"/>
    <w:rsid w:val="00D527F3"/>
    <w:rsid w:val="00D53AD1"/>
    <w:rsid w:val="00D55176"/>
    <w:rsid w:val="00D626F6"/>
    <w:rsid w:val="00D64159"/>
    <w:rsid w:val="00D66F26"/>
    <w:rsid w:val="00D67EDE"/>
    <w:rsid w:val="00D70D5D"/>
    <w:rsid w:val="00D749BD"/>
    <w:rsid w:val="00D74A60"/>
    <w:rsid w:val="00D75E84"/>
    <w:rsid w:val="00D81F21"/>
    <w:rsid w:val="00D90E4C"/>
    <w:rsid w:val="00D9147E"/>
    <w:rsid w:val="00D91754"/>
    <w:rsid w:val="00D94E7B"/>
    <w:rsid w:val="00DA1785"/>
    <w:rsid w:val="00DA459E"/>
    <w:rsid w:val="00DA4E6F"/>
    <w:rsid w:val="00DA667E"/>
    <w:rsid w:val="00DA7802"/>
    <w:rsid w:val="00DB1402"/>
    <w:rsid w:val="00DB1777"/>
    <w:rsid w:val="00DB3BED"/>
    <w:rsid w:val="00DB4C61"/>
    <w:rsid w:val="00DB56B8"/>
    <w:rsid w:val="00DB7234"/>
    <w:rsid w:val="00DC0E15"/>
    <w:rsid w:val="00DC101B"/>
    <w:rsid w:val="00DC39D5"/>
    <w:rsid w:val="00DC5332"/>
    <w:rsid w:val="00DD35FB"/>
    <w:rsid w:val="00DD4FF4"/>
    <w:rsid w:val="00DD5E6E"/>
    <w:rsid w:val="00DD7D18"/>
    <w:rsid w:val="00DE0DA7"/>
    <w:rsid w:val="00DE1273"/>
    <w:rsid w:val="00DE6A04"/>
    <w:rsid w:val="00DF2768"/>
    <w:rsid w:val="00DF36C6"/>
    <w:rsid w:val="00E017D9"/>
    <w:rsid w:val="00E02C38"/>
    <w:rsid w:val="00E03257"/>
    <w:rsid w:val="00E034A5"/>
    <w:rsid w:val="00E0453F"/>
    <w:rsid w:val="00E12E58"/>
    <w:rsid w:val="00E130F6"/>
    <w:rsid w:val="00E13793"/>
    <w:rsid w:val="00E15A17"/>
    <w:rsid w:val="00E16908"/>
    <w:rsid w:val="00E16A47"/>
    <w:rsid w:val="00E20368"/>
    <w:rsid w:val="00E206E0"/>
    <w:rsid w:val="00E227F4"/>
    <w:rsid w:val="00E22955"/>
    <w:rsid w:val="00E30598"/>
    <w:rsid w:val="00E308DD"/>
    <w:rsid w:val="00E30DF2"/>
    <w:rsid w:val="00E32013"/>
    <w:rsid w:val="00E323CD"/>
    <w:rsid w:val="00E34093"/>
    <w:rsid w:val="00E3464A"/>
    <w:rsid w:val="00E35402"/>
    <w:rsid w:val="00E35C6A"/>
    <w:rsid w:val="00E363E7"/>
    <w:rsid w:val="00E36AB5"/>
    <w:rsid w:val="00E404BB"/>
    <w:rsid w:val="00E43870"/>
    <w:rsid w:val="00E448B2"/>
    <w:rsid w:val="00E44F00"/>
    <w:rsid w:val="00E47099"/>
    <w:rsid w:val="00E56322"/>
    <w:rsid w:val="00E57887"/>
    <w:rsid w:val="00E63091"/>
    <w:rsid w:val="00E70431"/>
    <w:rsid w:val="00E7065A"/>
    <w:rsid w:val="00E70E4D"/>
    <w:rsid w:val="00E73A35"/>
    <w:rsid w:val="00E73FDC"/>
    <w:rsid w:val="00E74211"/>
    <w:rsid w:val="00E80EFB"/>
    <w:rsid w:val="00E81155"/>
    <w:rsid w:val="00E821F5"/>
    <w:rsid w:val="00E82EB4"/>
    <w:rsid w:val="00E83A8A"/>
    <w:rsid w:val="00E83EDD"/>
    <w:rsid w:val="00E8426E"/>
    <w:rsid w:val="00E84316"/>
    <w:rsid w:val="00E86730"/>
    <w:rsid w:val="00E87167"/>
    <w:rsid w:val="00E929D7"/>
    <w:rsid w:val="00E93C57"/>
    <w:rsid w:val="00E95D44"/>
    <w:rsid w:val="00E96804"/>
    <w:rsid w:val="00E97B09"/>
    <w:rsid w:val="00E97B2E"/>
    <w:rsid w:val="00EA15AF"/>
    <w:rsid w:val="00EB042D"/>
    <w:rsid w:val="00EB3675"/>
    <w:rsid w:val="00EB42BD"/>
    <w:rsid w:val="00EC302D"/>
    <w:rsid w:val="00EC5E67"/>
    <w:rsid w:val="00ED0384"/>
    <w:rsid w:val="00ED477D"/>
    <w:rsid w:val="00ED613C"/>
    <w:rsid w:val="00ED754C"/>
    <w:rsid w:val="00EE2007"/>
    <w:rsid w:val="00EE3CFA"/>
    <w:rsid w:val="00EE4087"/>
    <w:rsid w:val="00EE577F"/>
    <w:rsid w:val="00EE644C"/>
    <w:rsid w:val="00EE7005"/>
    <w:rsid w:val="00EE7378"/>
    <w:rsid w:val="00EF1975"/>
    <w:rsid w:val="00EF4AB2"/>
    <w:rsid w:val="00EF73B3"/>
    <w:rsid w:val="00F001D0"/>
    <w:rsid w:val="00F0027E"/>
    <w:rsid w:val="00F00484"/>
    <w:rsid w:val="00F02A24"/>
    <w:rsid w:val="00F04858"/>
    <w:rsid w:val="00F06121"/>
    <w:rsid w:val="00F06EFE"/>
    <w:rsid w:val="00F0757B"/>
    <w:rsid w:val="00F08757"/>
    <w:rsid w:val="00F11767"/>
    <w:rsid w:val="00F13F14"/>
    <w:rsid w:val="00F14BD3"/>
    <w:rsid w:val="00F14C2B"/>
    <w:rsid w:val="00F1528E"/>
    <w:rsid w:val="00F16FC7"/>
    <w:rsid w:val="00F17C99"/>
    <w:rsid w:val="00F211EA"/>
    <w:rsid w:val="00F21F80"/>
    <w:rsid w:val="00F23137"/>
    <w:rsid w:val="00F23182"/>
    <w:rsid w:val="00F24819"/>
    <w:rsid w:val="00F248D0"/>
    <w:rsid w:val="00F25786"/>
    <w:rsid w:val="00F30BE1"/>
    <w:rsid w:val="00F30DC9"/>
    <w:rsid w:val="00F31A24"/>
    <w:rsid w:val="00F3227F"/>
    <w:rsid w:val="00F34029"/>
    <w:rsid w:val="00F36844"/>
    <w:rsid w:val="00F37B49"/>
    <w:rsid w:val="00F4153D"/>
    <w:rsid w:val="00F42E2A"/>
    <w:rsid w:val="00F454CB"/>
    <w:rsid w:val="00F45768"/>
    <w:rsid w:val="00F46F96"/>
    <w:rsid w:val="00F4717E"/>
    <w:rsid w:val="00F47342"/>
    <w:rsid w:val="00F478DA"/>
    <w:rsid w:val="00F503CD"/>
    <w:rsid w:val="00F510B6"/>
    <w:rsid w:val="00F52389"/>
    <w:rsid w:val="00F544AE"/>
    <w:rsid w:val="00F5637D"/>
    <w:rsid w:val="00F56752"/>
    <w:rsid w:val="00F571DB"/>
    <w:rsid w:val="00F60117"/>
    <w:rsid w:val="00F620FC"/>
    <w:rsid w:val="00F709D0"/>
    <w:rsid w:val="00F71E7B"/>
    <w:rsid w:val="00F8232A"/>
    <w:rsid w:val="00F87FE2"/>
    <w:rsid w:val="00F93F0A"/>
    <w:rsid w:val="00F97CC8"/>
    <w:rsid w:val="00FA0688"/>
    <w:rsid w:val="00FA0B50"/>
    <w:rsid w:val="00FA5993"/>
    <w:rsid w:val="00FA5CF2"/>
    <w:rsid w:val="00FB1584"/>
    <w:rsid w:val="00FB26EF"/>
    <w:rsid w:val="00FB4CAC"/>
    <w:rsid w:val="00FB6483"/>
    <w:rsid w:val="00FB78E5"/>
    <w:rsid w:val="00FB7A17"/>
    <w:rsid w:val="00FC4638"/>
    <w:rsid w:val="00FC4F78"/>
    <w:rsid w:val="00FC5115"/>
    <w:rsid w:val="00FC5C6B"/>
    <w:rsid w:val="00FD1FC9"/>
    <w:rsid w:val="00FD3BD8"/>
    <w:rsid w:val="00FD7AE2"/>
    <w:rsid w:val="00FE76A1"/>
    <w:rsid w:val="00FF439D"/>
    <w:rsid w:val="00FF45EF"/>
    <w:rsid w:val="00FF6C0A"/>
    <w:rsid w:val="03EE0CDD"/>
    <w:rsid w:val="09E999B8"/>
    <w:rsid w:val="0F7F4B42"/>
    <w:rsid w:val="137CE442"/>
    <w:rsid w:val="15018484"/>
    <w:rsid w:val="1609B6DB"/>
    <w:rsid w:val="16D67588"/>
    <w:rsid w:val="17CA154E"/>
    <w:rsid w:val="197913B8"/>
    <w:rsid w:val="1CA7151E"/>
    <w:rsid w:val="1D818032"/>
    <w:rsid w:val="1E12F5F4"/>
    <w:rsid w:val="2A8C15F0"/>
    <w:rsid w:val="2A97F88C"/>
    <w:rsid w:val="2DAA2D2B"/>
    <w:rsid w:val="31DC39AB"/>
    <w:rsid w:val="3437D684"/>
    <w:rsid w:val="36D49CC5"/>
    <w:rsid w:val="3A1A3AC6"/>
    <w:rsid w:val="3AB770A0"/>
    <w:rsid w:val="3CD3699E"/>
    <w:rsid w:val="3DDA01BC"/>
    <w:rsid w:val="3F364868"/>
    <w:rsid w:val="4724BE76"/>
    <w:rsid w:val="484E69C9"/>
    <w:rsid w:val="4B36A031"/>
    <w:rsid w:val="508E1399"/>
    <w:rsid w:val="5A4ED720"/>
    <w:rsid w:val="5BC8FC13"/>
    <w:rsid w:val="5E43578F"/>
    <w:rsid w:val="60599194"/>
    <w:rsid w:val="60795486"/>
    <w:rsid w:val="6205AF7D"/>
    <w:rsid w:val="62CED2CE"/>
    <w:rsid w:val="63E6BBEC"/>
    <w:rsid w:val="6468C650"/>
    <w:rsid w:val="65E5A2CC"/>
    <w:rsid w:val="6C5C8CB7"/>
    <w:rsid w:val="6FE76AE2"/>
    <w:rsid w:val="75A4F893"/>
    <w:rsid w:val="785AD268"/>
    <w:rsid w:val="78DAF835"/>
    <w:rsid w:val="7D4C81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1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7A"/>
    <w:rPr>
      <w:rFonts w:ascii="Arial" w:hAnsi="Arial"/>
      <w:sz w:val="28"/>
    </w:rPr>
  </w:style>
  <w:style w:type="paragraph" w:styleId="Heading1">
    <w:name w:val="heading 1"/>
    <w:basedOn w:val="Normal"/>
    <w:next w:val="Normal"/>
    <w:link w:val="Heading1Char"/>
    <w:uiPriority w:val="9"/>
    <w:qFormat/>
    <w:rsid w:val="002C357A"/>
    <w:pPr>
      <w:keepNext/>
      <w:keepLines/>
      <w:spacing w:after="24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C357A"/>
    <w:pPr>
      <w:keepNext/>
      <w:keepLines/>
      <w:spacing w:before="360"/>
      <w:outlineLvl w:val="1"/>
    </w:pPr>
    <w:rPr>
      <w:rFonts w:eastAsiaTheme="majorEastAsia" w:cstheme="majorBidi"/>
      <w:b/>
      <w:bCs/>
      <w:szCs w:val="26"/>
      <w:u w:val="single"/>
    </w:rPr>
  </w:style>
  <w:style w:type="paragraph" w:styleId="Heading3">
    <w:name w:val="heading 3"/>
    <w:basedOn w:val="ListParagraph"/>
    <w:next w:val="Normal"/>
    <w:link w:val="Heading3Char"/>
    <w:uiPriority w:val="9"/>
    <w:unhideWhenUsed/>
    <w:qFormat/>
    <w:rsid w:val="001260E8"/>
    <w:pPr>
      <w:spacing w:before="360"/>
      <w:ind w:left="0"/>
      <w:contextualSpacing w:val="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57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C357A"/>
    <w:rPr>
      <w:rFonts w:ascii="Arial" w:eastAsiaTheme="majorEastAsia" w:hAnsi="Arial" w:cstheme="majorBidi"/>
      <w:b/>
      <w:bCs/>
      <w:sz w:val="28"/>
      <w:szCs w:val="26"/>
      <w:u w:val="single"/>
    </w:rPr>
  </w:style>
  <w:style w:type="character" w:customStyle="1" w:styleId="Heading3Char">
    <w:name w:val="Heading 3 Char"/>
    <w:basedOn w:val="DefaultParagraphFont"/>
    <w:link w:val="Heading3"/>
    <w:uiPriority w:val="9"/>
    <w:rsid w:val="001260E8"/>
    <w:rPr>
      <w:rFonts w:ascii="Arial" w:hAnsi="Arial"/>
      <w:b/>
      <w:sz w:val="28"/>
    </w:rPr>
  </w:style>
  <w:style w:type="paragraph" w:styleId="ListParagraph">
    <w:name w:val="List Paragraph"/>
    <w:basedOn w:val="Normal"/>
    <w:uiPriority w:val="34"/>
    <w:qFormat/>
    <w:rsid w:val="002C357A"/>
    <w:pPr>
      <w:ind w:left="720"/>
      <w:contextualSpacing/>
    </w:pPr>
  </w:style>
  <w:style w:type="paragraph" w:styleId="TOC1">
    <w:name w:val="toc 1"/>
    <w:basedOn w:val="Normal"/>
    <w:next w:val="Normal"/>
    <w:autoRedefine/>
    <w:uiPriority w:val="39"/>
    <w:unhideWhenUsed/>
    <w:rsid w:val="002C357A"/>
    <w:pPr>
      <w:spacing w:after="100"/>
    </w:pPr>
  </w:style>
  <w:style w:type="paragraph" w:styleId="TOC2">
    <w:name w:val="toc 2"/>
    <w:basedOn w:val="Normal"/>
    <w:next w:val="Normal"/>
    <w:autoRedefine/>
    <w:uiPriority w:val="39"/>
    <w:unhideWhenUsed/>
    <w:rsid w:val="002C357A"/>
    <w:pPr>
      <w:spacing w:after="100"/>
      <w:ind w:left="280"/>
    </w:pPr>
  </w:style>
  <w:style w:type="paragraph" w:styleId="TOC3">
    <w:name w:val="toc 3"/>
    <w:basedOn w:val="Normal"/>
    <w:next w:val="Normal"/>
    <w:autoRedefine/>
    <w:uiPriority w:val="39"/>
    <w:unhideWhenUsed/>
    <w:rsid w:val="002C357A"/>
    <w:pPr>
      <w:spacing w:after="100"/>
      <w:ind w:left="560"/>
    </w:pPr>
  </w:style>
  <w:style w:type="character" w:styleId="Hyperlink">
    <w:name w:val="Hyperlink"/>
    <w:basedOn w:val="DefaultParagraphFont"/>
    <w:uiPriority w:val="99"/>
    <w:unhideWhenUsed/>
    <w:rsid w:val="002C357A"/>
    <w:rPr>
      <w:color w:val="0000FF" w:themeColor="hyperlink"/>
      <w:u w:val="single"/>
    </w:rPr>
  </w:style>
  <w:style w:type="paragraph" w:styleId="Footer">
    <w:name w:val="footer"/>
    <w:basedOn w:val="Normal"/>
    <w:link w:val="FooterChar"/>
    <w:uiPriority w:val="99"/>
    <w:unhideWhenUsed/>
    <w:rsid w:val="002C357A"/>
    <w:pPr>
      <w:tabs>
        <w:tab w:val="center" w:pos="4680"/>
        <w:tab w:val="right" w:pos="9360"/>
      </w:tabs>
    </w:pPr>
  </w:style>
  <w:style w:type="character" w:customStyle="1" w:styleId="FooterChar">
    <w:name w:val="Footer Char"/>
    <w:basedOn w:val="DefaultParagraphFont"/>
    <w:link w:val="Footer"/>
    <w:uiPriority w:val="99"/>
    <w:rsid w:val="002C357A"/>
    <w:rPr>
      <w:rFonts w:ascii="Arial" w:hAnsi="Arial"/>
      <w:sz w:val="28"/>
    </w:rPr>
  </w:style>
  <w:style w:type="paragraph" w:styleId="BodyText">
    <w:name w:val="Body Text"/>
    <w:basedOn w:val="Normal"/>
    <w:link w:val="BodyTextChar"/>
    <w:uiPriority w:val="99"/>
    <w:semiHidden/>
    <w:rsid w:val="002C357A"/>
    <w:rPr>
      <w:rFonts w:eastAsia="Times New Roman" w:cs="Arial"/>
    </w:rPr>
  </w:style>
  <w:style w:type="character" w:customStyle="1" w:styleId="BodyTextChar">
    <w:name w:val="Body Text Char"/>
    <w:basedOn w:val="DefaultParagraphFont"/>
    <w:link w:val="BodyText"/>
    <w:uiPriority w:val="99"/>
    <w:semiHidden/>
    <w:rsid w:val="002C357A"/>
    <w:rPr>
      <w:rFonts w:ascii="Arial" w:eastAsia="Times New Roman" w:hAnsi="Arial" w:cs="Arial"/>
      <w:sz w:val="28"/>
    </w:rPr>
  </w:style>
  <w:style w:type="paragraph" w:styleId="BalloonText">
    <w:name w:val="Balloon Text"/>
    <w:basedOn w:val="Normal"/>
    <w:link w:val="BalloonTextChar"/>
    <w:uiPriority w:val="99"/>
    <w:semiHidden/>
    <w:unhideWhenUsed/>
    <w:rsid w:val="00C65C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C61"/>
    <w:rPr>
      <w:rFonts w:ascii="Segoe UI" w:hAnsi="Segoe UI" w:cs="Segoe UI"/>
      <w:sz w:val="18"/>
      <w:szCs w:val="18"/>
    </w:rPr>
  </w:style>
  <w:style w:type="character" w:styleId="CommentReference">
    <w:name w:val="annotation reference"/>
    <w:basedOn w:val="DefaultParagraphFont"/>
    <w:uiPriority w:val="99"/>
    <w:semiHidden/>
    <w:unhideWhenUsed/>
    <w:rsid w:val="009C65A0"/>
    <w:rPr>
      <w:sz w:val="16"/>
      <w:szCs w:val="16"/>
    </w:rPr>
  </w:style>
  <w:style w:type="paragraph" w:styleId="CommentText">
    <w:name w:val="annotation text"/>
    <w:basedOn w:val="Normal"/>
    <w:link w:val="CommentTextChar"/>
    <w:uiPriority w:val="99"/>
    <w:unhideWhenUsed/>
    <w:rsid w:val="009C65A0"/>
    <w:rPr>
      <w:sz w:val="20"/>
    </w:rPr>
  </w:style>
  <w:style w:type="character" w:customStyle="1" w:styleId="CommentTextChar">
    <w:name w:val="Comment Text Char"/>
    <w:basedOn w:val="DefaultParagraphFont"/>
    <w:link w:val="CommentText"/>
    <w:uiPriority w:val="99"/>
    <w:rsid w:val="009C65A0"/>
    <w:rPr>
      <w:rFonts w:ascii="Arial" w:hAnsi="Arial"/>
    </w:rPr>
  </w:style>
  <w:style w:type="paragraph" w:styleId="CommentSubject">
    <w:name w:val="annotation subject"/>
    <w:basedOn w:val="CommentText"/>
    <w:next w:val="CommentText"/>
    <w:link w:val="CommentSubjectChar"/>
    <w:uiPriority w:val="99"/>
    <w:semiHidden/>
    <w:unhideWhenUsed/>
    <w:rsid w:val="009C65A0"/>
    <w:rPr>
      <w:b/>
      <w:bCs/>
    </w:rPr>
  </w:style>
  <w:style w:type="character" w:customStyle="1" w:styleId="CommentSubjectChar">
    <w:name w:val="Comment Subject Char"/>
    <w:basedOn w:val="CommentTextChar"/>
    <w:link w:val="CommentSubject"/>
    <w:uiPriority w:val="99"/>
    <w:semiHidden/>
    <w:rsid w:val="009C65A0"/>
    <w:rPr>
      <w:rFonts w:ascii="Arial" w:hAnsi="Arial"/>
      <w:b/>
      <w:bCs/>
    </w:rPr>
  </w:style>
  <w:style w:type="paragraph" w:styleId="Revision">
    <w:name w:val="Revision"/>
    <w:hidden/>
    <w:uiPriority w:val="99"/>
    <w:semiHidden/>
    <w:rsid w:val="00CC29EA"/>
    <w:rPr>
      <w:rFonts w:ascii="Arial" w:hAnsi="Arial"/>
      <w:sz w:val="28"/>
    </w:rPr>
  </w:style>
  <w:style w:type="paragraph" w:styleId="Header">
    <w:name w:val="header"/>
    <w:basedOn w:val="Normal"/>
    <w:link w:val="HeaderChar"/>
    <w:uiPriority w:val="99"/>
    <w:unhideWhenUsed/>
    <w:rsid w:val="00292DBA"/>
    <w:pPr>
      <w:tabs>
        <w:tab w:val="center" w:pos="4680"/>
        <w:tab w:val="right" w:pos="9360"/>
      </w:tabs>
    </w:pPr>
  </w:style>
  <w:style w:type="character" w:customStyle="1" w:styleId="HeaderChar">
    <w:name w:val="Header Char"/>
    <w:basedOn w:val="DefaultParagraphFont"/>
    <w:link w:val="Header"/>
    <w:uiPriority w:val="99"/>
    <w:rsid w:val="00292DBA"/>
    <w:rPr>
      <w:rFonts w:ascii="Arial" w:hAnsi="Arial"/>
      <w:sz w:val="28"/>
    </w:rPr>
  </w:style>
  <w:style w:type="paragraph" w:customStyle="1" w:styleId="StyleBoldLeft1Before12pt">
    <w:name w:val="Style Bold Left:  1&quot; Before:  12 pt"/>
    <w:basedOn w:val="Normal"/>
    <w:autoRedefine/>
    <w:rsid w:val="00A60495"/>
    <w:rPr>
      <w:rFonts w:eastAsia="Times New Roman"/>
    </w:rPr>
  </w:style>
  <w:style w:type="paragraph" w:styleId="Title">
    <w:name w:val="Title"/>
    <w:basedOn w:val="Normal"/>
    <w:link w:val="TitleChar"/>
    <w:qFormat/>
    <w:rsid w:val="004B331F"/>
    <w:pPr>
      <w:jc w:val="center"/>
    </w:pPr>
    <w:rPr>
      <w:rFonts w:eastAsia="Times New Roman"/>
    </w:rPr>
  </w:style>
  <w:style w:type="character" w:customStyle="1" w:styleId="TitleChar">
    <w:name w:val="Title Char"/>
    <w:basedOn w:val="DefaultParagraphFont"/>
    <w:link w:val="Title"/>
    <w:rsid w:val="004B331F"/>
    <w:rPr>
      <w:rFonts w:ascii="Arial" w:eastAsia="Times New Roman"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E7B6874CD394780D1FDC4E042AD24" ma:contentTypeVersion="2" ma:contentTypeDescription="Create a new document." ma:contentTypeScope="" ma:versionID="a285bd3876eda104630e5bb45519f73d">
  <xsd:schema xmlns:xsd="http://www.w3.org/2001/XMLSchema" xmlns:xs="http://www.w3.org/2001/XMLSchema" xmlns:p="http://schemas.microsoft.com/office/2006/metadata/properties" xmlns:ns2="90298eb2-69fa-478a-a31e-e066156353a5" targetNamespace="http://schemas.microsoft.com/office/2006/metadata/properties" ma:root="true" ma:fieldsID="f060f7543bb1381f12f6171642bd3d9b" ns2:_="">
    <xsd:import namespace="90298eb2-69fa-478a-a31e-e066156353a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98eb2-69fa-478a-a31e-e06615635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ECFC1-6206-44DC-A8C2-BADF3611E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98eb2-69fa-478a-a31e-e06615635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E1194-F5D5-484D-9770-73E1B85445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7FE4AD-4AAE-48E7-B9E7-351AF4BA113D}">
  <ds:schemaRefs>
    <ds:schemaRef ds:uri="http://schemas.microsoft.com/sharepoint/v3/contenttype/forms"/>
  </ds:schemaRefs>
</ds:datastoreItem>
</file>

<file path=customXml/itemProps4.xml><?xml version="1.0" encoding="utf-8"?>
<ds:datastoreItem xmlns:ds="http://schemas.openxmlformats.org/officeDocument/2006/customXml" ds:itemID="{17E2A19C-47A6-4EBC-94EC-280577CF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4068</Words>
  <Characters>24652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2024-11-22T22:47:00Z</dcterms:created>
  <dcterms:modified xsi:type="dcterms:W3CDTF">2024-11-25T20:17:00Z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0x010100DF9E7B6874CD394780D1FDC4E042AD24</vt:lpwstr>
  </property>
</Properties>
</file>