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6518" w14:textId="77777777" w:rsidR="00EF1344" w:rsidRDefault="00EF1344" w:rsidP="008F7AF3">
      <w:pPr>
        <w:spacing w:after="0" w:line="240" w:lineRule="auto"/>
        <w:jc w:val="center"/>
        <w:rPr>
          <w:rFonts w:ascii="Arial" w:hAnsi="Arial" w:cs="Arial"/>
          <w:b/>
          <w:bCs/>
          <w:sz w:val="28"/>
          <w:szCs w:val="28"/>
        </w:rPr>
      </w:pPr>
      <w:r w:rsidRPr="00EF1344">
        <w:rPr>
          <w:rFonts w:ascii="Arial" w:hAnsi="Arial" w:cs="Arial"/>
          <w:b/>
          <w:bCs/>
          <w:sz w:val="28"/>
          <w:szCs w:val="28"/>
        </w:rPr>
        <w:t>STATE OF CALIFORNIA</w:t>
      </w:r>
    </w:p>
    <w:p w14:paraId="138EF42D" w14:textId="77777777" w:rsidR="00EF1344" w:rsidRDefault="00EF1344" w:rsidP="008F7AF3">
      <w:pPr>
        <w:spacing w:after="0" w:line="240" w:lineRule="auto"/>
        <w:jc w:val="center"/>
        <w:rPr>
          <w:rFonts w:ascii="Arial" w:hAnsi="Arial" w:cs="Arial"/>
          <w:b/>
          <w:bCs/>
          <w:sz w:val="28"/>
          <w:szCs w:val="28"/>
        </w:rPr>
      </w:pPr>
      <w:r w:rsidRPr="00EF1344">
        <w:rPr>
          <w:rFonts w:ascii="Arial" w:hAnsi="Arial" w:cs="Arial"/>
          <w:b/>
          <w:bCs/>
          <w:sz w:val="28"/>
          <w:szCs w:val="28"/>
        </w:rPr>
        <w:t>DEPARTMENT OF REHABILITATION</w:t>
      </w:r>
    </w:p>
    <w:p w14:paraId="136C1723" w14:textId="77777777" w:rsidR="00EF1344" w:rsidRDefault="00EF1344" w:rsidP="008F7AF3">
      <w:pPr>
        <w:spacing w:after="0" w:line="240" w:lineRule="auto"/>
        <w:jc w:val="center"/>
        <w:rPr>
          <w:rFonts w:ascii="Arial" w:hAnsi="Arial" w:cs="Arial"/>
          <w:b/>
          <w:bCs/>
          <w:sz w:val="28"/>
          <w:szCs w:val="28"/>
        </w:rPr>
      </w:pPr>
      <w:r w:rsidRPr="00EF1344">
        <w:rPr>
          <w:rFonts w:ascii="Arial" w:hAnsi="Arial" w:cs="Arial"/>
          <w:b/>
          <w:bCs/>
          <w:sz w:val="28"/>
          <w:szCs w:val="28"/>
        </w:rPr>
        <w:t>721 Capitol Mall</w:t>
      </w:r>
    </w:p>
    <w:p w14:paraId="7751BBEB" w14:textId="34C05835" w:rsidR="00EF1344" w:rsidRPr="00EF1344" w:rsidRDefault="00EF1344" w:rsidP="008F7AF3">
      <w:pPr>
        <w:spacing w:after="0" w:line="240" w:lineRule="auto"/>
        <w:jc w:val="center"/>
        <w:rPr>
          <w:rFonts w:ascii="Arial" w:eastAsia="Times New Roman" w:hAnsi="Arial" w:cs="Arial"/>
          <w:b/>
          <w:bCs/>
          <w:sz w:val="28"/>
          <w:szCs w:val="28"/>
        </w:rPr>
      </w:pPr>
      <w:r w:rsidRPr="00EF1344">
        <w:rPr>
          <w:rFonts w:ascii="Arial" w:hAnsi="Arial" w:cs="Arial"/>
          <w:b/>
          <w:bCs/>
          <w:sz w:val="28"/>
          <w:szCs w:val="28"/>
        </w:rPr>
        <w:t>Sacramento, California 95814</w:t>
      </w:r>
    </w:p>
    <w:p w14:paraId="079DFE11" w14:textId="77777777" w:rsidR="008B37EC" w:rsidRPr="00430806" w:rsidRDefault="008B37EC" w:rsidP="008B37EC">
      <w:pPr>
        <w:spacing w:after="0" w:line="240" w:lineRule="auto"/>
        <w:jc w:val="center"/>
        <w:rPr>
          <w:rFonts w:ascii="Arial" w:eastAsia="Times New Roman" w:hAnsi="Arial" w:cs="Arial"/>
          <w:b/>
          <w:bCs/>
          <w:sz w:val="28"/>
          <w:szCs w:val="28"/>
        </w:rPr>
      </w:pPr>
    </w:p>
    <w:p w14:paraId="532886C6" w14:textId="66EA3101" w:rsidR="008B37EC" w:rsidRPr="00430806" w:rsidRDefault="008B37EC" w:rsidP="008B37EC">
      <w:pPr>
        <w:spacing w:after="0" w:line="240" w:lineRule="auto"/>
        <w:jc w:val="center"/>
        <w:rPr>
          <w:rFonts w:ascii="Arial" w:eastAsia="Times New Roman" w:hAnsi="Arial" w:cs="Arial"/>
          <w:b/>
          <w:bCs/>
          <w:sz w:val="28"/>
          <w:szCs w:val="28"/>
        </w:rPr>
      </w:pPr>
      <w:r w:rsidRPr="00430806">
        <w:rPr>
          <w:rFonts w:ascii="Arial" w:eastAsia="Times New Roman" w:hAnsi="Arial" w:cs="Arial"/>
          <w:b/>
          <w:bCs/>
          <w:sz w:val="28"/>
          <w:szCs w:val="28"/>
        </w:rPr>
        <w:t>Title 9.  Rehabilitative and Developmental Services</w:t>
      </w:r>
    </w:p>
    <w:p w14:paraId="4AFE187D" w14:textId="77777777" w:rsidR="005E4B49" w:rsidRPr="00430806" w:rsidRDefault="005E4B49" w:rsidP="005E4B49">
      <w:pPr>
        <w:spacing w:after="0" w:line="240" w:lineRule="auto"/>
        <w:jc w:val="center"/>
        <w:rPr>
          <w:rFonts w:ascii="Arial" w:eastAsia="Malgun Gothic" w:hAnsi="Arial" w:cs="Arial"/>
          <w:b/>
          <w:bCs/>
          <w:sz w:val="28"/>
          <w:szCs w:val="28"/>
        </w:rPr>
      </w:pPr>
      <w:r w:rsidRPr="00430806">
        <w:rPr>
          <w:rFonts w:ascii="Arial" w:eastAsia="Malgun Gothic" w:hAnsi="Arial" w:cs="Arial"/>
          <w:b/>
          <w:bCs/>
          <w:sz w:val="28"/>
          <w:szCs w:val="28"/>
        </w:rPr>
        <w:t>Division 3.  Department of Rehabilitation</w:t>
      </w:r>
    </w:p>
    <w:p w14:paraId="011C49DC" w14:textId="0A5488EF" w:rsidR="00D251C1" w:rsidRPr="00EF1344" w:rsidRDefault="008B37EC" w:rsidP="00EF1344">
      <w:pPr>
        <w:pStyle w:val="Heading1"/>
        <w:jc w:val="center"/>
        <w:rPr>
          <w:rStyle w:val="Strong"/>
          <w:rFonts w:ascii="Arial" w:hAnsi="Arial" w:cs="Arial"/>
          <w:color w:val="auto"/>
          <w:sz w:val="28"/>
          <w:szCs w:val="28"/>
        </w:rPr>
      </w:pPr>
      <w:r w:rsidRPr="00EF1344">
        <w:rPr>
          <w:rStyle w:val="Strong"/>
          <w:rFonts w:ascii="Arial" w:hAnsi="Arial" w:cs="Arial"/>
          <w:color w:val="auto"/>
          <w:sz w:val="28"/>
          <w:szCs w:val="28"/>
        </w:rPr>
        <w:t>NOTICE OF PROPOSED RULEMAKING</w:t>
      </w:r>
    </w:p>
    <w:p w14:paraId="56B72FE7" w14:textId="3D6752B7" w:rsidR="008F7AF3" w:rsidRDefault="00E012EC" w:rsidP="008F7AF3">
      <w:pPr>
        <w:spacing w:after="0"/>
        <w:jc w:val="center"/>
        <w:rPr>
          <w:rStyle w:val="Strong"/>
          <w:rFonts w:ascii="Arial" w:hAnsi="Arial" w:cs="Arial"/>
          <w:sz w:val="28"/>
          <w:szCs w:val="28"/>
        </w:rPr>
      </w:pPr>
      <w:r>
        <w:rPr>
          <w:rStyle w:val="Strong"/>
          <w:rFonts w:ascii="Arial" w:hAnsi="Arial" w:cs="Arial"/>
          <w:sz w:val="28"/>
          <w:szCs w:val="28"/>
        </w:rPr>
        <w:t xml:space="preserve">October 3, </w:t>
      </w:r>
      <w:r w:rsidR="00C67F43">
        <w:rPr>
          <w:rStyle w:val="Strong"/>
          <w:rFonts w:ascii="Arial" w:hAnsi="Arial" w:cs="Arial"/>
          <w:sz w:val="28"/>
          <w:szCs w:val="28"/>
        </w:rPr>
        <w:t>2025</w:t>
      </w:r>
    </w:p>
    <w:p w14:paraId="287C7619" w14:textId="167859E2" w:rsidR="00C07480" w:rsidRPr="00FF5BBE" w:rsidRDefault="00C07480" w:rsidP="008F7AF3">
      <w:pPr>
        <w:spacing w:after="0"/>
        <w:jc w:val="center"/>
        <w:rPr>
          <w:rStyle w:val="Strong"/>
          <w:rFonts w:ascii="Arial" w:hAnsi="Arial" w:cs="Arial"/>
          <w:sz w:val="28"/>
          <w:szCs w:val="28"/>
        </w:rPr>
      </w:pPr>
    </w:p>
    <w:p w14:paraId="6F589CDF" w14:textId="221CEB13" w:rsidR="009311A6" w:rsidRPr="00430806" w:rsidRDefault="00FC0313" w:rsidP="00C67F43">
      <w:pPr>
        <w:rPr>
          <w:rFonts w:ascii="Arial" w:hAnsi="Arial" w:cs="Arial"/>
          <w:sz w:val="28"/>
          <w:szCs w:val="28"/>
        </w:rPr>
      </w:pPr>
      <w:r w:rsidRPr="00430806">
        <w:rPr>
          <w:rFonts w:ascii="Arial" w:hAnsi="Arial" w:cs="Arial"/>
          <w:sz w:val="28"/>
          <w:szCs w:val="28"/>
        </w:rPr>
        <w:t xml:space="preserve">The Department of Rehabilitation (hereinafter “Department”) proposes to adopt the proposed regulations described below after considering all comments, objections, and recommendations regarding the proposed action.  </w:t>
      </w:r>
    </w:p>
    <w:p w14:paraId="6B9B2C6A" w14:textId="77777777" w:rsidR="00FC0313" w:rsidRPr="00430806" w:rsidRDefault="00FC0313" w:rsidP="00EF1344">
      <w:pPr>
        <w:pStyle w:val="BodyText"/>
        <w:outlineLvl w:val="1"/>
        <w:rPr>
          <w:rFonts w:ascii="Arial" w:hAnsi="Arial" w:cs="Arial"/>
          <w:b/>
          <w:sz w:val="28"/>
          <w:szCs w:val="28"/>
        </w:rPr>
      </w:pPr>
      <w:r w:rsidRPr="00430806">
        <w:rPr>
          <w:rFonts w:ascii="Arial" w:hAnsi="Arial" w:cs="Arial"/>
          <w:b/>
          <w:sz w:val="28"/>
          <w:szCs w:val="28"/>
        </w:rPr>
        <w:t>WRITTEN COMMENT PERIOD</w:t>
      </w:r>
    </w:p>
    <w:p w14:paraId="3B03CE74" w14:textId="77777777" w:rsidR="00FC0313" w:rsidRPr="00430806" w:rsidRDefault="00FC0313" w:rsidP="00FC0313">
      <w:pPr>
        <w:pStyle w:val="BodyText"/>
        <w:rPr>
          <w:rFonts w:ascii="Arial" w:hAnsi="Arial" w:cs="Arial"/>
          <w:sz w:val="28"/>
          <w:szCs w:val="28"/>
        </w:rPr>
      </w:pPr>
    </w:p>
    <w:p w14:paraId="1C13FA01" w14:textId="77777777" w:rsidR="00FC0313" w:rsidRPr="00430806" w:rsidRDefault="00FC0313" w:rsidP="00FC0313">
      <w:pPr>
        <w:pStyle w:val="BodyText"/>
        <w:rPr>
          <w:rFonts w:ascii="Arial" w:hAnsi="Arial" w:cs="Arial"/>
          <w:sz w:val="28"/>
          <w:szCs w:val="28"/>
        </w:rPr>
      </w:pPr>
      <w:r w:rsidRPr="00430806">
        <w:rPr>
          <w:rFonts w:ascii="Arial" w:hAnsi="Arial" w:cs="Arial"/>
          <w:sz w:val="28"/>
          <w:szCs w:val="28"/>
        </w:rPr>
        <w:t>Any interested person, or their authorized representative, may submit written comments relevant to the proposed regulatory action to:</w:t>
      </w:r>
    </w:p>
    <w:p w14:paraId="456AC53D" w14:textId="77777777" w:rsidR="00FC0313" w:rsidRPr="00430806" w:rsidRDefault="00FC0313" w:rsidP="00FC0313">
      <w:pPr>
        <w:pStyle w:val="BodyText"/>
        <w:rPr>
          <w:rFonts w:ascii="Arial" w:hAnsi="Arial" w:cs="Arial"/>
          <w:sz w:val="28"/>
          <w:szCs w:val="28"/>
        </w:rPr>
      </w:pPr>
    </w:p>
    <w:p w14:paraId="2C1D9CF0"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Department of Rehabilitation</w:t>
      </w:r>
    </w:p>
    <w:p w14:paraId="071A6C9F"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Office of Legal Affairs and Regulations</w:t>
      </w:r>
    </w:p>
    <w:p w14:paraId="1BC5C38A" w14:textId="39ADAC84"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Attention: Michele Welz</w:t>
      </w:r>
    </w:p>
    <w:p w14:paraId="0CEB4C51"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721 Capitol Mall</w:t>
      </w:r>
    </w:p>
    <w:p w14:paraId="39DB8855"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Sacramento, California 95814</w:t>
      </w:r>
    </w:p>
    <w:p w14:paraId="3609F49B" w14:textId="77777777" w:rsidR="00FC0313" w:rsidRPr="00430806" w:rsidRDefault="00FC0313" w:rsidP="00FC0313">
      <w:pPr>
        <w:pStyle w:val="BodyText"/>
        <w:jc w:val="center"/>
        <w:rPr>
          <w:rFonts w:ascii="Arial" w:hAnsi="Arial" w:cs="Arial"/>
          <w:sz w:val="28"/>
          <w:szCs w:val="28"/>
        </w:rPr>
      </w:pPr>
    </w:p>
    <w:p w14:paraId="36F99BFA" w14:textId="1ED08B13" w:rsidR="00FC0313" w:rsidRDefault="00FC0313" w:rsidP="00FC0313">
      <w:pPr>
        <w:pStyle w:val="BodyText"/>
        <w:rPr>
          <w:rFonts w:ascii="Arial" w:hAnsi="Arial" w:cs="Arial"/>
          <w:sz w:val="28"/>
          <w:szCs w:val="28"/>
        </w:rPr>
      </w:pPr>
      <w:r w:rsidRPr="00430806">
        <w:rPr>
          <w:rFonts w:ascii="Arial" w:hAnsi="Arial" w:cs="Arial"/>
          <w:sz w:val="28"/>
          <w:szCs w:val="28"/>
        </w:rPr>
        <w:t xml:space="preserve">Comments may also be submitted </w:t>
      </w:r>
      <w:r w:rsidR="002A05B1">
        <w:rPr>
          <w:rFonts w:ascii="Arial" w:hAnsi="Arial" w:cs="Arial"/>
          <w:sz w:val="28"/>
          <w:szCs w:val="28"/>
        </w:rPr>
        <w:t xml:space="preserve">electronically by </w:t>
      </w:r>
      <w:r w:rsidRPr="00430806">
        <w:rPr>
          <w:rFonts w:ascii="Arial" w:hAnsi="Arial" w:cs="Arial"/>
          <w:sz w:val="28"/>
          <w:szCs w:val="28"/>
        </w:rPr>
        <w:t xml:space="preserve">email to </w:t>
      </w:r>
      <w:hyperlink r:id="rId10" w:history="1">
        <w:r w:rsidR="002A05B1" w:rsidRPr="006E6813">
          <w:rPr>
            <w:rStyle w:val="Hyperlink"/>
            <w:rFonts w:ascii="Arial" w:hAnsi="Arial" w:cs="Arial"/>
            <w:sz w:val="28"/>
            <w:szCs w:val="28"/>
          </w:rPr>
          <w:t>Legal@dor.ca.gov</w:t>
        </w:r>
      </w:hyperlink>
      <w:r w:rsidR="002A05B1">
        <w:rPr>
          <w:rFonts w:ascii="Arial" w:hAnsi="Arial" w:cs="Arial"/>
          <w:sz w:val="28"/>
          <w:szCs w:val="28"/>
        </w:rPr>
        <w:t>.</w:t>
      </w:r>
      <w:r w:rsidRPr="00430806">
        <w:rPr>
          <w:rFonts w:ascii="Arial" w:hAnsi="Arial" w:cs="Arial"/>
          <w:sz w:val="28"/>
          <w:szCs w:val="28"/>
        </w:rPr>
        <w:t xml:space="preserve"> The written comment period closes at </w:t>
      </w:r>
      <w:r w:rsidR="002A05B1">
        <w:rPr>
          <w:rFonts w:ascii="Arial" w:hAnsi="Arial" w:cs="Arial"/>
          <w:sz w:val="28"/>
          <w:szCs w:val="28"/>
        </w:rPr>
        <w:t>5</w:t>
      </w:r>
      <w:r w:rsidRPr="00430806">
        <w:rPr>
          <w:rFonts w:ascii="Arial" w:hAnsi="Arial" w:cs="Arial"/>
          <w:sz w:val="28"/>
          <w:szCs w:val="28"/>
        </w:rPr>
        <w:t xml:space="preserve">:00 </w:t>
      </w:r>
      <w:r w:rsidR="002A05B1">
        <w:rPr>
          <w:rFonts w:ascii="Arial" w:hAnsi="Arial" w:cs="Arial"/>
          <w:sz w:val="28"/>
          <w:szCs w:val="28"/>
        </w:rPr>
        <w:t>p</w:t>
      </w:r>
      <w:r w:rsidRPr="00430806">
        <w:rPr>
          <w:rFonts w:ascii="Arial" w:hAnsi="Arial" w:cs="Arial"/>
          <w:sz w:val="28"/>
          <w:szCs w:val="28"/>
        </w:rPr>
        <w:t xml:space="preserve">.m. on </w:t>
      </w:r>
      <w:r w:rsidR="00CF1304">
        <w:rPr>
          <w:rFonts w:ascii="Arial" w:hAnsi="Arial" w:cs="Arial"/>
          <w:sz w:val="28"/>
          <w:szCs w:val="28"/>
        </w:rPr>
        <w:t>November 1</w:t>
      </w:r>
      <w:r w:rsidR="00E012EC">
        <w:rPr>
          <w:rFonts w:ascii="Arial" w:hAnsi="Arial" w:cs="Arial"/>
          <w:sz w:val="28"/>
          <w:szCs w:val="28"/>
        </w:rPr>
        <w:t>9</w:t>
      </w:r>
      <w:r w:rsidR="00CF1304">
        <w:rPr>
          <w:rFonts w:ascii="Arial" w:hAnsi="Arial" w:cs="Arial"/>
          <w:sz w:val="28"/>
          <w:szCs w:val="28"/>
        </w:rPr>
        <w:t>,</w:t>
      </w:r>
      <w:r w:rsidRPr="00430806">
        <w:rPr>
          <w:rFonts w:ascii="Arial" w:hAnsi="Arial" w:cs="Arial"/>
          <w:sz w:val="28"/>
          <w:szCs w:val="28"/>
        </w:rPr>
        <w:t xml:space="preserve"> 202</w:t>
      </w:r>
      <w:r w:rsidR="00C67F43">
        <w:rPr>
          <w:rFonts w:ascii="Arial" w:hAnsi="Arial" w:cs="Arial"/>
          <w:sz w:val="28"/>
          <w:szCs w:val="28"/>
        </w:rPr>
        <w:t>5</w:t>
      </w:r>
      <w:r w:rsidRPr="00430806">
        <w:rPr>
          <w:rFonts w:ascii="Arial" w:hAnsi="Arial" w:cs="Arial"/>
          <w:sz w:val="28"/>
          <w:szCs w:val="28"/>
        </w:rPr>
        <w:t xml:space="preserve">. The Department will consider only comments received at the Department by that time. </w:t>
      </w:r>
      <w:r w:rsidR="002A05B1">
        <w:rPr>
          <w:rFonts w:ascii="Arial" w:hAnsi="Arial" w:cs="Arial"/>
          <w:sz w:val="28"/>
          <w:szCs w:val="28"/>
        </w:rPr>
        <w:t xml:space="preserve">When commenting, please indicate the proposed rulemaking </w:t>
      </w:r>
      <w:r w:rsidR="00EA3D96">
        <w:rPr>
          <w:rFonts w:ascii="Arial" w:hAnsi="Arial" w:cs="Arial"/>
          <w:sz w:val="28"/>
          <w:szCs w:val="28"/>
        </w:rPr>
        <w:t>section number</w:t>
      </w:r>
      <w:r w:rsidR="002A05B1">
        <w:rPr>
          <w:rFonts w:ascii="Arial" w:hAnsi="Arial" w:cs="Arial"/>
          <w:sz w:val="28"/>
          <w:szCs w:val="28"/>
        </w:rPr>
        <w:t xml:space="preserve"> to which your comment refers, for example, “</w:t>
      </w:r>
      <w:r w:rsidR="00EA3D96">
        <w:rPr>
          <w:rFonts w:ascii="Arial" w:hAnsi="Arial" w:cs="Arial"/>
          <w:sz w:val="28"/>
          <w:szCs w:val="28"/>
        </w:rPr>
        <w:t>section 7214.2</w:t>
      </w:r>
      <w:r w:rsidR="00CF1304">
        <w:rPr>
          <w:rFonts w:ascii="Arial" w:hAnsi="Arial" w:cs="Arial"/>
          <w:sz w:val="28"/>
          <w:szCs w:val="28"/>
        </w:rPr>
        <w:t>.</w:t>
      </w:r>
      <w:r w:rsidR="002A05B1">
        <w:rPr>
          <w:rFonts w:ascii="Arial" w:hAnsi="Arial" w:cs="Arial"/>
          <w:sz w:val="28"/>
          <w:szCs w:val="28"/>
        </w:rPr>
        <w:t>”</w:t>
      </w:r>
      <w:r w:rsidRPr="00430806">
        <w:rPr>
          <w:rFonts w:ascii="Arial" w:hAnsi="Arial" w:cs="Arial"/>
          <w:sz w:val="28"/>
          <w:szCs w:val="28"/>
        </w:rPr>
        <w:t xml:space="preserve"> </w:t>
      </w:r>
    </w:p>
    <w:p w14:paraId="3E71E11A" w14:textId="77777777" w:rsidR="009E74D0" w:rsidRDefault="009E74D0" w:rsidP="00FC0313">
      <w:pPr>
        <w:pStyle w:val="BodyText"/>
        <w:rPr>
          <w:rFonts w:ascii="Arial" w:hAnsi="Arial" w:cs="Arial"/>
          <w:sz w:val="28"/>
          <w:szCs w:val="28"/>
        </w:rPr>
      </w:pPr>
    </w:p>
    <w:p w14:paraId="00BAE961" w14:textId="77777777" w:rsidR="009E74D0" w:rsidRPr="008C312B" w:rsidRDefault="009E74D0" w:rsidP="009E74D0">
      <w:pPr>
        <w:pStyle w:val="BodyText"/>
        <w:rPr>
          <w:rFonts w:ascii="Arial" w:hAnsi="Arial" w:cs="Arial"/>
          <w:b/>
          <w:bCs/>
          <w:sz w:val="28"/>
          <w:szCs w:val="28"/>
        </w:rPr>
      </w:pPr>
      <w:r w:rsidRPr="008C312B">
        <w:rPr>
          <w:rFonts w:ascii="Arial" w:hAnsi="Arial" w:cs="Arial"/>
          <w:b/>
          <w:bCs/>
          <w:sz w:val="28"/>
          <w:szCs w:val="28"/>
        </w:rPr>
        <w:t>PUBLIC HEARING</w:t>
      </w:r>
    </w:p>
    <w:p w14:paraId="1D97E3E4" w14:textId="77777777" w:rsidR="009E74D0" w:rsidRPr="008C312B" w:rsidRDefault="009E74D0" w:rsidP="009E74D0">
      <w:pPr>
        <w:pStyle w:val="BodyText"/>
        <w:rPr>
          <w:rFonts w:ascii="Arial" w:hAnsi="Arial" w:cs="Arial"/>
          <w:sz w:val="28"/>
          <w:szCs w:val="28"/>
        </w:rPr>
      </w:pPr>
    </w:p>
    <w:p w14:paraId="64A0BE9D" w14:textId="6E238C87" w:rsidR="009E74D0" w:rsidRPr="00430806" w:rsidRDefault="009E74D0" w:rsidP="009E74D0">
      <w:pPr>
        <w:pStyle w:val="BodyText"/>
        <w:rPr>
          <w:rFonts w:ascii="Arial" w:hAnsi="Arial" w:cs="Arial"/>
          <w:sz w:val="28"/>
          <w:szCs w:val="28"/>
        </w:rPr>
      </w:pPr>
      <w:r w:rsidRPr="008C312B">
        <w:rPr>
          <w:rFonts w:ascii="Arial" w:hAnsi="Arial" w:cs="Arial"/>
          <w:sz w:val="28"/>
          <w:szCs w:val="28"/>
        </w:rPr>
        <w:t xml:space="preserve">The Department has not scheduled a public hearing on this proposed action. However, the Department will hold a hearing if it receives a written request for one from any interested person, or that person’s representative, no later than 15 days prior to the close of the written comment period.       </w:t>
      </w:r>
      <w:r w:rsidRPr="008C312B">
        <w:rPr>
          <w:rFonts w:ascii="Arial" w:hAnsi="Arial" w:cs="Arial"/>
          <w:sz w:val="28"/>
          <w:szCs w:val="28"/>
        </w:rPr>
        <w:lastRenderedPageBreak/>
        <w:t>The request for a hearing can be addressed to the individuals listed under Contact Persons on pages 5 and 6 of this Notice.</w:t>
      </w:r>
    </w:p>
    <w:p w14:paraId="1F69135D" w14:textId="77777777" w:rsidR="00FC0313" w:rsidRPr="00430806" w:rsidRDefault="00FC0313" w:rsidP="00FC0313">
      <w:pPr>
        <w:pStyle w:val="BodyText"/>
        <w:rPr>
          <w:rFonts w:ascii="Arial" w:hAnsi="Arial" w:cs="Arial"/>
          <w:sz w:val="28"/>
          <w:szCs w:val="28"/>
        </w:rPr>
      </w:pPr>
    </w:p>
    <w:p w14:paraId="1E8C9E0F" w14:textId="77777777" w:rsidR="00EA3D96" w:rsidRDefault="00EA3D96" w:rsidP="00EA3D96">
      <w:pPr>
        <w:pStyle w:val="BodyText"/>
        <w:rPr>
          <w:rFonts w:ascii="Arial" w:hAnsi="Arial" w:cs="Arial"/>
          <w:sz w:val="28"/>
          <w:szCs w:val="28"/>
        </w:rPr>
      </w:pPr>
      <w:r w:rsidRPr="00EA3D96">
        <w:rPr>
          <w:rFonts w:ascii="Arial" w:hAnsi="Arial" w:cs="Arial"/>
          <w:b/>
          <w:sz w:val="28"/>
          <w:szCs w:val="28"/>
        </w:rPr>
        <w:t>AUTHORITY</w:t>
      </w:r>
    </w:p>
    <w:p w14:paraId="335DE90A" w14:textId="3BED6D73" w:rsidR="00EA3D96" w:rsidRPr="00EA3D96" w:rsidRDefault="00EA3D96" w:rsidP="00EA3D96">
      <w:pPr>
        <w:pStyle w:val="BodyText"/>
        <w:rPr>
          <w:rFonts w:ascii="Arial" w:hAnsi="Arial" w:cs="Arial"/>
          <w:sz w:val="28"/>
          <w:szCs w:val="28"/>
        </w:rPr>
      </w:pPr>
      <w:r w:rsidRPr="00EA3D96">
        <w:rPr>
          <w:rFonts w:ascii="Arial" w:hAnsi="Arial" w:cs="Arial"/>
          <w:sz w:val="28"/>
          <w:szCs w:val="28"/>
        </w:rPr>
        <w:t xml:space="preserve"> </w:t>
      </w:r>
    </w:p>
    <w:p w14:paraId="34C1F4A8" w14:textId="77777777" w:rsidR="00EA3D96" w:rsidRPr="00EA3D96" w:rsidRDefault="00EA3D96" w:rsidP="00EA3D96">
      <w:pPr>
        <w:pStyle w:val="BodyText"/>
        <w:rPr>
          <w:rFonts w:ascii="Arial" w:hAnsi="Arial" w:cs="Arial"/>
          <w:sz w:val="28"/>
          <w:szCs w:val="28"/>
        </w:rPr>
      </w:pPr>
      <w:r w:rsidRPr="00EA3D96">
        <w:rPr>
          <w:rFonts w:ascii="Arial" w:hAnsi="Arial" w:cs="Arial"/>
          <w:sz w:val="28"/>
          <w:szCs w:val="28"/>
        </w:rPr>
        <w:t>34 CFR Sections 395.3 and 395.4; and Sections 19006 and 19016, Welfare and Institutions Code.</w:t>
      </w:r>
    </w:p>
    <w:p w14:paraId="26958479" w14:textId="77777777" w:rsidR="00EA3D96" w:rsidRDefault="00EA3D96" w:rsidP="00EA3D96">
      <w:pPr>
        <w:pStyle w:val="BodyText"/>
        <w:rPr>
          <w:rFonts w:ascii="Arial" w:hAnsi="Arial" w:cs="Arial"/>
          <w:b/>
          <w:sz w:val="28"/>
          <w:szCs w:val="28"/>
        </w:rPr>
      </w:pPr>
    </w:p>
    <w:p w14:paraId="46437F33" w14:textId="15D4FA5D" w:rsidR="00EA3D96" w:rsidRPr="00EA3D96" w:rsidRDefault="00EA3D96" w:rsidP="00EA3D96">
      <w:pPr>
        <w:pStyle w:val="BodyText"/>
        <w:rPr>
          <w:rFonts w:ascii="Arial" w:hAnsi="Arial" w:cs="Arial"/>
          <w:b/>
          <w:sz w:val="28"/>
          <w:szCs w:val="28"/>
        </w:rPr>
      </w:pPr>
      <w:r w:rsidRPr="00EA3D96">
        <w:rPr>
          <w:rFonts w:ascii="Arial" w:hAnsi="Arial" w:cs="Arial"/>
          <w:b/>
          <w:sz w:val="28"/>
          <w:szCs w:val="28"/>
        </w:rPr>
        <w:t>REFERENCE</w:t>
      </w:r>
    </w:p>
    <w:p w14:paraId="36930D49" w14:textId="77777777" w:rsidR="00EA3D96" w:rsidRDefault="00EA3D96" w:rsidP="00EA3D96">
      <w:pPr>
        <w:pStyle w:val="BodyText"/>
        <w:rPr>
          <w:rFonts w:ascii="Arial" w:hAnsi="Arial" w:cs="Arial"/>
          <w:sz w:val="28"/>
          <w:szCs w:val="28"/>
        </w:rPr>
      </w:pPr>
    </w:p>
    <w:p w14:paraId="2673B167" w14:textId="20B213BE" w:rsidR="00EA3D96" w:rsidRPr="00EA3D96" w:rsidRDefault="00EA3D96" w:rsidP="00EA3D96">
      <w:pPr>
        <w:pStyle w:val="BodyText"/>
        <w:rPr>
          <w:rFonts w:ascii="Arial" w:hAnsi="Arial" w:cs="Arial"/>
          <w:sz w:val="28"/>
          <w:szCs w:val="28"/>
        </w:rPr>
      </w:pPr>
      <w:r w:rsidRPr="00EA3D96">
        <w:rPr>
          <w:rFonts w:ascii="Arial" w:hAnsi="Arial" w:cs="Arial"/>
          <w:sz w:val="28"/>
          <w:szCs w:val="28"/>
        </w:rPr>
        <w:t>20 USC Section 107</w:t>
      </w:r>
      <w:r w:rsidR="001D201D">
        <w:rPr>
          <w:rFonts w:ascii="Arial" w:hAnsi="Arial" w:cs="Arial"/>
          <w:sz w:val="28"/>
          <w:szCs w:val="28"/>
        </w:rPr>
        <w:t>a;</w:t>
      </w:r>
      <w:r w:rsidRPr="00EA3D96">
        <w:rPr>
          <w:rFonts w:ascii="Arial" w:hAnsi="Arial" w:cs="Arial"/>
          <w:sz w:val="28"/>
          <w:szCs w:val="28"/>
        </w:rPr>
        <w:t xml:space="preserve"> 34 CFR Sections 395.7; Welfare and Institutions Code Sections 19632, and 19639.</w:t>
      </w:r>
    </w:p>
    <w:p w14:paraId="2BF5EECE" w14:textId="77777777" w:rsidR="001107C3" w:rsidRPr="00430806" w:rsidRDefault="001107C3" w:rsidP="00FC0313">
      <w:pPr>
        <w:pStyle w:val="BodyText"/>
        <w:rPr>
          <w:rFonts w:ascii="Arial" w:hAnsi="Arial" w:cs="Arial"/>
          <w:b/>
          <w:bCs/>
          <w:sz w:val="28"/>
          <w:szCs w:val="28"/>
        </w:rPr>
      </w:pPr>
    </w:p>
    <w:p w14:paraId="419A97B2" w14:textId="50641E94"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 xml:space="preserve">INFORMATIVE DIGEST </w:t>
      </w:r>
    </w:p>
    <w:p w14:paraId="37372941" w14:textId="4B967E90" w:rsidR="00FC0313" w:rsidRPr="00430806" w:rsidRDefault="00FC0313" w:rsidP="00FC0313">
      <w:pPr>
        <w:pStyle w:val="BodyText"/>
        <w:rPr>
          <w:rFonts w:ascii="Arial" w:hAnsi="Arial" w:cs="Arial"/>
          <w:b/>
          <w:bCs/>
          <w:sz w:val="28"/>
          <w:szCs w:val="28"/>
          <w:highlight w:val="yellow"/>
        </w:rPr>
      </w:pPr>
    </w:p>
    <w:p w14:paraId="21B16024" w14:textId="407996B5" w:rsidR="00B33926" w:rsidRDefault="00B33926" w:rsidP="00A13D66">
      <w:pPr>
        <w:pStyle w:val="BodyText"/>
        <w:rPr>
          <w:rFonts w:ascii="Arial" w:hAnsi="Arial" w:cs="Arial"/>
          <w:sz w:val="28"/>
          <w:szCs w:val="28"/>
          <w:u w:val="single"/>
        </w:rPr>
      </w:pPr>
      <w:r w:rsidRPr="00430806">
        <w:rPr>
          <w:rFonts w:ascii="Arial" w:hAnsi="Arial" w:cs="Arial"/>
          <w:sz w:val="28"/>
          <w:szCs w:val="28"/>
          <w:u w:val="single"/>
        </w:rPr>
        <w:t>Summary of Existing Laws and Effect of the Proposed Action</w:t>
      </w:r>
    </w:p>
    <w:p w14:paraId="1E7D9C86" w14:textId="77777777" w:rsidR="00EF1344" w:rsidRPr="00132C18" w:rsidRDefault="00EF1344" w:rsidP="00A13D66">
      <w:pPr>
        <w:pStyle w:val="BodyText"/>
        <w:rPr>
          <w:rFonts w:ascii="Arial" w:hAnsi="Arial" w:cs="Arial"/>
          <w:sz w:val="28"/>
          <w:szCs w:val="28"/>
        </w:rPr>
      </w:pPr>
    </w:p>
    <w:p w14:paraId="35987CA6" w14:textId="77777777" w:rsidR="001D201D" w:rsidRDefault="001D201D" w:rsidP="001D201D">
      <w:pPr>
        <w:autoSpaceDE w:val="0"/>
        <w:autoSpaceDN w:val="0"/>
        <w:adjustRightInd w:val="0"/>
        <w:rPr>
          <w:rFonts w:ascii="Arial" w:hAnsi="Arial" w:cs="Arial"/>
          <w:color w:val="000000"/>
          <w:kern w:val="24"/>
          <w:sz w:val="28"/>
          <w:szCs w:val="28"/>
        </w:rPr>
      </w:pPr>
      <w:r w:rsidRPr="0092110A">
        <w:rPr>
          <w:rFonts w:ascii="Arial" w:hAnsi="Arial" w:cs="Arial"/>
          <w:color w:val="000000"/>
          <w:kern w:val="24"/>
          <w:sz w:val="28"/>
          <w:szCs w:val="28"/>
        </w:rPr>
        <w:t>The Department</w:t>
      </w:r>
      <w:r>
        <w:rPr>
          <w:rFonts w:ascii="Arial" w:hAnsi="Arial" w:cs="Arial"/>
          <w:color w:val="000000"/>
          <w:kern w:val="24"/>
          <w:sz w:val="28"/>
          <w:szCs w:val="28"/>
        </w:rPr>
        <w:t xml:space="preserve"> of Rehabilitation (hereafter “Department”)</w:t>
      </w:r>
      <w:r w:rsidRPr="0092110A">
        <w:rPr>
          <w:rFonts w:ascii="Arial" w:hAnsi="Arial" w:cs="Arial"/>
          <w:color w:val="000000"/>
          <w:kern w:val="24"/>
          <w:sz w:val="28"/>
          <w:szCs w:val="28"/>
        </w:rPr>
        <w:t xml:space="preserve"> is the </w:t>
      </w:r>
      <w:r>
        <w:rPr>
          <w:rFonts w:ascii="Arial" w:hAnsi="Arial" w:cs="Arial"/>
          <w:color w:val="000000"/>
          <w:kern w:val="24"/>
          <w:sz w:val="28"/>
          <w:szCs w:val="28"/>
        </w:rPr>
        <w:t>State Licensing A</w:t>
      </w:r>
      <w:r w:rsidRPr="0092110A">
        <w:rPr>
          <w:rFonts w:ascii="Arial" w:hAnsi="Arial" w:cs="Arial"/>
          <w:color w:val="000000"/>
          <w:kern w:val="24"/>
          <w:sz w:val="28"/>
          <w:szCs w:val="28"/>
        </w:rPr>
        <w:t>gency</w:t>
      </w:r>
      <w:r>
        <w:rPr>
          <w:rFonts w:ascii="Arial" w:hAnsi="Arial" w:cs="Arial"/>
          <w:color w:val="000000"/>
          <w:kern w:val="24"/>
          <w:sz w:val="28"/>
          <w:szCs w:val="28"/>
        </w:rPr>
        <w:t xml:space="preserve"> designated by the United States Department of Education</w:t>
      </w:r>
      <w:r w:rsidRPr="0092110A">
        <w:rPr>
          <w:rFonts w:ascii="Arial" w:hAnsi="Arial" w:cs="Arial"/>
          <w:color w:val="000000"/>
          <w:kern w:val="24"/>
          <w:sz w:val="28"/>
          <w:szCs w:val="28"/>
        </w:rPr>
        <w:t xml:space="preserve"> responsible for </w:t>
      </w:r>
      <w:r>
        <w:rPr>
          <w:rFonts w:ascii="Arial" w:hAnsi="Arial" w:cs="Arial"/>
          <w:color w:val="000000"/>
          <w:kern w:val="24"/>
          <w:sz w:val="28"/>
          <w:szCs w:val="28"/>
        </w:rPr>
        <w:t>administering the Business Enterprises Program for the Blind (hereafter “BEP”) in accordance with the Randolph-Sheppard Act (20 U.S.C. § 107 et seq.), Welfare and Institutions Code sections 19625 et seq., and implementing federal and state regulations (34 C.F.R. 395 et seq., Cal. Code of Regs., tit. 9, § 7210 et seq.). The purpose of the BEP is to provide people who are legally blind</w:t>
      </w:r>
      <w:r w:rsidRPr="00165415">
        <w:rPr>
          <w:rFonts w:ascii="Arial" w:hAnsi="Arial" w:cs="Arial"/>
          <w:color w:val="000000"/>
          <w:kern w:val="24"/>
          <w:sz w:val="28"/>
          <w:szCs w:val="28"/>
        </w:rPr>
        <w:t xml:space="preserve"> with remunerative employment, enlarging the</w:t>
      </w:r>
      <w:r>
        <w:rPr>
          <w:rFonts w:ascii="Arial" w:hAnsi="Arial" w:cs="Arial"/>
          <w:color w:val="000000"/>
          <w:kern w:val="24"/>
          <w:sz w:val="28"/>
          <w:szCs w:val="28"/>
        </w:rPr>
        <w:t>ir</w:t>
      </w:r>
      <w:r w:rsidRPr="00165415">
        <w:rPr>
          <w:rFonts w:ascii="Arial" w:hAnsi="Arial" w:cs="Arial"/>
          <w:color w:val="000000"/>
          <w:kern w:val="24"/>
          <w:sz w:val="28"/>
          <w:szCs w:val="28"/>
        </w:rPr>
        <w:t xml:space="preserve"> economic opportunities, and stimulating the</w:t>
      </w:r>
      <w:r>
        <w:rPr>
          <w:rFonts w:ascii="Arial" w:hAnsi="Arial" w:cs="Arial"/>
          <w:color w:val="000000"/>
          <w:kern w:val="24"/>
          <w:sz w:val="28"/>
          <w:szCs w:val="28"/>
        </w:rPr>
        <w:t>ir</w:t>
      </w:r>
      <w:r w:rsidRPr="00165415">
        <w:rPr>
          <w:rFonts w:ascii="Arial" w:hAnsi="Arial" w:cs="Arial"/>
          <w:color w:val="000000"/>
          <w:kern w:val="24"/>
          <w:sz w:val="28"/>
          <w:szCs w:val="28"/>
        </w:rPr>
        <w:t xml:space="preserve"> efforts in striving to </w:t>
      </w:r>
      <w:r>
        <w:rPr>
          <w:rFonts w:ascii="Arial" w:hAnsi="Arial" w:cs="Arial"/>
          <w:color w:val="000000"/>
          <w:kern w:val="24"/>
          <w:sz w:val="28"/>
          <w:szCs w:val="28"/>
        </w:rPr>
        <w:t>be self-supporting. Eligible individuals are trained and licensed as vendors by the Department</w:t>
      </w:r>
      <w:r w:rsidRPr="00165415">
        <w:rPr>
          <w:rFonts w:ascii="Arial" w:hAnsi="Arial" w:cs="Arial"/>
          <w:color w:val="000000"/>
          <w:kern w:val="24"/>
          <w:sz w:val="28"/>
          <w:szCs w:val="28"/>
        </w:rPr>
        <w:t xml:space="preserve"> to operate vending facilities</w:t>
      </w:r>
      <w:r>
        <w:rPr>
          <w:rFonts w:ascii="Arial" w:hAnsi="Arial" w:cs="Arial"/>
          <w:color w:val="000000"/>
          <w:kern w:val="24"/>
          <w:sz w:val="28"/>
          <w:szCs w:val="28"/>
        </w:rPr>
        <w:t>, including, but not limited to, vending machines, snack bars, cafeteria, sundry stands, and coffee carts, on state, federal, and other property.  Currently, there are 51 vendors operating vending facilities in the program.</w:t>
      </w:r>
    </w:p>
    <w:p w14:paraId="16D471FE" w14:textId="3771D543" w:rsidR="001D201D" w:rsidRPr="006350CE" w:rsidRDefault="001D201D" w:rsidP="006350CE">
      <w:pPr>
        <w:autoSpaceDE w:val="0"/>
        <w:autoSpaceDN w:val="0"/>
        <w:adjustRightInd w:val="0"/>
        <w:rPr>
          <w:rFonts w:ascii="Arial" w:hAnsi="Arial" w:cs="Arial"/>
          <w:color w:val="000000"/>
          <w:kern w:val="24"/>
          <w:sz w:val="28"/>
          <w:szCs w:val="28"/>
        </w:rPr>
      </w:pPr>
      <w:r>
        <w:rPr>
          <w:rFonts w:ascii="Arial" w:hAnsi="Arial" w:cs="Arial"/>
          <w:color w:val="000000"/>
          <w:kern w:val="24"/>
          <w:sz w:val="28"/>
          <w:szCs w:val="28"/>
        </w:rPr>
        <w:t>O</w:t>
      </w:r>
      <w:r>
        <w:rPr>
          <w:rFonts w:ascii="Arial" w:hAnsi="Arial" w:cs="Arial"/>
          <w:sz w:val="28"/>
          <w:szCs w:val="28"/>
        </w:rPr>
        <w:t xml:space="preserve">ne of the federal </w:t>
      </w:r>
      <w:r w:rsidR="006350CE">
        <w:rPr>
          <w:rFonts w:ascii="Arial" w:hAnsi="Arial" w:cs="Arial"/>
          <w:sz w:val="28"/>
          <w:szCs w:val="28"/>
        </w:rPr>
        <w:t xml:space="preserve">food </w:t>
      </w:r>
      <w:r>
        <w:rPr>
          <w:rFonts w:ascii="Arial" w:hAnsi="Arial" w:cs="Arial"/>
          <w:sz w:val="28"/>
          <w:szCs w:val="28"/>
        </w:rPr>
        <w:t xml:space="preserve">vending contracts </w:t>
      </w:r>
      <w:r w:rsidR="006350CE">
        <w:rPr>
          <w:rFonts w:ascii="Arial" w:hAnsi="Arial" w:cs="Arial"/>
          <w:sz w:val="28"/>
          <w:szCs w:val="28"/>
        </w:rPr>
        <w:t xml:space="preserve">that </w:t>
      </w:r>
      <w:r>
        <w:rPr>
          <w:rFonts w:ascii="Arial" w:hAnsi="Arial" w:cs="Arial"/>
          <w:sz w:val="28"/>
          <w:szCs w:val="28"/>
        </w:rPr>
        <w:t>t</w:t>
      </w:r>
      <w:r w:rsidRPr="00AB618B">
        <w:rPr>
          <w:rFonts w:ascii="Arial" w:hAnsi="Arial" w:cs="Arial"/>
          <w:sz w:val="28"/>
          <w:szCs w:val="28"/>
        </w:rPr>
        <w:t xml:space="preserve">he Department enters into </w:t>
      </w:r>
      <w:r w:rsidR="006350CE">
        <w:rPr>
          <w:rFonts w:ascii="Arial" w:hAnsi="Arial" w:cs="Arial"/>
          <w:sz w:val="28"/>
          <w:szCs w:val="28"/>
        </w:rPr>
        <w:t>is</w:t>
      </w:r>
      <w:r w:rsidRPr="00AB618B">
        <w:rPr>
          <w:rFonts w:ascii="Arial" w:hAnsi="Arial" w:cs="Arial"/>
          <w:sz w:val="28"/>
          <w:szCs w:val="28"/>
        </w:rPr>
        <w:t xml:space="preserve"> with the United States Department of Defense (“DOD”). These federal vending facilities are different from those that are state or local-government owned in that they are awarded in response to a solicitation instead of being granted permits to operate them. The solicitation functions as a legally binding contract setting forth the operational obligations and responsibilities associated with the military food facility. The current </w:t>
      </w:r>
      <w:r w:rsidRPr="00AB618B">
        <w:rPr>
          <w:rFonts w:ascii="Arial" w:hAnsi="Arial" w:cs="Arial"/>
          <w:sz w:val="28"/>
          <w:szCs w:val="28"/>
        </w:rPr>
        <w:lastRenderedPageBreak/>
        <w:t xml:space="preserve">regulation states that as part of the </w:t>
      </w:r>
      <w:r w:rsidR="006350CE">
        <w:rPr>
          <w:rFonts w:ascii="Arial" w:hAnsi="Arial" w:cs="Arial"/>
          <w:sz w:val="28"/>
          <w:szCs w:val="28"/>
        </w:rPr>
        <w:t xml:space="preserve">general </w:t>
      </w:r>
      <w:r w:rsidRPr="00AB618B">
        <w:rPr>
          <w:rFonts w:ascii="Arial" w:hAnsi="Arial" w:cs="Arial"/>
          <w:sz w:val="28"/>
          <w:szCs w:val="28"/>
        </w:rPr>
        <w:t xml:space="preserve">selection interview process, a qualified applicant shall submit a business plan for each vending facility he or she is applying to operate (Cal. Code of Regs., tit. 9, § 7214.2, 7214.3, and 7214.4). </w:t>
      </w:r>
      <w:r w:rsidR="006350CE">
        <w:rPr>
          <w:rFonts w:ascii="Arial" w:hAnsi="Arial" w:cs="Arial"/>
          <w:sz w:val="28"/>
          <w:szCs w:val="28"/>
        </w:rPr>
        <w:t>However, in the case of</w:t>
      </w:r>
      <w:r w:rsidRPr="00AB618B">
        <w:rPr>
          <w:rFonts w:ascii="Arial" w:hAnsi="Arial" w:cs="Arial"/>
          <w:sz w:val="28"/>
          <w:szCs w:val="28"/>
        </w:rPr>
        <w:t xml:space="preserve"> DOD food service opportunities, the contract </w:t>
      </w:r>
      <w:r w:rsidR="006350CE">
        <w:rPr>
          <w:rFonts w:ascii="Arial" w:hAnsi="Arial" w:cs="Arial"/>
          <w:sz w:val="28"/>
          <w:szCs w:val="28"/>
        </w:rPr>
        <w:t xml:space="preserve">itself </w:t>
      </w:r>
      <w:r w:rsidRPr="00AB618B">
        <w:rPr>
          <w:rFonts w:ascii="Arial" w:hAnsi="Arial" w:cs="Arial"/>
          <w:sz w:val="28"/>
          <w:szCs w:val="28"/>
        </w:rPr>
        <w:t>serves as the business plan</w:t>
      </w:r>
      <w:r w:rsidR="006350CE">
        <w:rPr>
          <w:rFonts w:ascii="Arial" w:hAnsi="Arial" w:cs="Arial"/>
          <w:sz w:val="28"/>
          <w:szCs w:val="28"/>
        </w:rPr>
        <w:t xml:space="preserve"> </w:t>
      </w:r>
      <w:r w:rsidRPr="00AB618B">
        <w:rPr>
          <w:rFonts w:ascii="Arial" w:hAnsi="Arial" w:cs="Arial"/>
          <w:sz w:val="28"/>
          <w:szCs w:val="28"/>
        </w:rPr>
        <w:t xml:space="preserve">and </w:t>
      </w:r>
      <w:r w:rsidR="006350CE">
        <w:rPr>
          <w:rFonts w:ascii="Arial" w:hAnsi="Arial" w:cs="Arial"/>
          <w:sz w:val="28"/>
          <w:szCs w:val="28"/>
        </w:rPr>
        <w:t>so</w:t>
      </w:r>
      <w:r w:rsidRPr="00AB618B">
        <w:rPr>
          <w:rFonts w:ascii="Arial" w:hAnsi="Arial" w:cs="Arial"/>
          <w:sz w:val="28"/>
          <w:szCs w:val="28"/>
        </w:rPr>
        <w:t xml:space="preserve"> an applicant’s business plan submitted pursuant to the regulation would functionally be irrelevant</w:t>
      </w:r>
      <w:r w:rsidR="006350CE">
        <w:rPr>
          <w:rFonts w:ascii="Arial" w:hAnsi="Arial" w:cs="Arial"/>
          <w:sz w:val="28"/>
          <w:szCs w:val="28"/>
        </w:rPr>
        <w:t xml:space="preserve"> and will not be considered.</w:t>
      </w:r>
      <w:r w:rsidRPr="00AB618B">
        <w:rPr>
          <w:rFonts w:ascii="Arial" w:hAnsi="Arial" w:cs="Arial"/>
          <w:sz w:val="28"/>
          <w:szCs w:val="28"/>
        </w:rPr>
        <w:t xml:space="preserve"> </w:t>
      </w:r>
    </w:p>
    <w:p w14:paraId="45C4D268" w14:textId="2F5F5CFA" w:rsidR="001D201D" w:rsidRPr="00120E62" w:rsidRDefault="001D201D" w:rsidP="00120E62">
      <w:pPr>
        <w:autoSpaceDE w:val="0"/>
        <w:autoSpaceDN w:val="0"/>
        <w:rPr>
          <w:rFonts w:ascii="Arial" w:hAnsi="Arial" w:cs="Arial"/>
          <w:sz w:val="28"/>
          <w:szCs w:val="28"/>
        </w:rPr>
      </w:pPr>
      <w:r w:rsidRPr="00AB618B">
        <w:rPr>
          <w:rFonts w:ascii="Arial" w:hAnsi="Arial" w:cs="Arial"/>
          <w:sz w:val="28"/>
          <w:szCs w:val="28"/>
        </w:rPr>
        <w:t>Accordingly, the Department proposes to amend the relevant sections of the California Code of Regulations to include language explicitly excluding the submission of business plans in the selection processes of DOD facilities.</w:t>
      </w:r>
      <w:r w:rsidR="006350CE">
        <w:rPr>
          <w:rFonts w:ascii="Arial" w:hAnsi="Arial" w:cs="Arial"/>
          <w:sz w:val="28"/>
          <w:szCs w:val="28"/>
        </w:rPr>
        <w:t xml:space="preserve"> </w:t>
      </w:r>
      <w:r>
        <w:rPr>
          <w:rFonts w:ascii="Arial" w:hAnsi="Arial" w:cs="Arial"/>
          <w:sz w:val="28"/>
          <w:szCs w:val="28"/>
        </w:rPr>
        <w:t xml:space="preserve">The Department </w:t>
      </w:r>
      <w:r w:rsidR="006350CE">
        <w:rPr>
          <w:rFonts w:ascii="Arial" w:hAnsi="Arial" w:cs="Arial"/>
          <w:sz w:val="28"/>
          <w:szCs w:val="28"/>
        </w:rPr>
        <w:t xml:space="preserve">consulted </w:t>
      </w:r>
      <w:r>
        <w:rPr>
          <w:rFonts w:ascii="Arial" w:hAnsi="Arial" w:cs="Arial"/>
          <w:sz w:val="28"/>
          <w:szCs w:val="28"/>
        </w:rPr>
        <w:t xml:space="preserve">with the </w:t>
      </w:r>
      <w:r w:rsidR="006350CE">
        <w:rPr>
          <w:rFonts w:ascii="Arial" w:hAnsi="Arial" w:cs="Arial"/>
          <w:sz w:val="28"/>
          <w:szCs w:val="28"/>
        </w:rPr>
        <w:t xml:space="preserve">California </w:t>
      </w:r>
      <w:r>
        <w:rPr>
          <w:rFonts w:ascii="Arial" w:hAnsi="Arial" w:cs="Arial"/>
          <w:sz w:val="28"/>
          <w:szCs w:val="28"/>
        </w:rPr>
        <w:t>V</w:t>
      </w:r>
      <w:r w:rsidR="006350CE">
        <w:rPr>
          <w:rFonts w:ascii="Arial" w:hAnsi="Arial" w:cs="Arial"/>
          <w:sz w:val="28"/>
          <w:szCs w:val="28"/>
        </w:rPr>
        <w:t xml:space="preserve">endors </w:t>
      </w:r>
      <w:r>
        <w:rPr>
          <w:rFonts w:ascii="Arial" w:hAnsi="Arial" w:cs="Arial"/>
          <w:sz w:val="28"/>
          <w:szCs w:val="28"/>
        </w:rPr>
        <w:t>P</w:t>
      </w:r>
      <w:r w:rsidR="006350CE">
        <w:rPr>
          <w:rFonts w:ascii="Arial" w:hAnsi="Arial" w:cs="Arial"/>
          <w:sz w:val="28"/>
          <w:szCs w:val="28"/>
        </w:rPr>
        <w:t xml:space="preserve">olicy </w:t>
      </w:r>
      <w:r>
        <w:rPr>
          <w:rFonts w:ascii="Arial" w:hAnsi="Arial" w:cs="Arial"/>
          <w:sz w:val="28"/>
          <w:szCs w:val="28"/>
        </w:rPr>
        <w:t>C</w:t>
      </w:r>
      <w:r w:rsidR="006350CE">
        <w:rPr>
          <w:rFonts w:ascii="Arial" w:hAnsi="Arial" w:cs="Arial"/>
          <w:sz w:val="28"/>
          <w:szCs w:val="28"/>
        </w:rPr>
        <w:t xml:space="preserve">ommittee </w:t>
      </w:r>
      <w:r w:rsidR="006350CE" w:rsidRPr="00613583">
        <w:rPr>
          <w:rFonts w:ascii="Arial" w:hAnsi="Arial" w:cs="Arial"/>
          <w:sz w:val="28"/>
          <w:szCs w:val="28"/>
          <w:shd w:val="clear" w:color="auto" w:fill="FFFFFF"/>
        </w:rPr>
        <w:t>(CVPC), which is the biennially elected committee of licensed vendors who are fully representative of all state licensed vendors in the BEP</w:t>
      </w:r>
      <w:r w:rsidR="003D6B68" w:rsidRPr="00613583">
        <w:rPr>
          <w:rFonts w:ascii="Arial" w:hAnsi="Arial" w:cs="Arial"/>
          <w:sz w:val="28"/>
          <w:szCs w:val="28"/>
          <w:shd w:val="clear" w:color="auto" w:fill="FFFFFF"/>
        </w:rPr>
        <w:t>,</w:t>
      </w:r>
      <w:r w:rsidR="006350CE" w:rsidRPr="00B027B0">
        <w:rPr>
          <w:rFonts w:ascii="Arial" w:hAnsi="Arial" w:cs="Arial"/>
          <w:sz w:val="28"/>
          <w:szCs w:val="28"/>
        </w:rPr>
        <w:t xml:space="preserve"> </w:t>
      </w:r>
      <w:r>
        <w:rPr>
          <w:rFonts w:ascii="Arial" w:hAnsi="Arial" w:cs="Arial"/>
          <w:sz w:val="28"/>
          <w:szCs w:val="28"/>
        </w:rPr>
        <w:t>and through the collaborative efforts</w:t>
      </w:r>
      <w:r w:rsidR="006350CE">
        <w:rPr>
          <w:rFonts w:ascii="Arial" w:hAnsi="Arial" w:cs="Arial"/>
          <w:sz w:val="28"/>
          <w:szCs w:val="28"/>
        </w:rPr>
        <w:t xml:space="preserve">, the </w:t>
      </w:r>
      <w:r>
        <w:rPr>
          <w:rFonts w:ascii="Arial" w:hAnsi="Arial" w:cs="Arial"/>
          <w:sz w:val="28"/>
          <w:szCs w:val="28"/>
        </w:rPr>
        <w:t xml:space="preserve">proposed amendments to </w:t>
      </w:r>
      <w:r w:rsidR="003D6B68">
        <w:rPr>
          <w:rFonts w:ascii="Arial" w:hAnsi="Arial" w:cs="Arial"/>
          <w:sz w:val="28"/>
          <w:szCs w:val="28"/>
        </w:rPr>
        <w:t>s</w:t>
      </w:r>
      <w:r>
        <w:rPr>
          <w:rFonts w:ascii="Arial" w:hAnsi="Arial" w:cs="Arial"/>
          <w:sz w:val="28"/>
          <w:szCs w:val="28"/>
        </w:rPr>
        <w:t>ections 7214.2, 7214.3, and 7214.4 were developed.</w:t>
      </w:r>
    </w:p>
    <w:p w14:paraId="7E6014BE" w14:textId="77777777" w:rsidR="00E307DF" w:rsidRPr="00EF1344" w:rsidRDefault="00E307DF" w:rsidP="00EF1344">
      <w:pPr>
        <w:pStyle w:val="Heading3"/>
        <w:rPr>
          <w:rFonts w:ascii="Arial" w:eastAsia="Times New Roman" w:hAnsi="Arial" w:cs="Arial"/>
          <w:color w:val="auto"/>
          <w:sz w:val="28"/>
          <w:szCs w:val="28"/>
          <w:u w:val="single"/>
        </w:rPr>
      </w:pPr>
      <w:r w:rsidRPr="00EF1344">
        <w:rPr>
          <w:rFonts w:ascii="Arial" w:eastAsia="Times New Roman" w:hAnsi="Arial" w:cs="Arial"/>
          <w:color w:val="auto"/>
          <w:sz w:val="28"/>
          <w:szCs w:val="28"/>
          <w:u w:val="single"/>
        </w:rPr>
        <w:t>Objective and Anticipated Benefits of the Proposed Regulation</w:t>
      </w:r>
    </w:p>
    <w:p w14:paraId="5A375F4E" w14:textId="0A0E2AB4" w:rsidR="00E307DF" w:rsidRPr="00120E62" w:rsidRDefault="00E307DF" w:rsidP="00120E62">
      <w:pPr>
        <w:pStyle w:val="pf0"/>
      </w:pPr>
      <w:r w:rsidRPr="00430806">
        <w:rPr>
          <w:rFonts w:ascii="Arial" w:hAnsi="Arial" w:cs="Arial"/>
          <w:sz w:val="28"/>
          <w:szCs w:val="28"/>
        </w:rPr>
        <w:t xml:space="preserve">The broad objective of this regulation is to make the state regulations consistent with </w:t>
      </w:r>
      <w:r w:rsidR="003D6B68">
        <w:rPr>
          <w:rFonts w:ascii="Arial" w:hAnsi="Arial" w:cs="Arial"/>
          <w:sz w:val="28"/>
          <w:szCs w:val="28"/>
        </w:rPr>
        <w:t xml:space="preserve">the practical requirements of a DOD vending selection. </w:t>
      </w:r>
      <w:r w:rsidR="0074160A" w:rsidRPr="00430806">
        <w:rPr>
          <w:rFonts w:ascii="Arial" w:hAnsi="Arial" w:cs="Arial"/>
          <w:sz w:val="28"/>
          <w:szCs w:val="28"/>
        </w:rPr>
        <w:t>More specifically, the proposed regulations will establish process</w:t>
      </w:r>
      <w:r w:rsidR="004746BE" w:rsidRPr="00430806">
        <w:rPr>
          <w:rFonts w:ascii="Arial" w:hAnsi="Arial" w:cs="Arial"/>
          <w:sz w:val="28"/>
          <w:szCs w:val="28"/>
        </w:rPr>
        <w:t>es</w:t>
      </w:r>
      <w:r w:rsidR="0074160A" w:rsidRPr="00430806">
        <w:rPr>
          <w:rFonts w:ascii="Arial" w:hAnsi="Arial" w:cs="Arial"/>
          <w:sz w:val="28"/>
          <w:szCs w:val="28"/>
        </w:rPr>
        <w:t xml:space="preserve"> that</w:t>
      </w:r>
      <w:r w:rsidR="003D6B68">
        <w:rPr>
          <w:rFonts w:ascii="Arial" w:hAnsi="Arial" w:cs="Arial"/>
          <w:sz w:val="28"/>
          <w:szCs w:val="28"/>
        </w:rPr>
        <w:t xml:space="preserve"> inform</w:t>
      </w:r>
      <w:r w:rsidR="0074160A" w:rsidRPr="00430806">
        <w:rPr>
          <w:rFonts w:ascii="Arial" w:hAnsi="Arial" w:cs="Arial"/>
          <w:sz w:val="28"/>
          <w:szCs w:val="28"/>
        </w:rPr>
        <w:t xml:space="preserve"> </w:t>
      </w:r>
      <w:r w:rsidR="003D6B68">
        <w:rPr>
          <w:rFonts w:ascii="Arial" w:hAnsi="Arial" w:cs="Arial"/>
          <w:sz w:val="28"/>
          <w:szCs w:val="28"/>
        </w:rPr>
        <w:t>vendors</w:t>
      </w:r>
      <w:r w:rsidR="0074160A" w:rsidRPr="00430806">
        <w:rPr>
          <w:rFonts w:ascii="Arial" w:hAnsi="Arial" w:cs="Arial"/>
          <w:sz w:val="28"/>
          <w:szCs w:val="28"/>
        </w:rPr>
        <w:t xml:space="preserve"> </w:t>
      </w:r>
      <w:r w:rsidR="003D6B68">
        <w:rPr>
          <w:rFonts w:ascii="Arial" w:hAnsi="Arial" w:cs="Arial"/>
          <w:sz w:val="28"/>
          <w:szCs w:val="28"/>
        </w:rPr>
        <w:t xml:space="preserve">specifically </w:t>
      </w:r>
      <w:r w:rsidR="00120E62">
        <w:rPr>
          <w:rFonts w:ascii="Arial" w:hAnsi="Arial" w:cs="Arial"/>
          <w:sz w:val="28"/>
          <w:szCs w:val="28"/>
        </w:rPr>
        <w:t>about</w:t>
      </w:r>
      <w:r w:rsidR="003D6B68">
        <w:rPr>
          <w:rFonts w:ascii="Arial" w:hAnsi="Arial" w:cs="Arial"/>
          <w:sz w:val="28"/>
          <w:szCs w:val="28"/>
        </w:rPr>
        <w:t xml:space="preserve"> what is and is not required for </w:t>
      </w:r>
      <w:r w:rsidR="00730BA1">
        <w:rPr>
          <w:rFonts w:ascii="Arial" w:hAnsi="Arial" w:cs="Arial"/>
          <w:sz w:val="28"/>
          <w:szCs w:val="28"/>
        </w:rPr>
        <w:t xml:space="preserve">applying </w:t>
      </w:r>
      <w:r w:rsidR="00C46367">
        <w:rPr>
          <w:rFonts w:ascii="Arial" w:hAnsi="Arial" w:cs="Arial"/>
          <w:sz w:val="28"/>
          <w:szCs w:val="28"/>
        </w:rPr>
        <w:t xml:space="preserve">for </w:t>
      </w:r>
      <w:r w:rsidR="003D6B68">
        <w:rPr>
          <w:rFonts w:ascii="Arial" w:hAnsi="Arial" w:cs="Arial"/>
          <w:sz w:val="28"/>
          <w:szCs w:val="28"/>
        </w:rPr>
        <w:t xml:space="preserve">DOD </w:t>
      </w:r>
      <w:r w:rsidR="00730BA1">
        <w:rPr>
          <w:rFonts w:ascii="Arial" w:hAnsi="Arial" w:cs="Arial"/>
          <w:sz w:val="28"/>
          <w:szCs w:val="28"/>
        </w:rPr>
        <w:t xml:space="preserve">vending </w:t>
      </w:r>
      <w:r w:rsidR="003D6B68">
        <w:rPr>
          <w:rFonts w:ascii="Arial" w:hAnsi="Arial" w:cs="Arial"/>
          <w:sz w:val="28"/>
          <w:szCs w:val="28"/>
        </w:rPr>
        <w:t>contracts</w:t>
      </w:r>
      <w:r w:rsidR="00730BA1">
        <w:rPr>
          <w:rFonts w:ascii="Arial" w:hAnsi="Arial" w:cs="Arial"/>
          <w:sz w:val="28"/>
          <w:szCs w:val="28"/>
        </w:rPr>
        <w:t>. The benefits</w:t>
      </w:r>
      <w:r w:rsidR="00730BA1" w:rsidRPr="00211B6B">
        <w:rPr>
          <w:rFonts w:ascii="Arial" w:hAnsi="Arial" w:cs="Arial"/>
          <w:sz w:val="28"/>
          <w:szCs w:val="28"/>
        </w:rPr>
        <w:t xml:space="preserve"> </w:t>
      </w:r>
      <w:r w:rsidR="00211B6B">
        <w:rPr>
          <w:rFonts w:ascii="Arial" w:hAnsi="Arial" w:cs="Arial"/>
          <w:sz w:val="28"/>
          <w:szCs w:val="28"/>
        </w:rPr>
        <w:t xml:space="preserve">will </w:t>
      </w:r>
      <w:r w:rsidR="00120E62">
        <w:rPr>
          <w:rFonts w:ascii="Arial" w:hAnsi="Arial" w:cs="Arial"/>
          <w:sz w:val="28"/>
          <w:szCs w:val="28"/>
        </w:rPr>
        <w:t>increase</w:t>
      </w:r>
      <w:r w:rsidR="00211B6B" w:rsidRPr="00605683">
        <w:rPr>
          <w:rStyle w:val="cf01"/>
          <w:rFonts w:ascii="Arial" w:hAnsi="Arial" w:cs="Arial"/>
          <w:sz w:val="28"/>
          <w:szCs w:val="28"/>
        </w:rPr>
        <w:t xml:space="preserve"> clarity and will lessen the burden on vendors in applying for DOD facilities, by eliminating </w:t>
      </w:r>
      <w:r w:rsidR="00120E62" w:rsidRPr="00605683">
        <w:rPr>
          <w:rStyle w:val="cf01"/>
          <w:rFonts w:ascii="Arial" w:hAnsi="Arial" w:cs="Arial"/>
          <w:sz w:val="28"/>
          <w:szCs w:val="28"/>
        </w:rPr>
        <w:t>the requirement</w:t>
      </w:r>
      <w:r w:rsidR="00211B6B" w:rsidRPr="00605683">
        <w:rPr>
          <w:rStyle w:val="cf01"/>
          <w:rFonts w:ascii="Arial" w:hAnsi="Arial" w:cs="Arial"/>
          <w:sz w:val="28"/>
          <w:szCs w:val="28"/>
        </w:rPr>
        <w:t>.</w:t>
      </w:r>
    </w:p>
    <w:p w14:paraId="1950175E" w14:textId="77777777" w:rsidR="00E307DF" w:rsidRPr="008C312B" w:rsidRDefault="00E307DF" w:rsidP="00EF1344">
      <w:pPr>
        <w:pStyle w:val="Heading3"/>
        <w:rPr>
          <w:rFonts w:ascii="Arial" w:eastAsia="Times New Roman" w:hAnsi="Arial" w:cs="Arial"/>
          <w:color w:val="auto"/>
          <w:sz w:val="28"/>
          <w:szCs w:val="28"/>
          <w:u w:val="single"/>
        </w:rPr>
      </w:pPr>
      <w:r w:rsidRPr="008C312B">
        <w:rPr>
          <w:rFonts w:ascii="Arial" w:eastAsia="Times New Roman" w:hAnsi="Arial" w:cs="Arial"/>
          <w:color w:val="auto"/>
          <w:sz w:val="28"/>
          <w:szCs w:val="28"/>
          <w:u w:val="single"/>
        </w:rPr>
        <w:t>Evaluation of Inconsistency or Incompatibility with Existing State Regulations</w:t>
      </w:r>
    </w:p>
    <w:p w14:paraId="309D376F" w14:textId="77777777" w:rsidR="00E307DF" w:rsidRPr="008C312B" w:rsidRDefault="00E307DF" w:rsidP="00E307DF">
      <w:pPr>
        <w:spacing w:after="0" w:line="240" w:lineRule="auto"/>
        <w:rPr>
          <w:rFonts w:ascii="Arial" w:eastAsia="Times New Roman" w:hAnsi="Arial" w:cs="Arial"/>
          <w:sz w:val="28"/>
          <w:szCs w:val="28"/>
        </w:rPr>
      </w:pPr>
    </w:p>
    <w:p w14:paraId="1A645F57" w14:textId="4FD51BA3" w:rsidR="00E307DF" w:rsidRDefault="00763BEA" w:rsidP="00E307DF">
      <w:pPr>
        <w:spacing w:after="0" w:line="240" w:lineRule="auto"/>
        <w:rPr>
          <w:rFonts w:ascii="Arial" w:eastAsia="Times New Roman" w:hAnsi="Arial" w:cs="Arial"/>
          <w:sz w:val="28"/>
          <w:szCs w:val="28"/>
        </w:rPr>
      </w:pPr>
      <w:r w:rsidRPr="008C312B">
        <w:rPr>
          <w:rFonts w:ascii="Arial" w:eastAsia="Times New Roman" w:hAnsi="Arial" w:cs="Arial"/>
          <w:sz w:val="28"/>
          <w:szCs w:val="28"/>
        </w:rPr>
        <w:t xml:space="preserve">After conducting a review for any related regulations, the Department has found that these are the only regulations concerning the submission of business plans </w:t>
      </w:r>
      <w:r w:rsidR="009E74D0" w:rsidRPr="008C312B">
        <w:rPr>
          <w:rFonts w:ascii="Arial" w:eastAsia="Times New Roman" w:hAnsi="Arial" w:cs="Arial"/>
          <w:sz w:val="28"/>
          <w:szCs w:val="28"/>
        </w:rPr>
        <w:t xml:space="preserve">for the </w:t>
      </w:r>
      <w:r w:rsidRPr="008C312B">
        <w:rPr>
          <w:rFonts w:ascii="Arial" w:eastAsia="Times New Roman" w:hAnsi="Arial" w:cs="Arial"/>
          <w:sz w:val="28"/>
          <w:szCs w:val="28"/>
        </w:rPr>
        <w:t>vending facilit</w:t>
      </w:r>
      <w:r w:rsidR="009E74D0" w:rsidRPr="008C312B">
        <w:rPr>
          <w:rFonts w:ascii="Arial" w:eastAsia="Times New Roman" w:hAnsi="Arial" w:cs="Arial"/>
          <w:sz w:val="28"/>
          <w:szCs w:val="28"/>
        </w:rPr>
        <w:t>y selection process</w:t>
      </w:r>
      <w:r w:rsidRPr="008C312B">
        <w:rPr>
          <w:rFonts w:ascii="Arial" w:eastAsia="Times New Roman" w:hAnsi="Arial" w:cs="Arial"/>
          <w:sz w:val="28"/>
          <w:szCs w:val="28"/>
        </w:rPr>
        <w:t>. Therefore, the proposed regulations are neither inconsistent nor incompatible with existing state regulations.</w:t>
      </w:r>
      <w:r w:rsidR="00E307DF" w:rsidRPr="00430806">
        <w:rPr>
          <w:rFonts w:ascii="Arial" w:eastAsia="Times New Roman" w:hAnsi="Arial" w:cs="Arial"/>
          <w:sz w:val="28"/>
          <w:szCs w:val="28"/>
        </w:rPr>
        <w:t xml:space="preserve"> </w:t>
      </w:r>
    </w:p>
    <w:p w14:paraId="089EB5C7" w14:textId="77777777" w:rsidR="009E74D0" w:rsidRDefault="009E74D0" w:rsidP="00E307DF">
      <w:pPr>
        <w:spacing w:after="0" w:line="240" w:lineRule="auto"/>
        <w:rPr>
          <w:rFonts w:ascii="Arial" w:eastAsia="Times New Roman" w:hAnsi="Arial" w:cs="Arial"/>
          <w:sz w:val="28"/>
          <w:szCs w:val="28"/>
        </w:rPr>
      </w:pPr>
    </w:p>
    <w:p w14:paraId="433ED4C2" w14:textId="77777777" w:rsidR="009E74D0" w:rsidRPr="00430806" w:rsidRDefault="009E74D0" w:rsidP="00E307DF">
      <w:pPr>
        <w:spacing w:after="0" w:line="240" w:lineRule="auto"/>
        <w:rPr>
          <w:rFonts w:ascii="Arial" w:eastAsia="Times New Roman" w:hAnsi="Arial" w:cs="Arial"/>
          <w:sz w:val="28"/>
          <w:szCs w:val="28"/>
        </w:rPr>
      </w:pPr>
    </w:p>
    <w:p w14:paraId="798E959E" w14:textId="77777777" w:rsidR="00E307DF" w:rsidRPr="00430806" w:rsidRDefault="00E307DF" w:rsidP="00E307DF">
      <w:pPr>
        <w:spacing w:after="0" w:line="240" w:lineRule="auto"/>
        <w:rPr>
          <w:rFonts w:ascii="Arial" w:eastAsia="Times New Roman" w:hAnsi="Arial" w:cs="Arial"/>
          <w:b/>
          <w:sz w:val="28"/>
          <w:szCs w:val="28"/>
          <w:u w:val="single"/>
        </w:rPr>
      </w:pPr>
    </w:p>
    <w:p w14:paraId="6E0EBEF0" w14:textId="77777777" w:rsidR="00E307DF" w:rsidRPr="00EF1344" w:rsidRDefault="00E307DF" w:rsidP="00EF1344">
      <w:pPr>
        <w:pStyle w:val="Heading2"/>
        <w:rPr>
          <w:rFonts w:ascii="Arial" w:eastAsia="Times New Roman" w:hAnsi="Arial" w:cs="Arial"/>
          <w:b/>
          <w:color w:val="auto"/>
          <w:sz w:val="28"/>
          <w:szCs w:val="28"/>
          <w:u w:val="single"/>
        </w:rPr>
      </w:pPr>
      <w:r w:rsidRPr="00EF1344">
        <w:rPr>
          <w:rFonts w:ascii="Arial" w:eastAsia="Times New Roman" w:hAnsi="Arial" w:cs="Arial"/>
          <w:b/>
          <w:color w:val="auto"/>
          <w:sz w:val="28"/>
          <w:szCs w:val="28"/>
          <w:u w:val="single"/>
        </w:rPr>
        <w:lastRenderedPageBreak/>
        <w:t>DISCLOSURES REGARDING THE PROPOSED ACTION</w:t>
      </w:r>
    </w:p>
    <w:p w14:paraId="46BFF6CC" w14:textId="77777777" w:rsidR="00E307DF" w:rsidRPr="00EF1344" w:rsidRDefault="00E307DF" w:rsidP="00E307DF">
      <w:pPr>
        <w:spacing w:after="0" w:line="240" w:lineRule="auto"/>
        <w:rPr>
          <w:rFonts w:ascii="Arial" w:eastAsia="Times New Roman" w:hAnsi="Arial" w:cs="Arial"/>
          <w:sz w:val="28"/>
          <w:szCs w:val="28"/>
          <w:u w:val="single"/>
        </w:rPr>
      </w:pPr>
    </w:p>
    <w:p w14:paraId="4D6BC274" w14:textId="77777777" w:rsidR="00E307DF" w:rsidRPr="00EF1344" w:rsidRDefault="00E307DF" w:rsidP="00EF1344">
      <w:pPr>
        <w:pStyle w:val="Heading3"/>
        <w:rPr>
          <w:rFonts w:ascii="Arial" w:eastAsia="Times New Roman" w:hAnsi="Arial" w:cs="Arial"/>
          <w:color w:val="auto"/>
          <w:sz w:val="28"/>
          <w:szCs w:val="28"/>
          <w:u w:val="single"/>
        </w:rPr>
      </w:pPr>
      <w:r w:rsidRPr="00EF1344">
        <w:rPr>
          <w:rFonts w:ascii="Arial" w:eastAsia="Times New Roman" w:hAnsi="Arial" w:cs="Arial"/>
          <w:color w:val="auto"/>
          <w:sz w:val="28"/>
          <w:szCs w:val="28"/>
          <w:u w:val="single"/>
        </w:rPr>
        <w:t>The Department has made the following initial determinations:</w:t>
      </w:r>
    </w:p>
    <w:p w14:paraId="3A0FCDE2" w14:textId="77777777" w:rsidR="00E307DF" w:rsidRPr="00430806" w:rsidRDefault="00E307DF" w:rsidP="00E307DF">
      <w:pPr>
        <w:spacing w:after="0" w:line="240" w:lineRule="auto"/>
        <w:rPr>
          <w:rFonts w:ascii="Arial" w:eastAsia="Times New Roman" w:hAnsi="Arial" w:cs="Arial"/>
          <w:sz w:val="28"/>
          <w:szCs w:val="28"/>
          <w:u w:val="single"/>
        </w:rPr>
      </w:pPr>
    </w:p>
    <w:p w14:paraId="0B5A269B" w14:textId="5B4AA82D" w:rsidR="00E307DF" w:rsidRPr="00430806" w:rsidRDefault="00730BA1"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Mandate</w:t>
      </w:r>
      <w:r w:rsidR="00E307DF" w:rsidRPr="00430806">
        <w:rPr>
          <w:rFonts w:ascii="Arial" w:eastAsia="Times New Roman" w:hAnsi="Arial" w:cs="Arial"/>
          <w:sz w:val="28"/>
          <w:szCs w:val="28"/>
        </w:rPr>
        <w:t xml:space="preserve"> </w:t>
      </w:r>
      <w:r>
        <w:rPr>
          <w:rFonts w:ascii="Arial" w:eastAsia="Times New Roman" w:hAnsi="Arial" w:cs="Arial"/>
          <w:sz w:val="28"/>
          <w:szCs w:val="28"/>
        </w:rPr>
        <w:t xml:space="preserve">to </w:t>
      </w:r>
      <w:r w:rsidR="00E307DF" w:rsidRPr="00430806">
        <w:rPr>
          <w:rFonts w:ascii="Arial" w:eastAsia="Times New Roman" w:hAnsi="Arial" w:cs="Arial"/>
          <w:sz w:val="28"/>
          <w:szCs w:val="28"/>
        </w:rPr>
        <w:t>local agencies or school districts</w:t>
      </w:r>
      <w:r w:rsidRPr="00430806">
        <w:rPr>
          <w:rFonts w:ascii="Arial" w:eastAsia="Times New Roman" w:hAnsi="Arial" w:cs="Arial"/>
          <w:sz w:val="28"/>
          <w:szCs w:val="28"/>
        </w:rPr>
        <w:t>: None</w:t>
      </w:r>
      <w:r w:rsidR="00E307DF" w:rsidRPr="00430806">
        <w:rPr>
          <w:rFonts w:ascii="Arial" w:eastAsia="Times New Roman" w:hAnsi="Arial" w:cs="Arial"/>
          <w:sz w:val="28"/>
          <w:szCs w:val="28"/>
        </w:rPr>
        <w:t>.</w:t>
      </w:r>
    </w:p>
    <w:p w14:paraId="1C87B112" w14:textId="77777777" w:rsidR="00E307DF" w:rsidRPr="00430806" w:rsidRDefault="00E307DF" w:rsidP="00E307DF">
      <w:pPr>
        <w:spacing w:after="0" w:line="240" w:lineRule="auto"/>
        <w:rPr>
          <w:rFonts w:ascii="Arial" w:eastAsia="Times New Roman" w:hAnsi="Arial" w:cs="Arial"/>
          <w:sz w:val="28"/>
          <w:szCs w:val="28"/>
        </w:rPr>
      </w:pPr>
    </w:p>
    <w:p w14:paraId="1CA0D230" w14:textId="2A433479"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or savings to any state agency</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60AC3C53" w14:textId="77777777" w:rsidR="00E307DF" w:rsidRPr="00430806" w:rsidRDefault="00E307DF" w:rsidP="00E307DF">
      <w:pPr>
        <w:spacing w:after="0" w:line="240" w:lineRule="auto"/>
        <w:rPr>
          <w:rFonts w:ascii="Arial" w:eastAsia="Times New Roman" w:hAnsi="Arial" w:cs="Arial"/>
          <w:sz w:val="28"/>
          <w:szCs w:val="28"/>
        </w:rPr>
      </w:pPr>
    </w:p>
    <w:p w14:paraId="4A932188" w14:textId="2D4F078C"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to any local agency or school district must be reimbursed in accordance with Government Code section</w:t>
      </w:r>
      <w:r w:rsidR="00FB70AE" w:rsidRPr="00430806">
        <w:rPr>
          <w:rFonts w:ascii="Arial" w:eastAsia="Times New Roman" w:hAnsi="Arial" w:cs="Arial"/>
          <w:sz w:val="28"/>
          <w:szCs w:val="28"/>
        </w:rPr>
        <w:t>s</w:t>
      </w:r>
      <w:r w:rsidRPr="00430806">
        <w:rPr>
          <w:rFonts w:ascii="Arial" w:eastAsia="Times New Roman" w:hAnsi="Arial" w:cs="Arial"/>
          <w:sz w:val="28"/>
          <w:szCs w:val="28"/>
        </w:rPr>
        <w:t xml:space="preserve"> 17500 through 17630</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097A2F08" w14:textId="77777777" w:rsidR="00E307DF" w:rsidRPr="00430806" w:rsidRDefault="00E307DF" w:rsidP="00E307DF">
      <w:pPr>
        <w:spacing w:after="0" w:line="240" w:lineRule="auto"/>
        <w:rPr>
          <w:rFonts w:ascii="Arial" w:eastAsia="Times New Roman" w:hAnsi="Arial" w:cs="Arial"/>
          <w:sz w:val="28"/>
          <w:szCs w:val="28"/>
        </w:rPr>
      </w:pPr>
    </w:p>
    <w:p w14:paraId="2F6B0A78" w14:textId="083C4166"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Other nondiscretionary cost</w:t>
      </w:r>
      <w:r w:rsidR="00593D57" w:rsidRPr="00430806">
        <w:rPr>
          <w:rFonts w:ascii="Arial" w:eastAsia="Times New Roman" w:hAnsi="Arial" w:cs="Arial"/>
          <w:sz w:val="28"/>
          <w:szCs w:val="28"/>
        </w:rPr>
        <w:t>s</w:t>
      </w:r>
      <w:r w:rsidRPr="00430806">
        <w:rPr>
          <w:rFonts w:ascii="Arial" w:eastAsia="Times New Roman" w:hAnsi="Arial" w:cs="Arial"/>
          <w:sz w:val="28"/>
          <w:szCs w:val="28"/>
        </w:rPr>
        <w:t xml:space="preserve"> or savings imposed on local agencies</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387D58CA" w14:textId="77777777" w:rsidR="00E307DF" w:rsidRPr="00430806" w:rsidRDefault="00E307DF" w:rsidP="00E307DF">
      <w:pPr>
        <w:spacing w:after="0" w:line="240" w:lineRule="auto"/>
        <w:rPr>
          <w:rFonts w:ascii="Arial" w:eastAsia="Times New Roman" w:hAnsi="Arial" w:cs="Arial"/>
          <w:sz w:val="28"/>
          <w:szCs w:val="28"/>
        </w:rPr>
      </w:pPr>
    </w:p>
    <w:p w14:paraId="3BC403E4" w14:textId="72166CB1"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or savings in federal funding to the state</w:t>
      </w:r>
      <w:r w:rsidR="00730BA1" w:rsidRPr="00430806">
        <w:rPr>
          <w:rFonts w:ascii="Arial" w:eastAsia="Times New Roman" w:hAnsi="Arial" w:cs="Arial"/>
          <w:sz w:val="28"/>
          <w:szCs w:val="28"/>
        </w:rPr>
        <w:t>: None</w:t>
      </w:r>
      <w:r w:rsidRPr="00430806">
        <w:rPr>
          <w:rFonts w:ascii="Arial" w:eastAsia="Times New Roman" w:hAnsi="Arial" w:cs="Arial"/>
          <w:sz w:val="28"/>
          <w:szCs w:val="28"/>
        </w:rPr>
        <w:t>.</w:t>
      </w:r>
    </w:p>
    <w:p w14:paraId="69D618BE" w14:textId="77777777" w:rsidR="00E307DF" w:rsidRPr="00430806" w:rsidRDefault="00E307DF" w:rsidP="00E307DF">
      <w:pPr>
        <w:spacing w:after="0" w:line="240" w:lineRule="auto"/>
        <w:rPr>
          <w:rFonts w:ascii="Arial" w:eastAsia="Times New Roman" w:hAnsi="Arial" w:cs="Arial"/>
          <w:sz w:val="28"/>
          <w:szCs w:val="28"/>
        </w:rPr>
      </w:pPr>
    </w:p>
    <w:p w14:paraId="558025D6" w14:textId="05713ED8"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Cost impacts on a representative private person or business</w:t>
      </w:r>
      <w:r w:rsidR="00730BA1" w:rsidRPr="00430806">
        <w:rPr>
          <w:rFonts w:ascii="Arial" w:eastAsia="Times New Roman" w:hAnsi="Arial" w:cs="Arial"/>
          <w:sz w:val="28"/>
          <w:szCs w:val="28"/>
        </w:rPr>
        <w:t>: The</w:t>
      </w:r>
      <w:r w:rsidRPr="00430806">
        <w:rPr>
          <w:rFonts w:ascii="Arial" w:eastAsia="Times New Roman" w:hAnsi="Arial" w:cs="Arial"/>
          <w:sz w:val="28"/>
          <w:szCs w:val="28"/>
        </w:rPr>
        <w:t xml:space="preserve"> Department is not aware of any cost impacts that a representative private person or business would necessarily incur in reasonable compliance with the proposed action.</w:t>
      </w:r>
    </w:p>
    <w:p w14:paraId="30386367" w14:textId="77777777" w:rsidR="00E307DF" w:rsidRPr="00430806" w:rsidRDefault="00E307DF" w:rsidP="00E307DF">
      <w:pPr>
        <w:spacing w:after="0" w:line="240" w:lineRule="auto"/>
        <w:rPr>
          <w:rFonts w:ascii="Arial" w:eastAsia="Times New Roman" w:hAnsi="Arial" w:cs="Arial"/>
          <w:sz w:val="28"/>
          <w:szCs w:val="28"/>
        </w:rPr>
      </w:pPr>
    </w:p>
    <w:p w14:paraId="7E4A2607" w14:textId="184A2D73"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Significant, statewide adverse economic impact directly affecting business, including the ability of California </w:t>
      </w:r>
      <w:r w:rsidR="00730BA1" w:rsidRPr="00430806">
        <w:rPr>
          <w:rFonts w:ascii="Arial" w:eastAsia="Times New Roman" w:hAnsi="Arial" w:cs="Arial"/>
          <w:sz w:val="28"/>
          <w:szCs w:val="28"/>
        </w:rPr>
        <w:t>businesses</w:t>
      </w:r>
      <w:r w:rsidRPr="00430806">
        <w:rPr>
          <w:rFonts w:ascii="Arial" w:eastAsia="Times New Roman" w:hAnsi="Arial" w:cs="Arial"/>
          <w:sz w:val="28"/>
          <w:szCs w:val="28"/>
        </w:rPr>
        <w:t xml:space="preserve"> to compete with businesses in other states:</w:t>
      </w:r>
      <w:r w:rsidR="002829D2" w:rsidRPr="00430806">
        <w:rPr>
          <w:rFonts w:ascii="Arial" w:eastAsia="Times New Roman" w:hAnsi="Arial" w:cs="Arial"/>
          <w:sz w:val="28"/>
          <w:szCs w:val="28"/>
        </w:rPr>
        <w:t xml:space="preserve"> </w:t>
      </w:r>
      <w:r w:rsidRPr="00430806">
        <w:rPr>
          <w:rFonts w:ascii="Arial" w:eastAsia="Times New Roman" w:hAnsi="Arial" w:cs="Arial"/>
          <w:sz w:val="28"/>
          <w:szCs w:val="28"/>
        </w:rPr>
        <w:t>None.</w:t>
      </w:r>
    </w:p>
    <w:p w14:paraId="7DA1E2E9" w14:textId="77777777" w:rsidR="00E307DF" w:rsidRPr="00430806" w:rsidRDefault="00E307DF" w:rsidP="00E307DF">
      <w:pPr>
        <w:spacing w:after="0" w:line="240" w:lineRule="auto"/>
        <w:rPr>
          <w:rFonts w:ascii="Arial" w:eastAsia="Times New Roman" w:hAnsi="Arial" w:cs="Arial"/>
          <w:sz w:val="28"/>
          <w:szCs w:val="28"/>
        </w:rPr>
      </w:pPr>
    </w:p>
    <w:p w14:paraId="468AF4F6" w14:textId="70BE5391" w:rsidR="00E307DF"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Significant effect on housing costs: None.</w:t>
      </w:r>
    </w:p>
    <w:p w14:paraId="69120F0D" w14:textId="77777777" w:rsidR="002A05B1" w:rsidRDefault="002A05B1" w:rsidP="00E307DF">
      <w:pPr>
        <w:spacing w:after="0" w:line="240" w:lineRule="auto"/>
        <w:rPr>
          <w:rFonts w:ascii="Arial" w:eastAsia="Times New Roman" w:hAnsi="Arial" w:cs="Arial"/>
          <w:sz w:val="28"/>
          <w:szCs w:val="28"/>
        </w:rPr>
      </w:pPr>
    </w:p>
    <w:p w14:paraId="2B835584" w14:textId="061DCFC1" w:rsidR="002A05B1" w:rsidRPr="00430806" w:rsidRDefault="002A05B1" w:rsidP="00E307DF">
      <w:pPr>
        <w:spacing w:after="0" w:line="240" w:lineRule="auto"/>
        <w:rPr>
          <w:rFonts w:ascii="Arial" w:eastAsia="Times New Roman" w:hAnsi="Arial" w:cs="Arial"/>
          <w:sz w:val="28"/>
          <w:szCs w:val="28"/>
        </w:rPr>
      </w:pPr>
      <w:r>
        <w:rPr>
          <w:rFonts w:ascii="Arial" w:eastAsia="Times New Roman" w:hAnsi="Arial" w:cs="Arial"/>
          <w:sz w:val="28"/>
          <w:szCs w:val="28"/>
        </w:rPr>
        <w:t xml:space="preserve">Small Business Determination: The proposed regulations will not affect small businesses </w:t>
      </w:r>
      <w:r w:rsidRPr="00C8420B">
        <w:rPr>
          <w:rFonts w:ascii="Arial" w:eastAsia="Times New Roman" w:hAnsi="Arial" w:cs="Arial"/>
          <w:sz w:val="28"/>
          <w:szCs w:val="28"/>
        </w:rPr>
        <w:t>because</w:t>
      </w:r>
      <w:r w:rsidR="00C8420B">
        <w:rPr>
          <w:rFonts w:ascii="Arial" w:eastAsia="Times New Roman" w:hAnsi="Arial" w:cs="Arial"/>
          <w:sz w:val="28"/>
          <w:szCs w:val="28"/>
        </w:rPr>
        <w:t xml:space="preserve"> the proposed regulations are </w:t>
      </w:r>
      <w:r w:rsidR="00C8420B" w:rsidRPr="00430806">
        <w:rPr>
          <w:rFonts w:ascii="Arial" w:eastAsia="Times New Roman" w:hAnsi="Arial" w:cs="Arial"/>
          <w:sz w:val="28"/>
          <w:szCs w:val="28"/>
        </w:rPr>
        <w:t xml:space="preserve">identical to </w:t>
      </w:r>
      <w:r w:rsidR="00C8420B">
        <w:rPr>
          <w:rFonts w:ascii="Arial" w:eastAsia="Times New Roman" w:hAnsi="Arial" w:cs="Arial"/>
          <w:sz w:val="28"/>
          <w:szCs w:val="28"/>
        </w:rPr>
        <w:t xml:space="preserve">the federal regulations already in effect. </w:t>
      </w:r>
    </w:p>
    <w:p w14:paraId="5BE465FF" w14:textId="77777777" w:rsidR="00E307DF" w:rsidRPr="00430806" w:rsidRDefault="00E307DF" w:rsidP="00E307DF">
      <w:pPr>
        <w:spacing w:after="0" w:line="240" w:lineRule="auto"/>
        <w:rPr>
          <w:rFonts w:ascii="Arial" w:eastAsia="Times New Roman" w:hAnsi="Arial" w:cs="Arial"/>
          <w:sz w:val="28"/>
          <w:szCs w:val="28"/>
        </w:rPr>
      </w:pPr>
    </w:p>
    <w:p w14:paraId="0C8088D6" w14:textId="77777777" w:rsidR="00E307DF" w:rsidRDefault="00E307DF" w:rsidP="00EF1344">
      <w:pPr>
        <w:pStyle w:val="Heading3"/>
        <w:rPr>
          <w:rFonts w:ascii="Arial" w:eastAsia="Times New Roman" w:hAnsi="Arial" w:cs="Arial"/>
          <w:color w:val="auto"/>
          <w:sz w:val="28"/>
          <w:szCs w:val="28"/>
          <w:u w:val="single"/>
        </w:rPr>
      </w:pPr>
      <w:r w:rsidRPr="00EF1344">
        <w:rPr>
          <w:rFonts w:ascii="Arial" w:eastAsia="Times New Roman" w:hAnsi="Arial" w:cs="Arial"/>
          <w:color w:val="auto"/>
          <w:sz w:val="28"/>
          <w:szCs w:val="28"/>
          <w:u w:val="single"/>
        </w:rPr>
        <w:t>Results of the Economic Impact Analysis and Assessment</w:t>
      </w:r>
    </w:p>
    <w:p w14:paraId="675C92D6" w14:textId="77777777" w:rsidR="00EF1344" w:rsidRPr="00EF1344" w:rsidRDefault="00EF1344" w:rsidP="00EF1344"/>
    <w:p w14:paraId="3A0E3D1A" w14:textId="6F378563"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The Department concludes that it is unlikely that the proposal will (1) eliminate any jobs, (2) create any jobs, (3) create any new businesses, (4) eliminate any existing businesses, and (5) result in the expansion of businesses currently doing business within the state. The Department bases the assessment on the fact that the rulemaking is </w:t>
      </w:r>
      <w:r w:rsidR="00730BA1">
        <w:rPr>
          <w:rFonts w:ascii="Arial" w:eastAsia="Times New Roman" w:hAnsi="Arial" w:cs="Arial"/>
          <w:sz w:val="28"/>
          <w:szCs w:val="28"/>
        </w:rPr>
        <w:t xml:space="preserve">merely eliminating one required element of a </w:t>
      </w:r>
      <w:r w:rsidR="00120E62">
        <w:rPr>
          <w:rFonts w:ascii="Arial" w:eastAsia="Times New Roman" w:hAnsi="Arial" w:cs="Arial"/>
          <w:sz w:val="28"/>
          <w:szCs w:val="28"/>
        </w:rPr>
        <w:t>vendor’s</w:t>
      </w:r>
      <w:r w:rsidR="00730BA1">
        <w:rPr>
          <w:rFonts w:ascii="Arial" w:eastAsia="Times New Roman" w:hAnsi="Arial" w:cs="Arial"/>
          <w:sz w:val="28"/>
          <w:szCs w:val="28"/>
        </w:rPr>
        <w:t xml:space="preserve"> </w:t>
      </w:r>
      <w:r w:rsidR="005C6283">
        <w:rPr>
          <w:rFonts w:ascii="Arial" w:eastAsia="Times New Roman" w:hAnsi="Arial" w:cs="Arial"/>
          <w:sz w:val="28"/>
          <w:szCs w:val="28"/>
        </w:rPr>
        <w:t xml:space="preserve"> </w:t>
      </w:r>
      <w:r w:rsidR="00891093">
        <w:rPr>
          <w:rFonts w:ascii="Arial" w:eastAsia="Times New Roman" w:hAnsi="Arial" w:cs="Arial"/>
          <w:sz w:val="28"/>
          <w:szCs w:val="28"/>
        </w:rPr>
        <w:t xml:space="preserve"> </w:t>
      </w:r>
      <w:r w:rsidR="00730BA1">
        <w:rPr>
          <w:rFonts w:ascii="Arial" w:eastAsia="Times New Roman" w:hAnsi="Arial" w:cs="Arial"/>
          <w:sz w:val="28"/>
          <w:szCs w:val="28"/>
        </w:rPr>
        <w:t xml:space="preserve">selection process in a very specific contract and </w:t>
      </w:r>
      <w:r w:rsidR="00CF1304">
        <w:rPr>
          <w:rFonts w:ascii="Arial" w:eastAsia="Times New Roman" w:hAnsi="Arial" w:cs="Arial"/>
          <w:sz w:val="28"/>
          <w:szCs w:val="28"/>
        </w:rPr>
        <w:t>so</w:t>
      </w:r>
      <w:r w:rsidR="00730BA1">
        <w:rPr>
          <w:rFonts w:ascii="Arial" w:eastAsia="Times New Roman" w:hAnsi="Arial" w:cs="Arial"/>
          <w:sz w:val="28"/>
          <w:szCs w:val="28"/>
        </w:rPr>
        <w:t xml:space="preserve"> </w:t>
      </w:r>
      <w:r w:rsidRPr="00430806">
        <w:rPr>
          <w:rFonts w:ascii="Arial" w:eastAsia="Times New Roman" w:hAnsi="Arial" w:cs="Arial"/>
          <w:sz w:val="28"/>
          <w:szCs w:val="28"/>
        </w:rPr>
        <w:t>ha</w:t>
      </w:r>
      <w:r w:rsidR="00730BA1">
        <w:rPr>
          <w:rFonts w:ascii="Arial" w:eastAsia="Times New Roman" w:hAnsi="Arial" w:cs="Arial"/>
          <w:sz w:val="28"/>
          <w:szCs w:val="28"/>
        </w:rPr>
        <w:t>s</w:t>
      </w:r>
      <w:r w:rsidRPr="00430806">
        <w:rPr>
          <w:rFonts w:ascii="Arial" w:eastAsia="Times New Roman" w:hAnsi="Arial" w:cs="Arial"/>
          <w:sz w:val="28"/>
          <w:szCs w:val="28"/>
        </w:rPr>
        <w:t xml:space="preserve"> no detrimental or markedly beneficial economic impact.</w:t>
      </w:r>
    </w:p>
    <w:p w14:paraId="4F4AF399" w14:textId="77777777" w:rsidR="00E307DF" w:rsidRPr="00430806" w:rsidRDefault="00E307DF" w:rsidP="00E307DF">
      <w:pPr>
        <w:spacing w:after="0" w:line="240" w:lineRule="auto"/>
        <w:rPr>
          <w:rFonts w:ascii="Arial" w:eastAsia="Times New Roman" w:hAnsi="Arial" w:cs="Arial"/>
          <w:sz w:val="28"/>
          <w:szCs w:val="28"/>
        </w:rPr>
      </w:pPr>
    </w:p>
    <w:p w14:paraId="03DB0C99" w14:textId="1EC3AC31" w:rsidR="00A2041B" w:rsidRDefault="00E307DF" w:rsidP="00E307DF">
      <w:pPr>
        <w:spacing w:after="0" w:line="240" w:lineRule="auto"/>
        <w:rPr>
          <w:rFonts w:ascii="Arial" w:hAnsi="Arial" w:cs="Arial"/>
          <w:sz w:val="28"/>
          <w:szCs w:val="28"/>
        </w:rPr>
      </w:pPr>
      <w:r w:rsidRPr="00430806">
        <w:rPr>
          <w:rFonts w:ascii="Arial" w:eastAsia="Times New Roman" w:hAnsi="Arial" w:cs="Arial"/>
          <w:sz w:val="28"/>
          <w:szCs w:val="28"/>
        </w:rPr>
        <w:t>Benefits of the Proposed Action</w:t>
      </w:r>
      <w:r w:rsidR="00730BA1" w:rsidRPr="00430806">
        <w:rPr>
          <w:rFonts w:ascii="Arial" w:eastAsia="Times New Roman" w:hAnsi="Arial" w:cs="Arial"/>
          <w:sz w:val="28"/>
          <w:szCs w:val="28"/>
        </w:rPr>
        <w:t>: The</w:t>
      </w:r>
      <w:r w:rsidR="00CD4C85" w:rsidRPr="00430806">
        <w:rPr>
          <w:rFonts w:ascii="Arial" w:hAnsi="Arial" w:cs="Arial"/>
          <w:sz w:val="28"/>
          <w:szCs w:val="28"/>
        </w:rPr>
        <w:t xml:space="preserve"> proposed regulations will </w:t>
      </w:r>
      <w:r w:rsidR="00CC056C" w:rsidRPr="00430806">
        <w:rPr>
          <w:rFonts w:ascii="Arial" w:hAnsi="Arial" w:cs="Arial"/>
          <w:sz w:val="28"/>
          <w:szCs w:val="28"/>
        </w:rPr>
        <w:t xml:space="preserve">benefit the health and welfare of California residents </w:t>
      </w:r>
      <w:r w:rsidR="00730BA1">
        <w:rPr>
          <w:rFonts w:ascii="Arial" w:hAnsi="Arial" w:cs="Arial"/>
          <w:sz w:val="28"/>
          <w:szCs w:val="28"/>
        </w:rPr>
        <w:t>who are involved in the BEP program and may apply for a DOD contract in the future.</w:t>
      </w:r>
    </w:p>
    <w:p w14:paraId="7437B4B0" w14:textId="77777777" w:rsidR="00A2041B" w:rsidRDefault="00A2041B" w:rsidP="00E307DF">
      <w:pPr>
        <w:spacing w:after="0" w:line="240" w:lineRule="auto"/>
        <w:rPr>
          <w:rFonts w:ascii="Arial" w:hAnsi="Arial" w:cs="Arial"/>
          <w:sz w:val="28"/>
          <w:szCs w:val="28"/>
        </w:rPr>
      </w:pPr>
    </w:p>
    <w:p w14:paraId="097016AB" w14:textId="1826B29B" w:rsidR="00E307DF" w:rsidRPr="00430806" w:rsidRDefault="00A2041B" w:rsidP="00E307DF">
      <w:pPr>
        <w:spacing w:after="0" w:line="240" w:lineRule="auto"/>
        <w:rPr>
          <w:rFonts w:ascii="Arial" w:eastAsia="Times New Roman" w:hAnsi="Arial" w:cs="Arial"/>
          <w:sz w:val="28"/>
          <w:szCs w:val="28"/>
        </w:rPr>
      </w:pPr>
      <w:r>
        <w:rPr>
          <w:rFonts w:ascii="Arial" w:hAnsi="Arial" w:cs="Arial"/>
          <w:sz w:val="28"/>
          <w:szCs w:val="28"/>
        </w:rPr>
        <w:t xml:space="preserve">The proposed regulations are not expected to affect worker safety or the state’s environment. </w:t>
      </w:r>
      <w:r w:rsidR="00E307DF" w:rsidRPr="00430806">
        <w:rPr>
          <w:rFonts w:ascii="Arial" w:eastAsia="Times New Roman" w:hAnsi="Arial" w:cs="Arial"/>
          <w:sz w:val="28"/>
          <w:szCs w:val="28"/>
        </w:rPr>
        <w:t xml:space="preserve">  </w:t>
      </w:r>
    </w:p>
    <w:p w14:paraId="016CD1C9" w14:textId="77777777" w:rsidR="009E74D0" w:rsidRPr="00430806" w:rsidRDefault="009E74D0" w:rsidP="00E307DF">
      <w:pPr>
        <w:spacing w:after="0" w:line="240" w:lineRule="auto"/>
        <w:rPr>
          <w:rFonts w:ascii="Arial" w:eastAsia="Times New Roman" w:hAnsi="Arial" w:cs="Arial"/>
          <w:sz w:val="28"/>
          <w:szCs w:val="28"/>
          <w:u w:val="single"/>
        </w:rPr>
      </w:pPr>
    </w:p>
    <w:p w14:paraId="7C72044F" w14:textId="2B28FD00" w:rsidR="00E307DF" w:rsidRPr="00EF1344" w:rsidRDefault="00E307DF" w:rsidP="00EF1344">
      <w:pPr>
        <w:pStyle w:val="Heading2"/>
        <w:rPr>
          <w:rFonts w:ascii="Arial" w:eastAsia="Times New Roman" w:hAnsi="Arial" w:cs="Arial"/>
          <w:color w:val="auto"/>
          <w:sz w:val="28"/>
          <w:szCs w:val="28"/>
        </w:rPr>
      </w:pPr>
      <w:r w:rsidRPr="00EF1344">
        <w:rPr>
          <w:rFonts w:ascii="Arial" w:eastAsia="Times New Roman" w:hAnsi="Arial" w:cs="Arial"/>
          <w:b/>
          <w:bCs/>
          <w:color w:val="auto"/>
          <w:sz w:val="28"/>
          <w:szCs w:val="28"/>
        </w:rPr>
        <w:t>CONSIDERATION OF ALTERNATIVES</w:t>
      </w:r>
    </w:p>
    <w:p w14:paraId="3D1C3313" w14:textId="77777777" w:rsidR="00E307DF" w:rsidRPr="00430806" w:rsidRDefault="00E307DF" w:rsidP="00E307DF">
      <w:pPr>
        <w:spacing w:after="0" w:line="240" w:lineRule="auto"/>
        <w:rPr>
          <w:rFonts w:ascii="Arial" w:eastAsia="Times New Roman" w:hAnsi="Arial" w:cs="Arial"/>
          <w:sz w:val="28"/>
          <w:szCs w:val="28"/>
        </w:rPr>
      </w:pPr>
    </w:p>
    <w:p w14:paraId="7DE03AC9" w14:textId="22E9770A" w:rsidR="00E307DF" w:rsidRPr="00430806"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In accordance with Government Code section 11346.5, subdivision (a)(13), the Department </w:t>
      </w:r>
      <w:r w:rsidR="005F3ED0">
        <w:rPr>
          <w:rFonts w:ascii="Arial" w:eastAsia="Times New Roman" w:hAnsi="Arial" w:cs="Arial"/>
          <w:sz w:val="28"/>
          <w:szCs w:val="28"/>
        </w:rPr>
        <w:t>must</w:t>
      </w:r>
      <w:r w:rsidR="00CD4C85" w:rsidRPr="00430806">
        <w:rPr>
          <w:rFonts w:ascii="Arial" w:eastAsia="Times New Roman" w:hAnsi="Arial" w:cs="Arial"/>
          <w:sz w:val="28"/>
          <w:szCs w:val="28"/>
        </w:rPr>
        <w:t xml:space="preserve"> </w:t>
      </w:r>
      <w:r w:rsidRPr="00430806">
        <w:rPr>
          <w:rFonts w:ascii="Arial" w:eastAsia="Times New Roman" w:hAnsi="Arial" w:cs="Arial"/>
          <w:sz w:val="28"/>
          <w:szCs w:val="28"/>
        </w:rPr>
        <w:t>determine that no reasonable alternative it considered or that has otherwise been identified and brought to the attention of the Department would be more effective in carrying out the purpose for which the action is proposed or would be as effective and less burdensome to any affected private persons than the proposed action, or would be more cost-effective to affected private persons and equally effective in implementing the statutory policy or other provision of law.</w:t>
      </w:r>
    </w:p>
    <w:p w14:paraId="1E3C3DE3" w14:textId="77777777" w:rsidR="00E307DF" w:rsidRPr="00430806" w:rsidRDefault="00E307DF" w:rsidP="00E307DF">
      <w:pPr>
        <w:spacing w:after="0" w:line="240" w:lineRule="auto"/>
        <w:rPr>
          <w:rFonts w:ascii="Arial" w:eastAsia="Times New Roman" w:hAnsi="Arial" w:cs="Arial"/>
          <w:sz w:val="28"/>
          <w:szCs w:val="28"/>
        </w:rPr>
      </w:pPr>
    </w:p>
    <w:p w14:paraId="081EF387" w14:textId="135BA72A" w:rsidR="00E307DF" w:rsidRDefault="00E307DF" w:rsidP="00E307DF">
      <w:pPr>
        <w:spacing w:after="0" w:line="240" w:lineRule="auto"/>
        <w:rPr>
          <w:rFonts w:ascii="Arial" w:eastAsia="Times New Roman" w:hAnsi="Arial" w:cs="Arial"/>
          <w:sz w:val="28"/>
          <w:szCs w:val="28"/>
        </w:rPr>
      </w:pPr>
      <w:r w:rsidRPr="00430806">
        <w:rPr>
          <w:rFonts w:ascii="Arial" w:eastAsia="Times New Roman" w:hAnsi="Arial" w:cs="Arial"/>
          <w:sz w:val="28"/>
          <w:szCs w:val="28"/>
        </w:rPr>
        <w:t>The Department</w:t>
      </w:r>
      <w:r w:rsidR="00730BA1">
        <w:rPr>
          <w:rFonts w:ascii="Arial" w:eastAsia="Times New Roman" w:hAnsi="Arial" w:cs="Arial"/>
          <w:sz w:val="28"/>
          <w:szCs w:val="28"/>
        </w:rPr>
        <w:t xml:space="preserve"> has</w:t>
      </w:r>
      <w:r w:rsidRPr="00430806">
        <w:rPr>
          <w:rFonts w:ascii="Arial" w:eastAsia="Times New Roman" w:hAnsi="Arial" w:cs="Arial"/>
          <w:sz w:val="28"/>
          <w:szCs w:val="28"/>
        </w:rPr>
        <w:t xml:space="preserve"> </w:t>
      </w:r>
      <w:r w:rsidR="00730BA1">
        <w:rPr>
          <w:rFonts w:ascii="Arial" w:eastAsia="Times New Roman" w:hAnsi="Arial" w:cs="Arial"/>
          <w:sz w:val="28"/>
          <w:szCs w:val="28"/>
        </w:rPr>
        <w:t xml:space="preserve">determined there was no alternative as effective as the one proposed herein. However, the Department </w:t>
      </w:r>
      <w:r w:rsidRPr="00430806">
        <w:rPr>
          <w:rFonts w:ascii="Arial" w:eastAsia="Times New Roman" w:hAnsi="Arial" w:cs="Arial"/>
          <w:sz w:val="28"/>
          <w:szCs w:val="28"/>
        </w:rPr>
        <w:t xml:space="preserve">invites interested persons to present statements or arguments with respect to alternatives to the proposed regulations </w:t>
      </w:r>
      <w:r w:rsidR="002A05B1">
        <w:rPr>
          <w:rFonts w:ascii="Arial" w:eastAsia="Times New Roman" w:hAnsi="Arial" w:cs="Arial"/>
          <w:sz w:val="28"/>
          <w:szCs w:val="28"/>
        </w:rPr>
        <w:t xml:space="preserve">during the written comment period. </w:t>
      </w:r>
    </w:p>
    <w:p w14:paraId="7C1FDEE5" w14:textId="77777777" w:rsidR="002A05B1" w:rsidRPr="00430806" w:rsidRDefault="002A05B1" w:rsidP="00E307DF">
      <w:pPr>
        <w:spacing w:after="0" w:line="240" w:lineRule="auto"/>
        <w:rPr>
          <w:rFonts w:ascii="Arial" w:eastAsia="Times New Roman" w:hAnsi="Arial" w:cs="Arial"/>
          <w:sz w:val="28"/>
          <w:szCs w:val="28"/>
        </w:rPr>
      </w:pPr>
    </w:p>
    <w:p w14:paraId="35058B91" w14:textId="581A4D81"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CONTACT PERSONS</w:t>
      </w:r>
    </w:p>
    <w:p w14:paraId="30C81C82" w14:textId="77777777" w:rsidR="00FC0313" w:rsidRPr="00430806" w:rsidRDefault="00FC0313" w:rsidP="00FC0313">
      <w:pPr>
        <w:pStyle w:val="BodyText"/>
        <w:rPr>
          <w:rFonts w:ascii="Arial" w:hAnsi="Arial" w:cs="Arial"/>
          <w:sz w:val="28"/>
          <w:szCs w:val="28"/>
        </w:rPr>
      </w:pPr>
    </w:p>
    <w:p w14:paraId="07FA711C" w14:textId="6E307AF2" w:rsidR="00FC0313" w:rsidRPr="00430806" w:rsidRDefault="00FC0313" w:rsidP="00FC0313">
      <w:pPr>
        <w:pStyle w:val="BodyText"/>
        <w:rPr>
          <w:rFonts w:ascii="Arial" w:hAnsi="Arial" w:cs="Arial"/>
          <w:sz w:val="28"/>
          <w:szCs w:val="28"/>
        </w:rPr>
      </w:pPr>
      <w:r w:rsidRPr="00430806">
        <w:rPr>
          <w:rFonts w:ascii="Arial" w:hAnsi="Arial" w:cs="Arial"/>
          <w:sz w:val="28"/>
          <w:szCs w:val="28"/>
        </w:rPr>
        <w:t xml:space="preserve">Inquiries concerning the proposed </w:t>
      </w:r>
      <w:r w:rsidR="00730BA1">
        <w:rPr>
          <w:rFonts w:ascii="Arial" w:hAnsi="Arial" w:cs="Arial"/>
          <w:sz w:val="28"/>
          <w:szCs w:val="28"/>
        </w:rPr>
        <w:t>rulemaking</w:t>
      </w:r>
      <w:r w:rsidRPr="00430806">
        <w:rPr>
          <w:rFonts w:ascii="Arial" w:hAnsi="Arial" w:cs="Arial"/>
          <w:sz w:val="28"/>
          <w:szCs w:val="28"/>
        </w:rPr>
        <w:t xml:space="preserve"> action may be directed to:  </w:t>
      </w:r>
    </w:p>
    <w:p w14:paraId="2DD1F665" w14:textId="77777777" w:rsidR="00FC0313" w:rsidRPr="00430806" w:rsidRDefault="00FC0313" w:rsidP="00FC0313">
      <w:pPr>
        <w:pStyle w:val="BodyText"/>
        <w:rPr>
          <w:rFonts w:ascii="Arial" w:hAnsi="Arial" w:cs="Arial"/>
          <w:sz w:val="28"/>
          <w:szCs w:val="28"/>
          <w:u w:val="single"/>
        </w:rPr>
      </w:pPr>
    </w:p>
    <w:p w14:paraId="6AE65582"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Department of Rehabilitation</w:t>
      </w:r>
    </w:p>
    <w:p w14:paraId="216B4DBF"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Office of Legal Affairs and Regulations</w:t>
      </w:r>
    </w:p>
    <w:p w14:paraId="2C92530F" w14:textId="60322F5B"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Attention</w:t>
      </w:r>
      <w:r w:rsidR="00CF1304" w:rsidRPr="00430806">
        <w:rPr>
          <w:rFonts w:ascii="Arial" w:hAnsi="Arial" w:cs="Arial"/>
          <w:sz w:val="28"/>
          <w:szCs w:val="28"/>
        </w:rPr>
        <w:t>: Michele</w:t>
      </w:r>
      <w:r w:rsidRPr="00430806">
        <w:rPr>
          <w:rFonts w:ascii="Arial" w:hAnsi="Arial" w:cs="Arial"/>
          <w:sz w:val="28"/>
          <w:szCs w:val="28"/>
        </w:rPr>
        <w:t xml:space="preserve"> Welz</w:t>
      </w:r>
    </w:p>
    <w:p w14:paraId="0489228C"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721 Capitol Mall</w:t>
      </w:r>
    </w:p>
    <w:p w14:paraId="1BFEFBE6" w14:textId="4C4043AC"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Sacramento, California 9581</w:t>
      </w:r>
      <w:r w:rsidR="00ED549C" w:rsidRPr="00430806">
        <w:rPr>
          <w:rFonts w:ascii="Arial" w:hAnsi="Arial" w:cs="Arial"/>
          <w:sz w:val="28"/>
          <w:szCs w:val="28"/>
        </w:rPr>
        <w:t>4</w:t>
      </w:r>
    </w:p>
    <w:p w14:paraId="20127262" w14:textId="6723E216"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Telephone</w:t>
      </w:r>
      <w:r w:rsidR="00CF1304" w:rsidRPr="00430806">
        <w:rPr>
          <w:rFonts w:ascii="Arial" w:hAnsi="Arial" w:cs="Arial"/>
          <w:sz w:val="28"/>
          <w:szCs w:val="28"/>
        </w:rPr>
        <w:t>: (</w:t>
      </w:r>
      <w:r w:rsidRPr="00430806">
        <w:rPr>
          <w:rFonts w:ascii="Arial" w:hAnsi="Arial" w:cs="Arial"/>
          <w:sz w:val="28"/>
          <w:szCs w:val="28"/>
        </w:rPr>
        <w:t>916) 558-</w:t>
      </w:r>
      <w:r w:rsidR="00ED549C" w:rsidRPr="00430806">
        <w:rPr>
          <w:rFonts w:ascii="Arial" w:hAnsi="Arial" w:cs="Arial"/>
          <w:sz w:val="28"/>
          <w:szCs w:val="28"/>
        </w:rPr>
        <w:t>58</w:t>
      </w:r>
      <w:r w:rsidR="00961781">
        <w:rPr>
          <w:rFonts w:ascii="Arial" w:hAnsi="Arial" w:cs="Arial"/>
          <w:sz w:val="28"/>
          <w:szCs w:val="28"/>
        </w:rPr>
        <w:t>25</w:t>
      </w:r>
    </w:p>
    <w:p w14:paraId="6411939E" w14:textId="77777777" w:rsidR="00FC0313" w:rsidRPr="00430806" w:rsidRDefault="00FC0313" w:rsidP="00FC0313">
      <w:pPr>
        <w:pStyle w:val="BodyText"/>
        <w:jc w:val="center"/>
        <w:rPr>
          <w:rFonts w:ascii="Arial" w:hAnsi="Arial" w:cs="Arial"/>
          <w:sz w:val="28"/>
          <w:szCs w:val="28"/>
        </w:rPr>
      </w:pPr>
      <w:r w:rsidRPr="00430806">
        <w:rPr>
          <w:rFonts w:ascii="Arial" w:hAnsi="Arial" w:cs="Arial"/>
          <w:sz w:val="28"/>
          <w:szCs w:val="28"/>
        </w:rPr>
        <w:t xml:space="preserve">Email:  </w:t>
      </w:r>
      <w:hyperlink r:id="rId11" w:history="1">
        <w:r w:rsidRPr="00430806">
          <w:rPr>
            <w:rStyle w:val="Hyperlink"/>
            <w:rFonts w:ascii="Arial" w:hAnsi="Arial" w:cs="Arial"/>
            <w:sz w:val="28"/>
            <w:szCs w:val="28"/>
          </w:rPr>
          <w:t>Legal@dor.ca.gov</w:t>
        </w:r>
      </w:hyperlink>
    </w:p>
    <w:p w14:paraId="11590FCF" w14:textId="77777777" w:rsidR="00FC0313" w:rsidRPr="00430806" w:rsidRDefault="00FC0313" w:rsidP="00FC0313">
      <w:pPr>
        <w:pStyle w:val="BodyText"/>
        <w:rPr>
          <w:rFonts w:ascii="Arial" w:hAnsi="Arial" w:cs="Arial"/>
          <w:sz w:val="28"/>
          <w:szCs w:val="28"/>
        </w:rPr>
      </w:pPr>
    </w:p>
    <w:p w14:paraId="0C81ED1F" w14:textId="77777777" w:rsidR="009E74D0" w:rsidRDefault="009E74D0" w:rsidP="00FC0313">
      <w:pPr>
        <w:pStyle w:val="BodyText"/>
        <w:rPr>
          <w:rFonts w:ascii="Arial" w:hAnsi="Arial" w:cs="Arial"/>
          <w:sz w:val="28"/>
          <w:szCs w:val="28"/>
        </w:rPr>
      </w:pPr>
    </w:p>
    <w:p w14:paraId="127CC89D" w14:textId="77777777" w:rsidR="009E74D0" w:rsidRDefault="009E74D0" w:rsidP="00FC0313">
      <w:pPr>
        <w:pStyle w:val="BodyText"/>
        <w:rPr>
          <w:rFonts w:ascii="Arial" w:hAnsi="Arial" w:cs="Arial"/>
          <w:sz w:val="28"/>
          <w:szCs w:val="28"/>
        </w:rPr>
      </w:pPr>
    </w:p>
    <w:p w14:paraId="35697789" w14:textId="77777777" w:rsidR="009E74D0" w:rsidRDefault="009E74D0" w:rsidP="00FC0313">
      <w:pPr>
        <w:pStyle w:val="BodyText"/>
        <w:rPr>
          <w:rFonts w:ascii="Arial" w:hAnsi="Arial" w:cs="Arial"/>
          <w:sz w:val="28"/>
          <w:szCs w:val="28"/>
        </w:rPr>
      </w:pPr>
    </w:p>
    <w:p w14:paraId="7FFDA238" w14:textId="77777777" w:rsidR="009E74D0" w:rsidRDefault="009E74D0" w:rsidP="00FC0313">
      <w:pPr>
        <w:pStyle w:val="BodyText"/>
        <w:rPr>
          <w:rFonts w:ascii="Arial" w:hAnsi="Arial" w:cs="Arial"/>
          <w:sz w:val="28"/>
          <w:szCs w:val="28"/>
        </w:rPr>
      </w:pPr>
    </w:p>
    <w:p w14:paraId="20F4FAA9" w14:textId="2A1B9A5D" w:rsidR="00961781" w:rsidRDefault="00FC0313" w:rsidP="00FC0313">
      <w:pPr>
        <w:pStyle w:val="BodyText"/>
        <w:rPr>
          <w:rFonts w:ascii="Arial" w:hAnsi="Arial" w:cs="Arial"/>
          <w:sz w:val="28"/>
          <w:szCs w:val="28"/>
        </w:rPr>
      </w:pPr>
      <w:r w:rsidRPr="00430806">
        <w:rPr>
          <w:rFonts w:ascii="Arial" w:hAnsi="Arial" w:cs="Arial"/>
          <w:sz w:val="28"/>
          <w:szCs w:val="28"/>
        </w:rPr>
        <w:lastRenderedPageBreak/>
        <w:t>The backup contact person for these inquiries is</w:t>
      </w:r>
      <w:r w:rsidR="00961781">
        <w:rPr>
          <w:rFonts w:ascii="Arial" w:hAnsi="Arial" w:cs="Arial"/>
          <w:sz w:val="28"/>
          <w:szCs w:val="28"/>
        </w:rPr>
        <w:t>:</w:t>
      </w:r>
    </w:p>
    <w:p w14:paraId="685F6587" w14:textId="77777777" w:rsidR="00961781" w:rsidRDefault="00961781" w:rsidP="00FC0313">
      <w:pPr>
        <w:pStyle w:val="BodyText"/>
        <w:rPr>
          <w:rFonts w:ascii="Arial" w:hAnsi="Arial" w:cs="Arial"/>
          <w:sz w:val="28"/>
          <w:szCs w:val="28"/>
        </w:rPr>
      </w:pPr>
    </w:p>
    <w:p w14:paraId="20425FFC" w14:textId="2F2A31F1" w:rsidR="00961781" w:rsidRDefault="00730BA1" w:rsidP="00FC0313">
      <w:pPr>
        <w:pStyle w:val="BodyText"/>
        <w:rPr>
          <w:rFonts w:ascii="Arial" w:hAnsi="Arial" w:cs="Arial"/>
          <w:sz w:val="28"/>
          <w:szCs w:val="28"/>
        </w:rPr>
      </w:pPr>
      <w:r>
        <w:rPr>
          <w:rFonts w:ascii="Arial" w:hAnsi="Arial" w:cs="Arial"/>
          <w:sz w:val="28"/>
          <w:szCs w:val="28"/>
        </w:rPr>
        <w:t>Le Wee Yun, Attorney I</w:t>
      </w:r>
    </w:p>
    <w:p w14:paraId="35371CE0" w14:textId="77777777" w:rsidR="00961781" w:rsidRDefault="00961781" w:rsidP="00FC0313">
      <w:pPr>
        <w:pStyle w:val="BodyText"/>
        <w:rPr>
          <w:rFonts w:ascii="Arial" w:hAnsi="Arial" w:cs="Arial"/>
          <w:sz w:val="28"/>
          <w:szCs w:val="28"/>
        </w:rPr>
      </w:pPr>
      <w:r>
        <w:rPr>
          <w:rFonts w:ascii="Arial" w:hAnsi="Arial" w:cs="Arial"/>
          <w:sz w:val="28"/>
          <w:szCs w:val="28"/>
        </w:rPr>
        <w:t>Department of Rehabilitation</w:t>
      </w:r>
    </w:p>
    <w:p w14:paraId="058F6277" w14:textId="77777777" w:rsidR="00961781" w:rsidRDefault="00961781" w:rsidP="00FC0313">
      <w:pPr>
        <w:pStyle w:val="BodyText"/>
        <w:rPr>
          <w:rFonts w:ascii="Arial" w:hAnsi="Arial" w:cs="Arial"/>
          <w:sz w:val="28"/>
          <w:szCs w:val="28"/>
        </w:rPr>
      </w:pPr>
      <w:r>
        <w:rPr>
          <w:rFonts w:ascii="Arial" w:hAnsi="Arial" w:cs="Arial"/>
          <w:sz w:val="28"/>
          <w:szCs w:val="28"/>
        </w:rPr>
        <w:t>Office of Legal Affairs and Regulations</w:t>
      </w:r>
    </w:p>
    <w:p w14:paraId="1AE8B8E2" w14:textId="77777777" w:rsidR="00961781" w:rsidRDefault="00961781" w:rsidP="00FC0313">
      <w:pPr>
        <w:pStyle w:val="BodyText"/>
        <w:rPr>
          <w:rFonts w:ascii="Arial" w:hAnsi="Arial" w:cs="Arial"/>
          <w:sz w:val="28"/>
          <w:szCs w:val="28"/>
        </w:rPr>
      </w:pPr>
      <w:r>
        <w:rPr>
          <w:rFonts w:ascii="Arial" w:hAnsi="Arial" w:cs="Arial"/>
          <w:sz w:val="28"/>
          <w:szCs w:val="28"/>
        </w:rPr>
        <w:t>721 Capitol Mall</w:t>
      </w:r>
    </w:p>
    <w:p w14:paraId="3E581894" w14:textId="77777777" w:rsidR="00961781" w:rsidRDefault="00961781" w:rsidP="00FC0313">
      <w:pPr>
        <w:pStyle w:val="BodyText"/>
        <w:rPr>
          <w:rFonts w:ascii="Arial" w:hAnsi="Arial" w:cs="Arial"/>
          <w:sz w:val="28"/>
          <w:szCs w:val="28"/>
        </w:rPr>
      </w:pPr>
      <w:r>
        <w:rPr>
          <w:rFonts w:ascii="Arial" w:hAnsi="Arial" w:cs="Arial"/>
          <w:sz w:val="28"/>
          <w:szCs w:val="28"/>
        </w:rPr>
        <w:t>Sacramento, California 95814</w:t>
      </w:r>
    </w:p>
    <w:p w14:paraId="484EAEC3" w14:textId="221B6B32" w:rsidR="00961781" w:rsidRDefault="00961781" w:rsidP="00FC0313">
      <w:pPr>
        <w:pStyle w:val="BodyText"/>
        <w:rPr>
          <w:rFonts w:ascii="Arial" w:hAnsi="Arial" w:cs="Arial"/>
          <w:sz w:val="28"/>
          <w:szCs w:val="28"/>
        </w:rPr>
      </w:pPr>
      <w:r>
        <w:rPr>
          <w:rFonts w:ascii="Arial" w:hAnsi="Arial" w:cs="Arial"/>
          <w:sz w:val="28"/>
          <w:szCs w:val="28"/>
        </w:rPr>
        <w:t xml:space="preserve">Phone: </w:t>
      </w:r>
      <w:r w:rsidR="00FC0313" w:rsidRPr="00430806">
        <w:rPr>
          <w:rFonts w:ascii="Arial" w:hAnsi="Arial" w:cs="Arial"/>
          <w:sz w:val="28"/>
          <w:szCs w:val="28"/>
        </w:rPr>
        <w:t>(916) 558-58</w:t>
      </w:r>
      <w:r w:rsidR="00730BA1">
        <w:rPr>
          <w:rFonts w:ascii="Arial" w:hAnsi="Arial" w:cs="Arial"/>
          <w:sz w:val="28"/>
          <w:szCs w:val="28"/>
        </w:rPr>
        <w:t>25</w:t>
      </w:r>
    </w:p>
    <w:p w14:paraId="20C031E5" w14:textId="04C33FA2" w:rsidR="00FC0313" w:rsidRPr="00430806" w:rsidRDefault="00961781" w:rsidP="00FC0313">
      <w:pPr>
        <w:pStyle w:val="BodyText"/>
        <w:rPr>
          <w:rFonts w:ascii="Arial" w:hAnsi="Arial" w:cs="Arial"/>
          <w:sz w:val="28"/>
          <w:szCs w:val="28"/>
        </w:rPr>
      </w:pPr>
      <w:r>
        <w:rPr>
          <w:rFonts w:ascii="Arial" w:hAnsi="Arial" w:cs="Arial"/>
          <w:sz w:val="28"/>
          <w:szCs w:val="28"/>
        </w:rPr>
        <w:t xml:space="preserve">Email: </w:t>
      </w:r>
      <w:hyperlink r:id="rId12" w:history="1">
        <w:r w:rsidR="00FC0313" w:rsidRPr="00430806">
          <w:rPr>
            <w:rStyle w:val="Hyperlink"/>
            <w:rFonts w:ascii="Arial" w:hAnsi="Arial" w:cs="Arial"/>
            <w:sz w:val="28"/>
            <w:szCs w:val="28"/>
          </w:rPr>
          <w:t>Legal@dor.ca.gov</w:t>
        </w:r>
      </w:hyperlink>
      <w:r w:rsidR="00FC0313" w:rsidRPr="00430806">
        <w:rPr>
          <w:rFonts w:ascii="Arial" w:hAnsi="Arial" w:cs="Arial"/>
          <w:sz w:val="28"/>
          <w:szCs w:val="28"/>
        </w:rPr>
        <w:t>.</w:t>
      </w:r>
    </w:p>
    <w:p w14:paraId="0846F2CA" w14:textId="77777777" w:rsidR="00FC0313" w:rsidRPr="00430806" w:rsidRDefault="00FC0313" w:rsidP="00FC0313">
      <w:pPr>
        <w:pStyle w:val="BodyText"/>
        <w:rPr>
          <w:rFonts w:ascii="Arial" w:hAnsi="Arial" w:cs="Arial"/>
          <w:sz w:val="28"/>
          <w:szCs w:val="28"/>
        </w:rPr>
      </w:pPr>
    </w:p>
    <w:p w14:paraId="76AF28F5" w14:textId="249B2BB9"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AVAILABILITY OF STATEMENT OF REASONS</w:t>
      </w:r>
      <w:r w:rsidR="00961781">
        <w:rPr>
          <w:rFonts w:ascii="Arial" w:hAnsi="Arial" w:cs="Arial"/>
          <w:b/>
          <w:bCs/>
          <w:sz w:val="28"/>
          <w:szCs w:val="28"/>
        </w:rPr>
        <w:t xml:space="preserve">, </w:t>
      </w:r>
      <w:r w:rsidRPr="00430806">
        <w:rPr>
          <w:rFonts w:ascii="Arial" w:hAnsi="Arial" w:cs="Arial"/>
          <w:b/>
          <w:bCs/>
          <w:sz w:val="28"/>
          <w:szCs w:val="28"/>
        </w:rPr>
        <w:t>TEXT OF PROPOSED REGULATIONS</w:t>
      </w:r>
      <w:r w:rsidR="00961781">
        <w:rPr>
          <w:rFonts w:ascii="Arial" w:hAnsi="Arial" w:cs="Arial"/>
          <w:b/>
          <w:bCs/>
          <w:sz w:val="28"/>
          <w:szCs w:val="28"/>
        </w:rPr>
        <w:t>, AND RULEMAKING FILE</w:t>
      </w:r>
    </w:p>
    <w:p w14:paraId="38C33637" w14:textId="77777777" w:rsidR="00FC0313" w:rsidRPr="00430806" w:rsidRDefault="00FC0313" w:rsidP="00FC0313">
      <w:pPr>
        <w:pStyle w:val="BodyText"/>
        <w:rPr>
          <w:rFonts w:ascii="Arial" w:hAnsi="Arial" w:cs="Arial"/>
          <w:b/>
          <w:bCs/>
          <w:sz w:val="28"/>
          <w:szCs w:val="28"/>
        </w:rPr>
      </w:pPr>
    </w:p>
    <w:p w14:paraId="562F07EE" w14:textId="09C1E7F4" w:rsidR="00961781" w:rsidRDefault="00CF1304" w:rsidP="00FC0313">
      <w:pPr>
        <w:pStyle w:val="BodyText"/>
        <w:rPr>
          <w:rFonts w:ascii="Arial" w:hAnsi="Arial" w:cs="Arial"/>
          <w:bCs/>
          <w:sz w:val="28"/>
          <w:szCs w:val="28"/>
        </w:rPr>
      </w:pPr>
      <w:r>
        <w:rPr>
          <w:rFonts w:ascii="Arial" w:hAnsi="Arial" w:cs="Arial"/>
          <w:bCs/>
          <w:sz w:val="28"/>
          <w:szCs w:val="28"/>
        </w:rPr>
        <w:t>As</w:t>
      </w:r>
      <w:r w:rsidR="00961781">
        <w:rPr>
          <w:rFonts w:ascii="Arial" w:hAnsi="Arial" w:cs="Arial"/>
          <w:bCs/>
          <w:sz w:val="28"/>
          <w:szCs w:val="28"/>
        </w:rPr>
        <w:t xml:space="preserve"> </w:t>
      </w:r>
      <w:r>
        <w:rPr>
          <w:rFonts w:ascii="Arial" w:hAnsi="Arial" w:cs="Arial"/>
          <w:bCs/>
          <w:sz w:val="28"/>
          <w:szCs w:val="28"/>
        </w:rPr>
        <w:t xml:space="preserve">of </w:t>
      </w:r>
      <w:r w:rsidR="00961781">
        <w:rPr>
          <w:rFonts w:ascii="Arial" w:hAnsi="Arial" w:cs="Arial"/>
          <w:bCs/>
          <w:sz w:val="28"/>
          <w:szCs w:val="28"/>
        </w:rPr>
        <w:t xml:space="preserve">the date this notice is published in the Notice Register, </w:t>
      </w:r>
      <w:r w:rsidR="00403391">
        <w:rPr>
          <w:rFonts w:ascii="Arial" w:hAnsi="Arial" w:cs="Arial"/>
          <w:bCs/>
          <w:sz w:val="28"/>
          <w:szCs w:val="28"/>
        </w:rPr>
        <w:t>the rulemaking</w:t>
      </w:r>
      <w:r w:rsidR="00FC0313" w:rsidRPr="00430806">
        <w:rPr>
          <w:rFonts w:ascii="Arial" w:hAnsi="Arial" w:cs="Arial"/>
          <w:bCs/>
          <w:sz w:val="28"/>
          <w:szCs w:val="28"/>
        </w:rPr>
        <w:t xml:space="preserve"> file consists of this Notice of Proposed Rulemaking, Proposed Text of the Regulations, and Initial Statement of Reasons. </w:t>
      </w:r>
      <w:r w:rsidR="00961781">
        <w:rPr>
          <w:rFonts w:ascii="Arial" w:hAnsi="Arial" w:cs="Arial"/>
          <w:bCs/>
          <w:sz w:val="28"/>
          <w:szCs w:val="28"/>
        </w:rPr>
        <w:t xml:space="preserve">Please direct requests for copies to the contact person(s) listed above. Please contact </w:t>
      </w:r>
      <w:hyperlink r:id="rId13" w:history="1">
        <w:r w:rsidR="00961781" w:rsidRPr="006E6813">
          <w:rPr>
            <w:rStyle w:val="Hyperlink"/>
            <w:rFonts w:ascii="Arial" w:hAnsi="Arial" w:cs="Arial"/>
            <w:bCs/>
            <w:sz w:val="28"/>
            <w:szCs w:val="28"/>
          </w:rPr>
          <w:t>Legal@dor.ca.gov</w:t>
        </w:r>
      </w:hyperlink>
      <w:r w:rsidR="00961781">
        <w:rPr>
          <w:rFonts w:ascii="Arial" w:hAnsi="Arial" w:cs="Arial"/>
          <w:bCs/>
          <w:sz w:val="28"/>
          <w:szCs w:val="28"/>
        </w:rPr>
        <w:t xml:space="preserve"> or (916) 558-5825 if you wish to make an appointment to review the rulemaking file in person. The documents identified above in the rulemaking file are also on the Department’s </w:t>
      </w:r>
      <w:r w:rsidR="00961781" w:rsidRPr="00A2041B">
        <w:rPr>
          <w:rFonts w:ascii="Arial" w:hAnsi="Arial" w:cs="Arial"/>
          <w:bCs/>
          <w:sz w:val="28"/>
          <w:szCs w:val="28"/>
        </w:rPr>
        <w:t xml:space="preserve">website at </w:t>
      </w:r>
      <w:hyperlink r:id="rId14" w:history="1">
        <w:r w:rsidR="00961781" w:rsidRPr="00A2041B">
          <w:rPr>
            <w:rStyle w:val="Hyperlink"/>
            <w:rFonts w:ascii="Arial" w:hAnsi="Arial" w:cs="Arial"/>
            <w:bCs/>
            <w:sz w:val="28"/>
            <w:szCs w:val="28"/>
          </w:rPr>
          <w:t>www.dor.ca.gov/Home/ProposedRulemakingandRegs</w:t>
        </w:r>
      </w:hyperlink>
      <w:r w:rsidR="00961781" w:rsidRPr="00A2041B">
        <w:rPr>
          <w:rFonts w:ascii="Arial" w:hAnsi="Arial" w:cs="Arial"/>
          <w:bCs/>
          <w:sz w:val="28"/>
          <w:szCs w:val="28"/>
        </w:rPr>
        <w:t>.</w:t>
      </w:r>
      <w:r w:rsidR="005570A3" w:rsidRPr="005570A3">
        <w:rPr>
          <w:rFonts w:ascii="Arial" w:hAnsi="Arial" w:cs="Arial"/>
          <w:bCs/>
          <w:sz w:val="28"/>
          <w:szCs w:val="28"/>
        </w:rPr>
        <w:t xml:space="preserve"> </w:t>
      </w:r>
      <w:r w:rsidR="005570A3" w:rsidRPr="00430806">
        <w:rPr>
          <w:rFonts w:ascii="Arial" w:hAnsi="Arial" w:cs="Arial"/>
          <w:bCs/>
          <w:sz w:val="28"/>
          <w:szCs w:val="28"/>
        </w:rPr>
        <w:t>The Department will have the entire rulemaking file available for inspection and copying throughout the rulemaking process at its office at the above address</w:t>
      </w:r>
      <w:r w:rsidR="005570A3">
        <w:rPr>
          <w:rFonts w:ascii="Arial" w:hAnsi="Arial" w:cs="Arial"/>
          <w:bCs/>
          <w:sz w:val="28"/>
          <w:szCs w:val="28"/>
        </w:rPr>
        <w:t>.</w:t>
      </w:r>
    </w:p>
    <w:p w14:paraId="4B08FE60" w14:textId="77777777" w:rsidR="00961781" w:rsidRDefault="00961781" w:rsidP="00FC0313">
      <w:pPr>
        <w:pStyle w:val="BodyText"/>
        <w:rPr>
          <w:rFonts w:ascii="Arial" w:hAnsi="Arial" w:cs="Arial"/>
          <w:bCs/>
          <w:sz w:val="28"/>
          <w:szCs w:val="28"/>
        </w:rPr>
      </w:pPr>
    </w:p>
    <w:p w14:paraId="728EB131" w14:textId="77777777"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AVAILABILITY OF CHANGED OR MODIFIED TEXT</w:t>
      </w:r>
    </w:p>
    <w:p w14:paraId="673097E3" w14:textId="77777777" w:rsidR="00FC0313" w:rsidRPr="00430806" w:rsidRDefault="00FC0313" w:rsidP="00FC0313">
      <w:pPr>
        <w:pStyle w:val="BodyText"/>
        <w:rPr>
          <w:rFonts w:ascii="Arial" w:hAnsi="Arial" w:cs="Arial"/>
          <w:sz w:val="28"/>
          <w:szCs w:val="28"/>
        </w:rPr>
      </w:pPr>
    </w:p>
    <w:p w14:paraId="4E3FDFAB" w14:textId="58889368" w:rsidR="00FC0313" w:rsidRPr="00430806" w:rsidRDefault="00FC0313" w:rsidP="00FC0313">
      <w:pPr>
        <w:pStyle w:val="BodyText"/>
        <w:rPr>
          <w:rFonts w:ascii="Arial" w:hAnsi="Arial" w:cs="Arial"/>
          <w:sz w:val="28"/>
          <w:szCs w:val="28"/>
        </w:rPr>
      </w:pPr>
      <w:r w:rsidRPr="00430806">
        <w:rPr>
          <w:rFonts w:ascii="Arial" w:hAnsi="Arial" w:cs="Arial"/>
          <w:sz w:val="28"/>
          <w:szCs w:val="28"/>
        </w:rPr>
        <w:t xml:space="preserve">After considering all timely and relevant comments received, the Department may adopt the proposed regulations substantially as described in this </w:t>
      </w:r>
      <w:r w:rsidR="00A2041B">
        <w:rPr>
          <w:rFonts w:ascii="Arial" w:hAnsi="Arial" w:cs="Arial"/>
          <w:sz w:val="28"/>
          <w:szCs w:val="28"/>
        </w:rPr>
        <w:t>N</w:t>
      </w:r>
      <w:r w:rsidRPr="00430806">
        <w:rPr>
          <w:rFonts w:ascii="Arial" w:hAnsi="Arial" w:cs="Arial"/>
          <w:sz w:val="28"/>
          <w:szCs w:val="28"/>
        </w:rPr>
        <w:t xml:space="preserve">otice. If the Department makes modifications sufficiently related to the originally proposed text, it will make the modified text (with the changes clearly indicated) available to the public for at least 15 calendar days before the Department adopts the regulations as revised. Please send requests for copies of any modified regulations to the attention of Michele Welz at the address or email indicated above. The Department will accept written comments on the modified regulations for </w:t>
      </w:r>
      <w:r w:rsidR="00403391" w:rsidRPr="00430806">
        <w:rPr>
          <w:rFonts w:ascii="Arial" w:hAnsi="Arial" w:cs="Arial"/>
          <w:sz w:val="28"/>
          <w:szCs w:val="28"/>
        </w:rPr>
        <w:t>15</w:t>
      </w:r>
      <w:r w:rsidR="00730BA1">
        <w:rPr>
          <w:rFonts w:ascii="Arial" w:hAnsi="Arial" w:cs="Arial"/>
          <w:sz w:val="28"/>
          <w:szCs w:val="28"/>
        </w:rPr>
        <w:t xml:space="preserve"> </w:t>
      </w:r>
      <w:r w:rsidRPr="00430806">
        <w:rPr>
          <w:rFonts w:ascii="Arial" w:hAnsi="Arial" w:cs="Arial"/>
          <w:sz w:val="28"/>
          <w:szCs w:val="28"/>
        </w:rPr>
        <w:t>days after the date on which they were made available.</w:t>
      </w:r>
    </w:p>
    <w:p w14:paraId="037474CC" w14:textId="77777777" w:rsidR="00FC0313" w:rsidRPr="00430806" w:rsidRDefault="00FC0313" w:rsidP="00FC0313">
      <w:pPr>
        <w:pStyle w:val="BodyText"/>
        <w:rPr>
          <w:rFonts w:ascii="Arial" w:hAnsi="Arial" w:cs="Arial"/>
          <w:b/>
          <w:bCs/>
          <w:sz w:val="28"/>
          <w:szCs w:val="28"/>
        </w:rPr>
      </w:pPr>
    </w:p>
    <w:p w14:paraId="3CB3C4A4" w14:textId="77777777" w:rsidR="009E74D0" w:rsidRDefault="009E74D0" w:rsidP="00EF1344">
      <w:pPr>
        <w:pStyle w:val="BodyText"/>
        <w:outlineLvl w:val="1"/>
        <w:rPr>
          <w:rFonts w:ascii="Arial" w:hAnsi="Arial" w:cs="Arial"/>
          <w:b/>
          <w:bCs/>
          <w:sz w:val="28"/>
          <w:szCs w:val="28"/>
        </w:rPr>
      </w:pPr>
    </w:p>
    <w:p w14:paraId="20411420" w14:textId="77777777" w:rsidR="009E74D0" w:rsidRDefault="009E74D0" w:rsidP="00EF1344">
      <w:pPr>
        <w:pStyle w:val="BodyText"/>
        <w:outlineLvl w:val="1"/>
        <w:rPr>
          <w:rFonts w:ascii="Arial" w:hAnsi="Arial" w:cs="Arial"/>
          <w:b/>
          <w:bCs/>
          <w:sz w:val="28"/>
          <w:szCs w:val="28"/>
        </w:rPr>
      </w:pPr>
    </w:p>
    <w:p w14:paraId="5852BDE1" w14:textId="77777777" w:rsidR="009E74D0" w:rsidRDefault="009E74D0" w:rsidP="00EF1344">
      <w:pPr>
        <w:pStyle w:val="BodyText"/>
        <w:outlineLvl w:val="1"/>
        <w:rPr>
          <w:rFonts w:ascii="Arial" w:hAnsi="Arial" w:cs="Arial"/>
          <w:b/>
          <w:bCs/>
          <w:sz w:val="28"/>
          <w:szCs w:val="28"/>
        </w:rPr>
      </w:pPr>
    </w:p>
    <w:p w14:paraId="25B16923" w14:textId="7BADDF0C"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lastRenderedPageBreak/>
        <w:t>AVAILABILITY OF THE FINAL STATEMENT OF REASONS</w:t>
      </w:r>
    </w:p>
    <w:p w14:paraId="221B31F1" w14:textId="77777777" w:rsidR="00FC0313" w:rsidRPr="00430806" w:rsidRDefault="00FC0313" w:rsidP="00FC0313">
      <w:pPr>
        <w:pStyle w:val="BodyText"/>
        <w:rPr>
          <w:rFonts w:ascii="Arial" w:hAnsi="Arial" w:cs="Arial"/>
          <w:sz w:val="28"/>
          <w:szCs w:val="28"/>
        </w:rPr>
      </w:pPr>
    </w:p>
    <w:p w14:paraId="0857B64F" w14:textId="7595F35D" w:rsidR="00FC0313" w:rsidRPr="00430806" w:rsidRDefault="00FC0313" w:rsidP="00FC0313">
      <w:pPr>
        <w:pStyle w:val="BodyText"/>
        <w:rPr>
          <w:rFonts w:ascii="Arial" w:hAnsi="Arial" w:cs="Arial"/>
          <w:sz w:val="28"/>
          <w:szCs w:val="28"/>
        </w:rPr>
      </w:pPr>
      <w:r w:rsidRPr="00430806">
        <w:rPr>
          <w:rFonts w:ascii="Arial" w:hAnsi="Arial" w:cs="Arial"/>
          <w:sz w:val="28"/>
          <w:szCs w:val="28"/>
        </w:rPr>
        <w:t xml:space="preserve">Upon </w:t>
      </w:r>
      <w:r w:rsidR="00730BA1" w:rsidRPr="00430806">
        <w:rPr>
          <w:rFonts w:ascii="Arial" w:hAnsi="Arial" w:cs="Arial"/>
          <w:sz w:val="28"/>
          <w:szCs w:val="28"/>
        </w:rPr>
        <w:t>completion</w:t>
      </w:r>
      <w:r w:rsidRPr="00430806">
        <w:rPr>
          <w:rFonts w:ascii="Arial" w:hAnsi="Arial" w:cs="Arial"/>
          <w:sz w:val="28"/>
          <w:szCs w:val="28"/>
        </w:rPr>
        <w:t xml:space="preserve">, copies of the Final Statement of Reasons may be obtained by contacting Michele Welz at the address or </w:t>
      </w:r>
      <w:r w:rsidR="00730BA1" w:rsidRPr="00430806">
        <w:rPr>
          <w:rFonts w:ascii="Arial" w:hAnsi="Arial" w:cs="Arial"/>
          <w:sz w:val="28"/>
          <w:szCs w:val="28"/>
        </w:rPr>
        <w:t>email address</w:t>
      </w:r>
      <w:r w:rsidRPr="00430806">
        <w:rPr>
          <w:rFonts w:ascii="Arial" w:hAnsi="Arial" w:cs="Arial"/>
          <w:sz w:val="28"/>
          <w:szCs w:val="28"/>
        </w:rPr>
        <w:t xml:space="preserve"> above.</w:t>
      </w:r>
    </w:p>
    <w:p w14:paraId="27F99A51" w14:textId="77777777" w:rsidR="00FC0313" w:rsidRPr="00430806" w:rsidRDefault="00FC0313" w:rsidP="00FC0313">
      <w:pPr>
        <w:pStyle w:val="BodyText"/>
        <w:rPr>
          <w:rFonts w:ascii="Arial" w:hAnsi="Arial" w:cs="Arial"/>
          <w:b/>
          <w:bCs/>
          <w:sz w:val="28"/>
          <w:szCs w:val="28"/>
        </w:rPr>
      </w:pPr>
    </w:p>
    <w:p w14:paraId="3C86ECE1" w14:textId="77777777" w:rsidR="00420B00" w:rsidRPr="00430806" w:rsidRDefault="00420B00" w:rsidP="00EF1344">
      <w:pPr>
        <w:pStyle w:val="Heading2"/>
        <w:rPr>
          <w:rFonts w:ascii="Arial" w:eastAsia="Times New Roman" w:hAnsi="Arial" w:cs="Arial"/>
          <w:b/>
          <w:bCs/>
          <w:sz w:val="28"/>
          <w:szCs w:val="28"/>
        </w:rPr>
      </w:pPr>
      <w:r w:rsidRPr="00EF1344">
        <w:rPr>
          <w:rFonts w:ascii="Arial" w:eastAsia="Times New Roman" w:hAnsi="Arial" w:cs="Arial"/>
          <w:b/>
          <w:bCs/>
          <w:color w:val="auto"/>
          <w:sz w:val="28"/>
          <w:szCs w:val="28"/>
        </w:rPr>
        <w:t>REASONABLE ACCOMMODATION STATEMENT</w:t>
      </w:r>
      <w:r w:rsidRPr="00430806">
        <w:rPr>
          <w:rFonts w:ascii="Arial" w:eastAsia="Times New Roman" w:hAnsi="Arial" w:cs="Arial"/>
          <w:b/>
          <w:bCs/>
          <w:sz w:val="28"/>
          <w:szCs w:val="28"/>
        </w:rPr>
        <w:t xml:space="preserve"> </w:t>
      </w:r>
    </w:p>
    <w:p w14:paraId="1F3A433D" w14:textId="77777777" w:rsidR="00420B00" w:rsidRPr="00430806" w:rsidRDefault="00420B00" w:rsidP="00420B00">
      <w:pPr>
        <w:spacing w:after="0" w:line="240" w:lineRule="auto"/>
        <w:rPr>
          <w:rFonts w:ascii="Arial" w:eastAsia="Times New Roman" w:hAnsi="Arial" w:cs="Arial"/>
          <w:b/>
          <w:bCs/>
          <w:sz w:val="28"/>
          <w:szCs w:val="28"/>
        </w:rPr>
      </w:pPr>
    </w:p>
    <w:p w14:paraId="19324A4A" w14:textId="45FA6C48" w:rsidR="00420B00" w:rsidRPr="00430806" w:rsidRDefault="00420B00" w:rsidP="00420B00">
      <w:pPr>
        <w:spacing w:after="0" w:line="240" w:lineRule="auto"/>
        <w:rPr>
          <w:rFonts w:ascii="Arial" w:eastAsia="Times New Roman" w:hAnsi="Arial" w:cs="Arial"/>
          <w:sz w:val="28"/>
          <w:szCs w:val="28"/>
        </w:rPr>
      </w:pPr>
      <w:r w:rsidRPr="00430806">
        <w:rPr>
          <w:rFonts w:ascii="Arial" w:eastAsia="Times New Roman" w:hAnsi="Arial" w:cs="Arial"/>
          <w:sz w:val="28"/>
          <w:szCs w:val="28"/>
        </w:rPr>
        <w:t xml:space="preserve">The Department shall provide, upon request, a narrative description of the proposed changes included in the proposed action, in the manner provided by Government Code </w:t>
      </w:r>
      <w:r w:rsidR="0067691D" w:rsidRPr="00430806">
        <w:rPr>
          <w:rFonts w:ascii="Arial" w:eastAsia="Times New Roman" w:hAnsi="Arial" w:cs="Arial"/>
          <w:sz w:val="28"/>
          <w:szCs w:val="28"/>
        </w:rPr>
        <w:t>s</w:t>
      </w:r>
      <w:r w:rsidRPr="00430806">
        <w:rPr>
          <w:rFonts w:ascii="Arial" w:eastAsia="Times New Roman" w:hAnsi="Arial" w:cs="Arial"/>
          <w:sz w:val="28"/>
          <w:szCs w:val="28"/>
        </w:rPr>
        <w:t>ection 11346.6, to accommodate a person with a visual or other disability for which effective communication is required under state or federal law.</w:t>
      </w:r>
      <w:r w:rsidR="00510F84" w:rsidRPr="00430806">
        <w:rPr>
          <w:rFonts w:ascii="Arial" w:eastAsia="Times New Roman" w:hAnsi="Arial" w:cs="Arial"/>
          <w:sz w:val="28"/>
          <w:szCs w:val="28"/>
        </w:rPr>
        <w:t xml:space="preserve"> </w:t>
      </w:r>
      <w:r w:rsidRPr="00430806">
        <w:rPr>
          <w:rFonts w:ascii="Arial" w:eastAsia="Times New Roman" w:hAnsi="Arial" w:cs="Arial"/>
          <w:sz w:val="28"/>
          <w:szCs w:val="28"/>
        </w:rPr>
        <w:t xml:space="preserve">Providing </w:t>
      </w:r>
      <w:r w:rsidR="00730BA1" w:rsidRPr="00430806">
        <w:rPr>
          <w:rFonts w:ascii="Arial" w:eastAsia="Times New Roman" w:hAnsi="Arial" w:cs="Arial"/>
          <w:sz w:val="28"/>
          <w:szCs w:val="28"/>
        </w:rPr>
        <w:t>a</w:t>
      </w:r>
      <w:r w:rsidRPr="00430806">
        <w:rPr>
          <w:rFonts w:ascii="Arial" w:eastAsia="Times New Roman" w:hAnsi="Arial" w:cs="Arial"/>
          <w:sz w:val="28"/>
          <w:szCs w:val="28"/>
        </w:rPr>
        <w:t xml:space="preserve"> description of proposed changes may require extending the period of public comment for the proposed action for the </w:t>
      </w:r>
      <w:proofErr w:type="gramStart"/>
      <w:r w:rsidRPr="00430806">
        <w:rPr>
          <w:rFonts w:ascii="Arial" w:eastAsia="Times New Roman" w:hAnsi="Arial" w:cs="Arial"/>
          <w:sz w:val="28"/>
          <w:szCs w:val="28"/>
        </w:rPr>
        <w:t>requesting</w:t>
      </w:r>
      <w:proofErr w:type="gramEnd"/>
      <w:r w:rsidRPr="00430806">
        <w:rPr>
          <w:rFonts w:ascii="Arial" w:eastAsia="Times New Roman" w:hAnsi="Arial" w:cs="Arial"/>
          <w:sz w:val="28"/>
          <w:szCs w:val="28"/>
        </w:rPr>
        <w:t xml:space="preserve"> party.</w:t>
      </w:r>
    </w:p>
    <w:p w14:paraId="768BABEC" w14:textId="77777777" w:rsidR="00CF1304" w:rsidRDefault="00CF1304" w:rsidP="00EF1344">
      <w:pPr>
        <w:pStyle w:val="BodyText"/>
        <w:outlineLvl w:val="1"/>
        <w:rPr>
          <w:rFonts w:ascii="Arial" w:hAnsi="Arial" w:cs="Arial"/>
          <w:b/>
          <w:bCs/>
          <w:sz w:val="28"/>
          <w:szCs w:val="28"/>
        </w:rPr>
      </w:pPr>
    </w:p>
    <w:p w14:paraId="2DA1CFF2" w14:textId="5D03D192" w:rsidR="00FC0313" w:rsidRPr="00430806" w:rsidRDefault="00FC0313" w:rsidP="00EF1344">
      <w:pPr>
        <w:pStyle w:val="BodyText"/>
        <w:outlineLvl w:val="1"/>
        <w:rPr>
          <w:rFonts w:ascii="Arial" w:hAnsi="Arial" w:cs="Arial"/>
          <w:b/>
          <w:bCs/>
          <w:sz w:val="28"/>
          <w:szCs w:val="28"/>
        </w:rPr>
      </w:pPr>
      <w:r w:rsidRPr="00430806">
        <w:rPr>
          <w:rFonts w:ascii="Arial" w:hAnsi="Arial" w:cs="Arial"/>
          <w:b/>
          <w:bCs/>
          <w:sz w:val="28"/>
          <w:szCs w:val="28"/>
        </w:rPr>
        <w:t>AVAILABILITY OF DOCUMENTS ON THE INTERNET</w:t>
      </w:r>
    </w:p>
    <w:p w14:paraId="33B34B6F" w14:textId="77777777" w:rsidR="00FC0313" w:rsidRPr="00430806" w:rsidRDefault="00FC0313" w:rsidP="00FC0313">
      <w:pPr>
        <w:pStyle w:val="BodyText"/>
        <w:rPr>
          <w:rFonts w:ascii="Arial" w:hAnsi="Arial" w:cs="Arial"/>
          <w:sz w:val="28"/>
          <w:szCs w:val="28"/>
        </w:rPr>
      </w:pPr>
    </w:p>
    <w:p w14:paraId="6F7B00B2" w14:textId="0894A4DA" w:rsidR="00A2041B" w:rsidRDefault="00FC0313" w:rsidP="00FC0313">
      <w:pPr>
        <w:pStyle w:val="BodyText"/>
        <w:rPr>
          <w:rStyle w:val="Hyperlink"/>
          <w:rFonts w:ascii="Arial" w:hAnsi="Arial" w:cs="Arial"/>
          <w:sz w:val="28"/>
          <w:szCs w:val="28"/>
          <w:highlight w:val="yellow"/>
        </w:rPr>
      </w:pPr>
      <w:r w:rsidRPr="00430806">
        <w:rPr>
          <w:rFonts w:ascii="Arial" w:hAnsi="Arial" w:cs="Arial"/>
          <w:sz w:val="28"/>
          <w:szCs w:val="28"/>
        </w:rPr>
        <w:t xml:space="preserve">Copies of the Notice of Proposed Rulemaking, Proposed Text of the Regulations, </w:t>
      </w:r>
      <w:bookmarkStart w:id="0" w:name="_Hlk57759865"/>
      <w:r w:rsidRPr="00430806">
        <w:rPr>
          <w:rFonts w:ascii="Arial" w:hAnsi="Arial" w:cs="Arial"/>
          <w:sz w:val="28"/>
          <w:szCs w:val="28"/>
        </w:rPr>
        <w:t xml:space="preserve">and </w:t>
      </w:r>
      <w:bookmarkEnd w:id="0"/>
      <w:r w:rsidR="00A2041B">
        <w:rPr>
          <w:rFonts w:ascii="Arial" w:hAnsi="Arial" w:cs="Arial"/>
          <w:sz w:val="28"/>
          <w:szCs w:val="28"/>
        </w:rPr>
        <w:t xml:space="preserve">the </w:t>
      </w:r>
      <w:r w:rsidRPr="00430806">
        <w:rPr>
          <w:rFonts w:ascii="Arial" w:hAnsi="Arial" w:cs="Arial"/>
          <w:sz w:val="28"/>
          <w:szCs w:val="28"/>
        </w:rPr>
        <w:t xml:space="preserve">Initial Statement of Reasons are available on the Department’s website at </w:t>
      </w:r>
      <w:hyperlink r:id="rId15" w:history="1">
        <w:r w:rsidR="00A2041B" w:rsidRPr="00A2041B">
          <w:rPr>
            <w:rStyle w:val="Hyperlink"/>
            <w:rFonts w:ascii="Arial" w:hAnsi="Arial" w:cs="Arial"/>
            <w:sz w:val="28"/>
            <w:szCs w:val="28"/>
          </w:rPr>
          <w:t>www.dor.ca.gov/Home/ProposedRulemakingandRegs</w:t>
        </w:r>
      </w:hyperlink>
      <w:r w:rsidR="00A2041B" w:rsidRPr="00A2041B">
        <w:rPr>
          <w:rFonts w:ascii="Arial" w:hAnsi="Arial" w:cs="Arial"/>
          <w:sz w:val="28"/>
          <w:szCs w:val="28"/>
        </w:rPr>
        <w:t>.</w:t>
      </w:r>
    </w:p>
    <w:p w14:paraId="0061B6F9" w14:textId="0BE5C797" w:rsidR="00FC0313" w:rsidRPr="00430806" w:rsidRDefault="00FC0313" w:rsidP="00FC0313">
      <w:pPr>
        <w:pStyle w:val="BodyText"/>
        <w:rPr>
          <w:rFonts w:ascii="Arial" w:hAnsi="Arial" w:cs="Arial"/>
          <w:sz w:val="28"/>
          <w:szCs w:val="28"/>
        </w:rPr>
      </w:pPr>
    </w:p>
    <w:p w14:paraId="32E6644D" w14:textId="01D372C8" w:rsidR="00FC0313" w:rsidRPr="00132C18" w:rsidRDefault="00FC0313" w:rsidP="0037559D">
      <w:pPr>
        <w:pStyle w:val="BodyText"/>
        <w:rPr>
          <w:rFonts w:ascii="Arial" w:hAnsi="Arial" w:cs="Arial"/>
          <w:sz w:val="28"/>
          <w:szCs w:val="28"/>
        </w:rPr>
      </w:pPr>
    </w:p>
    <w:sectPr w:rsidR="00FC0313" w:rsidRPr="00132C1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5466" w14:textId="77777777" w:rsidR="007D6908" w:rsidRDefault="007D6908" w:rsidP="0037559D">
      <w:pPr>
        <w:spacing w:after="0" w:line="240" w:lineRule="auto"/>
      </w:pPr>
      <w:r>
        <w:separator/>
      </w:r>
    </w:p>
  </w:endnote>
  <w:endnote w:type="continuationSeparator" w:id="0">
    <w:p w14:paraId="413D4FC4" w14:textId="77777777" w:rsidR="007D6908" w:rsidRDefault="007D6908" w:rsidP="0037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20690"/>
      <w:docPartObj>
        <w:docPartGallery w:val="Page Numbers (Bottom of Page)"/>
        <w:docPartUnique/>
      </w:docPartObj>
    </w:sdtPr>
    <w:sdtEndPr>
      <w:rPr>
        <w:noProof/>
      </w:rPr>
    </w:sdtEndPr>
    <w:sdtContent>
      <w:p w14:paraId="5DEC6408" w14:textId="49B89E5A" w:rsidR="0037559D" w:rsidRDefault="0037559D">
        <w:pPr>
          <w:pStyle w:val="Footer"/>
          <w:jc w:val="center"/>
        </w:pPr>
        <w:r>
          <w:fldChar w:fldCharType="begin"/>
        </w:r>
        <w:r>
          <w:instrText xml:space="preserve"> PAGE   \* MERGEFORMAT </w:instrText>
        </w:r>
        <w:r>
          <w:fldChar w:fldCharType="separate"/>
        </w:r>
        <w:r w:rsidR="006D5EFD">
          <w:rPr>
            <w:noProof/>
          </w:rPr>
          <w:t>8</w:t>
        </w:r>
        <w:r>
          <w:rPr>
            <w:noProof/>
          </w:rPr>
          <w:fldChar w:fldCharType="end"/>
        </w:r>
      </w:p>
    </w:sdtContent>
  </w:sdt>
  <w:p w14:paraId="6DFCB0E1" w14:textId="77777777" w:rsidR="0037559D" w:rsidRDefault="0037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7450" w14:textId="77777777" w:rsidR="007D6908" w:rsidRDefault="007D6908" w:rsidP="0037559D">
      <w:pPr>
        <w:spacing w:after="0" w:line="240" w:lineRule="auto"/>
      </w:pPr>
      <w:r>
        <w:separator/>
      </w:r>
    </w:p>
  </w:footnote>
  <w:footnote w:type="continuationSeparator" w:id="0">
    <w:p w14:paraId="65F199A4" w14:textId="77777777" w:rsidR="007D6908" w:rsidRDefault="007D6908" w:rsidP="00375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EC"/>
    <w:rsid w:val="0001487F"/>
    <w:rsid w:val="0002356D"/>
    <w:rsid w:val="00032E6C"/>
    <w:rsid w:val="000513D0"/>
    <w:rsid w:val="00062503"/>
    <w:rsid w:val="00071E9A"/>
    <w:rsid w:val="00084293"/>
    <w:rsid w:val="000C6160"/>
    <w:rsid w:val="000C7E2C"/>
    <w:rsid w:val="001107C3"/>
    <w:rsid w:val="00120E62"/>
    <w:rsid w:val="00122D5F"/>
    <w:rsid w:val="00132C18"/>
    <w:rsid w:val="00163C57"/>
    <w:rsid w:val="00175FE7"/>
    <w:rsid w:val="001A3EE0"/>
    <w:rsid w:val="001D0850"/>
    <w:rsid w:val="001D201D"/>
    <w:rsid w:val="001F717E"/>
    <w:rsid w:val="00211B6B"/>
    <w:rsid w:val="00215ED9"/>
    <w:rsid w:val="00224D7B"/>
    <w:rsid w:val="00231EE5"/>
    <w:rsid w:val="0023564D"/>
    <w:rsid w:val="00257C42"/>
    <w:rsid w:val="002754F8"/>
    <w:rsid w:val="002829D2"/>
    <w:rsid w:val="00287AF2"/>
    <w:rsid w:val="002A05B1"/>
    <w:rsid w:val="002A661C"/>
    <w:rsid w:val="002B7789"/>
    <w:rsid w:val="002C2FA2"/>
    <w:rsid w:val="002E34F6"/>
    <w:rsid w:val="002F3703"/>
    <w:rsid w:val="002F4983"/>
    <w:rsid w:val="00304D92"/>
    <w:rsid w:val="00313C4E"/>
    <w:rsid w:val="0032720B"/>
    <w:rsid w:val="003425C3"/>
    <w:rsid w:val="00343E9A"/>
    <w:rsid w:val="00346035"/>
    <w:rsid w:val="00350272"/>
    <w:rsid w:val="003506E2"/>
    <w:rsid w:val="0037559D"/>
    <w:rsid w:val="00376FB8"/>
    <w:rsid w:val="003A2B66"/>
    <w:rsid w:val="003B2832"/>
    <w:rsid w:val="003D6B68"/>
    <w:rsid w:val="003D7B43"/>
    <w:rsid w:val="003E4CD9"/>
    <w:rsid w:val="003F44E4"/>
    <w:rsid w:val="00403391"/>
    <w:rsid w:val="0040657B"/>
    <w:rsid w:val="00414087"/>
    <w:rsid w:val="00420B00"/>
    <w:rsid w:val="00430806"/>
    <w:rsid w:val="00430973"/>
    <w:rsid w:val="00457EA1"/>
    <w:rsid w:val="00460FEC"/>
    <w:rsid w:val="004746BE"/>
    <w:rsid w:val="0049218C"/>
    <w:rsid w:val="00497FF5"/>
    <w:rsid w:val="004D4E16"/>
    <w:rsid w:val="004E6A0B"/>
    <w:rsid w:val="004F5FD6"/>
    <w:rsid w:val="00503678"/>
    <w:rsid w:val="00510F84"/>
    <w:rsid w:val="00511F1F"/>
    <w:rsid w:val="00532CBB"/>
    <w:rsid w:val="00547A47"/>
    <w:rsid w:val="005546EA"/>
    <w:rsid w:val="005570A3"/>
    <w:rsid w:val="005634F7"/>
    <w:rsid w:val="00591779"/>
    <w:rsid w:val="00593D57"/>
    <w:rsid w:val="005C6283"/>
    <w:rsid w:val="005D3041"/>
    <w:rsid w:val="005D46DC"/>
    <w:rsid w:val="005E06D8"/>
    <w:rsid w:val="005E4270"/>
    <w:rsid w:val="005E4B49"/>
    <w:rsid w:val="005F3E5D"/>
    <w:rsid w:val="005F3ED0"/>
    <w:rsid w:val="00605683"/>
    <w:rsid w:val="00613583"/>
    <w:rsid w:val="00631602"/>
    <w:rsid w:val="006324C2"/>
    <w:rsid w:val="006350CE"/>
    <w:rsid w:val="00641681"/>
    <w:rsid w:val="00642EAC"/>
    <w:rsid w:val="0065216E"/>
    <w:rsid w:val="00656E4F"/>
    <w:rsid w:val="00667808"/>
    <w:rsid w:val="0067691D"/>
    <w:rsid w:val="006909DA"/>
    <w:rsid w:val="006B15E6"/>
    <w:rsid w:val="006B1FEF"/>
    <w:rsid w:val="006C4653"/>
    <w:rsid w:val="006D5EFD"/>
    <w:rsid w:val="006F7888"/>
    <w:rsid w:val="00730BA1"/>
    <w:rsid w:val="0074160A"/>
    <w:rsid w:val="00747C55"/>
    <w:rsid w:val="00763BEA"/>
    <w:rsid w:val="00766BEA"/>
    <w:rsid w:val="00767A0E"/>
    <w:rsid w:val="007A2D26"/>
    <w:rsid w:val="007B7727"/>
    <w:rsid w:val="007C3EA1"/>
    <w:rsid w:val="007D6908"/>
    <w:rsid w:val="007E5BC9"/>
    <w:rsid w:val="007E60D7"/>
    <w:rsid w:val="0080598D"/>
    <w:rsid w:val="00812AF8"/>
    <w:rsid w:val="00826367"/>
    <w:rsid w:val="00862129"/>
    <w:rsid w:val="00875169"/>
    <w:rsid w:val="00891093"/>
    <w:rsid w:val="008B37EC"/>
    <w:rsid w:val="008C312B"/>
    <w:rsid w:val="008D50C6"/>
    <w:rsid w:val="008E5704"/>
    <w:rsid w:val="008F7AF3"/>
    <w:rsid w:val="00917B9F"/>
    <w:rsid w:val="009311A6"/>
    <w:rsid w:val="00931906"/>
    <w:rsid w:val="009443F8"/>
    <w:rsid w:val="00961781"/>
    <w:rsid w:val="00991E32"/>
    <w:rsid w:val="009D012C"/>
    <w:rsid w:val="009E74D0"/>
    <w:rsid w:val="00A13D66"/>
    <w:rsid w:val="00A2041B"/>
    <w:rsid w:val="00A24300"/>
    <w:rsid w:val="00A560DE"/>
    <w:rsid w:val="00A64C01"/>
    <w:rsid w:val="00A6627C"/>
    <w:rsid w:val="00A823DB"/>
    <w:rsid w:val="00A8616A"/>
    <w:rsid w:val="00AC7DE4"/>
    <w:rsid w:val="00AF2D33"/>
    <w:rsid w:val="00B027B0"/>
    <w:rsid w:val="00B15B20"/>
    <w:rsid w:val="00B33926"/>
    <w:rsid w:val="00B36EC1"/>
    <w:rsid w:val="00B538DF"/>
    <w:rsid w:val="00B54A39"/>
    <w:rsid w:val="00B617A4"/>
    <w:rsid w:val="00B7005C"/>
    <w:rsid w:val="00B72993"/>
    <w:rsid w:val="00BD7F0B"/>
    <w:rsid w:val="00BE20D4"/>
    <w:rsid w:val="00BE2DBB"/>
    <w:rsid w:val="00BF49F9"/>
    <w:rsid w:val="00C07480"/>
    <w:rsid w:val="00C1241D"/>
    <w:rsid w:val="00C145DA"/>
    <w:rsid w:val="00C32F47"/>
    <w:rsid w:val="00C46367"/>
    <w:rsid w:val="00C54272"/>
    <w:rsid w:val="00C67F43"/>
    <w:rsid w:val="00C8420B"/>
    <w:rsid w:val="00C845A9"/>
    <w:rsid w:val="00C86F94"/>
    <w:rsid w:val="00CB31BC"/>
    <w:rsid w:val="00CC056C"/>
    <w:rsid w:val="00CD4C85"/>
    <w:rsid w:val="00CE1B8C"/>
    <w:rsid w:val="00CE6AF2"/>
    <w:rsid w:val="00CF10A3"/>
    <w:rsid w:val="00CF1304"/>
    <w:rsid w:val="00D01CAB"/>
    <w:rsid w:val="00D251C1"/>
    <w:rsid w:val="00D35169"/>
    <w:rsid w:val="00D42901"/>
    <w:rsid w:val="00D51FA7"/>
    <w:rsid w:val="00D874CC"/>
    <w:rsid w:val="00D932CB"/>
    <w:rsid w:val="00DA491C"/>
    <w:rsid w:val="00DB2005"/>
    <w:rsid w:val="00DC6C1A"/>
    <w:rsid w:val="00DD471C"/>
    <w:rsid w:val="00DE395D"/>
    <w:rsid w:val="00E012EC"/>
    <w:rsid w:val="00E307DF"/>
    <w:rsid w:val="00E47C00"/>
    <w:rsid w:val="00E727FF"/>
    <w:rsid w:val="00E82D7E"/>
    <w:rsid w:val="00E92FFD"/>
    <w:rsid w:val="00EA3D96"/>
    <w:rsid w:val="00EA6EF8"/>
    <w:rsid w:val="00EB3937"/>
    <w:rsid w:val="00EC4863"/>
    <w:rsid w:val="00EC6709"/>
    <w:rsid w:val="00ED0487"/>
    <w:rsid w:val="00ED549C"/>
    <w:rsid w:val="00EE16A4"/>
    <w:rsid w:val="00EF1344"/>
    <w:rsid w:val="00EF24A5"/>
    <w:rsid w:val="00F119E4"/>
    <w:rsid w:val="00F567F3"/>
    <w:rsid w:val="00F6038F"/>
    <w:rsid w:val="00F71CE3"/>
    <w:rsid w:val="00F83B60"/>
    <w:rsid w:val="00FA2A5B"/>
    <w:rsid w:val="00FA5174"/>
    <w:rsid w:val="00FB70AE"/>
    <w:rsid w:val="00FC0313"/>
    <w:rsid w:val="00FF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4C89"/>
  <w15:chartTrackingRefBased/>
  <w15:docId w15:val="{BAFC9FFC-ED09-47A3-9921-FAD2FE4B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3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F13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13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C031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C0313"/>
    <w:rPr>
      <w:rFonts w:ascii="Times New Roman" w:eastAsia="Times New Roman" w:hAnsi="Times New Roman" w:cs="Times New Roman"/>
      <w:szCs w:val="20"/>
    </w:rPr>
  </w:style>
  <w:style w:type="character" w:styleId="Hyperlink">
    <w:name w:val="Hyperlink"/>
    <w:basedOn w:val="DefaultParagraphFont"/>
    <w:semiHidden/>
    <w:rsid w:val="00FC0313"/>
    <w:rPr>
      <w:color w:val="0000FF"/>
      <w:u w:val="single"/>
    </w:rPr>
  </w:style>
  <w:style w:type="character" w:styleId="CommentReference">
    <w:name w:val="annotation reference"/>
    <w:basedOn w:val="DefaultParagraphFont"/>
    <w:uiPriority w:val="99"/>
    <w:semiHidden/>
    <w:unhideWhenUsed/>
    <w:rsid w:val="00EC4863"/>
    <w:rPr>
      <w:sz w:val="16"/>
      <w:szCs w:val="16"/>
    </w:rPr>
  </w:style>
  <w:style w:type="paragraph" w:styleId="CommentText">
    <w:name w:val="annotation text"/>
    <w:basedOn w:val="Normal"/>
    <w:link w:val="CommentTextChar"/>
    <w:uiPriority w:val="99"/>
    <w:unhideWhenUsed/>
    <w:rsid w:val="00EC4863"/>
    <w:pPr>
      <w:spacing w:line="240" w:lineRule="auto"/>
    </w:pPr>
    <w:rPr>
      <w:sz w:val="20"/>
      <w:szCs w:val="20"/>
    </w:rPr>
  </w:style>
  <w:style w:type="character" w:customStyle="1" w:styleId="CommentTextChar">
    <w:name w:val="Comment Text Char"/>
    <w:basedOn w:val="DefaultParagraphFont"/>
    <w:link w:val="CommentText"/>
    <w:uiPriority w:val="99"/>
    <w:rsid w:val="00EC4863"/>
    <w:rPr>
      <w:sz w:val="20"/>
      <w:szCs w:val="20"/>
    </w:rPr>
  </w:style>
  <w:style w:type="paragraph" w:styleId="CommentSubject">
    <w:name w:val="annotation subject"/>
    <w:basedOn w:val="CommentText"/>
    <w:next w:val="CommentText"/>
    <w:link w:val="CommentSubjectChar"/>
    <w:uiPriority w:val="99"/>
    <w:semiHidden/>
    <w:unhideWhenUsed/>
    <w:rsid w:val="00EC4863"/>
    <w:rPr>
      <w:b/>
      <w:bCs/>
    </w:rPr>
  </w:style>
  <w:style w:type="character" w:customStyle="1" w:styleId="CommentSubjectChar">
    <w:name w:val="Comment Subject Char"/>
    <w:basedOn w:val="CommentTextChar"/>
    <w:link w:val="CommentSubject"/>
    <w:uiPriority w:val="99"/>
    <w:semiHidden/>
    <w:rsid w:val="00EC4863"/>
    <w:rPr>
      <w:b/>
      <w:bCs/>
      <w:sz w:val="20"/>
      <w:szCs w:val="20"/>
    </w:rPr>
  </w:style>
  <w:style w:type="paragraph" w:styleId="Revision">
    <w:name w:val="Revision"/>
    <w:hidden/>
    <w:uiPriority w:val="99"/>
    <w:semiHidden/>
    <w:rsid w:val="005E4B49"/>
    <w:pPr>
      <w:spacing w:after="0" w:line="240" w:lineRule="auto"/>
    </w:pPr>
  </w:style>
  <w:style w:type="paragraph" w:styleId="Header">
    <w:name w:val="header"/>
    <w:basedOn w:val="Normal"/>
    <w:link w:val="HeaderChar"/>
    <w:uiPriority w:val="99"/>
    <w:unhideWhenUsed/>
    <w:rsid w:val="00375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59D"/>
  </w:style>
  <w:style w:type="paragraph" w:styleId="Footer">
    <w:name w:val="footer"/>
    <w:basedOn w:val="Normal"/>
    <w:link w:val="FooterChar"/>
    <w:uiPriority w:val="99"/>
    <w:unhideWhenUsed/>
    <w:rsid w:val="00375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9D"/>
  </w:style>
  <w:style w:type="paragraph" w:styleId="BalloonText">
    <w:name w:val="Balloon Text"/>
    <w:basedOn w:val="Normal"/>
    <w:link w:val="BalloonTextChar"/>
    <w:uiPriority w:val="99"/>
    <w:semiHidden/>
    <w:unhideWhenUsed/>
    <w:rsid w:val="00EE1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A4"/>
    <w:rPr>
      <w:rFonts w:ascii="Segoe UI" w:hAnsi="Segoe UI" w:cs="Segoe UI"/>
      <w:sz w:val="18"/>
      <w:szCs w:val="18"/>
    </w:rPr>
  </w:style>
  <w:style w:type="character" w:styleId="Strong">
    <w:name w:val="Strong"/>
    <w:basedOn w:val="DefaultParagraphFont"/>
    <w:uiPriority w:val="22"/>
    <w:qFormat/>
    <w:rsid w:val="00FF5BBE"/>
    <w:rPr>
      <w:b/>
      <w:bCs/>
    </w:rPr>
  </w:style>
  <w:style w:type="paragraph" w:customStyle="1" w:styleId="Default">
    <w:name w:val="Default"/>
    <w:rsid w:val="009311A6"/>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A05B1"/>
    <w:rPr>
      <w:color w:val="605E5C"/>
      <w:shd w:val="clear" w:color="auto" w:fill="E1DFDD"/>
    </w:rPr>
  </w:style>
  <w:style w:type="character" w:styleId="FollowedHyperlink">
    <w:name w:val="FollowedHyperlink"/>
    <w:basedOn w:val="DefaultParagraphFont"/>
    <w:uiPriority w:val="99"/>
    <w:semiHidden/>
    <w:unhideWhenUsed/>
    <w:rsid w:val="00961781"/>
    <w:rPr>
      <w:color w:val="954F72" w:themeColor="followedHyperlink"/>
      <w:u w:val="single"/>
    </w:rPr>
  </w:style>
  <w:style w:type="character" w:customStyle="1" w:styleId="Heading1Char">
    <w:name w:val="Heading 1 Char"/>
    <w:basedOn w:val="DefaultParagraphFont"/>
    <w:link w:val="Heading1"/>
    <w:uiPriority w:val="9"/>
    <w:rsid w:val="00EF13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F13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1344"/>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211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11B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260">
      <w:bodyDiv w:val="1"/>
      <w:marLeft w:val="0"/>
      <w:marRight w:val="0"/>
      <w:marTop w:val="0"/>
      <w:marBottom w:val="0"/>
      <w:divBdr>
        <w:top w:val="none" w:sz="0" w:space="0" w:color="auto"/>
        <w:left w:val="none" w:sz="0" w:space="0" w:color="auto"/>
        <w:bottom w:val="none" w:sz="0" w:space="0" w:color="auto"/>
        <w:right w:val="none" w:sz="0" w:space="0" w:color="auto"/>
      </w:divBdr>
    </w:div>
    <w:div w:id="648024379">
      <w:bodyDiv w:val="1"/>
      <w:marLeft w:val="0"/>
      <w:marRight w:val="0"/>
      <w:marTop w:val="0"/>
      <w:marBottom w:val="0"/>
      <w:divBdr>
        <w:top w:val="none" w:sz="0" w:space="0" w:color="auto"/>
        <w:left w:val="none" w:sz="0" w:space="0" w:color="auto"/>
        <w:bottom w:val="none" w:sz="0" w:space="0" w:color="auto"/>
        <w:right w:val="none" w:sz="0" w:space="0" w:color="auto"/>
      </w:divBdr>
    </w:div>
    <w:div w:id="693268755">
      <w:bodyDiv w:val="1"/>
      <w:marLeft w:val="0"/>
      <w:marRight w:val="0"/>
      <w:marTop w:val="0"/>
      <w:marBottom w:val="0"/>
      <w:divBdr>
        <w:top w:val="none" w:sz="0" w:space="0" w:color="auto"/>
        <w:left w:val="none" w:sz="0" w:space="0" w:color="auto"/>
        <w:bottom w:val="none" w:sz="0" w:space="0" w:color="auto"/>
        <w:right w:val="none" w:sz="0" w:space="0" w:color="auto"/>
      </w:divBdr>
    </w:div>
    <w:div w:id="759720586">
      <w:bodyDiv w:val="1"/>
      <w:marLeft w:val="0"/>
      <w:marRight w:val="0"/>
      <w:marTop w:val="0"/>
      <w:marBottom w:val="0"/>
      <w:divBdr>
        <w:top w:val="none" w:sz="0" w:space="0" w:color="auto"/>
        <w:left w:val="none" w:sz="0" w:space="0" w:color="auto"/>
        <w:bottom w:val="none" w:sz="0" w:space="0" w:color="auto"/>
        <w:right w:val="none" w:sz="0" w:space="0" w:color="auto"/>
      </w:divBdr>
    </w:div>
    <w:div w:id="1001158217">
      <w:bodyDiv w:val="1"/>
      <w:marLeft w:val="0"/>
      <w:marRight w:val="0"/>
      <w:marTop w:val="0"/>
      <w:marBottom w:val="0"/>
      <w:divBdr>
        <w:top w:val="none" w:sz="0" w:space="0" w:color="auto"/>
        <w:left w:val="none" w:sz="0" w:space="0" w:color="auto"/>
        <w:bottom w:val="none" w:sz="0" w:space="0" w:color="auto"/>
        <w:right w:val="none" w:sz="0" w:space="0" w:color="auto"/>
      </w:divBdr>
    </w:div>
    <w:div w:id="1523779808">
      <w:bodyDiv w:val="1"/>
      <w:marLeft w:val="0"/>
      <w:marRight w:val="0"/>
      <w:marTop w:val="0"/>
      <w:marBottom w:val="0"/>
      <w:divBdr>
        <w:top w:val="none" w:sz="0" w:space="0" w:color="auto"/>
        <w:left w:val="none" w:sz="0" w:space="0" w:color="auto"/>
        <w:bottom w:val="none" w:sz="0" w:space="0" w:color="auto"/>
        <w:right w:val="none" w:sz="0" w:space="0" w:color="auto"/>
      </w:divBdr>
    </w:div>
    <w:div w:id="1619408683">
      <w:bodyDiv w:val="1"/>
      <w:marLeft w:val="0"/>
      <w:marRight w:val="0"/>
      <w:marTop w:val="0"/>
      <w:marBottom w:val="0"/>
      <w:divBdr>
        <w:top w:val="none" w:sz="0" w:space="0" w:color="auto"/>
        <w:left w:val="none" w:sz="0" w:space="0" w:color="auto"/>
        <w:bottom w:val="none" w:sz="0" w:space="0" w:color="auto"/>
        <w:right w:val="none" w:sz="0" w:space="0" w:color="auto"/>
      </w:divBdr>
    </w:div>
    <w:div w:id="2032948365">
      <w:bodyDiv w:val="1"/>
      <w:marLeft w:val="0"/>
      <w:marRight w:val="0"/>
      <w:marTop w:val="0"/>
      <w:marBottom w:val="0"/>
      <w:divBdr>
        <w:top w:val="none" w:sz="0" w:space="0" w:color="auto"/>
        <w:left w:val="none" w:sz="0" w:space="0" w:color="auto"/>
        <w:bottom w:val="none" w:sz="0" w:space="0" w:color="auto"/>
        <w:right w:val="none" w:sz="0" w:space="0" w:color="auto"/>
      </w:divBdr>
    </w:div>
    <w:div w:id="204343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gal@dor.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dor.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gal@dor.ca.gov" TargetMode="External"/><Relationship Id="rId5" Type="http://schemas.openxmlformats.org/officeDocument/2006/relationships/styles" Target="styles.xml"/><Relationship Id="rId15" Type="http://schemas.openxmlformats.org/officeDocument/2006/relationships/hyperlink" Target="http://www.dor.ca.gov/Home/ProposedRulemakingandRegs" TargetMode="External"/><Relationship Id="rId10" Type="http://schemas.openxmlformats.org/officeDocument/2006/relationships/hyperlink" Target="mailto:Legal@dor.c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dor.ca.gov/Home/ProposedRulemakingandRe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402866575534F835AAA90F1C875D4" ma:contentTypeVersion="10" ma:contentTypeDescription="Create a new document." ma:contentTypeScope="" ma:versionID="aceafc30095898d1188778e2208c9499">
  <xsd:schema xmlns:xsd="http://www.w3.org/2001/XMLSchema" xmlns:xs="http://www.w3.org/2001/XMLSchema" xmlns:p="http://schemas.microsoft.com/office/2006/metadata/properties" xmlns:ns2="e624c748-bf39-403f-8480-b9cdec9557dd" xmlns:ns3="1d5117f4-5cc6-4aa6-a431-3653b3f7ec0d" targetNamespace="http://schemas.microsoft.com/office/2006/metadata/properties" ma:root="true" ma:fieldsID="e8efaf46acac42681613bb630b03fbab" ns2:_="" ns3:_="">
    <xsd:import namespace="e624c748-bf39-403f-8480-b9cdec9557dd"/>
    <xsd:import namespace="1d5117f4-5cc6-4aa6-a431-3653b3f7ec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4c748-bf39-403f-8480-b9cdec955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117f4-5cc6-4aa6-a431-3653b3f7ec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d6adb8-c415-46c5-ac8a-e042685c4915}" ma:internalName="TaxCatchAll" ma:showField="CatchAllData" ma:web="1d5117f4-5cc6-4aa6-a431-3653b3f7e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5117f4-5cc6-4aa6-a431-3653b3f7ec0d" xsi:nil="true"/>
    <lcf76f155ced4ddcb4097134ff3c332f xmlns="e624c748-bf39-403f-8480-b9cdec9557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0512-C550-435B-83E5-8432B20D6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4c748-bf39-403f-8480-b9cdec9557dd"/>
    <ds:schemaRef ds:uri="1d5117f4-5cc6-4aa6-a431-3653b3f7e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48DE8-E961-41B5-991B-39A0A8F67892}">
  <ds:schemaRefs>
    <ds:schemaRef ds:uri="http://schemas.microsoft.com/sharepoint/v3/contenttype/forms"/>
  </ds:schemaRefs>
</ds:datastoreItem>
</file>

<file path=customXml/itemProps3.xml><?xml version="1.0" encoding="utf-8"?>
<ds:datastoreItem xmlns:ds="http://schemas.openxmlformats.org/officeDocument/2006/customXml" ds:itemID="{FE10AB17-DB8C-4205-B2C3-B035B60F0625}">
  <ds:schemaRefs>
    <ds:schemaRef ds:uri="http://schemas.microsoft.com/office/2006/metadata/properties"/>
    <ds:schemaRef ds:uri="http://schemas.microsoft.com/office/infopath/2007/PartnerControls"/>
    <ds:schemaRef ds:uri="1d5117f4-5cc6-4aa6-a431-3653b3f7ec0d"/>
    <ds:schemaRef ds:uri="e624c748-bf39-403f-8480-b9cdec9557dd"/>
  </ds:schemaRefs>
</ds:datastoreItem>
</file>

<file path=customXml/itemProps4.xml><?xml version="1.0" encoding="utf-8"?>
<ds:datastoreItem xmlns:ds="http://schemas.openxmlformats.org/officeDocument/2006/customXml" ds:itemID="{B42CA39B-A683-4C57-B6AC-4170B59421D3}">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Welz, Michele@DOR</dc:creator>
  <cp:keywords/>
  <dc:description/>
  <cp:lastModifiedBy>Yun, Le Wee@DOR</cp:lastModifiedBy>
  <cp:revision>2</cp:revision>
  <dcterms:created xsi:type="dcterms:W3CDTF">2025-09-26T20:20:00Z</dcterms:created>
  <dcterms:modified xsi:type="dcterms:W3CDTF">2025-09-26T20:20:00Z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0x010100D83402866575534F835AAA90F1C875D4</vt:lpwstr>
  </property>
</Properties>
</file>