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818" w:type="dxa"/>
        <w:tblLayout w:type="fixed"/>
        <w:tblLook w:val="0000" w:firstRow="0" w:lastRow="0" w:firstColumn="0" w:lastColumn="0" w:noHBand="0" w:noVBand="0"/>
      </w:tblPr>
      <w:tblGrid>
        <w:gridCol w:w="7668"/>
        <w:gridCol w:w="3348"/>
      </w:tblGrid>
      <w:tr w:rsidR="00E355BF" w:rsidRPr="00E355BF" w14:paraId="1C8CA781" w14:textId="77777777" w:rsidTr="0095462C">
        <w:trPr>
          <w:trHeight w:val="720"/>
        </w:trPr>
        <w:tc>
          <w:tcPr>
            <w:tcW w:w="7668" w:type="dxa"/>
            <w:vAlign w:val="center"/>
          </w:tcPr>
          <w:p w14:paraId="3CF5CE25" w14:textId="77777777" w:rsidR="00E355BF" w:rsidRPr="00E355BF" w:rsidRDefault="00E355BF" w:rsidP="00E355BF">
            <w:pPr>
              <w:spacing w:before="120" w:after="120"/>
              <w:rPr>
                <w:rFonts w:ascii="Times New Roman" w:eastAsia="Times New Roman" w:hAnsi="Times New Roman" w:cs="Times New Roman"/>
                <w:sz w:val="20"/>
                <w:szCs w:val="20"/>
              </w:rPr>
            </w:pPr>
            <w:r w:rsidRPr="00E355BF">
              <w:rPr>
                <w:rFonts w:ascii="Times New Roman" w:eastAsia="Times New Roman" w:hAnsi="Times New Roman" w:cs="Times New Roman"/>
                <w:noProof/>
                <w:sz w:val="20"/>
                <w:szCs w:val="20"/>
              </w:rPr>
              <w:drawing>
                <wp:inline distT="0" distB="0" distL="0" distR="0" wp14:anchorId="5B02D176" wp14:editId="59F09E9D">
                  <wp:extent cx="3133725" cy="962025"/>
                  <wp:effectExtent l="0" t="0" r="0" b="0"/>
                  <wp:docPr id="1" name="Picture 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62025"/>
                          </a:xfrm>
                          <a:prstGeom prst="rect">
                            <a:avLst/>
                          </a:prstGeom>
                          <a:noFill/>
                          <a:ln>
                            <a:noFill/>
                          </a:ln>
                        </pic:spPr>
                      </pic:pic>
                    </a:graphicData>
                  </a:graphic>
                </wp:inline>
              </w:drawing>
            </w:r>
          </w:p>
        </w:tc>
        <w:tc>
          <w:tcPr>
            <w:tcW w:w="3348" w:type="dxa"/>
          </w:tcPr>
          <w:p w14:paraId="3CF229D3" w14:textId="77777777" w:rsidR="00E355BF" w:rsidRPr="00E355BF" w:rsidRDefault="00E355BF" w:rsidP="00E355BF">
            <w:pPr>
              <w:spacing w:before="40"/>
              <w:jc w:val="center"/>
              <w:rPr>
                <w:rFonts w:ascii="Times New Roman" w:eastAsia="Times New Roman" w:hAnsi="Times New Roman" w:cs="Times New Roman"/>
                <w:sz w:val="20"/>
                <w:szCs w:val="20"/>
              </w:rPr>
            </w:pPr>
            <w:r w:rsidRPr="00E355BF">
              <w:rPr>
                <w:rFonts w:ascii="Times New Roman" w:eastAsia="Times New Roman" w:hAnsi="Times New Roman" w:cs="Times New Roman"/>
                <w:sz w:val="20"/>
                <w:szCs w:val="20"/>
              </w:rPr>
              <w:t>Gavin Newsom</w:t>
            </w:r>
          </w:p>
          <w:p w14:paraId="313B48F6" w14:textId="77777777" w:rsidR="00E355BF" w:rsidRPr="00E355BF" w:rsidRDefault="00E355BF" w:rsidP="00E355BF">
            <w:pPr>
              <w:spacing w:after="120"/>
              <w:jc w:val="center"/>
              <w:rPr>
                <w:rFonts w:ascii="Times New Roman" w:eastAsia="Times New Roman" w:hAnsi="Times New Roman" w:cs="Times New Roman"/>
                <w:sz w:val="20"/>
                <w:szCs w:val="20"/>
              </w:rPr>
            </w:pPr>
            <w:r w:rsidRPr="00E355BF">
              <w:rPr>
                <w:rFonts w:ascii="Times New Roman" w:eastAsia="Times New Roman" w:hAnsi="Times New Roman" w:cs="Times New Roman"/>
                <w:sz w:val="20"/>
                <w:szCs w:val="20"/>
              </w:rPr>
              <w:t>Governor</w:t>
            </w:r>
          </w:p>
          <w:p w14:paraId="4A6ADFE1" w14:textId="77777777" w:rsidR="00E355BF" w:rsidRPr="00E355BF" w:rsidRDefault="00E355BF" w:rsidP="00E355BF">
            <w:pPr>
              <w:spacing w:before="40" w:after="120"/>
              <w:jc w:val="center"/>
              <w:rPr>
                <w:rFonts w:ascii="Times New Roman" w:eastAsia="Times New Roman" w:hAnsi="Times New Roman" w:cs="Times New Roman"/>
                <w:sz w:val="20"/>
                <w:szCs w:val="20"/>
              </w:rPr>
            </w:pPr>
            <w:r w:rsidRPr="00E355BF">
              <w:rPr>
                <w:rFonts w:ascii="Times New Roman" w:eastAsia="Times New Roman" w:hAnsi="Times New Roman" w:cs="Times New Roman"/>
                <w:noProof/>
                <w:sz w:val="20"/>
                <w:szCs w:val="20"/>
              </w:rPr>
              <w:drawing>
                <wp:inline distT="0" distB="0" distL="0" distR="0" wp14:anchorId="768F1B56" wp14:editId="7B5213B5">
                  <wp:extent cx="476250" cy="438150"/>
                  <wp:effectExtent l="0" t="0" r="0" b="0"/>
                  <wp:docPr id="2" name="Picture 2"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State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14:paraId="011BA4C4" w14:textId="77777777" w:rsidR="00E355BF" w:rsidRPr="00E355BF" w:rsidRDefault="00E355BF" w:rsidP="00E355BF">
            <w:pPr>
              <w:jc w:val="center"/>
              <w:rPr>
                <w:rFonts w:ascii="Times New Roman" w:eastAsia="Times New Roman" w:hAnsi="Times New Roman" w:cs="Times New Roman"/>
                <w:spacing w:val="4"/>
                <w:sz w:val="18"/>
                <w:szCs w:val="20"/>
              </w:rPr>
            </w:pPr>
            <w:r w:rsidRPr="00E355BF">
              <w:rPr>
                <w:rFonts w:ascii="Times New Roman" w:eastAsia="Times New Roman" w:hAnsi="Times New Roman" w:cs="Times New Roman"/>
                <w:sz w:val="18"/>
                <w:szCs w:val="20"/>
              </w:rPr>
              <w:t>State of California</w:t>
            </w:r>
            <w:r w:rsidRPr="00E355BF">
              <w:rPr>
                <w:rFonts w:ascii="Times New Roman" w:eastAsia="Times New Roman" w:hAnsi="Times New Roman" w:cs="Times New Roman"/>
                <w:sz w:val="18"/>
                <w:szCs w:val="20"/>
              </w:rPr>
              <w:br/>
              <w:t>Health and Human Services Agency</w:t>
            </w:r>
          </w:p>
        </w:tc>
      </w:tr>
    </w:tbl>
    <w:p w14:paraId="332CCE1A" w14:textId="4A0BBA25" w:rsidR="00830FD3" w:rsidRPr="0095462C" w:rsidRDefault="00830FD3">
      <w:pPr>
        <w:jc w:val="center"/>
        <w:rPr>
          <w:b/>
          <w:bCs/>
          <w:sz w:val="24"/>
          <w:szCs w:val="24"/>
        </w:rPr>
      </w:pPr>
    </w:p>
    <w:p w14:paraId="3EF10AD6" w14:textId="77777777" w:rsidR="00E355BF" w:rsidRDefault="00E355BF">
      <w:pPr>
        <w:jc w:val="center"/>
        <w:rPr>
          <w:b/>
          <w:bCs/>
          <w:sz w:val="72"/>
          <w:szCs w:val="72"/>
        </w:rPr>
      </w:pPr>
    </w:p>
    <w:p w14:paraId="31F579BD" w14:textId="77777777" w:rsidR="00830FD3" w:rsidRDefault="00830FD3">
      <w:pPr>
        <w:jc w:val="center"/>
        <w:rPr>
          <w:b/>
          <w:bCs/>
          <w:sz w:val="72"/>
          <w:szCs w:val="72"/>
        </w:rPr>
      </w:pPr>
    </w:p>
    <w:p w14:paraId="314C20FA" w14:textId="77777777" w:rsidR="00830FD3" w:rsidRDefault="00830FD3">
      <w:pPr>
        <w:pStyle w:val="BodyText"/>
        <w:rPr>
          <w:i w:val="0"/>
          <w:iCs w:val="0"/>
        </w:rPr>
      </w:pPr>
      <w:r>
        <w:rPr>
          <w:i w:val="0"/>
          <w:iCs w:val="0"/>
        </w:rPr>
        <w:t>ORIENTATION CENTER FOR THE BLIND</w:t>
      </w:r>
    </w:p>
    <w:p w14:paraId="5099DE14" w14:textId="77777777" w:rsidR="00830FD3" w:rsidRDefault="00830FD3">
      <w:pPr>
        <w:pStyle w:val="BodyText"/>
        <w:rPr>
          <w:i w:val="0"/>
          <w:iCs w:val="0"/>
        </w:rPr>
      </w:pPr>
    </w:p>
    <w:p w14:paraId="39E97524" w14:textId="77777777" w:rsidR="00830FD3" w:rsidRDefault="00830FD3">
      <w:pPr>
        <w:pStyle w:val="BodyText"/>
        <w:rPr>
          <w:i w:val="0"/>
          <w:iCs w:val="0"/>
        </w:rPr>
      </w:pPr>
    </w:p>
    <w:p w14:paraId="4C3FB1AE" w14:textId="77777777" w:rsidR="00830FD3" w:rsidRDefault="00830FD3">
      <w:pPr>
        <w:pStyle w:val="BodyText"/>
        <w:rPr>
          <w:i w:val="0"/>
          <w:iCs w:val="0"/>
          <w:sz w:val="48"/>
          <w:szCs w:val="48"/>
        </w:rPr>
      </w:pPr>
    </w:p>
    <w:p w14:paraId="4290449D" w14:textId="77777777" w:rsidR="00830FD3" w:rsidRDefault="00830FD3">
      <w:pPr>
        <w:pStyle w:val="BodyText"/>
        <w:jc w:val="left"/>
        <w:rPr>
          <w:i w:val="0"/>
          <w:iCs w:val="0"/>
          <w:sz w:val="48"/>
          <w:szCs w:val="48"/>
        </w:rPr>
      </w:pPr>
    </w:p>
    <w:p w14:paraId="33A52429" w14:textId="77777777" w:rsidR="00830FD3" w:rsidRDefault="00830FD3">
      <w:pPr>
        <w:pStyle w:val="BodyText"/>
        <w:rPr>
          <w:i w:val="0"/>
          <w:iCs w:val="0"/>
          <w:sz w:val="32"/>
          <w:szCs w:val="32"/>
        </w:rPr>
      </w:pPr>
      <w:r>
        <w:rPr>
          <w:i w:val="0"/>
          <w:iCs w:val="0"/>
          <w:sz w:val="32"/>
          <w:szCs w:val="32"/>
        </w:rPr>
        <w:t>Orientation Center for the Blind</w:t>
      </w:r>
    </w:p>
    <w:p w14:paraId="61690CAA" w14:textId="77777777" w:rsidR="00830FD3" w:rsidRDefault="00830FD3">
      <w:pPr>
        <w:pStyle w:val="BodyText"/>
        <w:rPr>
          <w:i w:val="0"/>
          <w:iCs w:val="0"/>
          <w:sz w:val="32"/>
          <w:szCs w:val="32"/>
        </w:rPr>
      </w:pPr>
      <w:r>
        <w:rPr>
          <w:i w:val="0"/>
          <w:iCs w:val="0"/>
          <w:sz w:val="32"/>
          <w:szCs w:val="32"/>
        </w:rPr>
        <w:t>400 Adams Street</w:t>
      </w:r>
    </w:p>
    <w:p w14:paraId="1617B272" w14:textId="77777777" w:rsidR="00830FD3" w:rsidRDefault="00830FD3">
      <w:pPr>
        <w:pStyle w:val="BodyText"/>
        <w:rPr>
          <w:i w:val="0"/>
          <w:iCs w:val="0"/>
          <w:sz w:val="32"/>
          <w:szCs w:val="32"/>
        </w:rPr>
      </w:pPr>
      <w:r>
        <w:rPr>
          <w:i w:val="0"/>
          <w:iCs w:val="0"/>
          <w:sz w:val="32"/>
          <w:szCs w:val="32"/>
        </w:rPr>
        <w:t>Albany, CA 94706</w:t>
      </w:r>
    </w:p>
    <w:p w14:paraId="26258D57" w14:textId="77777777" w:rsidR="00830FD3" w:rsidRDefault="00830FD3">
      <w:pPr>
        <w:pStyle w:val="BodyText"/>
        <w:rPr>
          <w:i w:val="0"/>
          <w:iCs w:val="0"/>
          <w:sz w:val="32"/>
          <w:szCs w:val="32"/>
        </w:rPr>
      </w:pPr>
      <w:r>
        <w:rPr>
          <w:i w:val="0"/>
          <w:iCs w:val="0"/>
          <w:sz w:val="32"/>
          <w:szCs w:val="32"/>
        </w:rPr>
        <w:t>(510) 559-1208</w:t>
      </w:r>
    </w:p>
    <w:p w14:paraId="09AC18DA" w14:textId="77777777" w:rsidR="00830FD3" w:rsidRDefault="00C22EFF">
      <w:pPr>
        <w:pStyle w:val="BodyText"/>
        <w:rPr>
          <w:i w:val="0"/>
          <w:iCs w:val="0"/>
          <w:sz w:val="32"/>
          <w:szCs w:val="32"/>
        </w:rPr>
      </w:pPr>
      <w:hyperlink r:id="rId12" w:history="1">
        <w:r w:rsidR="00830FD3">
          <w:rPr>
            <w:rStyle w:val="Hyperlink"/>
            <w:rFonts w:cs="Arial"/>
            <w:i w:val="0"/>
            <w:iCs w:val="0"/>
            <w:sz w:val="32"/>
            <w:szCs w:val="32"/>
          </w:rPr>
          <w:t>ocbinfo@dor.ca.gov</w:t>
        </w:r>
      </w:hyperlink>
    </w:p>
    <w:p w14:paraId="2A42194C" w14:textId="77777777" w:rsidR="00830FD3" w:rsidRDefault="00830FD3">
      <w:pPr>
        <w:pStyle w:val="BodyText"/>
        <w:rPr>
          <w:i w:val="0"/>
          <w:iCs w:val="0"/>
          <w:sz w:val="32"/>
          <w:szCs w:val="32"/>
        </w:rPr>
      </w:pPr>
    </w:p>
    <w:p w14:paraId="44D131A1" w14:textId="77777777" w:rsidR="00830FD3" w:rsidRDefault="00830FD3">
      <w:pPr>
        <w:pStyle w:val="BodyText"/>
        <w:rPr>
          <w:i w:val="0"/>
          <w:iCs w:val="0"/>
          <w:sz w:val="32"/>
          <w:szCs w:val="32"/>
        </w:rPr>
      </w:pPr>
    </w:p>
    <w:p w14:paraId="2869D018" w14:textId="77777777" w:rsidR="00F87550" w:rsidRDefault="00F87550">
      <w:pPr>
        <w:pStyle w:val="BodyText"/>
        <w:rPr>
          <w:i w:val="0"/>
          <w:iCs w:val="0"/>
          <w:sz w:val="32"/>
          <w:szCs w:val="32"/>
        </w:rPr>
      </w:pPr>
    </w:p>
    <w:p w14:paraId="7E61040E" w14:textId="77777777" w:rsidR="00F87550" w:rsidRDefault="00F87550">
      <w:pPr>
        <w:pStyle w:val="BodyText"/>
        <w:rPr>
          <w:i w:val="0"/>
          <w:iCs w:val="0"/>
          <w:sz w:val="32"/>
          <w:szCs w:val="32"/>
        </w:rPr>
      </w:pPr>
    </w:p>
    <w:p w14:paraId="6AE57708" w14:textId="77777777" w:rsidR="00F87550" w:rsidRDefault="00F87550">
      <w:pPr>
        <w:pStyle w:val="BodyText"/>
        <w:rPr>
          <w:i w:val="0"/>
          <w:iCs w:val="0"/>
          <w:sz w:val="32"/>
          <w:szCs w:val="32"/>
        </w:rPr>
      </w:pPr>
    </w:p>
    <w:p w14:paraId="0014681E" w14:textId="11A68F83" w:rsidR="00F87550" w:rsidRDefault="00FF41C1">
      <w:pPr>
        <w:pStyle w:val="BodyText"/>
        <w:rPr>
          <w:i w:val="0"/>
          <w:iCs w:val="0"/>
          <w:sz w:val="32"/>
          <w:szCs w:val="32"/>
        </w:rPr>
      </w:pPr>
      <w:r>
        <w:rPr>
          <w:i w:val="0"/>
          <w:iCs w:val="0"/>
          <w:sz w:val="32"/>
          <w:szCs w:val="32"/>
        </w:rPr>
        <w:t xml:space="preserve">Revised </w:t>
      </w:r>
      <w:r w:rsidR="0095462C">
        <w:rPr>
          <w:i w:val="0"/>
          <w:iCs w:val="0"/>
          <w:sz w:val="32"/>
          <w:szCs w:val="32"/>
        </w:rPr>
        <w:t>May</w:t>
      </w:r>
      <w:r w:rsidR="003C5AEE">
        <w:rPr>
          <w:i w:val="0"/>
          <w:iCs w:val="0"/>
          <w:sz w:val="32"/>
          <w:szCs w:val="32"/>
        </w:rPr>
        <w:t xml:space="preserve"> 2022</w:t>
      </w:r>
    </w:p>
    <w:p w14:paraId="29EB0444" w14:textId="77777777" w:rsidR="00FF41C1" w:rsidRDefault="00FF41C1">
      <w:pPr>
        <w:pStyle w:val="BodyText"/>
        <w:rPr>
          <w:i w:val="0"/>
          <w:iCs w:val="0"/>
          <w:sz w:val="32"/>
          <w:szCs w:val="32"/>
        </w:rPr>
      </w:pPr>
    </w:p>
    <w:p w14:paraId="380F757A" w14:textId="77777777" w:rsidR="00830FD3" w:rsidRDefault="00830FD3">
      <w:pPr>
        <w:pStyle w:val="BodyText"/>
        <w:rPr>
          <w:i w:val="0"/>
          <w:iCs w:val="0"/>
          <w:sz w:val="32"/>
          <w:szCs w:val="32"/>
        </w:rPr>
      </w:pPr>
    </w:p>
    <w:p w14:paraId="7F95FB38" w14:textId="37D3A0E2" w:rsidR="00E355BF" w:rsidRDefault="00E355BF">
      <w:pPr>
        <w:pStyle w:val="BodyText"/>
        <w:rPr>
          <w:i w:val="0"/>
          <w:iCs w:val="0"/>
          <w:sz w:val="32"/>
          <w:szCs w:val="32"/>
        </w:rPr>
      </w:pPr>
    </w:p>
    <w:p w14:paraId="4CCFDC96" w14:textId="77777777" w:rsidR="00E355BF" w:rsidRDefault="00E355BF">
      <w:pPr>
        <w:pStyle w:val="BodyText"/>
        <w:rPr>
          <w:i w:val="0"/>
          <w:iCs w:val="0"/>
          <w:sz w:val="32"/>
          <w:szCs w:val="32"/>
        </w:rPr>
      </w:pPr>
    </w:p>
    <w:p w14:paraId="4DE3A2B4" w14:textId="2204E032" w:rsidR="00DD6E00" w:rsidRDefault="00DD6E00" w:rsidP="00DD6E00">
      <w:pPr>
        <w:pStyle w:val="BodyText"/>
        <w:jc w:val="left"/>
        <w:rPr>
          <w:i w:val="0"/>
          <w:iCs w:val="0"/>
          <w:sz w:val="28"/>
          <w:szCs w:val="28"/>
        </w:rPr>
      </w:pPr>
      <w:r>
        <w:rPr>
          <w:i w:val="0"/>
          <w:iCs w:val="0"/>
          <w:sz w:val="28"/>
          <w:szCs w:val="28"/>
        </w:rPr>
        <w:t>TABLE OF CONTENTS                                                            PAGE</w:t>
      </w:r>
    </w:p>
    <w:p w14:paraId="3019AE90" w14:textId="77777777" w:rsidR="00E355BF" w:rsidRDefault="00E355BF" w:rsidP="00DD6E00">
      <w:pPr>
        <w:pStyle w:val="BodyText"/>
        <w:jc w:val="left"/>
        <w:rPr>
          <w:i w:val="0"/>
          <w:iCs w:val="0"/>
          <w:sz w:val="28"/>
          <w:szCs w:val="28"/>
        </w:rPr>
      </w:pPr>
    </w:p>
    <w:p w14:paraId="30E5ABE2" w14:textId="77777777" w:rsidR="00DD6E00" w:rsidRDefault="00DD6E00" w:rsidP="00DD6E00">
      <w:pPr>
        <w:pStyle w:val="BodyText"/>
        <w:jc w:val="left"/>
        <w:rPr>
          <w:i w:val="0"/>
          <w:iCs w:val="0"/>
          <w:sz w:val="16"/>
          <w:szCs w:val="16"/>
        </w:rPr>
      </w:pPr>
    </w:p>
    <w:p w14:paraId="75FFC46E" w14:textId="4572551C" w:rsidR="00DD6E00" w:rsidRDefault="00DD6E00" w:rsidP="00DD6E00">
      <w:pPr>
        <w:pStyle w:val="BodyText"/>
        <w:jc w:val="left"/>
        <w:rPr>
          <w:b w:val="0"/>
          <w:bCs w:val="0"/>
          <w:i w:val="0"/>
          <w:iCs w:val="0"/>
          <w:sz w:val="28"/>
          <w:szCs w:val="28"/>
        </w:rPr>
      </w:pPr>
      <w:r>
        <w:rPr>
          <w:b w:val="0"/>
          <w:bCs w:val="0"/>
          <w:i w:val="0"/>
          <w:iCs w:val="0"/>
          <w:sz w:val="28"/>
          <w:szCs w:val="28"/>
        </w:rPr>
        <w:t>I.</w:t>
      </w:r>
      <w:r>
        <w:rPr>
          <w:b w:val="0"/>
          <w:bCs w:val="0"/>
          <w:i w:val="0"/>
          <w:iCs w:val="0"/>
          <w:sz w:val="28"/>
          <w:szCs w:val="28"/>
        </w:rPr>
        <w:tab/>
      </w:r>
      <w:r>
        <w:rPr>
          <w:b w:val="0"/>
          <w:bCs w:val="0"/>
          <w:i w:val="0"/>
          <w:iCs w:val="0"/>
          <w:sz w:val="28"/>
          <w:szCs w:val="28"/>
        </w:rPr>
        <w:tab/>
      </w:r>
      <w:r>
        <w:rPr>
          <w:b w:val="0"/>
          <w:bCs w:val="0"/>
          <w:i w:val="0"/>
          <w:iCs w:val="0"/>
          <w:sz w:val="28"/>
          <w:szCs w:val="28"/>
        </w:rPr>
        <w:tab/>
        <w:t>Program Overview</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proofErr w:type="gramStart"/>
      <w:r>
        <w:rPr>
          <w:b w:val="0"/>
          <w:bCs w:val="0"/>
          <w:i w:val="0"/>
          <w:iCs w:val="0"/>
          <w:sz w:val="28"/>
          <w:szCs w:val="28"/>
        </w:rPr>
        <w:tab/>
        <w:t xml:space="preserve">  </w:t>
      </w:r>
      <w:r w:rsidR="00930B77">
        <w:rPr>
          <w:b w:val="0"/>
          <w:bCs w:val="0"/>
          <w:i w:val="0"/>
          <w:iCs w:val="0"/>
          <w:sz w:val="28"/>
          <w:szCs w:val="28"/>
        </w:rPr>
        <w:t>3</w:t>
      </w:r>
      <w:proofErr w:type="gramEnd"/>
    </w:p>
    <w:p w14:paraId="701FAD2A" w14:textId="4E37E01F" w:rsidR="00DD6E00" w:rsidRDefault="00DD6E00" w:rsidP="00DD6E00">
      <w:pPr>
        <w:pStyle w:val="BodyText"/>
        <w:jc w:val="left"/>
        <w:rPr>
          <w:b w:val="0"/>
          <w:bCs w:val="0"/>
          <w:i w:val="0"/>
          <w:iCs w:val="0"/>
          <w:sz w:val="28"/>
          <w:szCs w:val="28"/>
        </w:rPr>
      </w:pPr>
      <w:r>
        <w:rPr>
          <w:b w:val="0"/>
          <w:bCs w:val="0"/>
          <w:i w:val="0"/>
          <w:iCs w:val="0"/>
          <w:sz w:val="28"/>
          <w:szCs w:val="28"/>
        </w:rPr>
        <w:t>II.</w:t>
      </w:r>
      <w:r>
        <w:rPr>
          <w:b w:val="0"/>
          <w:bCs w:val="0"/>
          <w:i w:val="0"/>
          <w:iCs w:val="0"/>
          <w:sz w:val="28"/>
          <w:szCs w:val="28"/>
        </w:rPr>
        <w:tab/>
      </w:r>
      <w:r>
        <w:rPr>
          <w:b w:val="0"/>
          <w:bCs w:val="0"/>
          <w:i w:val="0"/>
          <w:iCs w:val="0"/>
          <w:sz w:val="28"/>
          <w:szCs w:val="28"/>
        </w:rPr>
        <w:tab/>
      </w:r>
      <w:r>
        <w:rPr>
          <w:b w:val="0"/>
          <w:bCs w:val="0"/>
          <w:i w:val="0"/>
          <w:iCs w:val="0"/>
          <w:sz w:val="28"/>
          <w:szCs w:val="28"/>
        </w:rPr>
        <w:tab/>
        <w:t>Program Description</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proofErr w:type="gramStart"/>
      <w:r>
        <w:rPr>
          <w:b w:val="0"/>
          <w:bCs w:val="0"/>
          <w:i w:val="0"/>
          <w:iCs w:val="0"/>
          <w:sz w:val="28"/>
          <w:szCs w:val="28"/>
        </w:rPr>
        <w:tab/>
        <w:t xml:space="preserve">  </w:t>
      </w:r>
      <w:r w:rsidR="00930B77">
        <w:rPr>
          <w:b w:val="0"/>
          <w:bCs w:val="0"/>
          <w:i w:val="0"/>
          <w:iCs w:val="0"/>
          <w:sz w:val="28"/>
          <w:szCs w:val="28"/>
        </w:rPr>
        <w:t>4</w:t>
      </w:r>
      <w:proofErr w:type="gramEnd"/>
    </w:p>
    <w:p w14:paraId="0A43122E" w14:textId="1811AA24" w:rsidR="00DD6E00" w:rsidRDefault="00DD6E00" w:rsidP="00DD6E00">
      <w:pPr>
        <w:pStyle w:val="BodyText"/>
        <w:jc w:val="left"/>
        <w:rPr>
          <w:b w:val="0"/>
          <w:bCs w:val="0"/>
          <w:i w:val="0"/>
          <w:iCs w:val="0"/>
          <w:sz w:val="28"/>
          <w:szCs w:val="28"/>
        </w:rPr>
      </w:pPr>
      <w:r>
        <w:rPr>
          <w:b w:val="0"/>
          <w:bCs w:val="0"/>
          <w:i w:val="0"/>
          <w:iCs w:val="0"/>
          <w:sz w:val="28"/>
          <w:szCs w:val="28"/>
        </w:rPr>
        <w:t>III.</w:t>
      </w:r>
      <w:r>
        <w:rPr>
          <w:b w:val="0"/>
          <w:bCs w:val="0"/>
          <w:i w:val="0"/>
          <w:iCs w:val="0"/>
          <w:sz w:val="28"/>
          <w:szCs w:val="28"/>
        </w:rPr>
        <w:tab/>
      </w:r>
      <w:r>
        <w:rPr>
          <w:b w:val="0"/>
          <w:bCs w:val="0"/>
          <w:i w:val="0"/>
          <w:iCs w:val="0"/>
          <w:sz w:val="28"/>
          <w:szCs w:val="28"/>
        </w:rPr>
        <w:tab/>
      </w:r>
      <w:r>
        <w:rPr>
          <w:b w:val="0"/>
          <w:bCs w:val="0"/>
          <w:i w:val="0"/>
          <w:iCs w:val="0"/>
          <w:sz w:val="28"/>
          <w:szCs w:val="28"/>
        </w:rPr>
        <w:tab/>
        <w:t>Admission Procedures</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proofErr w:type="gramStart"/>
      <w:r>
        <w:rPr>
          <w:b w:val="0"/>
          <w:bCs w:val="0"/>
          <w:i w:val="0"/>
          <w:iCs w:val="0"/>
          <w:sz w:val="28"/>
          <w:szCs w:val="28"/>
        </w:rPr>
        <w:tab/>
      </w:r>
      <w:r w:rsidR="00C23E7C">
        <w:rPr>
          <w:b w:val="0"/>
          <w:bCs w:val="0"/>
          <w:i w:val="0"/>
          <w:iCs w:val="0"/>
          <w:sz w:val="28"/>
          <w:szCs w:val="28"/>
        </w:rPr>
        <w:t xml:space="preserve">  9</w:t>
      </w:r>
      <w:proofErr w:type="gramEnd"/>
    </w:p>
    <w:p w14:paraId="4A1D342B" w14:textId="56A6B609" w:rsidR="00DD6E00" w:rsidRDefault="00BC0B02" w:rsidP="00DD6E00">
      <w:pPr>
        <w:pStyle w:val="BodyText"/>
        <w:jc w:val="left"/>
        <w:rPr>
          <w:b w:val="0"/>
          <w:bCs w:val="0"/>
          <w:i w:val="0"/>
          <w:iCs w:val="0"/>
          <w:sz w:val="28"/>
          <w:szCs w:val="28"/>
        </w:rPr>
      </w:pPr>
      <w:r>
        <w:rPr>
          <w:b w:val="0"/>
          <w:bCs w:val="0"/>
          <w:i w:val="0"/>
          <w:iCs w:val="0"/>
          <w:sz w:val="28"/>
          <w:szCs w:val="28"/>
        </w:rPr>
        <w:t>IV.</w:t>
      </w:r>
      <w:r>
        <w:rPr>
          <w:b w:val="0"/>
          <w:bCs w:val="0"/>
          <w:i w:val="0"/>
          <w:iCs w:val="0"/>
          <w:sz w:val="28"/>
          <w:szCs w:val="28"/>
        </w:rPr>
        <w:tab/>
      </w:r>
      <w:r>
        <w:rPr>
          <w:b w:val="0"/>
          <w:bCs w:val="0"/>
          <w:i w:val="0"/>
          <w:iCs w:val="0"/>
          <w:sz w:val="28"/>
          <w:szCs w:val="28"/>
        </w:rPr>
        <w:tab/>
      </w:r>
      <w:r>
        <w:rPr>
          <w:b w:val="0"/>
          <w:bCs w:val="0"/>
          <w:i w:val="0"/>
          <w:iCs w:val="0"/>
          <w:sz w:val="28"/>
          <w:szCs w:val="28"/>
        </w:rPr>
        <w:tab/>
        <w:t>Succeeding at OCB</w:t>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r>
      <w:r>
        <w:rPr>
          <w:b w:val="0"/>
          <w:bCs w:val="0"/>
          <w:i w:val="0"/>
          <w:iCs w:val="0"/>
          <w:sz w:val="28"/>
          <w:szCs w:val="28"/>
        </w:rPr>
        <w:tab/>
        <w:t>1</w:t>
      </w:r>
      <w:r w:rsidR="007F0AE5">
        <w:rPr>
          <w:b w:val="0"/>
          <w:bCs w:val="0"/>
          <w:i w:val="0"/>
          <w:iCs w:val="0"/>
          <w:sz w:val="28"/>
          <w:szCs w:val="28"/>
        </w:rPr>
        <w:t>1</w:t>
      </w:r>
    </w:p>
    <w:p w14:paraId="5D673E12" w14:textId="54A251C8" w:rsidR="003C5AEE" w:rsidRDefault="003C5AEE">
      <w:pPr>
        <w:pStyle w:val="BodyText"/>
        <w:jc w:val="left"/>
        <w:rPr>
          <w:b w:val="0"/>
          <w:bCs w:val="0"/>
          <w:i w:val="0"/>
          <w:iCs w:val="0"/>
          <w:sz w:val="28"/>
          <w:szCs w:val="28"/>
        </w:rPr>
      </w:pPr>
      <w:r>
        <w:rPr>
          <w:b w:val="0"/>
          <w:bCs w:val="0"/>
          <w:i w:val="0"/>
          <w:iCs w:val="0"/>
          <w:sz w:val="28"/>
          <w:szCs w:val="28"/>
        </w:rPr>
        <w:t>V.</w:t>
      </w:r>
      <w:r>
        <w:rPr>
          <w:b w:val="0"/>
          <w:bCs w:val="0"/>
          <w:i w:val="0"/>
          <w:iCs w:val="0"/>
          <w:sz w:val="28"/>
          <w:szCs w:val="28"/>
        </w:rPr>
        <w:tab/>
      </w:r>
      <w:r>
        <w:rPr>
          <w:b w:val="0"/>
          <w:bCs w:val="0"/>
          <w:i w:val="0"/>
          <w:iCs w:val="0"/>
          <w:sz w:val="28"/>
          <w:szCs w:val="28"/>
        </w:rPr>
        <w:tab/>
      </w:r>
      <w:r>
        <w:rPr>
          <w:b w:val="0"/>
          <w:bCs w:val="0"/>
          <w:i w:val="0"/>
          <w:iCs w:val="0"/>
          <w:sz w:val="28"/>
          <w:szCs w:val="28"/>
        </w:rPr>
        <w:tab/>
        <w:t>Rights and Remedies</w:t>
      </w:r>
      <w:r>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sidR="00E355BF">
        <w:rPr>
          <w:b w:val="0"/>
          <w:bCs w:val="0"/>
          <w:i w:val="0"/>
          <w:iCs w:val="0"/>
          <w:sz w:val="28"/>
          <w:szCs w:val="28"/>
        </w:rPr>
        <w:tab/>
      </w:r>
      <w:r>
        <w:rPr>
          <w:b w:val="0"/>
          <w:bCs w:val="0"/>
          <w:i w:val="0"/>
          <w:iCs w:val="0"/>
          <w:sz w:val="28"/>
          <w:szCs w:val="28"/>
        </w:rPr>
        <w:t>1</w:t>
      </w:r>
      <w:r w:rsidR="007F0AE5">
        <w:rPr>
          <w:b w:val="0"/>
          <w:bCs w:val="0"/>
          <w:i w:val="0"/>
          <w:iCs w:val="0"/>
          <w:sz w:val="28"/>
          <w:szCs w:val="28"/>
        </w:rPr>
        <w:t>2</w:t>
      </w:r>
    </w:p>
    <w:p w14:paraId="5CC51A52" w14:textId="72284FAD" w:rsidR="00DD6E00" w:rsidRDefault="005B56C5" w:rsidP="005B56C5">
      <w:pPr>
        <w:pStyle w:val="BodyText"/>
        <w:jc w:val="left"/>
        <w:rPr>
          <w:b w:val="0"/>
          <w:bCs w:val="0"/>
          <w:i w:val="0"/>
          <w:iCs w:val="0"/>
          <w:sz w:val="28"/>
          <w:szCs w:val="28"/>
        </w:rPr>
      </w:pPr>
      <w:r>
        <w:rPr>
          <w:b w:val="0"/>
          <w:bCs w:val="0"/>
          <w:i w:val="0"/>
          <w:iCs w:val="0"/>
          <w:sz w:val="28"/>
          <w:szCs w:val="28"/>
        </w:rPr>
        <w:t>V</w:t>
      </w:r>
      <w:r w:rsidR="003C5AEE">
        <w:rPr>
          <w:b w:val="0"/>
          <w:bCs w:val="0"/>
          <w:i w:val="0"/>
          <w:iCs w:val="0"/>
          <w:sz w:val="28"/>
          <w:szCs w:val="28"/>
        </w:rPr>
        <w:t>I</w:t>
      </w:r>
      <w:r>
        <w:rPr>
          <w:b w:val="0"/>
          <w:bCs w:val="0"/>
          <w:i w:val="0"/>
          <w:iCs w:val="0"/>
          <w:sz w:val="28"/>
          <w:szCs w:val="28"/>
        </w:rPr>
        <w:t>.</w:t>
      </w:r>
      <w:r>
        <w:rPr>
          <w:b w:val="0"/>
          <w:bCs w:val="0"/>
          <w:i w:val="0"/>
          <w:iCs w:val="0"/>
          <w:sz w:val="28"/>
          <w:szCs w:val="28"/>
        </w:rPr>
        <w:tab/>
      </w:r>
      <w:r>
        <w:rPr>
          <w:b w:val="0"/>
          <w:bCs w:val="0"/>
          <w:i w:val="0"/>
          <w:iCs w:val="0"/>
          <w:sz w:val="28"/>
          <w:szCs w:val="28"/>
        </w:rPr>
        <w:tab/>
      </w:r>
      <w:r>
        <w:rPr>
          <w:b w:val="0"/>
          <w:bCs w:val="0"/>
          <w:i w:val="0"/>
          <w:iCs w:val="0"/>
          <w:sz w:val="28"/>
          <w:szCs w:val="28"/>
        </w:rPr>
        <w:tab/>
        <w:t>Getting Started</w:t>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r>
      <w:r w:rsidR="00BC0B02">
        <w:rPr>
          <w:b w:val="0"/>
          <w:bCs w:val="0"/>
          <w:i w:val="0"/>
          <w:iCs w:val="0"/>
          <w:sz w:val="28"/>
          <w:szCs w:val="28"/>
        </w:rPr>
        <w:tab/>
        <w:t>1</w:t>
      </w:r>
      <w:r w:rsidR="007F0AE5">
        <w:rPr>
          <w:b w:val="0"/>
          <w:bCs w:val="0"/>
          <w:i w:val="0"/>
          <w:iCs w:val="0"/>
          <w:sz w:val="28"/>
          <w:szCs w:val="28"/>
        </w:rPr>
        <w:t>2</w:t>
      </w:r>
    </w:p>
    <w:p w14:paraId="1DF5A470" w14:textId="77777777" w:rsidR="00E355BF" w:rsidRDefault="00E355BF" w:rsidP="005B56C5">
      <w:pPr>
        <w:pStyle w:val="BodyText"/>
        <w:jc w:val="left"/>
        <w:rPr>
          <w:b w:val="0"/>
          <w:bCs w:val="0"/>
          <w:i w:val="0"/>
          <w:iCs w:val="0"/>
          <w:sz w:val="28"/>
          <w:szCs w:val="28"/>
        </w:rPr>
      </w:pPr>
    </w:p>
    <w:p w14:paraId="108F9734" w14:textId="0F85A0E1" w:rsidR="003C5AEE" w:rsidRDefault="003C5AEE" w:rsidP="005B56C5">
      <w:pPr>
        <w:pStyle w:val="BodyText"/>
        <w:jc w:val="left"/>
        <w:rPr>
          <w:i w:val="0"/>
          <w:iCs w:val="0"/>
          <w:sz w:val="32"/>
          <w:szCs w:val="32"/>
        </w:rPr>
      </w:pPr>
      <w:r>
        <w:rPr>
          <w:b w:val="0"/>
          <w:bCs w:val="0"/>
          <w:i w:val="0"/>
          <w:iCs w:val="0"/>
          <w:sz w:val="28"/>
          <w:szCs w:val="28"/>
        </w:rPr>
        <w:t>Attachment</w:t>
      </w:r>
      <w:r>
        <w:rPr>
          <w:b w:val="0"/>
          <w:bCs w:val="0"/>
          <w:i w:val="0"/>
          <w:iCs w:val="0"/>
          <w:sz w:val="28"/>
          <w:szCs w:val="28"/>
        </w:rPr>
        <w:tab/>
      </w:r>
      <w:r>
        <w:rPr>
          <w:b w:val="0"/>
          <w:bCs w:val="0"/>
          <w:i w:val="0"/>
          <w:iCs w:val="0"/>
          <w:sz w:val="28"/>
          <w:szCs w:val="28"/>
        </w:rPr>
        <w:tab/>
        <w:t>Rights and Remedies, DR 1000</w:t>
      </w:r>
      <w:r>
        <w:rPr>
          <w:b w:val="0"/>
          <w:bCs w:val="0"/>
          <w:i w:val="0"/>
          <w:iCs w:val="0"/>
          <w:sz w:val="28"/>
          <w:szCs w:val="28"/>
        </w:rPr>
        <w:tab/>
      </w:r>
      <w:r>
        <w:rPr>
          <w:b w:val="0"/>
          <w:bCs w:val="0"/>
          <w:i w:val="0"/>
          <w:iCs w:val="0"/>
          <w:sz w:val="28"/>
          <w:szCs w:val="28"/>
        </w:rPr>
        <w:tab/>
      </w:r>
      <w:r>
        <w:rPr>
          <w:b w:val="0"/>
          <w:bCs w:val="0"/>
          <w:i w:val="0"/>
          <w:iCs w:val="0"/>
          <w:sz w:val="28"/>
          <w:szCs w:val="28"/>
        </w:rPr>
        <w:tab/>
        <w:t>1</w:t>
      </w:r>
      <w:r w:rsidR="007F0AE5">
        <w:rPr>
          <w:b w:val="0"/>
          <w:bCs w:val="0"/>
          <w:i w:val="0"/>
          <w:iCs w:val="0"/>
          <w:sz w:val="28"/>
          <w:szCs w:val="28"/>
        </w:rPr>
        <w:t>4</w:t>
      </w:r>
    </w:p>
    <w:p w14:paraId="6FA87071" w14:textId="5D4E4234" w:rsidR="00E355BF" w:rsidRDefault="00E355BF">
      <w:pPr>
        <w:spacing w:after="160" w:line="259" w:lineRule="auto"/>
        <w:rPr>
          <w:b/>
          <w:bCs/>
          <w:sz w:val="32"/>
          <w:szCs w:val="32"/>
        </w:rPr>
      </w:pPr>
      <w:r>
        <w:rPr>
          <w:i/>
          <w:iCs/>
          <w:sz w:val="32"/>
          <w:szCs w:val="32"/>
        </w:rPr>
        <w:br w:type="page"/>
      </w:r>
    </w:p>
    <w:p w14:paraId="2BEE94FD" w14:textId="77777777" w:rsidR="00830FD3" w:rsidRPr="00BA5F91" w:rsidRDefault="00830FD3" w:rsidP="00BA5F91">
      <w:pPr>
        <w:pStyle w:val="Heading1"/>
        <w:rPr>
          <w:rFonts w:ascii="Arial" w:hAnsi="Arial" w:cs="Arial"/>
        </w:rPr>
      </w:pPr>
      <w:r w:rsidRPr="00BA5F91">
        <w:rPr>
          <w:rFonts w:ascii="Arial" w:hAnsi="Arial" w:cs="Arial"/>
        </w:rPr>
        <w:lastRenderedPageBreak/>
        <w:t>I.</w:t>
      </w:r>
      <w:r w:rsidRPr="00BA5F91">
        <w:rPr>
          <w:rFonts w:ascii="Arial" w:hAnsi="Arial" w:cs="Arial"/>
        </w:rPr>
        <w:tab/>
        <w:t>PROGRAM OVERVIEW</w:t>
      </w:r>
    </w:p>
    <w:p w14:paraId="7AD68426" w14:textId="77777777" w:rsidR="00830FD3" w:rsidRDefault="00830FD3">
      <w:pPr>
        <w:pStyle w:val="BodyText"/>
        <w:jc w:val="left"/>
        <w:rPr>
          <w:b w:val="0"/>
          <w:bCs w:val="0"/>
          <w:i w:val="0"/>
          <w:iCs w:val="0"/>
          <w:sz w:val="24"/>
          <w:szCs w:val="24"/>
        </w:rPr>
      </w:pPr>
    </w:p>
    <w:p w14:paraId="058A0807" w14:textId="14798320" w:rsidR="00830FD3" w:rsidRDefault="00830FD3">
      <w:pPr>
        <w:pStyle w:val="BodyText"/>
        <w:jc w:val="left"/>
        <w:rPr>
          <w:b w:val="0"/>
          <w:bCs w:val="0"/>
          <w:i w:val="0"/>
          <w:iCs w:val="0"/>
          <w:sz w:val="28"/>
          <w:szCs w:val="28"/>
        </w:rPr>
      </w:pPr>
      <w:r>
        <w:rPr>
          <w:b w:val="0"/>
          <w:bCs w:val="0"/>
          <w:i w:val="0"/>
          <w:iCs w:val="0"/>
          <w:sz w:val="28"/>
          <w:szCs w:val="28"/>
        </w:rPr>
        <w:t xml:space="preserve">The California Department of Rehabilitation (DOR) operates the Orientation Center for the Blind (OCB) to assist </w:t>
      </w:r>
      <w:r w:rsidR="00FF41C1">
        <w:rPr>
          <w:b w:val="0"/>
          <w:bCs w:val="0"/>
          <w:i w:val="0"/>
          <w:iCs w:val="0"/>
          <w:sz w:val="28"/>
          <w:szCs w:val="28"/>
        </w:rPr>
        <w:t xml:space="preserve">individuals to adjust to vision loss and prepare for employment through </w:t>
      </w:r>
      <w:r>
        <w:rPr>
          <w:b w:val="0"/>
          <w:bCs w:val="0"/>
          <w:i w:val="0"/>
          <w:iCs w:val="0"/>
          <w:sz w:val="28"/>
          <w:szCs w:val="28"/>
        </w:rPr>
        <w:t>immersion in a</w:t>
      </w:r>
      <w:r w:rsidR="00FF41C1">
        <w:rPr>
          <w:b w:val="0"/>
          <w:bCs w:val="0"/>
          <w:i w:val="0"/>
          <w:iCs w:val="0"/>
          <w:sz w:val="28"/>
          <w:szCs w:val="28"/>
        </w:rPr>
        <w:t>n</w:t>
      </w:r>
      <w:r>
        <w:rPr>
          <w:b w:val="0"/>
          <w:bCs w:val="0"/>
          <w:i w:val="0"/>
          <w:iCs w:val="0"/>
          <w:sz w:val="28"/>
          <w:szCs w:val="28"/>
        </w:rPr>
        <w:t xml:space="preserve"> environment that is respectful, </w:t>
      </w:r>
      <w:r w:rsidR="007F0AE5">
        <w:rPr>
          <w:b w:val="0"/>
          <w:bCs w:val="0"/>
          <w:i w:val="0"/>
          <w:iCs w:val="0"/>
          <w:sz w:val="28"/>
          <w:szCs w:val="28"/>
        </w:rPr>
        <w:t>knowledgeable,</w:t>
      </w:r>
      <w:r>
        <w:rPr>
          <w:b w:val="0"/>
          <w:bCs w:val="0"/>
          <w:i w:val="0"/>
          <w:iCs w:val="0"/>
          <w:sz w:val="28"/>
          <w:szCs w:val="28"/>
        </w:rPr>
        <w:t xml:space="preserve"> and empowering.  Credentialed teachers and qualified rehabilitation professionals provide a full curriculum of classes and experiences tailored to assist each </w:t>
      </w:r>
      <w:r w:rsidR="00FF41C1">
        <w:rPr>
          <w:b w:val="0"/>
          <w:bCs w:val="0"/>
          <w:i w:val="0"/>
          <w:iCs w:val="0"/>
          <w:sz w:val="28"/>
          <w:szCs w:val="28"/>
        </w:rPr>
        <w:t>participant</w:t>
      </w:r>
      <w:r>
        <w:rPr>
          <w:b w:val="0"/>
          <w:bCs w:val="0"/>
          <w:i w:val="0"/>
          <w:iCs w:val="0"/>
          <w:sz w:val="28"/>
          <w:szCs w:val="28"/>
        </w:rPr>
        <w:t xml:space="preserve"> to reach their full potential for self-sufficiency</w:t>
      </w:r>
      <w:r w:rsidR="00C75288">
        <w:rPr>
          <w:b w:val="0"/>
          <w:bCs w:val="0"/>
          <w:i w:val="0"/>
          <w:iCs w:val="0"/>
          <w:sz w:val="28"/>
          <w:szCs w:val="28"/>
        </w:rPr>
        <w:t xml:space="preserve"> and employment</w:t>
      </w:r>
      <w:r>
        <w:rPr>
          <w:b w:val="0"/>
          <w:bCs w:val="0"/>
          <w:i w:val="0"/>
          <w:iCs w:val="0"/>
          <w:sz w:val="28"/>
          <w:szCs w:val="28"/>
        </w:rPr>
        <w:t>.</w:t>
      </w:r>
    </w:p>
    <w:p w14:paraId="1B62985C" w14:textId="77777777" w:rsidR="00830FD3" w:rsidRDefault="00830FD3">
      <w:pPr>
        <w:pStyle w:val="BodyText"/>
        <w:jc w:val="left"/>
        <w:rPr>
          <w:b w:val="0"/>
          <w:bCs w:val="0"/>
          <w:i w:val="0"/>
          <w:iCs w:val="0"/>
          <w:sz w:val="16"/>
          <w:szCs w:val="16"/>
        </w:rPr>
      </w:pPr>
    </w:p>
    <w:p w14:paraId="307BD485" w14:textId="77777777" w:rsidR="00830FD3" w:rsidRDefault="00830FD3">
      <w:pPr>
        <w:pStyle w:val="BodyText"/>
        <w:jc w:val="left"/>
        <w:rPr>
          <w:b w:val="0"/>
          <w:bCs w:val="0"/>
          <w:i w:val="0"/>
          <w:iCs w:val="0"/>
          <w:sz w:val="28"/>
          <w:szCs w:val="28"/>
        </w:rPr>
      </w:pPr>
      <w:r>
        <w:rPr>
          <w:b w:val="0"/>
          <w:bCs w:val="0"/>
          <w:i w:val="0"/>
          <w:iCs w:val="0"/>
          <w:sz w:val="28"/>
          <w:szCs w:val="28"/>
        </w:rPr>
        <w:t xml:space="preserve">All </w:t>
      </w:r>
      <w:r w:rsidR="00FF41C1">
        <w:rPr>
          <w:b w:val="0"/>
          <w:bCs w:val="0"/>
          <w:i w:val="0"/>
          <w:iCs w:val="0"/>
          <w:sz w:val="28"/>
          <w:szCs w:val="28"/>
        </w:rPr>
        <w:t>participant</w:t>
      </w:r>
      <w:r>
        <w:rPr>
          <w:b w:val="0"/>
          <w:bCs w:val="0"/>
          <w:i w:val="0"/>
          <w:iCs w:val="0"/>
          <w:sz w:val="28"/>
          <w:szCs w:val="28"/>
        </w:rPr>
        <w:t>s are evaluated and provided the following training and services:</w:t>
      </w:r>
    </w:p>
    <w:p w14:paraId="1994B6A7" w14:textId="77777777" w:rsidR="00830FD3" w:rsidRDefault="00830FD3">
      <w:pPr>
        <w:pStyle w:val="BodyText"/>
        <w:jc w:val="left"/>
        <w:rPr>
          <w:b w:val="0"/>
          <w:bCs w:val="0"/>
          <w:i w:val="0"/>
          <w:iCs w:val="0"/>
          <w:sz w:val="16"/>
          <w:szCs w:val="16"/>
        </w:rPr>
      </w:pPr>
    </w:p>
    <w:p w14:paraId="792FF151" w14:textId="77777777" w:rsidR="00830FD3" w:rsidRDefault="00D919F3" w:rsidP="00D919F3">
      <w:pPr>
        <w:pStyle w:val="BodyText"/>
        <w:numPr>
          <w:ilvl w:val="0"/>
          <w:numId w:val="16"/>
        </w:numPr>
        <w:jc w:val="left"/>
        <w:rPr>
          <w:b w:val="0"/>
          <w:bCs w:val="0"/>
          <w:i w:val="0"/>
          <w:iCs w:val="0"/>
          <w:sz w:val="28"/>
          <w:szCs w:val="28"/>
        </w:rPr>
      </w:pPr>
      <w:r>
        <w:rPr>
          <w:b w:val="0"/>
          <w:bCs w:val="0"/>
          <w:i w:val="0"/>
          <w:iCs w:val="0"/>
          <w:sz w:val="28"/>
          <w:szCs w:val="28"/>
        </w:rPr>
        <w:t xml:space="preserve">Independent Travel: </w:t>
      </w:r>
      <w:r w:rsidR="00830FD3">
        <w:rPr>
          <w:b w:val="0"/>
          <w:bCs w:val="0"/>
          <w:i w:val="0"/>
          <w:iCs w:val="0"/>
          <w:sz w:val="28"/>
          <w:szCs w:val="28"/>
        </w:rPr>
        <w:t xml:space="preserve">also known as Orientation and Mobility </w:t>
      </w:r>
    </w:p>
    <w:p w14:paraId="3F49A9A9" w14:textId="77777777" w:rsidR="00830FD3" w:rsidRDefault="00830FD3" w:rsidP="00D919F3">
      <w:pPr>
        <w:pStyle w:val="BodyText"/>
        <w:numPr>
          <w:ilvl w:val="0"/>
          <w:numId w:val="16"/>
        </w:numPr>
        <w:jc w:val="left"/>
        <w:rPr>
          <w:b w:val="0"/>
          <w:bCs w:val="0"/>
          <w:i w:val="0"/>
          <w:iCs w:val="0"/>
          <w:sz w:val="28"/>
          <w:szCs w:val="28"/>
        </w:rPr>
      </w:pPr>
      <w:r>
        <w:rPr>
          <w:b w:val="0"/>
          <w:bCs w:val="0"/>
          <w:i w:val="0"/>
          <w:iCs w:val="0"/>
          <w:sz w:val="28"/>
          <w:szCs w:val="28"/>
        </w:rPr>
        <w:t>Daily L</w:t>
      </w:r>
      <w:r w:rsidR="00C75288">
        <w:rPr>
          <w:b w:val="0"/>
          <w:bCs w:val="0"/>
          <w:i w:val="0"/>
          <w:iCs w:val="0"/>
          <w:sz w:val="28"/>
          <w:szCs w:val="28"/>
        </w:rPr>
        <w:t>iving Skills: includes cleaning, grooming, laundry care and other tasks essential to independent living</w:t>
      </w:r>
    </w:p>
    <w:p w14:paraId="07FE8E57" w14:textId="77777777" w:rsidR="00C75288" w:rsidRDefault="00C75288" w:rsidP="00D919F3">
      <w:pPr>
        <w:pStyle w:val="BodyText"/>
        <w:numPr>
          <w:ilvl w:val="0"/>
          <w:numId w:val="16"/>
        </w:numPr>
        <w:jc w:val="left"/>
        <w:rPr>
          <w:b w:val="0"/>
          <w:bCs w:val="0"/>
          <w:i w:val="0"/>
          <w:iCs w:val="0"/>
          <w:sz w:val="28"/>
          <w:szCs w:val="28"/>
        </w:rPr>
      </w:pPr>
      <w:r>
        <w:rPr>
          <w:b w:val="0"/>
          <w:bCs w:val="0"/>
          <w:i w:val="0"/>
          <w:iCs w:val="0"/>
          <w:sz w:val="28"/>
          <w:szCs w:val="28"/>
        </w:rPr>
        <w:t xml:space="preserve">Cooking: includes tasks associated with meal prep, </w:t>
      </w:r>
      <w:proofErr w:type="gramStart"/>
      <w:r>
        <w:rPr>
          <w:b w:val="0"/>
          <w:bCs w:val="0"/>
          <w:i w:val="0"/>
          <w:iCs w:val="0"/>
          <w:sz w:val="28"/>
          <w:szCs w:val="28"/>
        </w:rPr>
        <w:t>clean-up</w:t>
      </w:r>
      <w:proofErr w:type="gramEnd"/>
      <w:r>
        <w:rPr>
          <w:b w:val="0"/>
          <w:bCs w:val="0"/>
          <w:i w:val="0"/>
          <w:iCs w:val="0"/>
          <w:sz w:val="28"/>
          <w:szCs w:val="28"/>
        </w:rPr>
        <w:t xml:space="preserve"> and food shopping</w:t>
      </w:r>
    </w:p>
    <w:p w14:paraId="4BA76031" w14:textId="77777777" w:rsidR="00830FD3" w:rsidRDefault="00C75288" w:rsidP="00D919F3">
      <w:pPr>
        <w:pStyle w:val="BodyText"/>
        <w:numPr>
          <w:ilvl w:val="0"/>
          <w:numId w:val="16"/>
        </w:numPr>
        <w:jc w:val="left"/>
        <w:rPr>
          <w:b w:val="0"/>
          <w:bCs w:val="0"/>
          <w:i w:val="0"/>
          <w:iCs w:val="0"/>
          <w:sz w:val="28"/>
          <w:szCs w:val="28"/>
        </w:rPr>
      </w:pPr>
      <w:r>
        <w:rPr>
          <w:b w:val="0"/>
          <w:bCs w:val="0"/>
          <w:i w:val="0"/>
          <w:iCs w:val="0"/>
          <w:sz w:val="28"/>
          <w:szCs w:val="28"/>
        </w:rPr>
        <w:t xml:space="preserve">Braille and </w:t>
      </w:r>
      <w:r w:rsidR="00830FD3">
        <w:rPr>
          <w:b w:val="0"/>
          <w:bCs w:val="0"/>
          <w:i w:val="0"/>
          <w:iCs w:val="0"/>
          <w:sz w:val="28"/>
          <w:szCs w:val="28"/>
        </w:rPr>
        <w:t xml:space="preserve">Communication </w:t>
      </w:r>
      <w:r>
        <w:rPr>
          <w:b w:val="0"/>
          <w:bCs w:val="0"/>
          <w:i w:val="0"/>
          <w:iCs w:val="0"/>
          <w:sz w:val="28"/>
          <w:szCs w:val="28"/>
        </w:rPr>
        <w:t>Skills: instruction available in UEB Braille and Nemeth code, also includes foundational skills such as money handling and time and schedule keeping, etc.</w:t>
      </w:r>
    </w:p>
    <w:p w14:paraId="6F2227AB" w14:textId="77777777" w:rsidR="00830FD3" w:rsidRDefault="00C75288" w:rsidP="00D919F3">
      <w:pPr>
        <w:pStyle w:val="BodyText"/>
        <w:numPr>
          <w:ilvl w:val="0"/>
          <w:numId w:val="16"/>
        </w:numPr>
        <w:jc w:val="left"/>
        <w:rPr>
          <w:b w:val="0"/>
          <w:bCs w:val="0"/>
          <w:i w:val="0"/>
          <w:iCs w:val="0"/>
          <w:sz w:val="28"/>
          <w:szCs w:val="28"/>
        </w:rPr>
      </w:pPr>
      <w:r>
        <w:rPr>
          <w:b w:val="0"/>
          <w:bCs w:val="0"/>
          <w:i w:val="0"/>
          <w:iCs w:val="0"/>
          <w:sz w:val="28"/>
          <w:szCs w:val="28"/>
        </w:rPr>
        <w:t>Computers and Related Technology: includes assistive technology hardware and software</w:t>
      </w:r>
      <w:r w:rsidR="00B519D0">
        <w:rPr>
          <w:b w:val="0"/>
          <w:bCs w:val="0"/>
          <w:i w:val="0"/>
          <w:iCs w:val="0"/>
          <w:sz w:val="28"/>
          <w:szCs w:val="28"/>
        </w:rPr>
        <w:t>, as well as iPhones and other iOS devices</w:t>
      </w:r>
    </w:p>
    <w:p w14:paraId="0C58AC3B" w14:textId="77777777" w:rsidR="00830FD3" w:rsidRDefault="00B519D0" w:rsidP="00D919F3">
      <w:pPr>
        <w:pStyle w:val="BodyText"/>
        <w:numPr>
          <w:ilvl w:val="0"/>
          <w:numId w:val="16"/>
        </w:numPr>
        <w:jc w:val="left"/>
        <w:rPr>
          <w:b w:val="0"/>
          <w:bCs w:val="0"/>
          <w:i w:val="0"/>
          <w:iCs w:val="0"/>
          <w:sz w:val="28"/>
          <w:szCs w:val="28"/>
        </w:rPr>
      </w:pPr>
      <w:r>
        <w:rPr>
          <w:b w:val="0"/>
          <w:bCs w:val="0"/>
          <w:i w:val="0"/>
          <w:iCs w:val="0"/>
          <w:sz w:val="28"/>
          <w:szCs w:val="28"/>
        </w:rPr>
        <w:t>Personal Resource Management: includes banking and bill pay methods and tracking</w:t>
      </w:r>
    </w:p>
    <w:p w14:paraId="40D4167F" w14:textId="77777777" w:rsidR="00830FD3" w:rsidRDefault="000B417E" w:rsidP="00D919F3">
      <w:pPr>
        <w:pStyle w:val="BodyText"/>
        <w:numPr>
          <w:ilvl w:val="0"/>
          <w:numId w:val="16"/>
        </w:numPr>
        <w:jc w:val="left"/>
        <w:rPr>
          <w:b w:val="0"/>
          <w:bCs w:val="0"/>
          <w:i w:val="0"/>
          <w:iCs w:val="0"/>
          <w:sz w:val="28"/>
          <w:szCs w:val="28"/>
        </w:rPr>
      </w:pPr>
      <w:r>
        <w:rPr>
          <w:b w:val="0"/>
          <w:bCs w:val="0"/>
          <w:i w:val="0"/>
          <w:iCs w:val="0"/>
          <w:sz w:val="28"/>
          <w:szCs w:val="28"/>
        </w:rPr>
        <w:t>Work-</w:t>
      </w:r>
      <w:r w:rsidR="00B519D0">
        <w:rPr>
          <w:b w:val="0"/>
          <w:bCs w:val="0"/>
          <w:i w:val="0"/>
          <w:iCs w:val="0"/>
          <w:sz w:val="28"/>
          <w:szCs w:val="28"/>
        </w:rPr>
        <w:t xml:space="preserve">Readiness and Work Behavior training: includes information on </w:t>
      </w:r>
      <w:r w:rsidR="00FB1146">
        <w:rPr>
          <w:b w:val="0"/>
          <w:bCs w:val="0"/>
          <w:i w:val="0"/>
          <w:iCs w:val="0"/>
          <w:sz w:val="28"/>
          <w:szCs w:val="28"/>
        </w:rPr>
        <w:t>soft skills, work expectations, interviewing, resume writing, and disclosure</w:t>
      </w:r>
    </w:p>
    <w:p w14:paraId="236FCF6B" w14:textId="77777777" w:rsidR="00830FD3" w:rsidRDefault="00830FD3">
      <w:pPr>
        <w:pStyle w:val="BodyText"/>
        <w:ind w:left="360"/>
        <w:jc w:val="left"/>
        <w:rPr>
          <w:b w:val="0"/>
          <w:bCs w:val="0"/>
          <w:i w:val="0"/>
          <w:iCs w:val="0"/>
          <w:sz w:val="28"/>
          <w:szCs w:val="28"/>
        </w:rPr>
      </w:pPr>
    </w:p>
    <w:p w14:paraId="0BC39054" w14:textId="1D173BC0" w:rsidR="00830FD3" w:rsidRDefault="00533F46">
      <w:pPr>
        <w:pStyle w:val="BodyText"/>
        <w:jc w:val="left"/>
        <w:rPr>
          <w:b w:val="0"/>
          <w:bCs w:val="0"/>
          <w:i w:val="0"/>
          <w:iCs w:val="0"/>
          <w:sz w:val="28"/>
          <w:szCs w:val="28"/>
        </w:rPr>
      </w:pPr>
      <w:r>
        <w:rPr>
          <w:b w:val="0"/>
          <w:bCs w:val="0"/>
          <w:i w:val="0"/>
          <w:iCs w:val="0"/>
          <w:sz w:val="28"/>
          <w:szCs w:val="28"/>
        </w:rPr>
        <w:t>The concentrated hybrid 12-week training program begins on the OCB campus. Participants will receive daily hands-on instruction in Orientation and Mobility (O&amp;M), Adaptive Technology and Braille.  Cooking classes take place twice per week</w:t>
      </w:r>
      <w:r w:rsidR="00930B77">
        <w:rPr>
          <w:b w:val="0"/>
          <w:bCs w:val="0"/>
          <w:i w:val="0"/>
          <w:iCs w:val="0"/>
          <w:sz w:val="28"/>
          <w:szCs w:val="28"/>
        </w:rPr>
        <w:t xml:space="preserve"> and Daily Living Skills 1 to 3 times per week depending on the current skill level of the participant.  </w:t>
      </w:r>
      <w:r w:rsidR="00D919F3">
        <w:rPr>
          <w:b w:val="0"/>
          <w:bCs w:val="0"/>
          <w:i w:val="0"/>
          <w:iCs w:val="0"/>
          <w:sz w:val="28"/>
          <w:szCs w:val="28"/>
        </w:rPr>
        <w:t xml:space="preserve">There is no cost for participants to attend. </w:t>
      </w:r>
      <w:r w:rsidR="00830FD3">
        <w:rPr>
          <w:b w:val="0"/>
          <w:bCs w:val="0"/>
          <w:i w:val="0"/>
          <w:iCs w:val="0"/>
          <w:sz w:val="28"/>
          <w:szCs w:val="28"/>
        </w:rPr>
        <w:t>Any consumer of the Department of Rehabilitation who is blind or visually impaired may be referred and considered for participation.</w:t>
      </w:r>
    </w:p>
    <w:p w14:paraId="2FF935AB" w14:textId="13821792" w:rsidR="00533F46" w:rsidRDefault="00533F46">
      <w:pPr>
        <w:spacing w:after="160" w:line="259" w:lineRule="auto"/>
        <w:rPr>
          <w:sz w:val="32"/>
          <w:szCs w:val="32"/>
        </w:rPr>
      </w:pPr>
    </w:p>
    <w:p w14:paraId="452DD340" w14:textId="77777777" w:rsidR="00D919F3" w:rsidRPr="00BA5F91" w:rsidRDefault="00DD6E00" w:rsidP="00BA5F91">
      <w:pPr>
        <w:pStyle w:val="Heading2"/>
        <w:rPr>
          <w:rFonts w:ascii="Arial" w:hAnsi="Arial" w:cs="Arial"/>
        </w:rPr>
      </w:pPr>
      <w:r w:rsidRPr="00BA5F91">
        <w:rPr>
          <w:rFonts w:ascii="Arial" w:hAnsi="Arial" w:cs="Arial"/>
        </w:rPr>
        <w:lastRenderedPageBreak/>
        <w:t>TRAINING OPTIONS</w:t>
      </w:r>
    </w:p>
    <w:p w14:paraId="0A0E2521" w14:textId="77777777" w:rsidR="00DD6E00" w:rsidRDefault="00DD6E00">
      <w:pPr>
        <w:pStyle w:val="BodyText"/>
        <w:jc w:val="left"/>
        <w:rPr>
          <w:b w:val="0"/>
          <w:bCs w:val="0"/>
          <w:i w:val="0"/>
          <w:iCs w:val="0"/>
          <w:sz w:val="28"/>
          <w:szCs w:val="28"/>
        </w:rPr>
      </w:pPr>
    </w:p>
    <w:p w14:paraId="5BB32586" w14:textId="77777777" w:rsidR="0041405E" w:rsidRPr="0041405E" w:rsidRDefault="00DD6E00">
      <w:pPr>
        <w:pStyle w:val="BodyText"/>
        <w:jc w:val="left"/>
        <w:rPr>
          <w:b w:val="0"/>
          <w:bCs w:val="0"/>
          <w:i w:val="0"/>
          <w:iCs w:val="0"/>
          <w:sz w:val="28"/>
          <w:szCs w:val="28"/>
        </w:rPr>
      </w:pPr>
      <w:r>
        <w:rPr>
          <w:b w:val="0"/>
          <w:bCs w:val="0"/>
          <w:i w:val="0"/>
          <w:iCs w:val="0"/>
          <w:sz w:val="28"/>
          <w:szCs w:val="28"/>
        </w:rPr>
        <w:t xml:space="preserve">A residential component to training is available for up to 36 participants at a given time. The residential </w:t>
      </w:r>
      <w:r w:rsidR="00BA621E">
        <w:rPr>
          <w:b w:val="0"/>
          <w:bCs w:val="0"/>
          <w:i w:val="0"/>
          <w:iCs w:val="0"/>
          <w:sz w:val="28"/>
          <w:szCs w:val="28"/>
        </w:rPr>
        <w:t xml:space="preserve">training </w:t>
      </w:r>
      <w:r>
        <w:rPr>
          <w:b w:val="0"/>
          <w:bCs w:val="0"/>
          <w:i w:val="0"/>
          <w:iCs w:val="0"/>
          <w:sz w:val="28"/>
          <w:szCs w:val="28"/>
        </w:rPr>
        <w:t xml:space="preserve">facility is comprised of multi-occupancy shared dormitory style rooms and bathrooms. </w:t>
      </w:r>
      <w:r w:rsidR="00BA621E">
        <w:rPr>
          <w:b w:val="0"/>
          <w:bCs w:val="0"/>
          <w:i w:val="0"/>
          <w:iCs w:val="0"/>
          <w:sz w:val="28"/>
          <w:szCs w:val="28"/>
        </w:rPr>
        <w:t xml:space="preserve">It should be noted that OCB is not a permanent housing option but a training facility that may include a residential aspect for some participants. </w:t>
      </w:r>
      <w:r>
        <w:rPr>
          <w:b w:val="0"/>
          <w:bCs w:val="0"/>
          <w:i w:val="0"/>
          <w:iCs w:val="0"/>
          <w:sz w:val="28"/>
          <w:szCs w:val="28"/>
        </w:rPr>
        <w:t xml:space="preserve">For those who live in the local area, they may choose to receive training services </w:t>
      </w:r>
      <w:proofErr w:type="gramStart"/>
      <w:r>
        <w:rPr>
          <w:b w:val="0"/>
          <w:bCs w:val="0"/>
          <w:i w:val="0"/>
          <w:iCs w:val="0"/>
          <w:sz w:val="28"/>
          <w:szCs w:val="28"/>
        </w:rPr>
        <w:t>on a daily basis</w:t>
      </w:r>
      <w:proofErr w:type="gramEnd"/>
      <w:r>
        <w:rPr>
          <w:b w:val="0"/>
          <w:bCs w:val="0"/>
          <w:i w:val="0"/>
          <w:iCs w:val="0"/>
          <w:sz w:val="28"/>
          <w:szCs w:val="28"/>
        </w:rPr>
        <w:t xml:space="preserve">, travelling independently to and from the facility </w:t>
      </w:r>
      <w:r w:rsidR="0041405E">
        <w:rPr>
          <w:b w:val="0"/>
          <w:bCs w:val="0"/>
          <w:i w:val="0"/>
          <w:iCs w:val="0"/>
          <w:sz w:val="28"/>
          <w:szCs w:val="28"/>
        </w:rPr>
        <w:t>each day on</w:t>
      </w:r>
      <w:r>
        <w:rPr>
          <w:b w:val="0"/>
          <w:bCs w:val="0"/>
          <w:i w:val="0"/>
          <w:iCs w:val="0"/>
          <w:sz w:val="28"/>
          <w:szCs w:val="28"/>
        </w:rPr>
        <w:t xml:space="preserve"> </w:t>
      </w:r>
      <w:r w:rsidR="0041405E">
        <w:rPr>
          <w:b w:val="0"/>
          <w:bCs w:val="0"/>
          <w:i w:val="0"/>
          <w:iCs w:val="0"/>
          <w:sz w:val="28"/>
          <w:szCs w:val="28"/>
        </w:rPr>
        <w:t>a pre-arranged training schedule from one to five days per week</w:t>
      </w:r>
      <w:r>
        <w:rPr>
          <w:b w:val="0"/>
          <w:bCs w:val="0"/>
          <w:i w:val="0"/>
          <w:iCs w:val="0"/>
          <w:sz w:val="28"/>
          <w:szCs w:val="28"/>
        </w:rPr>
        <w:t xml:space="preserve">. Hybrid options are </w:t>
      </w:r>
      <w:r w:rsidR="0041405E">
        <w:rPr>
          <w:b w:val="0"/>
          <w:bCs w:val="0"/>
          <w:i w:val="0"/>
          <w:iCs w:val="0"/>
          <w:sz w:val="28"/>
          <w:szCs w:val="28"/>
        </w:rPr>
        <w:t xml:space="preserve">available as well and interested individuals are encouraged to talk with OCB staff </w:t>
      </w:r>
      <w:r w:rsidR="00BA621E">
        <w:rPr>
          <w:b w:val="0"/>
          <w:bCs w:val="0"/>
          <w:i w:val="0"/>
          <w:iCs w:val="0"/>
          <w:sz w:val="28"/>
          <w:szCs w:val="28"/>
        </w:rPr>
        <w:t xml:space="preserve">and DOR Counselors </w:t>
      </w:r>
      <w:r w:rsidR="0041405E">
        <w:rPr>
          <w:b w:val="0"/>
          <w:bCs w:val="0"/>
          <w:i w:val="0"/>
          <w:iCs w:val="0"/>
          <w:sz w:val="28"/>
          <w:szCs w:val="28"/>
        </w:rPr>
        <w:t xml:space="preserve">directly </w:t>
      </w:r>
      <w:r w:rsidR="00BA621E">
        <w:rPr>
          <w:b w:val="0"/>
          <w:bCs w:val="0"/>
          <w:i w:val="0"/>
          <w:iCs w:val="0"/>
          <w:sz w:val="28"/>
          <w:szCs w:val="28"/>
        </w:rPr>
        <w:t>about individual</w:t>
      </w:r>
      <w:r w:rsidR="0041405E">
        <w:rPr>
          <w:b w:val="0"/>
          <w:bCs w:val="0"/>
          <w:i w:val="0"/>
          <w:iCs w:val="0"/>
          <w:sz w:val="28"/>
          <w:szCs w:val="28"/>
        </w:rPr>
        <w:t xml:space="preserve"> training option</w:t>
      </w:r>
      <w:r w:rsidR="00BA621E">
        <w:rPr>
          <w:b w:val="0"/>
          <w:bCs w:val="0"/>
          <w:i w:val="0"/>
          <w:iCs w:val="0"/>
          <w:sz w:val="28"/>
          <w:szCs w:val="28"/>
        </w:rPr>
        <w:t>s</w:t>
      </w:r>
      <w:r w:rsidR="0041405E">
        <w:rPr>
          <w:b w:val="0"/>
          <w:bCs w:val="0"/>
          <w:i w:val="0"/>
          <w:iCs w:val="0"/>
          <w:sz w:val="28"/>
          <w:szCs w:val="28"/>
        </w:rPr>
        <w:t xml:space="preserve">. </w:t>
      </w:r>
    </w:p>
    <w:p w14:paraId="02B36AE9" w14:textId="77777777" w:rsidR="0041405E" w:rsidRDefault="0041405E">
      <w:pPr>
        <w:pStyle w:val="BodyText"/>
        <w:jc w:val="left"/>
        <w:rPr>
          <w:i w:val="0"/>
          <w:iCs w:val="0"/>
          <w:sz w:val="28"/>
          <w:szCs w:val="28"/>
        </w:rPr>
      </w:pPr>
    </w:p>
    <w:p w14:paraId="38192F55" w14:textId="77777777" w:rsidR="000B417E" w:rsidRPr="0041405E" w:rsidRDefault="0041405E">
      <w:pPr>
        <w:pStyle w:val="BodyText"/>
        <w:jc w:val="left"/>
        <w:rPr>
          <w:rFonts w:eastAsia="Times New Roman"/>
          <w:b w:val="0"/>
          <w:i w:val="0"/>
          <w:sz w:val="28"/>
          <w:szCs w:val="28"/>
        </w:rPr>
      </w:pPr>
      <w:r w:rsidRPr="0041405E">
        <w:rPr>
          <w:b w:val="0"/>
          <w:i w:val="0"/>
          <w:iCs w:val="0"/>
          <w:sz w:val="28"/>
          <w:szCs w:val="28"/>
        </w:rPr>
        <w:t>Unsure about</w:t>
      </w:r>
      <w:r>
        <w:rPr>
          <w:b w:val="0"/>
          <w:i w:val="0"/>
          <w:iCs w:val="0"/>
          <w:sz w:val="28"/>
          <w:szCs w:val="28"/>
        </w:rPr>
        <w:t xml:space="preserve"> what training you may need or rusty in certain areas? OCB offers a </w:t>
      </w:r>
      <w:r w:rsidRPr="0041405E">
        <w:rPr>
          <w:rFonts w:eastAsia="Times New Roman"/>
          <w:b w:val="0"/>
          <w:i w:val="0"/>
          <w:sz w:val="28"/>
          <w:szCs w:val="28"/>
        </w:rPr>
        <w:t xml:space="preserve">Comprehensive Work-Related Behaviors and Skills </w:t>
      </w:r>
      <w:r>
        <w:rPr>
          <w:rFonts w:eastAsia="Times New Roman"/>
          <w:b w:val="0"/>
          <w:i w:val="0"/>
          <w:sz w:val="28"/>
          <w:szCs w:val="28"/>
        </w:rPr>
        <w:t xml:space="preserve">Assessment. This assessment takes approximately two weeks to complete, depending on the needs of the individual, and can be arranged through the referring </w:t>
      </w:r>
      <w:r w:rsidR="00BA621E">
        <w:rPr>
          <w:rFonts w:eastAsia="Times New Roman"/>
          <w:b w:val="0"/>
          <w:i w:val="0"/>
          <w:sz w:val="28"/>
          <w:szCs w:val="28"/>
        </w:rPr>
        <w:t>DOR</w:t>
      </w:r>
      <w:r>
        <w:rPr>
          <w:rFonts w:eastAsia="Times New Roman"/>
          <w:b w:val="0"/>
          <w:i w:val="0"/>
          <w:sz w:val="28"/>
          <w:szCs w:val="28"/>
        </w:rPr>
        <w:t xml:space="preserve"> Counselor. It can be completed on either a residential or day only schedule. The purpose of the assessment is to provide both the individual and the counselor with quality information that can be used to create or </w:t>
      </w:r>
      <w:r w:rsidR="00BA621E">
        <w:rPr>
          <w:rFonts w:eastAsia="Times New Roman"/>
          <w:b w:val="0"/>
          <w:i w:val="0"/>
          <w:sz w:val="28"/>
          <w:szCs w:val="28"/>
        </w:rPr>
        <w:t>review</w:t>
      </w:r>
      <w:r>
        <w:rPr>
          <w:rFonts w:eastAsia="Times New Roman"/>
          <w:b w:val="0"/>
          <w:i w:val="0"/>
          <w:sz w:val="28"/>
          <w:szCs w:val="28"/>
        </w:rPr>
        <w:t xml:space="preserve"> an Individualized Plan for Employment (IPE). </w:t>
      </w:r>
    </w:p>
    <w:p w14:paraId="39399CAF" w14:textId="77777777" w:rsidR="0041405E" w:rsidRDefault="0041405E">
      <w:pPr>
        <w:pStyle w:val="BodyText"/>
        <w:jc w:val="left"/>
        <w:rPr>
          <w:i w:val="0"/>
          <w:iCs w:val="0"/>
          <w:sz w:val="32"/>
          <w:szCs w:val="32"/>
        </w:rPr>
      </w:pPr>
    </w:p>
    <w:p w14:paraId="723CB705" w14:textId="77777777" w:rsidR="00830FD3" w:rsidRPr="00BA5F91" w:rsidRDefault="00830FD3" w:rsidP="00BA5F91">
      <w:pPr>
        <w:pStyle w:val="Heading1"/>
        <w:rPr>
          <w:rFonts w:ascii="Arial" w:hAnsi="Arial" w:cs="Arial"/>
        </w:rPr>
      </w:pPr>
      <w:r w:rsidRPr="00BA5F91">
        <w:rPr>
          <w:rFonts w:ascii="Arial" w:hAnsi="Arial" w:cs="Arial"/>
        </w:rPr>
        <w:t>II.</w:t>
      </w:r>
      <w:r w:rsidRPr="00BA5F91">
        <w:rPr>
          <w:rFonts w:ascii="Arial" w:hAnsi="Arial" w:cs="Arial"/>
        </w:rPr>
        <w:tab/>
        <w:t>PROGRAM DESCRIPTION</w:t>
      </w:r>
    </w:p>
    <w:p w14:paraId="1E4625AB" w14:textId="77777777" w:rsidR="00830FD3" w:rsidRDefault="00830FD3">
      <w:pPr>
        <w:pStyle w:val="BodyText"/>
        <w:jc w:val="left"/>
        <w:rPr>
          <w:i w:val="0"/>
          <w:iCs w:val="0"/>
          <w:sz w:val="28"/>
          <w:szCs w:val="28"/>
        </w:rPr>
      </w:pPr>
    </w:p>
    <w:p w14:paraId="041FC580" w14:textId="27A03FF0" w:rsidR="00830FD3" w:rsidRDefault="00830FD3">
      <w:pPr>
        <w:pStyle w:val="BodyText"/>
        <w:jc w:val="left"/>
        <w:rPr>
          <w:b w:val="0"/>
          <w:bCs w:val="0"/>
          <w:i w:val="0"/>
          <w:iCs w:val="0"/>
          <w:sz w:val="28"/>
          <w:szCs w:val="28"/>
        </w:rPr>
      </w:pPr>
      <w:r>
        <w:rPr>
          <w:b w:val="0"/>
          <w:bCs w:val="0"/>
          <w:i w:val="0"/>
          <w:iCs w:val="0"/>
          <w:sz w:val="28"/>
          <w:szCs w:val="28"/>
        </w:rPr>
        <w:t xml:space="preserve">The OCB is a rehabilitation center dedicated to independent living and </w:t>
      </w:r>
      <w:r w:rsidR="000B417E">
        <w:rPr>
          <w:b w:val="0"/>
          <w:bCs w:val="0"/>
          <w:i w:val="0"/>
          <w:iCs w:val="0"/>
          <w:sz w:val="28"/>
          <w:szCs w:val="28"/>
        </w:rPr>
        <w:t>work-readiness</w:t>
      </w:r>
      <w:r>
        <w:rPr>
          <w:b w:val="0"/>
          <w:bCs w:val="0"/>
          <w:i w:val="0"/>
          <w:iCs w:val="0"/>
          <w:sz w:val="28"/>
          <w:szCs w:val="28"/>
        </w:rPr>
        <w:t xml:space="preserve"> skills training for people </w:t>
      </w:r>
      <w:r w:rsidR="000B417E">
        <w:rPr>
          <w:b w:val="0"/>
          <w:bCs w:val="0"/>
          <w:i w:val="0"/>
          <w:iCs w:val="0"/>
          <w:sz w:val="28"/>
          <w:szCs w:val="28"/>
        </w:rPr>
        <w:t>who are blind and visual</w:t>
      </w:r>
      <w:r w:rsidR="00D76963">
        <w:rPr>
          <w:b w:val="0"/>
          <w:bCs w:val="0"/>
          <w:i w:val="0"/>
          <w:iCs w:val="0"/>
          <w:sz w:val="28"/>
          <w:szCs w:val="28"/>
        </w:rPr>
        <w:t>ly</w:t>
      </w:r>
      <w:r w:rsidR="000B417E">
        <w:rPr>
          <w:b w:val="0"/>
          <w:bCs w:val="0"/>
          <w:i w:val="0"/>
          <w:iCs w:val="0"/>
          <w:sz w:val="28"/>
          <w:szCs w:val="28"/>
        </w:rPr>
        <w:t xml:space="preserve"> impaired</w:t>
      </w:r>
      <w:r>
        <w:rPr>
          <w:b w:val="0"/>
          <w:bCs w:val="0"/>
          <w:i w:val="0"/>
          <w:iCs w:val="0"/>
          <w:sz w:val="28"/>
          <w:szCs w:val="28"/>
        </w:rPr>
        <w:t xml:space="preserve">.  OCB is located on a three-acre campus in Albany, California, and is within easy walking distance to public transportation, shopping centers, and urban and suburban residential areas in the San Francisco Bay Area.  The campus consists of three buildings </w:t>
      </w:r>
      <w:r w:rsidR="00D76963">
        <w:rPr>
          <w:b w:val="0"/>
          <w:bCs w:val="0"/>
          <w:i w:val="0"/>
          <w:iCs w:val="0"/>
          <w:sz w:val="28"/>
          <w:szCs w:val="28"/>
        </w:rPr>
        <w:t>encompassing</w:t>
      </w:r>
      <w:r>
        <w:rPr>
          <w:b w:val="0"/>
          <w:bCs w:val="0"/>
          <w:i w:val="0"/>
          <w:iCs w:val="0"/>
          <w:sz w:val="28"/>
          <w:szCs w:val="28"/>
        </w:rPr>
        <w:t xml:space="preserve"> a dormitory, cafeteria, gymnasium, </w:t>
      </w:r>
      <w:r w:rsidR="00D76963">
        <w:rPr>
          <w:b w:val="0"/>
          <w:bCs w:val="0"/>
          <w:i w:val="0"/>
          <w:iCs w:val="0"/>
          <w:sz w:val="28"/>
          <w:szCs w:val="28"/>
        </w:rPr>
        <w:t>conference center</w:t>
      </w:r>
      <w:r>
        <w:rPr>
          <w:b w:val="0"/>
          <w:bCs w:val="0"/>
          <w:i w:val="0"/>
          <w:iCs w:val="0"/>
          <w:sz w:val="28"/>
          <w:szCs w:val="28"/>
        </w:rPr>
        <w:t xml:space="preserve">, teaching areas and administration offices.  </w:t>
      </w:r>
    </w:p>
    <w:p w14:paraId="51E871B4" w14:textId="77777777" w:rsidR="00830FD3" w:rsidRDefault="00830FD3">
      <w:pPr>
        <w:pStyle w:val="BodyText"/>
        <w:jc w:val="left"/>
        <w:rPr>
          <w:b w:val="0"/>
          <w:bCs w:val="0"/>
          <w:i w:val="0"/>
          <w:iCs w:val="0"/>
          <w:sz w:val="28"/>
          <w:szCs w:val="28"/>
        </w:rPr>
      </w:pPr>
    </w:p>
    <w:p w14:paraId="5D5ED4B0" w14:textId="23DFC7DA" w:rsidR="00830FD3" w:rsidRDefault="00D76963">
      <w:pPr>
        <w:pStyle w:val="BodyText"/>
        <w:jc w:val="left"/>
        <w:rPr>
          <w:b w:val="0"/>
          <w:bCs w:val="0"/>
          <w:i w:val="0"/>
          <w:iCs w:val="0"/>
          <w:sz w:val="28"/>
          <w:szCs w:val="28"/>
        </w:rPr>
      </w:pPr>
      <w:r>
        <w:rPr>
          <w:b w:val="0"/>
          <w:bCs w:val="0"/>
          <w:i w:val="0"/>
          <w:iCs w:val="0"/>
          <w:sz w:val="28"/>
          <w:szCs w:val="28"/>
        </w:rPr>
        <w:t xml:space="preserve">Instructional staff, </w:t>
      </w:r>
      <w:r w:rsidR="00830FD3">
        <w:rPr>
          <w:b w:val="0"/>
          <w:bCs w:val="0"/>
          <w:i w:val="0"/>
          <w:iCs w:val="0"/>
          <w:sz w:val="28"/>
          <w:szCs w:val="28"/>
        </w:rPr>
        <w:t>rehabilitation professionals</w:t>
      </w:r>
      <w:r>
        <w:rPr>
          <w:b w:val="0"/>
          <w:bCs w:val="0"/>
          <w:i w:val="0"/>
          <w:iCs w:val="0"/>
          <w:sz w:val="28"/>
          <w:szCs w:val="28"/>
        </w:rPr>
        <w:t>,</w:t>
      </w:r>
      <w:r w:rsidR="00830FD3">
        <w:rPr>
          <w:b w:val="0"/>
          <w:bCs w:val="0"/>
          <w:i w:val="0"/>
          <w:iCs w:val="0"/>
          <w:sz w:val="28"/>
          <w:szCs w:val="28"/>
        </w:rPr>
        <w:t xml:space="preserve"> and </w:t>
      </w:r>
      <w:r>
        <w:rPr>
          <w:b w:val="0"/>
          <w:bCs w:val="0"/>
          <w:i w:val="0"/>
          <w:iCs w:val="0"/>
          <w:sz w:val="28"/>
          <w:szCs w:val="28"/>
        </w:rPr>
        <w:t xml:space="preserve">additional </w:t>
      </w:r>
      <w:r w:rsidR="00830FD3">
        <w:rPr>
          <w:b w:val="0"/>
          <w:bCs w:val="0"/>
          <w:i w:val="0"/>
          <w:iCs w:val="0"/>
          <w:sz w:val="28"/>
          <w:szCs w:val="28"/>
        </w:rPr>
        <w:t xml:space="preserve">staff </w:t>
      </w:r>
      <w:r>
        <w:rPr>
          <w:b w:val="0"/>
          <w:bCs w:val="0"/>
          <w:i w:val="0"/>
          <w:iCs w:val="0"/>
          <w:sz w:val="28"/>
          <w:szCs w:val="28"/>
        </w:rPr>
        <w:t xml:space="preserve">members, </w:t>
      </w:r>
      <w:r w:rsidR="00830FD3">
        <w:rPr>
          <w:b w:val="0"/>
          <w:bCs w:val="0"/>
          <w:i w:val="0"/>
          <w:iCs w:val="0"/>
          <w:sz w:val="28"/>
          <w:szCs w:val="28"/>
        </w:rPr>
        <w:t xml:space="preserve">provide a learning environment dedicated to adjustment to visual impairment and acquisition of adaptive skills in all areas of life functioning.  </w:t>
      </w:r>
      <w:r>
        <w:rPr>
          <w:b w:val="0"/>
          <w:bCs w:val="0"/>
          <w:i w:val="0"/>
          <w:iCs w:val="0"/>
          <w:sz w:val="28"/>
          <w:szCs w:val="28"/>
        </w:rPr>
        <w:t xml:space="preserve">Individual training schedules </w:t>
      </w:r>
      <w:r w:rsidR="00830FD3">
        <w:rPr>
          <w:b w:val="0"/>
          <w:bCs w:val="0"/>
          <w:i w:val="0"/>
          <w:iCs w:val="0"/>
          <w:sz w:val="28"/>
          <w:szCs w:val="28"/>
        </w:rPr>
        <w:t xml:space="preserve">and services are developed with each </w:t>
      </w:r>
      <w:r w:rsidR="007F0AE5">
        <w:rPr>
          <w:b w:val="0"/>
          <w:bCs w:val="0"/>
          <w:i w:val="0"/>
          <w:iCs w:val="0"/>
          <w:sz w:val="28"/>
          <w:szCs w:val="28"/>
        </w:rPr>
        <w:t>participant and</w:t>
      </w:r>
      <w:r w:rsidR="00830FD3">
        <w:rPr>
          <w:b w:val="0"/>
          <w:bCs w:val="0"/>
          <w:i w:val="0"/>
          <w:iCs w:val="0"/>
          <w:sz w:val="28"/>
          <w:szCs w:val="28"/>
        </w:rPr>
        <w:t xml:space="preserve"> are designed to support his/her life and career plans.</w:t>
      </w:r>
    </w:p>
    <w:p w14:paraId="1A125D06" w14:textId="77777777" w:rsidR="00830FD3" w:rsidRDefault="00830FD3">
      <w:pPr>
        <w:pStyle w:val="BodyText"/>
        <w:jc w:val="left"/>
        <w:rPr>
          <w:b w:val="0"/>
          <w:bCs w:val="0"/>
          <w:i w:val="0"/>
          <w:iCs w:val="0"/>
          <w:sz w:val="28"/>
          <w:szCs w:val="28"/>
        </w:rPr>
      </w:pPr>
    </w:p>
    <w:p w14:paraId="4D877709" w14:textId="77777777" w:rsidR="00830FD3" w:rsidRDefault="00830FD3">
      <w:pPr>
        <w:pStyle w:val="BodyText"/>
        <w:jc w:val="left"/>
        <w:rPr>
          <w:b w:val="0"/>
          <w:bCs w:val="0"/>
          <w:i w:val="0"/>
          <w:iCs w:val="0"/>
          <w:sz w:val="28"/>
          <w:szCs w:val="28"/>
        </w:rPr>
      </w:pPr>
      <w:r>
        <w:rPr>
          <w:b w:val="0"/>
          <w:bCs w:val="0"/>
          <w:i w:val="0"/>
          <w:iCs w:val="0"/>
          <w:sz w:val="28"/>
          <w:szCs w:val="28"/>
        </w:rPr>
        <w:lastRenderedPageBreak/>
        <w:t>The manner of instru</w:t>
      </w:r>
      <w:r w:rsidR="00D76963">
        <w:rPr>
          <w:b w:val="0"/>
          <w:bCs w:val="0"/>
          <w:i w:val="0"/>
          <w:iCs w:val="0"/>
          <w:sz w:val="28"/>
          <w:szCs w:val="28"/>
        </w:rPr>
        <w:t>ction varies according to an individual’s needs</w:t>
      </w:r>
      <w:r>
        <w:rPr>
          <w:b w:val="0"/>
          <w:bCs w:val="0"/>
          <w:i w:val="0"/>
          <w:iCs w:val="0"/>
          <w:sz w:val="28"/>
          <w:szCs w:val="28"/>
        </w:rPr>
        <w:t xml:space="preserve"> </w:t>
      </w:r>
      <w:r w:rsidR="00D76963">
        <w:rPr>
          <w:b w:val="0"/>
          <w:bCs w:val="0"/>
          <w:i w:val="0"/>
          <w:iCs w:val="0"/>
          <w:sz w:val="28"/>
          <w:szCs w:val="28"/>
        </w:rPr>
        <w:t>and abilities</w:t>
      </w:r>
      <w:r>
        <w:rPr>
          <w:b w:val="0"/>
          <w:bCs w:val="0"/>
          <w:i w:val="0"/>
          <w:iCs w:val="0"/>
          <w:sz w:val="28"/>
          <w:szCs w:val="28"/>
        </w:rPr>
        <w:t xml:space="preserve">.  Instruction in effective and efficient use of non-visual strategies is </w:t>
      </w:r>
      <w:r w:rsidR="00D76963">
        <w:rPr>
          <w:b w:val="0"/>
          <w:bCs w:val="0"/>
          <w:i w:val="0"/>
          <w:iCs w:val="0"/>
          <w:sz w:val="28"/>
          <w:szCs w:val="28"/>
        </w:rPr>
        <w:t>included in all training. Where appropriate, strategies for effectively and safely utilizing</w:t>
      </w:r>
      <w:r>
        <w:rPr>
          <w:b w:val="0"/>
          <w:bCs w:val="0"/>
          <w:i w:val="0"/>
          <w:iCs w:val="0"/>
          <w:sz w:val="28"/>
          <w:szCs w:val="28"/>
        </w:rPr>
        <w:t xml:space="preserve"> </w:t>
      </w:r>
      <w:r w:rsidR="00D76963">
        <w:rPr>
          <w:b w:val="0"/>
          <w:bCs w:val="0"/>
          <w:i w:val="0"/>
          <w:iCs w:val="0"/>
          <w:sz w:val="28"/>
          <w:szCs w:val="28"/>
        </w:rPr>
        <w:t xml:space="preserve">low </w:t>
      </w:r>
      <w:r>
        <w:rPr>
          <w:b w:val="0"/>
          <w:bCs w:val="0"/>
          <w:i w:val="0"/>
          <w:iCs w:val="0"/>
          <w:sz w:val="28"/>
          <w:szCs w:val="28"/>
        </w:rPr>
        <w:t>vision</w:t>
      </w:r>
      <w:r w:rsidR="00D76963">
        <w:rPr>
          <w:b w:val="0"/>
          <w:bCs w:val="0"/>
          <w:i w:val="0"/>
          <w:iCs w:val="0"/>
          <w:sz w:val="28"/>
          <w:szCs w:val="28"/>
        </w:rPr>
        <w:t xml:space="preserve"> techniques may be taught in conjunction with non-visual techniques</w:t>
      </w:r>
      <w:r>
        <w:rPr>
          <w:b w:val="0"/>
          <w:bCs w:val="0"/>
          <w:i w:val="0"/>
          <w:iCs w:val="0"/>
          <w:sz w:val="28"/>
          <w:szCs w:val="28"/>
        </w:rPr>
        <w:t xml:space="preserve">.  Sleep shades are utilized </w:t>
      </w:r>
      <w:r w:rsidR="00D76963">
        <w:rPr>
          <w:b w:val="0"/>
          <w:bCs w:val="0"/>
          <w:i w:val="0"/>
          <w:iCs w:val="0"/>
          <w:sz w:val="28"/>
          <w:szCs w:val="28"/>
        </w:rPr>
        <w:t xml:space="preserve">routinely </w:t>
      </w:r>
      <w:r w:rsidR="004E579B">
        <w:rPr>
          <w:b w:val="0"/>
          <w:bCs w:val="0"/>
          <w:i w:val="0"/>
          <w:iCs w:val="0"/>
          <w:sz w:val="28"/>
          <w:szCs w:val="28"/>
        </w:rPr>
        <w:t xml:space="preserve">for many reasons including but not limited to the </w:t>
      </w:r>
      <w:proofErr w:type="gramStart"/>
      <w:r w:rsidR="004E579B">
        <w:rPr>
          <w:b w:val="0"/>
          <w:bCs w:val="0"/>
          <w:i w:val="0"/>
          <w:iCs w:val="0"/>
          <w:sz w:val="28"/>
          <w:szCs w:val="28"/>
        </w:rPr>
        <w:t>following;</w:t>
      </w:r>
      <w:proofErr w:type="gramEnd"/>
      <w:r w:rsidR="004E579B">
        <w:rPr>
          <w:b w:val="0"/>
          <w:bCs w:val="0"/>
          <w:i w:val="0"/>
          <w:iCs w:val="0"/>
          <w:sz w:val="28"/>
          <w:szCs w:val="28"/>
        </w:rPr>
        <w:t xml:space="preserve"> </w:t>
      </w:r>
      <w:r w:rsidR="00D76963">
        <w:rPr>
          <w:b w:val="0"/>
          <w:bCs w:val="0"/>
          <w:i w:val="0"/>
          <w:iCs w:val="0"/>
          <w:sz w:val="28"/>
          <w:szCs w:val="28"/>
        </w:rPr>
        <w:t>to increase an individual’s belief in the abilities of people who are blind to manage all aspects of independent living, to encourage an individual to develop the most efficient and effective tool kit of options available for any given task</w:t>
      </w:r>
      <w:r w:rsidR="004E579B">
        <w:rPr>
          <w:b w:val="0"/>
          <w:bCs w:val="0"/>
          <w:i w:val="0"/>
          <w:iCs w:val="0"/>
          <w:sz w:val="28"/>
          <w:szCs w:val="28"/>
        </w:rPr>
        <w:t xml:space="preserve"> regardless of lighting conditions and external factors</w:t>
      </w:r>
      <w:r w:rsidR="00D76963">
        <w:rPr>
          <w:b w:val="0"/>
          <w:bCs w:val="0"/>
          <w:i w:val="0"/>
          <w:iCs w:val="0"/>
          <w:sz w:val="28"/>
          <w:szCs w:val="28"/>
        </w:rPr>
        <w:t xml:space="preserve">, </w:t>
      </w:r>
      <w:r w:rsidR="004E579B">
        <w:rPr>
          <w:b w:val="0"/>
          <w:bCs w:val="0"/>
          <w:i w:val="0"/>
          <w:iCs w:val="0"/>
          <w:sz w:val="28"/>
          <w:szCs w:val="28"/>
        </w:rPr>
        <w:t xml:space="preserve">and </w:t>
      </w:r>
      <w:r>
        <w:rPr>
          <w:b w:val="0"/>
          <w:bCs w:val="0"/>
          <w:i w:val="0"/>
          <w:iCs w:val="0"/>
          <w:sz w:val="28"/>
          <w:szCs w:val="28"/>
        </w:rPr>
        <w:t xml:space="preserve">to facilitate </w:t>
      </w:r>
      <w:r w:rsidR="00FF41C1">
        <w:rPr>
          <w:b w:val="0"/>
          <w:bCs w:val="0"/>
          <w:i w:val="0"/>
          <w:iCs w:val="0"/>
          <w:sz w:val="28"/>
          <w:szCs w:val="28"/>
        </w:rPr>
        <w:t>participant</w:t>
      </w:r>
      <w:r>
        <w:rPr>
          <w:b w:val="0"/>
          <w:bCs w:val="0"/>
          <w:i w:val="0"/>
          <w:iCs w:val="0"/>
          <w:sz w:val="28"/>
          <w:szCs w:val="28"/>
        </w:rPr>
        <w:t>s’ focus upon and skille</w:t>
      </w:r>
      <w:r w:rsidR="004E579B">
        <w:rPr>
          <w:b w:val="0"/>
          <w:bCs w:val="0"/>
          <w:i w:val="0"/>
          <w:iCs w:val="0"/>
          <w:sz w:val="28"/>
          <w:szCs w:val="28"/>
        </w:rPr>
        <w:t>d use of other senses.</w:t>
      </w:r>
      <w:r>
        <w:rPr>
          <w:b w:val="0"/>
          <w:bCs w:val="0"/>
          <w:i w:val="0"/>
          <w:iCs w:val="0"/>
          <w:sz w:val="28"/>
          <w:szCs w:val="28"/>
        </w:rPr>
        <w:t xml:space="preserve">  </w:t>
      </w:r>
    </w:p>
    <w:p w14:paraId="60EE7586" w14:textId="77777777" w:rsidR="00DD6E00" w:rsidRDefault="00DD6E00">
      <w:pPr>
        <w:pStyle w:val="BodyText"/>
        <w:jc w:val="left"/>
        <w:rPr>
          <w:i w:val="0"/>
          <w:iCs w:val="0"/>
          <w:sz w:val="28"/>
          <w:szCs w:val="28"/>
        </w:rPr>
      </w:pPr>
    </w:p>
    <w:p w14:paraId="371F8D0B" w14:textId="77777777" w:rsidR="00830FD3" w:rsidRPr="00BA5F91" w:rsidRDefault="00830FD3" w:rsidP="00BA5F91">
      <w:pPr>
        <w:pStyle w:val="Heading2"/>
        <w:rPr>
          <w:rFonts w:ascii="Arial" w:hAnsi="Arial" w:cs="Arial"/>
        </w:rPr>
      </w:pPr>
      <w:r w:rsidRPr="00BA5F91">
        <w:rPr>
          <w:rFonts w:ascii="Arial" w:hAnsi="Arial" w:cs="Arial"/>
        </w:rPr>
        <w:t xml:space="preserve">INDEPENDENT TRAVEL </w:t>
      </w:r>
    </w:p>
    <w:p w14:paraId="5072A008" w14:textId="77777777" w:rsidR="00830FD3" w:rsidRDefault="00830FD3">
      <w:pPr>
        <w:pStyle w:val="BodyText"/>
        <w:jc w:val="left"/>
        <w:rPr>
          <w:i w:val="0"/>
          <w:iCs w:val="0"/>
          <w:sz w:val="28"/>
          <w:szCs w:val="28"/>
        </w:rPr>
      </w:pPr>
    </w:p>
    <w:p w14:paraId="07CD3715" w14:textId="11A10CBC" w:rsidR="00533F46" w:rsidRDefault="00830FD3">
      <w:pPr>
        <w:pStyle w:val="BodyText"/>
        <w:jc w:val="left"/>
        <w:rPr>
          <w:b w:val="0"/>
          <w:bCs w:val="0"/>
          <w:i w:val="0"/>
          <w:iCs w:val="0"/>
          <w:sz w:val="28"/>
          <w:szCs w:val="28"/>
        </w:rPr>
      </w:pPr>
      <w:r>
        <w:rPr>
          <w:b w:val="0"/>
          <w:bCs w:val="0"/>
          <w:i w:val="0"/>
          <w:iCs w:val="0"/>
          <w:sz w:val="28"/>
          <w:szCs w:val="28"/>
        </w:rPr>
        <w:t xml:space="preserve">Certified O&amp;M Instructors assist </w:t>
      </w:r>
      <w:r w:rsidR="00FF41C1">
        <w:rPr>
          <w:b w:val="0"/>
          <w:bCs w:val="0"/>
          <w:i w:val="0"/>
          <w:iCs w:val="0"/>
          <w:sz w:val="28"/>
          <w:szCs w:val="28"/>
        </w:rPr>
        <w:t>participant</w:t>
      </w:r>
      <w:r>
        <w:rPr>
          <w:b w:val="0"/>
          <w:bCs w:val="0"/>
          <w:i w:val="0"/>
          <w:iCs w:val="0"/>
          <w:sz w:val="28"/>
          <w:szCs w:val="28"/>
        </w:rPr>
        <w:t xml:space="preserve">s to learn the skills and techniques of safe and independent indoor and outdoor travel, including maintaining orientation, navigation across a variety of terrains, planning trips and use of various modes of public transportation.  Instructors take advantage of the variety of transportation options and interesting destinations available in the San Francisco Bay Area, using lessons to “normalize” independent travel by </w:t>
      </w:r>
      <w:r w:rsidR="00FF41C1">
        <w:rPr>
          <w:b w:val="0"/>
          <w:bCs w:val="0"/>
          <w:i w:val="0"/>
          <w:iCs w:val="0"/>
          <w:sz w:val="28"/>
          <w:szCs w:val="28"/>
        </w:rPr>
        <w:t>participant</w:t>
      </w:r>
      <w:r>
        <w:rPr>
          <w:b w:val="0"/>
          <w:bCs w:val="0"/>
          <w:i w:val="0"/>
          <w:iCs w:val="0"/>
          <w:sz w:val="28"/>
          <w:szCs w:val="28"/>
        </w:rPr>
        <w:t>s.  Field trips like cross-country skiing and ocean kayaking are offered.</w:t>
      </w:r>
    </w:p>
    <w:p w14:paraId="58724638" w14:textId="6A724908" w:rsidR="00830FD3" w:rsidRDefault="00830FD3">
      <w:pPr>
        <w:pStyle w:val="BodyText"/>
        <w:jc w:val="left"/>
        <w:rPr>
          <w:b w:val="0"/>
          <w:bCs w:val="0"/>
          <w:i w:val="0"/>
          <w:iCs w:val="0"/>
          <w:sz w:val="28"/>
          <w:szCs w:val="28"/>
        </w:rPr>
      </w:pPr>
    </w:p>
    <w:p w14:paraId="32FCC117"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engage in a course of study that </w:t>
      </w:r>
      <w:r w:rsidR="00A03CF8">
        <w:rPr>
          <w:b w:val="0"/>
          <w:bCs w:val="0"/>
          <w:i w:val="0"/>
          <w:iCs w:val="0"/>
          <w:sz w:val="28"/>
          <w:szCs w:val="28"/>
        </w:rPr>
        <w:t>teaches</w:t>
      </w:r>
      <w:r w:rsidR="00830FD3">
        <w:rPr>
          <w:b w:val="0"/>
          <w:bCs w:val="0"/>
          <w:i w:val="0"/>
          <w:iCs w:val="0"/>
          <w:sz w:val="28"/>
          <w:szCs w:val="28"/>
        </w:rPr>
        <w:t xml:space="preserve"> everything from good functional cane technique thr</w:t>
      </w:r>
      <w:r w:rsidR="00A03CF8">
        <w:rPr>
          <w:b w:val="0"/>
          <w:bCs w:val="0"/>
          <w:i w:val="0"/>
          <w:iCs w:val="0"/>
          <w:sz w:val="28"/>
          <w:szCs w:val="28"/>
        </w:rPr>
        <w:t>ough full independent travel, utilizing the mode or modes of travel that is right for the individual’s skill level. P</w:t>
      </w:r>
      <w:r>
        <w:rPr>
          <w:b w:val="0"/>
          <w:bCs w:val="0"/>
          <w:i w:val="0"/>
          <w:iCs w:val="0"/>
          <w:sz w:val="28"/>
          <w:szCs w:val="28"/>
        </w:rPr>
        <w:t>articipant</w:t>
      </w:r>
      <w:r w:rsidR="00A03CF8">
        <w:rPr>
          <w:b w:val="0"/>
          <w:bCs w:val="0"/>
          <w:i w:val="0"/>
          <w:iCs w:val="0"/>
          <w:sz w:val="28"/>
          <w:szCs w:val="28"/>
        </w:rPr>
        <w:t>s gradually become</w:t>
      </w:r>
      <w:r w:rsidR="00830FD3">
        <w:rPr>
          <w:b w:val="0"/>
          <w:bCs w:val="0"/>
          <w:i w:val="0"/>
          <w:iCs w:val="0"/>
          <w:sz w:val="28"/>
          <w:szCs w:val="28"/>
        </w:rPr>
        <w:t xml:space="preserve"> more independent </w:t>
      </w:r>
      <w:r w:rsidR="00A03CF8">
        <w:rPr>
          <w:b w:val="0"/>
          <w:bCs w:val="0"/>
          <w:i w:val="0"/>
          <w:iCs w:val="0"/>
          <w:sz w:val="28"/>
          <w:szCs w:val="28"/>
        </w:rPr>
        <w:t>as they develop</w:t>
      </w:r>
      <w:r w:rsidR="00830FD3">
        <w:rPr>
          <w:b w:val="0"/>
          <w:bCs w:val="0"/>
          <w:i w:val="0"/>
          <w:iCs w:val="0"/>
          <w:sz w:val="28"/>
          <w:szCs w:val="28"/>
        </w:rPr>
        <w:t xml:space="preserve"> their skills.  Utilizing the long cane, </w:t>
      </w:r>
      <w:r w:rsidR="00A03CF8">
        <w:rPr>
          <w:b w:val="0"/>
          <w:bCs w:val="0"/>
          <w:i w:val="0"/>
          <w:iCs w:val="0"/>
          <w:sz w:val="28"/>
          <w:szCs w:val="28"/>
        </w:rPr>
        <w:t>individuals</w:t>
      </w:r>
      <w:r w:rsidR="00830FD3">
        <w:rPr>
          <w:b w:val="0"/>
          <w:bCs w:val="0"/>
          <w:i w:val="0"/>
          <w:iCs w:val="0"/>
          <w:sz w:val="28"/>
          <w:szCs w:val="28"/>
        </w:rPr>
        <w:t xml:space="preserve"> are taught established and effective techniques to recognize curbs, locate and manage stairs and interpret environmental cues.  </w:t>
      </w:r>
      <w:r w:rsidR="00A03CF8">
        <w:rPr>
          <w:b w:val="0"/>
          <w:bCs w:val="0"/>
          <w:i w:val="0"/>
          <w:iCs w:val="0"/>
          <w:sz w:val="28"/>
          <w:szCs w:val="28"/>
        </w:rPr>
        <w:t>From there, training includes how</w:t>
      </w:r>
      <w:r w:rsidR="00830FD3">
        <w:rPr>
          <w:b w:val="0"/>
          <w:bCs w:val="0"/>
          <w:i w:val="0"/>
          <w:iCs w:val="0"/>
          <w:sz w:val="28"/>
          <w:szCs w:val="28"/>
        </w:rPr>
        <w:t xml:space="preserve"> to use regular modes of transportation, such as </w:t>
      </w:r>
      <w:r w:rsidR="00A03CF8">
        <w:rPr>
          <w:b w:val="0"/>
          <w:bCs w:val="0"/>
          <w:i w:val="0"/>
          <w:iCs w:val="0"/>
          <w:sz w:val="28"/>
          <w:szCs w:val="28"/>
        </w:rPr>
        <w:t xml:space="preserve">paratransit, </w:t>
      </w:r>
      <w:r w:rsidR="00830FD3">
        <w:rPr>
          <w:b w:val="0"/>
          <w:bCs w:val="0"/>
          <w:i w:val="0"/>
          <w:iCs w:val="0"/>
          <w:sz w:val="28"/>
          <w:szCs w:val="28"/>
        </w:rPr>
        <w:t xml:space="preserve">buses, trains, </w:t>
      </w:r>
      <w:proofErr w:type="gramStart"/>
      <w:r w:rsidR="00830FD3">
        <w:rPr>
          <w:b w:val="0"/>
          <w:bCs w:val="0"/>
          <w:i w:val="0"/>
          <w:iCs w:val="0"/>
          <w:sz w:val="28"/>
          <w:szCs w:val="28"/>
        </w:rPr>
        <w:t>taxis</w:t>
      </w:r>
      <w:proofErr w:type="gramEnd"/>
      <w:r w:rsidR="00A03CF8">
        <w:rPr>
          <w:b w:val="0"/>
          <w:bCs w:val="0"/>
          <w:i w:val="0"/>
          <w:iCs w:val="0"/>
          <w:sz w:val="28"/>
          <w:szCs w:val="28"/>
        </w:rPr>
        <w:t xml:space="preserve"> and ride share services</w:t>
      </w:r>
      <w:r w:rsidR="00830FD3">
        <w:rPr>
          <w:b w:val="0"/>
          <w:bCs w:val="0"/>
          <w:i w:val="0"/>
          <w:iCs w:val="0"/>
          <w:sz w:val="28"/>
          <w:szCs w:val="28"/>
        </w:rPr>
        <w:t xml:space="preserve">, shuttles and airplanes, and to efficiently and appropriately articulate </w:t>
      </w:r>
      <w:r w:rsidR="00A03CF8">
        <w:rPr>
          <w:b w:val="0"/>
          <w:bCs w:val="0"/>
          <w:i w:val="0"/>
          <w:iCs w:val="0"/>
          <w:sz w:val="28"/>
          <w:szCs w:val="28"/>
        </w:rPr>
        <w:t>one’s</w:t>
      </w:r>
      <w:r w:rsidR="00830FD3">
        <w:rPr>
          <w:b w:val="0"/>
          <w:bCs w:val="0"/>
          <w:i w:val="0"/>
          <w:iCs w:val="0"/>
          <w:sz w:val="28"/>
          <w:szCs w:val="28"/>
        </w:rPr>
        <w:t xml:space="preserve"> needs to drivers and companions.  </w:t>
      </w:r>
      <w:r>
        <w:rPr>
          <w:b w:val="0"/>
          <w:bCs w:val="0"/>
          <w:i w:val="0"/>
          <w:iCs w:val="0"/>
          <w:sz w:val="28"/>
          <w:szCs w:val="28"/>
        </w:rPr>
        <w:t>Participant</w:t>
      </w:r>
      <w:r w:rsidR="00830FD3">
        <w:rPr>
          <w:b w:val="0"/>
          <w:bCs w:val="0"/>
          <w:i w:val="0"/>
          <w:iCs w:val="0"/>
          <w:sz w:val="28"/>
          <w:szCs w:val="28"/>
        </w:rPr>
        <w:t xml:space="preserve">s learn to plan routes and trips in a variety of challenging situations, using tactile maps, </w:t>
      </w:r>
      <w:r w:rsidR="00A03CF8">
        <w:rPr>
          <w:b w:val="0"/>
          <w:bCs w:val="0"/>
          <w:i w:val="0"/>
          <w:iCs w:val="0"/>
          <w:sz w:val="28"/>
          <w:szCs w:val="28"/>
        </w:rPr>
        <w:t>web pages,</w:t>
      </w:r>
      <w:r w:rsidR="00830FD3">
        <w:rPr>
          <w:b w:val="0"/>
          <w:bCs w:val="0"/>
          <w:i w:val="0"/>
          <w:iCs w:val="0"/>
          <w:sz w:val="28"/>
          <w:szCs w:val="28"/>
        </w:rPr>
        <w:t xml:space="preserve"> interactive telephone services, and </w:t>
      </w:r>
      <w:r w:rsidR="00A03CF8">
        <w:rPr>
          <w:b w:val="0"/>
          <w:bCs w:val="0"/>
          <w:i w:val="0"/>
          <w:iCs w:val="0"/>
          <w:sz w:val="28"/>
          <w:szCs w:val="28"/>
        </w:rPr>
        <w:t>the latest GPS apps and technologies.</w:t>
      </w:r>
    </w:p>
    <w:p w14:paraId="258854AB" w14:textId="77777777" w:rsidR="00830FD3" w:rsidRDefault="00830FD3">
      <w:pPr>
        <w:pStyle w:val="BodyText"/>
        <w:jc w:val="left"/>
        <w:rPr>
          <w:b w:val="0"/>
          <w:bCs w:val="0"/>
          <w:i w:val="0"/>
          <w:iCs w:val="0"/>
          <w:sz w:val="28"/>
          <w:szCs w:val="28"/>
        </w:rPr>
      </w:pPr>
    </w:p>
    <w:p w14:paraId="7A24D845" w14:textId="77777777" w:rsidR="00830FD3" w:rsidRPr="00BA5F91" w:rsidRDefault="00830FD3" w:rsidP="00BA5F91">
      <w:pPr>
        <w:pStyle w:val="Heading2"/>
        <w:rPr>
          <w:rFonts w:ascii="Arial" w:hAnsi="Arial" w:cs="Arial"/>
        </w:rPr>
      </w:pPr>
      <w:r w:rsidRPr="00BA5F91">
        <w:rPr>
          <w:rFonts w:ascii="Arial" w:hAnsi="Arial" w:cs="Arial"/>
        </w:rPr>
        <w:lastRenderedPageBreak/>
        <w:t>DA</w:t>
      </w:r>
      <w:r w:rsidR="00A66D1F" w:rsidRPr="00BA5F91">
        <w:rPr>
          <w:rFonts w:ascii="Arial" w:hAnsi="Arial" w:cs="Arial"/>
        </w:rPr>
        <w:t xml:space="preserve">ILY LIVING SKILLS </w:t>
      </w:r>
    </w:p>
    <w:p w14:paraId="7289B916" w14:textId="77777777" w:rsidR="00830FD3" w:rsidRDefault="00830FD3">
      <w:pPr>
        <w:pStyle w:val="BodyText"/>
        <w:jc w:val="left"/>
        <w:rPr>
          <w:i w:val="0"/>
          <w:iCs w:val="0"/>
          <w:sz w:val="28"/>
          <w:szCs w:val="28"/>
        </w:rPr>
      </w:pPr>
    </w:p>
    <w:p w14:paraId="288E8218" w14:textId="3D68B5B6" w:rsidR="00830FD3" w:rsidRDefault="00830FD3">
      <w:pPr>
        <w:pStyle w:val="BodyText"/>
        <w:jc w:val="left"/>
        <w:rPr>
          <w:b w:val="0"/>
          <w:bCs w:val="0"/>
          <w:i w:val="0"/>
          <w:iCs w:val="0"/>
          <w:sz w:val="28"/>
          <w:szCs w:val="28"/>
        </w:rPr>
      </w:pPr>
      <w:r>
        <w:rPr>
          <w:b w:val="0"/>
          <w:bCs w:val="0"/>
          <w:i w:val="0"/>
          <w:iCs w:val="0"/>
          <w:sz w:val="28"/>
          <w:szCs w:val="28"/>
        </w:rPr>
        <w:t xml:space="preserve">Living Skills </w:t>
      </w:r>
      <w:r w:rsidR="005D731A">
        <w:rPr>
          <w:b w:val="0"/>
          <w:bCs w:val="0"/>
          <w:i w:val="0"/>
          <w:iCs w:val="0"/>
          <w:sz w:val="28"/>
          <w:szCs w:val="28"/>
        </w:rPr>
        <w:t>Instructors</w:t>
      </w:r>
      <w:r>
        <w:rPr>
          <w:b w:val="0"/>
          <w:bCs w:val="0"/>
          <w:i w:val="0"/>
          <w:iCs w:val="0"/>
          <w:sz w:val="28"/>
          <w:szCs w:val="28"/>
        </w:rPr>
        <w:t xml:space="preserve"> provide </w:t>
      </w:r>
      <w:r w:rsidR="005D731A">
        <w:rPr>
          <w:b w:val="0"/>
          <w:bCs w:val="0"/>
          <w:i w:val="0"/>
          <w:iCs w:val="0"/>
          <w:sz w:val="28"/>
          <w:szCs w:val="28"/>
        </w:rPr>
        <w:t>training</w:t>
      </w:r>
      <w:r>
        <w:rPr>
          <w:b w:val="0"/>
          <w:bCs w:val="0"/>
          <w:i w:val="0"/>
          <w:iCs w:val="0"/>
          <w:sz w:val="28"/>
          <w:szCs w:val="28"/>
        </w:rPr>
        <w:t xml:space="preserve"> that assist</w:t>
      </w:r>
      <w:r w:rsidR="005D731A">
        <w:rPr>
          <w:b w:val="0"/>
          <w:bCs w:val="0"/>
          <w:i w:val="0"/>
          <w:iCs w:val="0"/>
          <w:sz w:val="28"/>
          <w:szCs w:val="28"/>
        </w:rPr>
        <w:t>s</w:t>
      </w:r>
      <w:r>
        <w:rPr>
          <w:b w:val="0"/>
          <w:bCs w:val="0"/>
          <w:i w:val="0"/>
          <w:iCs w:val="0"/>
          <w:sz w:val="28"/>
          <w:szCs w:val="28"/>
        </w:rPr>
        <w:t xml:space="preserve"> </w:t>
      </w:r>
      <w:r w:rsidR="00FF41C1">
        <w:rPr>
          <w:b w:val="0"/>
          <w:bCs w:val="0"/>
          <w:i w:val="0"/>
          <w:iCs w:val="0"/>
          <w:sz w:val="28"/>
          <w:szCs w:val="28"/>
        </w:rPr>
        <w:t>participant</w:t>
      </w:r>
      <w:r>
        <w:rPr>
          <w:b w:val="0"/>
          <w:bCs w:val="0"/>
          <w:i w:val="0"/>
          <w:iCs w:val="0"/>
          <w:sz w:val="28"/>
          <w:szCs w:val="28"/>
        </w:rPr>
        <w:t>s to learn new and modified skills that enable self-sufficiency in the activities of daily living, such as personal hygiene</w:t>
      </w:r>
      <w:r w:rsidR="005D731A">
        <w:rPr>
          <w:b w:val="0"/>
          <w:bCs w:val="0"/>
          <w:i w:val="0"/>
          <w:iCs w:val="0"/>
          <w:sz w:val="28"/>
          <w:szCs w:val="28"/>
        </w:rPr>
        <w:t xml:space="preserve"> and grooming</w:t>
      </w:r>
      <w:r w:rsidR="00A66D1F">
        <w:rPr>
          <w:b w:val="0"/>
          <w:bCs w:val="0"/>
          <w:i w:val="0"/>
          <w:iCs w:val="0"/>
          <w:sz w:val="28"/>
          <w:szCs w:val="28"/>
        </w:rPr>
        <w:t>, clothing care,</w:t>
      </w:r>
      <w:r w:rsidR="005D731A">
        <w:rPr>
          <w:b w:val="0"/>
          <w:bCs w:val="0"/>
          <w:i w:val="0"/>
          <w:iCs w:val="0"/>
          <w:sz w:val="28"/>
          <w:szCs w:val="28"/>
        </w:rPr>
        <w:t xml:space="preserve"> </w:t>
      </w:r>
      <w:r w:rsidR="007F0AE5">
        <w:rPr>
          <w:b w:val="0"/>
          <w:bCs w:val="0"/>
          <w:i w:val="0"/>
          <w:iCs w:val="0"/>
          <w:sz w:val="28"/>
          <w:szCs w:val="28"/>
        </w:rPr>
        <w:t>household</w:t>
      </w:r>
      <w:r w:rsidR="005D731A">
        <w:rPr>
          <w:b w:val="0"/>
          <w:bCs w:val="0"/>
          <w:i w:val="0"/>
          <w:iCs w:val="0"/>
          <w:sz w:val="28"/>
          <w:szCs w:val="28"/>
        </w:rPr>
        <w:t xml:space="preserve"> cleaning and </w:t>
      </w:r>
      <w:r>
        <w:rPr>
          <w:b w:val="0"/>
          <w:bCs w:val="0"/>
          <w:i w:val="0"/>
          <w:iCs w:val="0"/>
          <w:sz w:val="28"/>
          <w:szCs w:val="28"/>
        </w:rPr>
        <w:t>organization</w:t>
      </w:r>
      <w:r w:rsidR="00A66D1F">
        <w:rPr>
          <w:b w:val="0"/>
          <w:bCs w:val="0"/>
          <w:i w:val="0"/>
          <w:iCs w:val="0"/>
          <w:sz w:val="28"/>
          <w:szCs w:val="28"/>
        </w:rPr>
        <w:t>, and eating techniques for people who are blind and low vision</w:t>
      </w:r>
      <w:r>
        <w:rPr>
          <w:b w:val="0"/>
          <w:bCs w:val="0"/>
          <w:i w:val="0"/>
          <w:iCs w:val="0"/>
          <w:sz w:val="28"/>
          <w:szCs w:val="28"/>
        </w:rPr>
        <w:t>.  Instruction is “hands-on,” and is normally provided in the classroom, and</w:t>
      </w:r>
      <w:r w:rsidR="005D731A">
        <w:rPr>
          <w:b w:val="0"/>
          <w:bCs w:val="0"/>
          <w:i w:val="0"/>
          <w:iCs w:val="0"/>
          <w:sz w:val="28"/>
          <w:szCs w:val="28"/>
        </w:rPr>
        <w:t xml:space="preserve"> </w:t>
      </w:r>
      <w:r>
        <w:rPr>
          <w:b w:val="0"/>
          <w:bCs w:val="0"/>
          <w:i w:val="0"/>
          <w:iCs w:val="0"/>
          <w:sz w:val="28"/>
          <w:szCs w:val="28"/>
        </w:rPr>
        <w:t>in the dormitory or in the community, where skills are applied.</w:t>
      </w:r>
    </w:p>
    <w:p w14:paraId="7E21AB5B" w14:textId="77777777" w:rsidR="00830FD3" w:rsidRDefault="00830FD3">
      <w:pPr>
        <w:pStyle w:val="BodyText"/>
        <w:jc w:val="left"/>
        <w:rPr>
          <w:b w:val="0"/>
          <w:bCs w:val="0"/>
          <w:i w:val="0"/>
          <w:iCs w:val="0"/>
          <w:sz w:val="28"/>
          <w:szCs w:val="28"/>
        </w:rPr>
      </w:pPr>
    </w:p>
    <w:p w14:paraId="6CB7BDB0" w14:textId="77777777" w:rsidR="00A66D1F" w:rsidRDefault="00830FD3">
      <w:pPr>
        <w:pStyle w:val="BodyText"/>
        <w:jc w:val="left"/>
        <w:rPr>
          <w:b w:val="0"/>
          <w:bCs w:val="0"/>
          <w:i w:val="0"/>
          <w:iCs w:val="0"/>
          <w:sz w:val="28"/>
          <w:szCs w:val="28"/>
        </w:rPr>
      </w:pPr>
      <w:r>
        <w:rPr>
          <w:b w:val="0"/>
          <w:bCs w:val="0"/>
          <w:i w:val="0"/>
          <w:iCs w:val="0"/>
          <w:sz w:val="28"/>
          <w:szCs w:val="28"/>
        </w:rPr>
        <w:t>Personal hygiene</w:t>
      </w:r>
      <w:r w:rsidR="005D731A">
        <w:rPr>
          <w:b w:val="0"/>
          <w:bCs w:val="0"/>
          <w:i w:val="0"/>
          <w:iCs w:val="0"/>
          <w:sz w:val="28"/>
          <w:szCs w:val="28"/>
        </w:rPr>
        <w:t xml:space="preserve"> and grooming</w:t>
      </w:r>
      <w:r>
        <w:rPr>
          <w:b w:val="0"/>
          <w:bCs w:val="0"/>
          <w:i w:val="0"/>
          <w:iCs w:val="0"/>
          <w:sz w:val="28"/>
          <w:szCs w:val="28"/>
        </w:rPr>
        <w:t xml:space="preserve"> </w:t>
      </w:r>
      <w:proofErr w:type="gramStart"/>
      <w:r>
        <w:rPr>
          <w:b w:val="0"/>
          <w:bCs w:val="0"/>
          <w:i w:val="0"/>
          <w:iCs w:val="0"/>
          <w:sz w:val="28"/>
          <w:szCs w:val="28"/>
        </w:rPr>
        <w:t>focuses</w:t>
      </w:r>
      <w:proofErr w:type="gramEnd"/>
      <w:r>
        <w:rPr>
          <w:b w:val="0"/>
          <w:bCs w:val="0"/>
          <w:i w:val="0"/>
          <w:iCs w:val="0"/>
          <w:sz w:val="28"/>
          <w:szCs w:val="28"/>
        </w:rPr>
        <w:t xml:space="preserve"> upon those daily routines that attend to one’s personal car</w:t>
      </w:r>
      <w:r w:rsidR="005D731A">
        <w:rPr>
          <w:b w:val="0"/>
          <w:bCs w:val="0"/>
          <w:i w:val="0"/>
          <w:iCs w:val="0"/>
          <w:sz w:val="28"/>
          <w:szCs w:val="28"/>
        </w:rPr>
        <w:t>e, such as cleanliness, shaving, haircare, make-up application if applicable, and appropriate clothing choices for the work environment.</w:t>
      </w:r>
      <w:r>
        <w:rPr>
          <w:b w:val="0"/>
          <w:bCs w:val="0"/>
          <w:i w:val="0"/>
          <w:iCs w:val="0"/>
          <w:sz w:val="28"/>
          <w:szCs w:val="28"/>
        </w:rPr>
        <w:t xml:space="preserve"> Clothing management ranges from labeling and personal organization of c</w:t>
      </w:r>
      <w:r w:rsidR="005D731A">
        <w:rPr>
          <w:b w:val="0"/>
          <w:bCs w:val="0"/>
          <w:i w:val="0"/>
          <w:iCs w:val="0"/>
          <w:sz w:val="28"/>
          <w:szCs w:val="28"/>
        </w:rPr>
        <w:t xml:space="preserve">lothes, </w:t>
      </w:r>
      <w:r w:rsidR="00A66D1F">
        <w:rPr>
          <w:b w:val="0"/>
          <w:bCs w:val="0"/>
          <w:i w:val="0"/>
          <w:iCs w:val="0"/>
          <w:sz w:val="28"/>
          <w:szCs w:val="28"/>
        </w:rPr>
        <w:t xml:space="preserve">to </w:t>
      </w:r>
      <w:r w:rsidR="005D731A">
        <w:rPr>
          <w:b w:val="0"/>
          <w:bCs w:val="0"/>
          <w:i w:val="0"/>
          <w:iCs w:val="0"/>
          <w:sz w:val="28"/>
          <w:szCs w:val="28"/>
        </w:rPr>
        <w:t xml:space="preserve">laundering and ironing. </w:t>
      </w:r>
    </w:p>
    <w:p w14:paraId="5FF4FE0C" w14:textId="77777777" w:rsidR="00BA5F91" w:rsidRDefault="00BA5F91" w:rsidP="00A66D1F">
      <w:pPr>
        <w:pStyle w:val="BodyText"/>
        <w:jc w:val="left"/>
        <w:rPr>
          <w:i w:val="0"/>
          <w:iCs w:val="0"/>
          <w:sz w:val="28"/>
          <w:szCs w:val="28"/>
        </w:rPr>
      </w:pPr>
    </w:p>
    <w:p w14:paraId="54C30EF7" w14:textId="77777777" w:rsidR="00A66D1F" w:rsidRPr="00BA5F91" w:rsidRDefault="00A66D1F" w:rsidP="00BA5F91">
      <w:pPr>
        <w:pStyle w:val="Heading2"/>
        <w:rPr>
          <w:rFonts w:ascii="Arial" w:hAnsi="Arial" w:cs="Arial"/>
        </w:rPr>
      </w:pPr>
      <w:r w:rsidRPr="00BA5F91">
        <w:rPr>
          <w:rFonts w:ascii="Arial" w:hAnsi="Arial" w:cs="Arial"/>
        </w:rPr>
        <w:t xml:space="preserve">COOKING </w:t>
      </w:r>
    </w:p>
    <w:p w14:paraId="5A21F631" w14:textId="77777777" w:rsidR="00A66D1F" w:rsidRDefault="00A66D1F">
      <w:pPr>
        <w:pStyle w:val="BodyText"/>
        <w:jc w:val="left"/>
        <w:rPr>
          <w:b w:val="0"/>
          <w:bCs w:val="0"/>
          <w:i w:val="0"/>
          <w:iCs w:val="0"/>
          <w:sz w:val="28"/>
          <w:szCs w:val="28"/>
        </w:rPr>
      </w:pPr>
    </w:p>
    <w:p w14:paraId="63EE952F" w14:textId="77777777" w:rsidR="00830FD3" w:rsidRDefault="00830FD3">
      <w:pPr>
        <w:pStyle w:val="BodyText"/>
        <w:jc w:val="left"/>
        <w:rPr>
          <w:b w:val="0"/>
          <w:bCs w:val="0"/>
          <w:i w:val="0"/>
          <w:iCs w:val="0"/>
          <w:sz w:val="28"/>
          <w:szCs w:val="28"/>
        </w:rPr>
      </w:pPr>
      <w:r>
        <w:rPr>
          <w:b w:val="0"/>
          <w:bCs w:val="0"/>
          <w:i w:val="0"/>
          <w:iCs w:val="0"/>
          <w:sz w:val="28"/>
          <w:szCs w:val="28"/>
        </w:rPr>
        <w:t xml:space="preserve">The cooking class curriculum provides </w:t>
      </w:r>
      <w:r w:rsidR="00FF41C1">
        <w:rPr>
          <w:b w:val="0"/>
          <w:bCs w:val="0"/>
          <w:i w:val="0"/>
          <w:iCs w:val="0"/>
          <w:sz w:val="28"/>
          <w:szCs w:val="28"/>
        </w:rPr>
        <w:t>participant</w:t>
      </w:r>
      <w:r>
        <w:rPr>
          <w:b w:val="0"/>
          <w:bCs w:val="0"/>
          <w:i w:val="0"/>
          <w:iCs w:val="0"/>
          <w:sz w:val="28"/>
          <w:szCs w:val="28"/>
        </w:rPr>
        <w:t xml:space="preserve">s with information and skills pertinent to food preparation.  By practicing the adaptive cooking skills in the classroom kitchens, </w:t>
      </w:r>
      <w:r w:rsidR="00FF41C1">
        <w:rPr>
          <w:b w:val="0"/>
          <w:bCs w:val="0"/>
          <w:i w:val="0"/>
          <w:iCs w:val="0"/>
          <w:sz w:val="28"/>
          <w:szCs w:val="28"/>
        </w:rPr>
        <w:t>participant</w:t>
      </w:r>
      <w:r>
        <w:rPr>
          <w:b w:val="0"/>
          <w:bCs w:val="0"/>
          <w:i w:val="0"/>
          <w:iCs w:val="0"/>
          <w:sz w:val="28"/>
          <w:szCs w:val="28"/>
        </w:rPr>
        <w:t xml:space="preserve">s can increase their safety, </w:t>
      </w:r>
      <w:proofErr w:type="gramStart"/>
      <w:r>
        <w:rPr>
          <w:b w:val="0"/>
          <w:bCs w:val="0"/>
          <w:i w:val="0"/>
          <w:iCs w:val="0"/>
          <w:sz w:val="28"/>
          <w:szCs w:val="28"/>
        </w:rPr>
        <w:t>efficiency</w:t>
      </w:r>
      <w:proofErr w:type="gramEnd"/>
      <w:r>
        <w:rPr>
          <w:b w:val="0"/>
          <w:bCs w:val="0"/>
          <w:i w:val="0"/>
          <w:iCs w:val="0"/>
          <w:sz w:val="28"/>
          <w:szCs w:val="28"/>
        </w:rPr>
        <w:t xml:space="preserve"> and confidence.</w:t>
      </w:r>
      <w:r w:rsidR="00A66D1F">
        <w:rPr>
          <w:b w:val="0"/>
          <w:bCs w:val="0"/>
          <w:i w:val="0"/>
          <w:iCs w:val="0"/>
          <w:sz w:val="28"/>
          <w:szCs w:val="28"/>
        </w:rPr>
        <w:t xml:space="preserve"> This course includes recipe gathering and reading, </w:t>
      </w:r>
      <w:r w:rsidR="00F77D26">
        <w:rPr>
          <w:b w:val="0"/>
          <w:bCs w:val="0"/>
          <w:i w:val="0"/>
          <w:iCs w:val="0"/>
          <w:sz w:val="28"/>
          <w:szCs w:val="28"/>
        </w:rPr>
        <w:t xml:space="preserve">grocery shopping, </w:t>
      </w:r>
      <w:r w:rsidR="00A66D1F">
        <w:rPr>
          <w:b w:val="0"/>
          <w:bCs w:val="0"/>
          <w:i w:val="0"/>
          <w:iCs w:val="0"/>
          <w:sz w:val="28"/>
          <w:szCs w:val="28"/>
        </w:rPr>
        <w:t xml:space="preserve">pouring, slicing, measuring, mixing, </w:t>
      </w:r>
      <w:r w:rsidR="00F77D26">
        <w:rPr>
          <w:b w:val="0"/>
          <w:bCs w:val="0"/>
          <w:i w:val="0"/>
          <w:iCs w:val="0"/>
          <w:sz w:val="28"/>
          <w:szCs w:val="28"/>
        </w:rPr>
        <w:t>cooking on all kinds of small and large appliances, and cleaning and storing everything afterwards.</w:t>
      </w:r>
    </w:p>
    <w:p w14:paraId="52DE0EAE" w14:textId="77777777" w:rsidR="00DD6E00" w:rsidRDefault="00DD6E00">
      <w:pPr>
        <w:pStyle w:val="BodyText"/>
        <w:jc w:val="left"/>
        <w:rPr>
          <w:i w:val="0"/>
          <w:iCs w:val="0"/>
          <w:sz w:val="28"/>
          <w:szCs w:val="28"/>
        </w:rPr>
      </w:pPr>
    </w:p>
    <w:p w14:paraId="2BE6048D" w14:textId="77777777" w:rsidR="00830FD3" w:rsidRPr="00BA5F91" w:rsidRDefault="00A66D1F" w:rsidP="00BA5F91">
      <w:pPr>
        <w:pStyle w:val="Heading2"/>
        <w:rPr>
          <w:rFonts w:ascii="Arial" w:hAnsi="Arial" w:cs="Arial"/>
        </w:rPr>
      </w:pPr>
      <w:r w:rsidRPr="00BA5F91">
        <w:rPr>
          <w:rFonts w:ascii="Arial" w:hAnsi="Arial" w:cs="Arial"/>
        </w:rPr>
        <w:t xml:space="preserve">BRAILLE AND </w:t>
      </w:r>
      <w:r w:rsidR="00830FD3" w:rsidRPr="00BA5F91">
        <w:rPr>
          <w:rFonts w:ascii="Arial" w:hAnsi="Arial" w:cs="Arial"/>
        </w:rPr>
        <w:t xml:space="preserve">COMMUNICATION SKILLS </w:t>
      </w:r>
    </w:p>
    <w:p w14:paraId="324958CF" w14:textId="77777777" w:rsidR="00830FD3" w:rsidRDefault="00830FD3">
      <w:pPr>
        <w:pStyle w:val="BodyText"/>
        <w:jc w:val="left"/>
        <w:rPr>
          <w:b w:val="0"/>
          <w:bCs w:val="0"/>
          <w:i w:val="0"/>
          <w:iCs w:val="0"/>
          <w:sz w:val="28"/>
          <w:szCs w:val="28"/>
        </w:rPr>
      </w:pPr>
    </w:p>
    <w:p w14:paraId="42E0D0E5"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learn to read, </w:t>
      </w:r>
      <w:proofErr w:type="gramStart"/>
      <w:r w:rsidR="00830FD3">
        <w:rPr>
          <w:b w:val="0"/>
          <w:bCs w:val="0"/>
          <w:i w:val="0"/>
          <w:iCs w:val="0"/>
          <w:sz w:val="28"/>
          <w:szCs w:val="28"/>
        </w:rPr>
        <w:t>write</w:t>
      </w:r>
      <w:proofErr w:type="gramEnd"/>
      <w:r w:rsidR="00830FD3">
        <w:rPr>
          <w:b w:val="0"/>
          <w:bCs w:val="0"/>
          <w:i w:val="0"/>
          <w:iCs w:val="0"/>
          <w:sz w:val="28"/>
          <w:szCs w:val="28"/>
        </w:rPr>
        <w:t xml:space="preserve"> and communicate by learning Braille in the Communication </w:t>
      </w:r>
      <w:r w:rsidR="00B736B2">
        <w:rPr>
          <w:b w:val="0"/>
          <w:bCs w:val="0"/>
          <w:i w:val="0"/>
          <w:iCs w:val="0"/>
          <w:sz w:val="28"/>
          <w:szCs w:val="28"/>
        </w:rPr>
        <w:t xml:space="preserve">Skills </w:t>
      </w:r>
      <w:r w:rsidR="00830FD3">
        <w:rPr>
          <w:b w:val="0"/>
          <w:bCs w:val="0"/>
          <w:i w:val="0"/>
          <w:iCs w:val="0"/>
          <w:sz w:val="28"/>
          <w:szCs w:val="28"/>
        </w:rPr>
        <w:t xml:space="preserve">course.  </w:t>
      </w:r>
      <w:r>
        <w:rPr>
          <w:b w:val="0"/>
          <w:bCs w:val="0"/>
          <w:i w:val="0"/>
          <w:iCs w:val="0"/>
          <w:sz w:val="28"/>
          <w:szCs w:val="28"/>
        </w:rPr>
        <w:t>Participant</w:t>
      </w:r>
      <w:r w:rsidR="00830FD3">
        <w:rPr>
          <w:b w:val="0"/>
          <w:bCs w:val="0"/>
          <w:i w:val="0"/>
          <w:iCs w:val="0"/>
          <w:sz w:val="28"/>
          <w:szCs w:val="28"/>
        </w:rPr>
        <w:t xml:space="preserve">s start by learning to use the Braille alphabet and numbering system </w:t>
      </w:r>
      <w:r w:rsidR="004B551D">
        <w:rPr>
          <w:b w:val="0"/>
          <w:bCs w:val="0"/>
          <w:i w:val="0"/>
          <w:iCs w:val="0"/>
          <w:sz w:val="28"/>
          <w:szCs w:val="28"/>
        </w:rPr>
        <w:t>to</w:t>
      </w:r>
      <w:r w:rsidR="00830FD3">
        <w:rPr>
          <w:b w:val="0"/>
          <w:bCs w:val="0"/>
          <w:i w:val="0"/>
          <w:iCs w:val="0"/>
          <w:sz w:val="28"/>
          <w:szCs w:val="28"/>
        </w:rPr>
        <w:t xml:space="preserve"> rea</w:t>
      </w:r>
      <w:r w:rsidR="00B736B2">
        <w:rPr>
          <w:b w:val="0"/>
          <w:bCs w:val="0"/>
          <w:i w:val="0"/>
          <w:iCs w:val="0"/>
          <w:sz w:val="28"/>
          <w:szCs w:val="28"/>
        </w:rPr>
        <w:t>d and label such items as</w:t>
      </w:r>
      <w:r w:rsidR="00830FD3">
        <w:rPr>
          <w:b w:val="0"/>
          <w:bCs w:val="0"/>
          <w:i w:val="0"/>
          <w:iCs w:val="0"/>
          <w:sz w:val="28"/>
          <w:szCs w:val="28"/>
        </w:rPr>
        <w:t xml:space="preserve"> cabinets, elevator, keyboards, food, </w:t>
      </w:r>
      <w:proofErr w:type="gramStart"/>
      <w:r w:rsidR="00830FD3">
        <w:rPr>
          <w:b w:val="0"/>
          <w:bCs w:val="0"/>
          <w:i w:val="0"/>
          <w:iCs w:val="0"/>
          <w:sz w:val="28"/>
          <w:szCs w:val="28"/>
        </w:rPr>
        <w:t>clothing</w:t>
      </w:r>
      <w:proofErr w:type="gramEnd"/>
      <w:r w:rsidR="00830FD3">
        <w:rPr>
          <w:b w:val="0"/>
          <w:bCs w:val="0"/>
          <w:i w:val="0"/>
          <w:iCs w:val="0"/>
          <w:sz w:val="28"/>
          <w:szCs w:val="28"/>
        </w:rPr>
        <w:t xml:space="preserve"> and other personal effects.  Guided by a </w:t>
      </w:r>
      <w:r>
        <w:rPr>
          <w:b w:val="0"/>
          <w:bCs w:val="0"/>
          <w:i w:val="0"/>
          <w:iCs w:val="0"/>
          <w:sz w:val="28"/>
          <w:szCs w:val="28"/>
        </w:rPr>
        <w:t>participant</w:t>
      </w:r>
      <w:r w:rsidR="00830FD3">
        <w:rPr>
          <w:b w:val="0"/>
          <w:bCs w:val="0"/>
          <w:i w:val="0"/>
          <w:iCs w:val="0"/>
          <w:sz w:val="28"/>
          <w:szCs w:val="28"/>
        </w:rPr>
        <w:t xml:space="preserve">’s goals and abilities, </w:t>
      </w:r>
      <w:r>
        <w:rPr>
          <w:b w:val="0"/>
          <w:bCs w:val="0"/>
          <w:i w:val="0"/>
          <w:iCs w:val="0"/>
          <w:sz w:val="28"/>
          <w:szCs w:val="28"/>
        </w:rPr>
        <w:t>participant</w:t>
      </w:r>
      <w:r w:rsidR="00830FD3">
        <w:rPr>
          <w:b w:val="0"/>
          <w:bCs w:val="0"/>
          <w:i w:val="0"/>
          <w:iCs w:val="0"/>
          <w:sz w:val="28"/>
          <w:szCs w:val="28"/>
        </w:rPr>
        <w:t xml:space="preserve">s learn facility with a Braille Writer, and the direct handwriting method of using a slate and stylus.  Some </w:t>
      </w:r>
      <w:r>
        <w:rPr>
          <w:b w:val="0"/>
          <w:bCs w:val="0"/>
          <w:i w:val="0"/>
          <w:iCs w:val="0"/>
          <w:sz w:val="28"/>
          <w:szCs w:val="28"/>
        </w:rPr>
        <w:t>participant</w:t>
      </w:r>
      <w:r w:rsidR="00830FD3">
        <w:rPr>
          <w:b w:val="0"/>
          <w:bCs w:val="0"/>
          <w:i w:val="0"/>
          <w:iCs w:val="0"/>
          <w:sz w:val="28"/>
          <w:szCs w:val="28"/>
        </w:rPr>
        <w:t xml:space="preserve">s will learn part or </w:t>
      </w:r>
      <w:proofErr w:type="gramStart"/>
      <w:r w:rsidR="00830FD3">
        <w:rPr>
          <w:b w:val="0"/>
          <w:bCs w:val="0"/>
          <w:i w:val="0"/>
          <w:iCs w:val="0"/>
          <w:sz w:val="28"/>
          <w:szCs w:val="28"/>
        </w:rPr>
        <w:t>all of</w:t>
      </w:r>
      <w:proofErr w:type="gramEnd"/>
      <w:r w:rsidR="00830FD3">
        <w:rPr>
          <w:b w:val="0"/>
          <w:bCs w:val="0"/>
          <w:i w:val="0"/>
          <w:iCs w:val="0"/>
          <w:sz w:val="28"/>
          <w:szCs w:val="28"/>
        </w:rPr>
        <w:t xml:space="preserve"> the contracted Braille code.  Many </w:t>
      </w:r>
      <w:r>
        <w:rPr>
          <w:b w:val="0"/>
          <w:bCs w:val="0"/>
          <w:i w:val="0"/>
          <w:iCs w:val="0"/>
          <w:sz w:val="28"/>
          <w:szCs w:val="28"/>
        </w:rPr>
        <w:t>participant</w:t>
      </w:r>
      <w:r w:rsidR="00830FD3">
        <w:rPr>
          <w:b w:val="0"/>
          <w:bCs w:val="0"/>
          <w:i w:val="0"/>
          <w:iCs w:val="0"/>
          <w:sz w:val="28"/>
          <w:szCs w:val="28"/>
        </w:rPr>
        <w:t xml:space="preserve">s master Braille and either replace or supplement their remaining ability to read and write print.  The Communication Skills course ensures that </w:t>
      </w:r>
      <w:r>
        <w:rPr>
          <w:b w:val="0"/>
          <w:bCs w:val="0"/>
          <w:i w:val="0"/>
          <w:iCs w:val="0"/>
          <w:sz w:val="28"/>
          <w:szCs w:val="28"/>
        </w:rPr>
        <w:t>participant</w:t>
      </w:r>
      <w:r w:rsidR="00830FD3">
        <w:rPr>
          <w:b w:val="0"/>
          <w:bCs w:val="0"/>
          <w:i w:val="0"/>
          <w:iCs w:val="0"/>
          <w:sz w:val="28"/>
          <w:szCs w:val="28"/>
        </w:rPr>
        <w:t xml:space="preserve">s can match what they learn in Braille to the printed word, </w:t>
      </w:r>
      <w:r w:rsidR="00830FD3">
        <w:rPr>
          <w:b w:val="0"/>
          <w:bCs w:val="0"/>
          <w:i w:val="0"/>
          <w:iCs w:val="0"/>
          <w:sz w:val="28"/>
          <w:szCs w:val="28"/>
        </w:rPr>
        <w:lastRenderedPageBreak/>
        <w:t xml:space="preserve">and to be able to transfer print to Braille, Braille to print, and Braille-to-Braille.  Advanced </w:t>
      </w:r>
      <w:r>
        <w:rPr>
          <w:b w:val="0"/>
          <w:bCs w:val="0"/>
          <w:i w:val="0"/>
          <w:iCs w:val="0"/>
          <w:sz w:val="28"/>
          <w:szCs w:val="28"/>
        </w:rPr>
        <w:t>participant</w:t>
      </w:r>
      <w:r w:rsidR="00830FD3">
        <w:rPr>
          <w:b w:val="0"/>
          <w:bCs w:val="0"/>
          <w:i w:val="0"/>
          <w:iCs w:val="0"/>
          <w:sz w:val="28"/>
          <w:szCs w:val="28"/>
        </w:rPr>
        <w:t xml:space="preserve">s will learn to read Braille books and to communicate with other Braille users.  A slightly larger form of Braille, called Jumbo Braille, can help </w:t>
      </w:r>
      <w:r>
        <w:rPr>
          <w:b w:val="0"/>
          <w:bCs w:val="0"/>
          <w:i w:val="0"/>
          <w:iCs w:val="0"/>
          <w:sz w:val="28"/>
          <w:szCs w:val="28"/>
        </w:rPr>
        <w:t>participant</w:t>
      </w:r>
      <w:r w:rsidR="00830FD3">
        <w:rPr>
          <w:b w:val="0"/>
          <w:bCs w:val="0"/>
          <w:i w:val="0"/>
          <w:iCs w:val="0"/>
          <w:sz w:val="28"/>
          <w:szCs w:val="28"/>
        </w:rPr>
        <w:t xml:space="preserve">s with diminished sensitivity in their fingers.  Braille music and the Nemeth mathematical codes are available for interested </w:t>
      </w:r>
      <w:r>
        <w:rPr>
          <w:b w:val="0"/>
          <w:bCs w:val="0"/>
          <w:i w:val="0"/>
          <w:iCs w:val="0"/>
          <w:sz w:val="28"/>
          <w:szCs w:val="28"/>
        </w:rPr>
        <w:t>participant</w:t>
      </w:r>
      <w:r w:rsidR="00830FD3">
        <w:rPr>
          <w:b w:val="0"/>
          <w:bCs w:val="0"/>
          <w:i w:val="0"/>
          <w:iCs w:val="0"/>
          <w:sz w:val="28"/>
          <w:szCs w:val="28"/>
        </w:rPr>
        <w:t>s.</w:t>
      </w:r>
    </w:p>
    <w:p w14:paraId="45BAB6E9" w14:textId="77777777" w:rsidR="00830FD3" w:rsidRDefault="00830FD3">
      <w:pPr>
        <w:pStyle w:val="BodyText"/>
        <w:jc w:val="left"/>
        <w:rPr>
          <w:b w:val="0"/>
          <w:bCs w:val="0"/>
          <w:i w:val="0"/>
          <w:iCs w:val="0"/>
          <w:sz w:val="28"/>
          <w:szCs w:val="28"/>
        </w:rPr>
      </w:pPr>
    </w:p>
    <w:p w14:paraId="2707DAB1" w14:textId="77777777" w:rsidR="00830FD3" w:rsidRDefault="00830FD3">
      <w:pPr>
        <w:pStyle w:val="BodyText"/>
        <w:jc w:val="left"/>
        <w:rPr>
          <w:b w:val="0"/>
          <w:bCs w:val="0"/>
          <w:i w:val="0"/>
          <w:iCs w:val="0"/>
          <w:sz w:val="28"/>
          <w:szCs w:val="28"/>
        </w:rPr>
      </w:pPr>
      <w:r>
        <w:rPr>
          <w:b w:val="0"/>
          <w:bCs w:val="0"/>
          <w:i w:val="0"/>
          <w:iCs w:val="0"/>
          <w:sz w:val="28"/>
          <w:szCs w:val="28"/>
        </w:rPr>
        <w:t xml:space="preserve">Any use of Braille can help people to be self-sufficient.  For example, by learning labeling techniques </w:t>
      </w:r>
      <w:r w:rsidR="00FF41C1">
        <w:rPr>
          <w:b w:val="0"/>
          <w:bCs w:val="0"/>
          <w:i w:val="0"/>
          <w:iCs w:val="0"/>
          <w:sz w:val="28"/>
          <w:szCs w:val="28"/>
        </w:rPr>
        <w:t>participant</w:t>
      </w:r>
      <w:r>
        <w:rPr>
          <w:b w:val="0"/>
          <w:bCs w:val="0"/>
          <w:i w:val="0"/>
          <w:iCs w:val="0"/>
          <w:sz w:val="28"/>
          <w:szCs w:val="28"/>
        </w:rPr>
        <w:t>s can distinguish between objects that feel identical by touch, such as compact disks (CDs).</w:t>
      </w:r>
    </w:p>
    <w:p w14:paraId="735D8E2A" w14:textId="77777777" w:rsidR="00830FD3" w:rsidRDefault="00830FD3">
      <w:pPr>
        <w:pStyle w:val="BodyText"/>
        <w:jc w:val="left"/>
        <w:rPr>
          <w:b w:val="0"/>
          <w:bCs w:val="0"/>
          <w:i w:val="0"/>
          <w:iCs w:val="0"/>
          <w:sz w:val="28"/>
          <w:szCs w:val="28"/>
        </w:rPr>
      </w:pPr>
      <w:r>
        <w:rPr>
          <w:b w:val="0"/>
          <w:bCs w:val="0"/>
          <w:i w:val="0"/>
          <w:iCs w:val="0"/>
          <w:sz w:val="28"/>
          <w:szCs w:val="28"/>
        </w:rPr>
        <w:t xml:space="preserve">  </w:t>
      </w:r>
    </w:p>
    <w:p w14:paraId="6723E79A" w14:textId="77777777" w:rsidR="00830FD3" w:rsidRDefault="00830FD3">
      <w:pPr>
        <w:pStyle w:val="BodyText"/>
        <w:jc w:val="left"/>
        <w:rPr>
          <w:b w:val="0"/>
          <w:bCs w:val="0"/>
          <w:i w:val="0"/>
          <w:iCs w:val="0"/>
          <w:sz w:val="28"/>
          <w:szCs w:val="28"/>
        </w:rPr>
      </w:pPr>
      <w:r>
        <w:rPr>
          <w:b w:val="0"/>
          <w:bCs w:val="0"/>
          <w:i w:val="0"/>
          <w:iCs w:val="0"/>
          <w:sz w:val="28"/>
          <w:szCs w:val="28"/>
        </w:rPr>
        <w:t xml:space="preserve">OCB maintains a Braille library for </w:t>
      </w:r>
      <w:r w:rsidR="00FF41C1">
        <w:rPr>
          <w:b w:val="0"/>
          <w:bCs w:val="0"/>
          <w:i w:val="0"/>
          <w:iCs w:val="0"/>
          <w:sz w:val="28"/>
          <w:szCs w:val="28"/>
        </w:rPr>
        <w:t>participant</w:t>
      </w:r>
      <w:r>
        <w:rPr>
          <w:b w:val="0"/>
          <w:bCs w:val="0"/>
          <w:i w:val="0"/>
          <w:iCs w:val="0"/>
          <w:sz w:val="28"/>
          <w:szCs w:val="28"/>
        </w:rPr>
        <w:t xml:space="preserve"> use and to celebrate a great international system of reading and writing.                  </w:t>
      </w:r>
    </w:p>
    <w:p w14:paraId="6778F302" w14:textId="77777777" w:rsidR="00830FD3" w:rsidRDefault="00830FD3">
      <w:pPr>
        <w:pStyle w:val="BodyText"/>
        <w:jc w:val="left"/>
        <w:rPr>
          <w:i w:val="0"/>
          <w:iCs w:val="0"/>
          <w:sz w:val="28"/>
          <w:szCs w:val="28"/>
        </w:rPr>
      </w:pPr>
    </w:p>
    <w:p w14:paraId="260F7B6E" w14:textId="77777777" w:rsidR="00830FD3" w:rsidRPr="00BA5F91" w:rsidRDefault="00830FD3" w:rsidP="00BA5F91">
      <w:pPr>
        <w:pStyle w:val="Heading2"/>
        <w:rPr>
          <w:rFonts w:ascii="Arial" w:hAnsi="Arial" w:cs="Arial"/>
        </w:rPr>
      </w:pPr>
      <w:r w:rsidRPr="00BA5F91">
        <w:rPr>
          <w:rFonts w:ascii="Arial" w:hAnsi="Arial" w:cs="Arial"/>
        </w:rPr>
        <w:t xml:space="preserve">COMPUTER ACCESS TECHNOLOGY </w:t>
      </w:r>
    </w:p>
    <w:p w14:paraId="3AFEED6C" w14:textId="77777777" w:rsidR="00830FD3" w:rsidRDefault="00830FD3">
      <w:pPr>
        <w:pStyle w:val="BodyText"/>
        <w:jc w:val="left"/>
        <w:rPr>
          <w:b w:val="0"/>
          <w:bCs w:val="0"/>
          <w:i w:val="0"/>
          <w:iCs w:val="0"/>
          <w:sz w:val="28"/>
          <w:szCs w:val="28"/>
        </w:rPr>
      </w:pPr>
    </w:p>
    <w:p w14:paraId="60E7267E"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are taught to use computers and accompanying software in new ways. They become accustomed to reading the computer screen with synthetic speech or image enlarging software.  By utilizing an individualized, self-paced approach </w:t>
      </w:r>
      <w:r>
        <w:rPr>
          <w:b w:val="0"/>
          <w:bCs w:val="0"/>
          <w:i w:val="0"/>
          <w:iCs w:val="0"/>
          <w:sz w:val="28"/>
          <w:szCs w:val="28"/>
        </w:rPr>
        <w:t>participant</w:t>
      </w:r>
      <w:r w:rsidR="00830FD3">
        <w:rPr>
          <w:b w:val="0"/>
          <w:bCs w:val="0"/>
          <w:i w:val="0"/>
          <w:iCs w:val="0"/>
          <w:sz w:val="28"/>
          <w:szCs w:val="28"/>
        </w:rPr>
        <w:t>s learn to perform all computer operations.  The curriculum emphasizes access solutions to computer use, while recognizing that some individuals who have lost vision may have no previous computer or typing experience.</w:t>
      </w:r>
    </w:p>
    <w:p w14:paraId="1EBC9CF2" w14:textId="77777777" w:rsidR="00830FD3" w:rsidRDefault="00830FD3">
      <w:pPr>
        <w:pStyle w:val="BodyText"/>
        <w:jc w:val="left"/>
        <w:rPr>
          <w:b w:val="0"/>
          <w:bCs w:val="0"/>
          <w:i w:val="0"/>
          <w:iCs w:val="0"/>
          <w:sz w:val="28"/>
          <w:szCs w:val="28"/>
        </w:rPr>
      </w:pPr>
    </w:p>
    <w:p w14:paraId="44DDBC57" w14:textId="77777777" w:rsidR="00830FD3" w:rsidRDefault="00830FD3">
      <w:pPr>
        <w:pStyle w:val="BodyText"/>
        <w:jc w:val="left"/>
        <w:rPr>
          <w:b w:val="0"/>
          <w:bCs w:val="0"/>
          <w:i w:val="0"/>
          <w:iCs w:val="0"/>
          <w:sz w:val="28"/>
          <w:szCs w:val="28"/>
        </w:rPr>
      </w:pPr>
      <w:r>
        <w:rPr>
          <w:b w:val="0"/>
          <w:bCs w:val="0"/>
          <w:i w:val="0"/>
          <w:iCs w:val="0"/>
          <w:sz w:val="28"/>
          <w:szCs w:val="28"/>
        </w:rPr>
        <w:t xml:space="preserve">Instruction begins with a basic understanding of how a computer works, and how it can benefit </w:t>
      </w:r>
      <w:r w:rsidR="00FF41C1">
        <w:rPr>
          <w:b w:val="0"/>
          <w:bCs w:val="0"/>
          <w:i w:val="0"/>
          <w:iCs w:val="0"/>
          <w:sz w:val="28"/>
          <w:szCs w:val="28"/>
        </w:rPr>
        <w:t>participant</w:t>
      </w:r>
      <w:r>
        <w:rPr>
          <w:b w:val="0"/>
          <w:bCs w:val="0"/>
          <w:i w:val="0"/>
          <w:iCs w:val="0"/>
          <w:sz w:val="28"/>
          <w:szCs w:val="28"/>
        </w:rPr>
        <w:t xml:space="preserve">s in their daily lives.  Basic computer </w:t>
      </w:r>
      <w:proofErr w:type="gramStart"/>
      <w:r>
        <w:rPr>
          <w:b w:val="0"/>
          <w:bCs w:val="0"/>
          <w:i w:val="0"/>
          <w:iCs w:val="0"/>
          <w:sz w:val="28"/>
          <w:szCs w:val="28"/>
        </w:rPr>
        <w:t>use</w:t>
      </w:r>
      <w:proofErr w:type="gramEnd"/>
      <w:r>
        <w:rPr>
          <w:b w:val="0"/>
          <w:bCs w:val="0"/>
          <w:i w:val="0"/>
          <w:iCs w:val="0"/>
          <w:sz w:val="28"/>
          <w:szCs w:val="28"/>
        </w:rPr>
        <w:t xml:space="preserve"> and keyboarding skills are evaluated, and, if necessary, taught first.  </w:t>
      </w:r>
    </w:p>
    <w:p w14:paraId="098F39F0" w14:textId="77777777" w:rsidR="00830FD3" w:rsidRDefault="00830FD3">
      <w:pPr>
        <w:pStyle w:val="BodyText"/>
        <w:jc w:val="left"/>
        <w:rPr>
          <w:b w:val="0"/>
          <w:bCs w:val="0"/>
          <w:i w:val="0"/>
          <w:iCs w:val="0"/>
          <w:sz w:val="28"/>
          <w:szCs w:val="28"/>
        </w:rPr>
      </w:pPr>
    </w:p>
    <w:p w14:paraId="56AE67FB" w14:textId="77777777" w:rsidR="00830FD3" w:rsidRDefault="00830FD3">
      <w:pPr>
        <w:pStyle w:val="BodyText"/>
        <w:jc w:val="left"/>
        <w:rPr>
          <w:b w:val="0"/>
          <w:bCs w:val="0"/>
          <w:i w:val="0"/>
          <w:iCs w:val="0"/>
          <w:sz w:val="28"/>
          <w:szCs w:val="28"/>
        </w:rPr>
      </w:pPr>
      <w:r>
        <w:rPr>
          <w:b w:val="0"/>
          <w:bCs w:val="0"/>
          <w:i w:val="0"/>
          <w:iCs w:val="0"/>
          <w:sz w:val="28"/>
          <w:szCs w:val="28"/>
        </w:rPr>
        <w:t xml:space="preserve">As appropriate, </w:t>
      </w:r>
      <w:r w:rsidR="00FF41C1">
        <w:rPr>
          <w:b w:val="0"/>
          <w:bCs w:val="0"/>
          <w:i w:val="0"/>
          <w:iCs w:val="0"/>
          <w:sz w:val="28"/>
          <w:szCs w:val="28"/>
        </w:rPr>
        <w:t>participant</w:t>
      </w:r>
      <w:r>
        <w:rPr>
          <w:b w:val="0"/>
          <w:bCs w:val="0"/>
          <w:i w:val="0"/>
          <w:iCs w:val="0"/>
          <w:sz w:val="28"/>
          <w:szCs w:val="28"/>
        </w:rPr>
        <w:t xml:space="preserve">s are taught the use of screen readers, to include speech or Braille output, screen enlargement, and mainstream applications, such as word processing and spreadsheet software.  Self-study methods, such as recorded or online tutorials, supplement face-to-face instruction.  </w:t>
      </w:r>
      <w:r w:rsidR="00FF41C1">
        <w:rPr>
          <w:b w:val="0"/>
          <w:bCs w:val="0"/>
          <w:i w:val="0"/>
          <w:iCs w:val="0"/>
          <w:sz w:val="28"/>
          <w:szCs w:val="28"/>
        </w:rPr>
        <w:t>Participant</w:t>
      </w:r>
      <w:r>
        <w:rPr>
          <w:b w:val="0"/>
          <w:bCs w:val="0"/>
          <w:i w:val="0"/>
          <w:iCs w:val="0"/>
          <w:sz w:val="28"/>
          <w:szCs w:val="28"/>
        </w:rPr>
        <w:t xml:space="preserve">s are guided through the access and navigation of the Internet, to include search strategies, use of email, and online banking and shopping.  </w:t>
      </w:r>
      <w:r w:rsidR="00FF41C1">
        <w:rPr>
          <w:b w:val="0"/>
          <w:bCs w:val="0"/>
          <w:i w:val="0"/>
          <w:iCs w:val="0"/>
          <w:sz w:val="28"/>
          <w:szCs w:val="28"/>
        </w:rPr>
        <w:t>Participant</w:t>
      </w:r>
      <w:r>
        <w:rPr>
          <w:b w:val="0"/>
          <w:bCs w:val="0"/>
          <w:i w:val="0"/>
          <w:iCs w:val="0"/>
          <w:sz w:val="28"/>
          <w:szCs w:val="28"/>
        </w:rPr>
        <w:t>s learn how to modify adaptive software and to manage accessibility problems.</w:t>
      </w:r>
    </w:p>
    <w:p w14:paraId="7BD7E012" w14:textId="77777777" w:rsidR="00830FD3" w:rsidRDefault="00830FD3">
      <w:pPr>
        <w:pStyle w:val="BodyText"/>
        <w:jc w:val="left"/>
        <w:rPr>
          <w:b w:val="0"/>
          <w:bCs w:val="0"/>
          <w:i w:val="0"/>
          <w:iCs w:val="0"/>
          <w:sz w:val="28"/>
          <w:szCs w:val="28"/>
        </w:rPr>
      </w:pPr>
    </w:p>
    <w:p w14:paraId="23BC1537" w14:textId="77777777" w:rsidR="00830FD3" w:rsidRDefault="00830FD3">
      <w:pPr>
        <w:pStyle w:val="BodyText"/>
        <w:jc w:val="left"/>
        <w:rPr>
          <w:b w:val="0"/>
          <w:bCs w:val="0"/>
          <w:i w:val="0"/>
          <w:iCs w:val="0"/>
          <w:sz w:val="28"/>
          <w:szCs w:val="28"/>
        </w:rPr>
      </w:pPr>
      <w:r>
        <w:rPr>
          <w:b w:val="0"/>
          <w:bCs w:val="0"/>
          <w:i w:val="0"/>
          <w:iCs w:val="0"/>
          <w:sz w:val="28"/>
          <w:szCs w:val="28"/>
        </w:rPr>
        <w:t xml:space="preserve">In both Computer Access Technology and Resource Management classes </w:t>
      </w:r>
      <w:r w:rsidR="00FF41C1">
        <w:rPr>
          <w:b w:val="0"/>
          <w:bCs w:val="0"/>
          <w:i w:val="0"/>
          <w:iCs w:val="0"/>
          <w:sz w:val="28"/>
          <w:szCs w:val="28"/>
        </w:rPr>
        <w:t>participant</w:t>
      </w:r>
      <w:r>
        <w:rPr>
          <w:b w:val="0"/>
          <w:bCs w:val="0"/>
          <w:i w:val="0"/>
          <w:iCs w:val="0"/>
          <w:sz w:val="28"/>
          <w:szCs w:val="28"/>
        </w:rPr>
        <w:t xml:space="preserve">s are introduced to and instructed in the use of the broad array of </w:t>
      </w:r>
      <w:r>
        <w:rPr>
          <w:b w:val="0"/>
          <w:bCs w:val="0"/>
          <w:i w:val="0"/>
          <w:iCs w:val="0"/>
          <w:sz w:val="28"/>
          <w:szCs w:val="28"/>
        </w:rPr>
        <w:lastRenderedPageBreak/>
        <w:t xml:space="preserve">today’s generation of access products, such as scanners with optical character recognition software, Braille writing, display and printing equipment, closed circuit screen enlargers, audio playback equipment, accessible cell phones and personal data assistants, and optimum use of available computers, notebooks, monitors, </w:t>
      </w:r>
      <w:proofErr w:type="gramStart"/>
      <w:r>
        <w:rPr>
          <w:b w:val="0"/>
          <w:bCs w:val="0"/>
          <w:i w:val="0"/>
          <w:iCs w:val="0"/>
          <w:sz w:val="28"/>
          <w:szCs w:val="28"/>
        </w:rPr>
        <w:t>cables</w:t>
      </w:r>
      <w:proofErr w:type="gramEnd"/>
      <w:r>
        <w:rPr>
          <w:b w:val="0"/>
          <w:bCs w:val="0"/>
          <w:i w:val="0"/>
          <w:iCs w:val="0"/>
          <w:sz w:val="28"/>
          <w:szCs w:val="28"/>
        </w:rPr>
        <w:t xml:space="preserve"> and adapters.</w:t>
      </w:r>
    </w:p>
    <w:p w14:paraId="0186B06F" w14:textId="77777777" w:rsidR="00830FD3" w:rsidRDefault="00830FD3">
      <w:pPr>
        <w:pStyle w:val="BodyText"/>
        <w:jc w:val="left"/>
        <w:rPr>
          <w:b w:val="0"/>
          <w:bCs w:val="0"/>
          <w:i w:val="0"/>
          <w:iCs w:val="0"/>
          <w:sz w:val="28"/>
          <w:szCs w:val="28"/>
        </w:rPr>
      </w:pPr>
    </w:p>
    <w:p w14:paraId="272B3072" w14:textId="77777777" w:rsidR="00830FD3" w:rsidRDefault="00830FD3">
      <w:pPr>
        <w:pStyle w:val="BodyText"/>
        <w:jc w:val="left"/>
        <w:rPr>
          <w:b w:val="0"/>
          <w:bCs w:val="0"/>
          <w:i w:val="0"/>
          <w:iCs w:val="0"/>
          <w:sz w:val="28"/>
          <w:szCs w:val="28"/>
        </w:rPr>
      </w:pPr>
      <w:r>
        <w:rPr>
          <w:b w:val="0"/>
          <w:bCs w:val="0"/>
          <w:i w:val="0"/>
          <w:iCs w:val="0"/>
          <w:sz w:val="28"/>
          <w:szCs w:val="28"/>
        </w:rPr>
        <w:t xml:space="preserve">Advanced </w:t>
      </w:r>
      <w:r w:rsidR="00FF41C1">
        <w:rPr>
          <w:b w:val="0"/>
          <w:bCs w:val="0"/>
          <w:i w:val="0"/>
          <w:iCs w:val="0"/>
          <w:sz w:val="28"/>
          <w:szCs w:val="28"/>
        </w:rPr>
        <w:t>participant</w:t>
      </w:r>
      <w:r>
        <w:rPr>
          <w:b w:val="0"/>
          <w:bCs w:val="0"/>
          <w:i w:val="0"/>
          <w:iCs w:val="0"/>
          <w:sz w:val="28"/>
          <w:szCs w:val="28"/>
        </w:rPr>
        <w:t xml:space="preserve">s can learn to navigate career development websites and software, to include activities such as self-assessment, exploration of educational requirements, job placement sites and the labor market.  These activities are done in concert with the </w:t>
      </w:r>
      <w:r w:rsidR="00FF41C1">
        <w:rPr>
          <w:b w:val="0"/>
          <w:bCs w:val="0"/>
          <w:i w:val="0"/>
          <w:iCs w:val="0"/>
          <w:sz w:val="28"/>
          <w:szCs w:val="28"/>
        </w:rPr>
        <w:t>participant</w:t>
      </w:r>
      <w:r>
        <w:rPr>
          <w:b w:val="0"/>
          <w:bCs w:val="0"/>
          <w:i w:val="0"/>
          <w:iCs w:val="0"/>
          <w:sz w:val="28"/>
          <w:szCs w:val="28"/>
        </w:rPr>
        <w:t xml:space="preserve">’s referring vocational rehabilitation counselor, the OCB Rehabilitation </w:t>
      </w:r>
      <w:proofErr w:type="gramStart"/>
      <w:r>
        <w:rPr>
          <w:b w:val="0"/>
          <w:bCs w:val="0"/>
          <w:i w:val="0"/>
          <w:iCs w:val="0"/>
          <w:sz w:val="28"/>
          <w:szCs w:val="28"/>
        </w:rPr>
        <w:t>Counselor</w:t>
      </w:r>
      <w:proofErr w:type="gramEnd"/>
      <w:r>
        <w:rPr>
          <w:b w:val="0"/>
          <w:bCs w:val="0"/>
          <w:i w:val="0"/>
          <w:iCs w:val="0"/>
          <w:sz w:val="28"/>
          <w:szCs w:val="28"/>
        </w:rPr>
        <w:t xml:space="preserve"> and appropriate skills instructors. </w:t>
      </w:r>
    </w:p>
    <w:p w14:paraId="3EEE6001" w14:textId="77777777" w:rsidR="00E47345" w:rsidRDefault="00E47345">
      <w:pPr>
        <w:pStyle w:val="BodyText"/>
        <w:jc w:val="left"/>
        <w:rPr>
          <w:b w:val="0"/>
          <w:bCs w:val="0"/>
          <w:i w:val="0"/>
          <w:iCs w:val="0"/>
          <w:sz w:val="28"/>
          <w:szCs w:val="28"/>
        </w:rPr>
      </w:pPr>
    </w:p>
    <w:p w14:paraId="59E5DC7E" w14:textId="77777777" w:rsidR="00830FD3" w:rsidRPr="00BA5F91" w:rsidRDefault="00830FD3" w:rsidP="00BA5F91">
      <w:pPr>
        <w:pStyle w:val="Heading2"/>
        <w:rPr>
          <w:rFonts w:ascii="Arial" w:hAnsi="Arial" w:cs="Arial"/>
        </w:rPr>
      </w:pPr>
      <w:r w:rsidRPr="00BA5F91">
        <w:rPr>
          <w:rFonts w:ascii="Arial" w:hAnsi="Arial" w:cs="Arial"/>
        </w:rPr>
        <w:t xml:space="preserve">PERSONAL RESOURCE MANAGEMENT </w:t>
      </w:r>
    </w:p>
    <w:p w14:paraId="6248B2ED" w14:textId="77777777" w:rsidR="00830FD3" w:rsidRDefault="00830FD3">
      <w:pPr>
        <w:pStyle w:val="BodyText"/>
        <w:jc w:val="left"/>
        <w:rPr>
          <w:i w:val="0"/>
          <w:iCs w:val="0"/>
          <w:sz w:val="28"/>
          <w:szCs w:val="28"/>
        </w:rPr>
      </w:pPr>
    </w:p>
    <w:p w14:paraId="1A05102E" w14:textId="77777777" w:rsidR="00830FD3" w:rsidRDefault="00967C44">
      <w:pPr>
        <w:pStyle w:val="BodyText"/>
        <w:jc w:val="left"/>
        <w:rPr>
          <w:b w:val="0"/>
          <w:bCs w:val="0"/>
          <w:i w:val="0"/>
          <w:iCs w:val="0"/>
          <w:sz w:val="28"/>
          <w:szCs w:val="28"/>
        </w:rPr>
      </w:pPr>
      <w:r>
        <w:rPr>
          <w:b w:val="0"/>
          <w:bCs w:val="0"/>
          <w:i w:val="0"/>
          <w:iCs w:val="0"/>
          <w:sz w:val="28"/>
          <w:szCs w:val="28"/>
        </w:rPr>
        <w:t xml:space="preserve">Personal resource management is an area that is shared across the curriculum, with each instructor assisting the participant to develop the skills necessary for adult independent living. </w:t>
      </w:r>
      <w:r w:rsidR="00FF41C1">
        <w:rPr>
          <w:b w:val="0"/>
          <w:bCs w:val="0"/>
          <w:i w:val="0"/>
          <w:iCs w:val="0"/>
          <w:sz w:val="28"/>
          <w:szCs w:val="28"/>
        </w:rPr>
        <w:t>Participant</w:t>
      </w:r>
      <w:r w:rsidR="00830FD3">
        <w:rPr>
          <w:b w:val="0"/>
          <w:bCs w:val="0"/>
          <w:i w:val="0"/>
          <w:iCs w:val="0"/>
          <w:sz w:val="28"/>
          <w:szCs w:val="28"/>
        </w:rPr>
        <w:t xml:space="preserve">s are taught organizational skills and learn to manage their personal affairs, such as </w:t>
      </w:r>
      <w:r>
        <w:rPr>
          <w:b w:val="0"/>
          <w:bCs w:val="0"/>
          <w:i w:val="0"/>
          <w:iCs w:val="0"/>
          <w:sz w:val="28"/>
          <w:szCs w:val="28"/>
        </w:rPr>
        <w:t xml:space="preserve">money handling techniques, </w:t>
      </w:r>
      <w:r w:rsidR="00830FD3">
        <w:rPr>
          <w:b w:val="0"/>
          <w:bCs w:val="0"/>
          <w:i w:val="0"/>
          <w:iCs w:val="0"/>
          <w:sz w:val="28"/>
          <w:szCs w:val="28"/>
        </w:rPr>
        <w:t>budgeting, organizing bills and bank statements, shopping, maintaining calendars to keep appointments, reliable note taking, maintaining address books, and use of telephone and email communication with individuals and entities key to community integration.</w:t>
      </w:r>
    </w:p>
    <w:p w14:paraId="4F4A85A2" w14:textId="77777777" w:rsidR="00DD6E00" w:rsidRDefault="00DD6E00">
      <w:pPr>
        <w:pStyle w:val="BodyText"/>
        <w:jc w:val="left"/>
        <w:rPr>
          <w:i w:val="0"/>
          <w:iCs w:val="0"/>
          <w:sz w:val="28"/>
          <w:szCs w:val="28"/>
        </w:rPr>
      </w:pPr>
    </w:p>
    <w:p w14:paraId="78F57848" w14:textId="77777777" w:rsidR="00830FD3" w:rsidRPr="00BA5F91" w:rsidRDefault="00726938" w:rsidP="00BA5F91">
      <w:pPr>
        <w:pStyle w:val="Heading2"/>
        <w:rPr>
          <w:rFonts w:ascii="Arial" w:hAnsi="Arial" w:cs="Arial"/>
        </w:rPr>
      </w:pPr>
      <w:r w:rsidRPr="00BA5F91">
        <w:rPr>
          <w:rFonts w:ascii="Arial" w:hAnsi="Arial" w:cs="Arial"/>
        </w:rPr>
        <w:t>WORK-READINESS</w:t>
      </w:r>
      <w:r w:rsidR="00830FD3" w:rsidRPr="00BA5F91">
        <w:rPr>
          <w:rFonts w:ascii="Arial" w:hAnsi="Arial" w:cs="Arial"/>
        </w:rPr>
        <w:t xml:space="preserve"> PREPARATION </w:t>
      </w:r>
    </w:p>
    <w:p w14:paraId="7C145997" w14:textId="77777777" w:rsidR="00726938" w:rsidRDefault="00726938">
      <w:pPr>
        <w:pStyle w:val="BodyText"/>
        <w:jc w:val="left"/>
        <w:rPr>
          <w:i w:val="0"/>
          <w:iCs w:val="0"/>
          <w:sz w:val="28"/>
          <w:szCs w:val="28"/>
        </w:rPr>
      </w:pPr>
    </w:p>
    <w:p w14:paraId="33BDE460" w14:textId="77777777" w:rsidR="00830FD3" w:rsidRDefault="00726938">
      <w:pPr>
        <w:pStyle w:val="BodyText"/>
        <w:jc w:val="left"/>
        <w:rPr>
          <w:b w:val="0"/>
          <w:bCs w:val="0"/>
          <w:i w:val="0"/>
          <w:iCs w:val="0"/>
          <w:sz w:val="28"/>
          <w:szCs w:val="28"/>
        </w:rPr>
      </w:pPr>
      <w:r>
        <w:rPr>
          <w:b w:val="0"/>
          <w:bCs w:val="0"/>
          <w:i w:val="0"/>
          <w:iCs w:val="0"/>
          <w:sz w:val="28"/>
          <w:szCs w:val="28"/>
        </w:rPr>
        <w:t xml:space="preserve">The schedule at OCB is based on a full-time work week. </w:t>
      </w:r>
      <w:r w:rsidR="00FF41C1">
        <w:rPr>
          <w:b w:val="0"/>
          <w:bCs w:val="0"/>
          <w:i w:val="0"/>
          <w:iCs w:val="0"/>
          <w:sz w:val="28"/>
          <w:szCs w:val="28"/>
        </w:rPr>
        <w:t>Participant</w:t>
      </w:r>
      <w:r w:rsidR="00830FD3">
        <w:rPr>
          <w:b w:val="0"/>
          <w:bCs w:val="0"/>
          <w:i w:val="0"/>
          <w:iCs w:val="0"/>
          <w:sz w:val="28"/>
          <w:szCs w:val="28"/>
        </w:rPr>
        <w:t xml:space="preserve">s are assisted in integrating the independent living skills and adaptive techniques learned at OCB with the </w:t>
      </w:r>
      <w:r w:rsidR="00FF41C1">
        <w:rPr>
          <w:b w:val="0"/>
          <w:bCs w:val="0"/>
          <w:i w:val="0"/>
          <w:iCs w:val="0"/>
          <w:sz w:val="28"/>
          <w:szCs w:val="28"/>
        </w:rPr>
        <w:t>participant</w:t>
      </w:r>
      <w:r w:rsidR="00830FD3">
        <w:rPr>
          <w:b w:val="0"/>
          <w:bCs w:val="0"/>
          <w:i w:val="0"/>
          <w:iCs w:val="0"/>
          <w:sz w:val="28"/>
          <w:szCs w:val="28"/>
        </w:rPr>
        <w:t xml:space="preserve">s’ vocational planning and preparation process.  This includes assessment and consideration of each </w:t>
      </w:r>
      <w:r w:rsidR="00FF41C1">
        <w:rPr>
          <w:b w:val="0"/>
          <w:bCs w:val="0"/>
          <w:i w:val="0"/>
          <w:iCs w:val="0"/>
          <w:sz w:val="28"/>
          <w:szCs w:val="28"/>
        </w:rPr>
        <w:t>participant</w:t>
      </w:r>
      <w:r w:rsidR="00830FD3">
        <w:rPr>
          <w:b w:val="0"/>
          <w:bCs w:val="0"/>
          <w:i w:val="0"/>
          <w:iCs w:val="0"/>
          <w:sz w:val="28"/>
          <w:szCs w:val="28"/>
        </w:rPr>
        <w:t xml:space="preserve">’s functional strengths and limitations, experience, education, work habits, aptitudes, </w:t>
      </w:r>
      <w:proofErr w:type="gramStart"/>
      <w:r w:rsidR="00830FD3">
        <w:rPr>
          <w:b w:val="0"/>
          <w:bCs w:val="0"/>
          <w:i w:val="0"/>
          <w:iCs w:val="0"/>
          <w:sz w:val="28"/>
          <w:szCs w:val="28"/>
        </w:rPr>
        <w:t>interest</w:t>
      </w:r>
      <w:proofErr w:type="gramEnd"/>
      <w:r w:rsidR="00830FD3">
        <w:rPr>
          <w:b w:val="0"/>
          <w:bCs w:val="0"/>
          <w:i w:val="0"/>
          <w:iCs w:val="0"/>
          <w:sz w:val="28"/>
          <w:szCs w:val="28"/>
        </w:rPr>
        <w:t xml:space="preserve"> and personality that supports and strengthens the </w:t>
      </w:r>
      <w:r w:rsidR="00FF41C1">
        <w:rPr>
          <w:b w:val="0"/>
          <w:bCs w:val="0"/>
          <w:i w:val="0"/>
          <w:iCs w:val="0"/>
          <w:sz w:val="28"/>
          <w:szCs w:val="28"/>
        </w:rPr>
        <w:t>participant</w:t>
      </w:r>
      <w:r w:rsidR="00830FD3">
        <w:rPr>
          <w:b w:val="0"/>
          <w:bCs w:val="0"/>
          <w:i w:val="0"/>
          <w:iCs w:val="0"/>
          <w:sz w:val="28"/>
          <w:szCs w:val="28"/>
        </w:rPr>
        <w:t xml:space="preserve">’s Individual Plan for Employment.  In concert with skills learned in other OCB curricula </w:t>
      </w:r>
      <w:r w:rsidR="00FF41C1">
        <w:rPr>
          <w:b w:val="0"/>
          <w:bCs w:val="0"/>
          <w:i w:val="0"/>
          <w:iCs w:val="0"/>
          <w:sz w:val="28"/>
          <w:szCs w:val="28"/>
        </w:rPr>
        <w:t>participant</w:t>
      </w:r>
      <w:r w:rsidR="00830FD3">
        <w:rPr>
          <w:b w:val="0"/>
          <w:bCs w:val="0"/>
          <w:i w:val="0"/>
          <w:iCs w:val="0"/>
          <w:sz w:val="28"/>
          <w:szCs w:val="28"/>
        </w:rPr>
        <w:t>s practice communication and adaptive techniques and technologies that support work, training and/or education efforts.</w:t>
      </w:r>
    </w:p>
    <w:p w14:paraId="16EF0DB8" w14:textId="77777777" w:rsidR="00726938" w:rsidRDefault="00726938">
      <w:pPr>
        <w:pStyle w:val="BodyText"/>
        <w:jc w:val="left"/>
        <w:rPr>
          <w:b w:val="0"/>
          <w:bCs w:val="0"/>
          <w:i w:val="0"/>
          <w:iCs w:val="0"/>
          <w:sz w:val="28"/>
          <w:szCs w:val="28"/>
        </w:rPr>
      </w:pPr>
    </w:p>
    <w:p w14:paraId="6BEE1353" w14:textId="77777777" w:rsidR="00726938" w:rsidRDefault="00726938" w:rsidP="00726938">
      <w:pPr>
        <w:pStyle w:val="BodyText"/>
        <w:jc w:val="left"/>
        <w:rPr>
          <w:b w:val="0"/>
          <w:bCs w:val="0"/>
          <w:i w:val="0"/>
          <w:iCs w:val="0"/>
          <w:sz w:val="28"/>
          <w:szCs w:val="28"/>
        </w:rPr>
      </w:pPr>
      <w:r>
        <w:rPr>
          <w:b w:val="0"/>
          <w:bCs w:val="0"/>
          <w:i w:val="0"/>
          <w:iCs w:val="0"/>
          <w:sz w:val="28"/>
          <w:szCs w:val="28"/>
        </w:rPr>
        <w:lastRenderedPageBreak/>
        <w:t>Each weekday morning begins with an hour workshop incorporating work readiness and self-advocacy topics and training. The OCB Rehabilitation Counselor takes the lead on planning and delivering the workshops with involvement and participation from all members of the instructional staff.</w:t>
      </w:r>
    </w:p>
    <w:p w14:paraId="27683BEF" w14:textId="77777777" w:rsidR="00E47345" w:rsidRDefault="00E47345">
      <w:pPr>
        <w:pStyle w:val="BodyText"/>
        <w:jc w:val="left"/>
        <w:rPr>
          <w:b w:val="0"/>
          <w:bCs w:val="0"/>
          <w:i w:val="0"/>
          <w:iCs w:val="0"/>
          <w:sz w:val="28"/>
          <w:szCs w:val="28"/>
        </w:rPr>
      </w:pPr>
    </w:p>
    <w:p w14:paraId="64CFFF23" w14:textId="77777777" w:rsidR="00E47345" w:rsidRDefault="00E47345" w:rsidP="00E47345">
      <w:pPr>
        <w:pStyle w:val="BodyText"/>
        <w:jc w:val="left"/>
        <w:rPr>
          <w:b w:val="0"/>
          <w:bCs w:val="0"/>
          <w:i w:val="0"/>
          <w:iCs w:val="0"/>
          <w:sz w:val="28"/>
          <w:szCs w:val="28"/>
        </w:rPr>
      </w:pPr>
      <w:r>
        <w:rPr>
          <w:b w:val="0"/>
          <w:bCs w:val="0"/>
          <w:i w:val="0"/>
          <w:iCs w:val="0"/>
          <w:sz w:val="28"/>
          <w:szCs w:val="28"/>
        </w:rPr>
        <w:t xml:space="preserve">The OCB Rehabilitation Counselor provides one-on-one counseling, guidance and advocacy, and functions as the participant’s liaison to the referring vocational rehabilitation counselor.  </w:t>
      </w:r>
    </w:p>
    <w:p w14:paraId="1A7BCE37" w14:textId="77777777" w:rsidR="00830FD3" w:rsidRDefault="00830FD3">
      <w:pPr>
        <w:pStyle w:val="BodyText"/>
        <w:jc w:val="left"/>
        <w:rPr>
          <w:b w:val="0"/>
          <w:bCs w:val="0"/>
          <w:i w:val="0"/>
          <w:iCs w:val="0"/>
          <w:sz w:val="28"/>
          <w:szCs w:val="28"/>
        </w:rPr>
      </w:pPr>
    </w:p>
    <w:p w14:paraId="1AA2C80F" w14:textId="77777777" w:rsidR="00830FD3" w:rsidRPr="00BA5F91" w:rsidRDefault="00830FD3" w:rsidP="00BA5F91">
      <w:pPr>
        <w:pStyle w:val="Heading2"/>
        <w:rPr>
          <w:rFonts w:ascii="Arial" w:hAnsi="Arial" w:cs="Arial"/>
        </w:rPr>
      </w:pPr>
      <w:r w:rsidRPr="00BA5F91">
        <w:rPr>
          <w:rFonts w:ascii="Arial" w:hAnsi="Arial" w:cs="Arial"/>
        </w:rPr>
        <w:t xml:space="preserve">PERSONAL ADJUSTMENT COUNSELING </w:t>
      </w:r>
    </w:p>
    <w:p w14:paraId="71E1A423" w14:textId="77777777" w:rsidR="00830FD3" w:rsidRDefault="00830FD3">
      <w:pPr>
        <w:pStyle w:val="BodyText"/>
        <w:jc w:val="left"/>
        <w:rPr>
          <w:i w:val="0"/>
          <w:iCs w:val="0"/>
          <w:sz w:val="28"/>
          <w:szCs w:val="28"/>
        </w:rPr>
      </w:pPr>
    </w:p>
    <w:p w14:paraId="7862D7DC" w14:textId="77777777" w:rsidR="00830FD3" w:rsidRDefault="00830FD3">
      <w:pPr>
        <w:pStyle w:val="BodyText"/>
        <w:jc w:val="left"/>
        <w:rPr>
          <w:b w:val="0"/>
          <w:bCs w:val="0"/>
          <w:i w:val="0"/>
          <w:iCs w:val="0"/>
          <w:sz w:val="28"/>
          <w:szCs w:val="28"/>
        </w:rPr>
      </w:pPr>
      <w:r>
        <w:rPr>
          <w:b w:val="0"/>
          <w:bCs w:val="0"/>
          <w:i w:val="0"/>
          <w:iCs w:val="0"/>
          <w:sz w:val="28"/>
          <w:szCs w:val="28"/>
        </w:rPr>
        <w:t xml:space="preserve">All OCB staff, including teachers, </w:t>
      </w:r>
      <w:proofErr w:type="gramStart"/>
      <w:r>
        <w:rPr>
          <w:b w:val="0"/>
          <w:bCs w:val="0"/>
          <w:i w:val="0"/>
          <w:iCs w:val="0"/>
          <w:sz w:val="28"/>
          <w:szCs w:val="28"/>
        </w:rPr>
        <w:t>counselors</w:t>
      </w:r>
      <w:proofErr w:type="gramEnd"/>
      <w:r>
        <w:rPr>
          <w:b w:val="0"/>
          <w:bCs w:val="0"/>
          <w:i w:val="0"/>
          <w:iCs w:val="0"/>
          <w:sz w:val="28"/>
          <w:szCs w:val="28"/>
        </w:rPr>
        <w:t xml:space="preserve"> and administrative personnel, participate to provide a normalizing environment in which </w:t>
      </w:r>
      <w:r w:rsidR="00FF41C1">
        <w:rPr>
          <w:b w:val="0"/>
          <w:bCs w:val="0"/>
          <w:i w:val="0"/>
          <w:iCs w:val="0"/>
          <w:sz w:val="28"/>
          <w:szCs w:val="28"/>
        </w:rPr>
        <w:t>participant</w:t>
      </w:r>
      <w:r>
        <w:rPr>
          <w:b w:val="0"/>
          <w:bCs w:val="0"/>
          <w:i w:val="0"/>
          <w:iCs w:val="0"/>
          <w:sz w:val="28"/>
          <w:szCs w:val="28"/>
        </w:rPr>
        <w:t xml:space="preserve">s can safely learn the skills, attitudes and behavior with which to adjust to loss of vision.  The immersion experience combines individualized structured scheduling of classes with unstructured social networking opportunities designed to build confidence and self-esteem.  </w:t>
      </w:r>
    </w:p>
    <w:p w14:paraId="03000A96" w14:textId="77777777" w:rsidR="00830FD3" w:rsidRDefault="00830FD3">
      <w:pPr>
        <w:pStyle w:val="BodyText"/>
        <w:jc w:val="left"/>
        <w:rPr>
          <w:b w:val="0"/>
          <w:bCs w:val="0"/>
          <w:i w:val="0"/>
          <w:iCs w:val="0"/>
          <w:sz w:val="28"/>
          <w:szCs w:val="28"/>
        </w:rPr>
      </w:pPr>
    </w:p>
    <w:p w14:paraId="33A2D31E" w14:textId="77777777" w:rsidR="00830FD3" w:rsidRDefault="00830FD3">
      <w:pPr>
        <w:pStyle w:val="BodyText"/>
        <w:jc w:val="left"/>
        <w:rPr>
          <w:b w:val="0"/>
          <w:bCs w:val="0"/>
          <w:i w:val="0"/>
          <w:iCs w:val="0"/>
          <w:sz w:val="28"/>
          <w:szCs w:val="28"/>
        </w:rPr>
      </w:pPr>
      <w:r>
        <w:rPr>
          <w:b w:val="0"/>
          <w:bCs w:val="0"/>
          <w:i w:val="0"/>
          <w:iCs w:val="0"/>
          <w:sz w:val="28"/>
          <w:szCs w:val="28"/>
        </w:rPr>
        <w:t xml:space="preserve">The OCB Rehabilitation Counselor takes the lead in addressing </w:t>
      </w:r>
      <w:r w:rsidR="00FF41C1">
        <w:rPr>
          <w:b w:val="0"/>
          <w:bCs w:val="0"/>
          <w:i w:val="0"/>
          <w:iCs w:val="0"/>
          <w:sz w:val="28"/>
          <w:szCs w:val="28"/>
        </w:rPr>
        <w:t>participant</w:t>
      </w:r>
      <w:r>
        <w:rPr>
          <w:b w:val="0"/>
          <w:bCs w:val="0"/>
          <w:i w:val="0"/>
          <w:iCs w:val="0"/>
          <w:sz w:val="28"/>
          <w:szCs w:val="28"/>
        </w:rPr>
        <w:t xml:space="preserve"> personal adjustment </w:t>
      </w:r>
      <w:proofErr w:type="gramStart"/>
      <w:r>
        <w:rPr>
          <w:b w:val="0"/>
          <w:bCs w:val="0"/>
          <w:i w:val="0"/>
          <w:iCs w:val="0"/>
          <w:sz w:val="28"/>
          <w:szCs w:val="28"/>
        </w:rPr>
        <w:t>issues, and</w:t>
      </w:r>
      <w:proofErr w:type="gramEnd"/>
      <w:r>
        <w:rPr>
          <w:b w:val="0"/>
          <w:bCs w:val="0"/>
          <w:i w:val="0"/>
          <w:iCs w:val="0"/>
          <w:sz w:val="28"/>
          <w:szCs w:val="28"/>
        </w:rPr>
        <w:t xml:space="preserve"> facilitates referral to more in-depth psychological or psychiatric attention when needed and appropriate.</w:t>
      </w:r>
    </w:p>
    <w:p w14:paraId="0889E957" w14:textId="77777777" w:rsidR="00E47345" w:rsidRDefault="00E47345">
      <w:pPr>
        <w:pStyle w:val="BodyText"/>
        <w:jc w:val="left"/>
        <w:rPr>
          <w:b w:val="0"/>
          <w:bCs w:val="0"/>
          <w:i w:val="0"/>
          <w:iCs w:val="0"/>
          <w:sz w:val="28"/>
          <w:szCs w:val="28"/>
        </w:rPr>
      </w:pPr>
    </w:p>
    <w:p w14:paraId="2DC96501" w14:textId="77777777" w:rsidR="00E47345" w:rsidRPr="00BA5F91" w:rsidRDefault="00E47345" w:rsidP="00BA5F91">
      <w:pPr>
        <w:pStyle w:val="Heading2"/>
        <w:rPr>
          <w:rFonts w:ascii="Arial" w:hAnsi="Arial" w:cs="Arial"/>
        </w:rPr>
      </w:pPr>
      <w:r w:rsidRPr="00BA5F91">
        <w:rPr>
          <w:rFonts w:ascii="Arial" w:hAnsi="Arial" w:cs="Arial"/>
        </w:rPr>
        <w:t xml:space="preserve">FITNESS </w:t>
      </w:r>
    </w:p>
    <w:p w14:paraId="2234AC42" w14:textId="77777777" w:rsidR="00E47345" w:rsidRDefault="00E47345" w:rsidP="00E47345">
      <w:pPr>
        <w:pStyle w:val="BodyText"/>
        <w:jc w:val="left"/>
        <w:rPr>
          <w:b w:val="0"/>
          <w:bCs w:val="0"/>
          <w:i w:val="0"/>
          <w:iCs w:val="0"/>
          <w:sz w:val="28"/>
          <w:szCs w:val="28"/>
        </w:rPr>
      </w:pPr>
    </w:p>
    <w:p w14:paraId="59C13219" w14:textId="750FDFFB" w:rsidR="00E47345" w:rsidRDefault="00E47345" w:rsidP="00E47345">
      <w:pPr>
        <w:pStyle w:val="BodyText"/>
        <w:jc w:val="left"/>
        <w:rPr>
          <w:b w:val="0"/>
          <w:bCs w:val="0"/>
          <w:i w:val="0"/>
          <w:iCs w:val="0"/>
          <w:sz w:val="28"/>
          <w:szCs w:val="28"/>
        </w:rPr>
      </w:pPr>
      <w:r>
        <w:rPr>
          <w:b w:val="0"/>
          <w:bCs w:val="0"/>
          <w:i w:val="0"/>
          <w:iCs w:val="0"/>
          <w:sz w:val="28"/>
          <w:szCs w:val="28"/>
        </w:rPr>
        <w:t xml:space="preserve">OCB has a gymnasium with state-of-the-art exercise and physical conditioning equipment that is accessible to blind </w:t>
      </w:r>
      <w:r w:rsidR="0063614A">
        <w:rPr>
          <w:b w:val="0"/>
          <w:bCs w:val="0"/>
          <w:i w:val="0"/>
          <w:iCs w:val="0"/>
          <w:sz w:val="28"/>
          <w:szCs w:val="28"/>
        </w:rPr>
        <w:t>persons and</w:t>
      </w:r>
      <w:r>
        <w:rPr>
          <w:b w:val="0"/>
          <w:bCs w:val="0"/>
          <w:i w:val="0"/>
          <w:iCs w:val="0"/>
          <w:sz w:val="28"/>
          <w:szCs w:val="28"/>
        </w:rPr>
        <w:t xml:space="preserve"> are available for use both during and after class hours.  Staff teach participants how to safely operate gym </w:t>
      </w:r>
      <w:proofErr w:type="gramStart"/>
      <w:r>
        <w:rPr>
          <w:b w:val="0"/>
          <w:bCs w:val="0"/>
          <w:i w:val="0"/>
          <w:iCs w:val="0"/>
          <w:sz w:val="28"/>
          <w:szCs w:val="28"/>
        </w:rPr>
        <w:t>equipment, and</w:t>
      </w:r>
      <w:proofErr w:type="gramEnd"/>
      <w:r>
        <w:rPr>
          <w:b w:val="0"/>
          <w:bCs w:val="0"/>
          <w:i w:val="0"/>
          <w:iCs w:val="0"/>
          <w:sz w:val="28"/>
          <w:szCs w:val="28"/>
        </w:rPr>
        <w:t xml:space="preserve"> are available to consult with participants on exercise routines they can incorporate into their lifestyles.   </w:t>
      </w:r>
    </w:p>
    <w:p w14:paraId="63ABC5EB" w14:textId="77777777" w:rsidR="00830FD3" w:rsidRDefault="00830FD3">
      <w:pPr>
        <w:pStyle w:val="BodyText"/>
        <w:jc w:val="left"/>
        <w:rPr>
          <w:b w:val="0"/>
          <w:bCs w:val="0"/>
          <w:i w:val="0"/>
          <w:iCs w:val="0"/>
          <w:sz w:val="28"/>
          <w:szCs w:val="28"/>
        </w:rPr>
      </w:pPr>
    </w:p>
    <w:p w14:paraId="4FD4A43C" w14:textId="77777777" w:rsidR="00BC0B02" w:rsidRDefault="00BC0B02">
      <w:pPr>
        <w:pStyle w:val="BodyText"/>
        <w:jc w:val="left"/>
        <w:rPr>
          <w:b w:val="0"/>
          <w:bCs w:val="0"/>
          <w:i w:val="0"/>
          <w:iCs w:val="0"/>
          <w:sz w:val="28"/>
          <w:szCs w:val="28"/>
        </w:rPr>
      </w:pPr>
    </w:p>
    <w:p w14:paraId="3540F252" w14:textId="77777777" w:rsidR="00830FD3" w:rsidRPr="00BA5F91" w:rsidRDefault="00830FD3" w:rsidP="00BA5F91">
      <w:pPr>
        <w:pStyle w:val="Heading1"/>
        <w:rPr>
          <w:rFonts w:ascii="Arial" w:hAnsi="Arial" w:cs="Arial"/>
        </w:rPr>
      </w:pPr>
      <w:r w:rsidRPr="00BA5F91">
        <w:rPr>
          <w:rFonts w:ascii="Arial" w:hAnsi="Arial" w:cs="Arial"/>
        </w:rPr>
        <w:t>III.</w:t>
      </w:r>
      <w:r w:rsidRPr="00BA5F91">
        <w:rPr>
          <w:rFonts w:ascii="Arial" w:hAnsi="Arial" w:cs="Arial"/>
        </w:rPr>
        <w:tab/>
        <w:t>ADMISSION PROCEDURES</w:t>
      </w:r>
    </w:p>
    <w:p w14:paraId="179D0C22" w14:textId="77777777" w:rsidR="00830FD3" w:rsidRPr="0095462C" w:rsidRDefault="00830FD3">
      <w:pPr>
        <w:pStyle w:val="BodyText"/>
        <w:jc w:val="left"/>
        <w:rPr>
          <w:b w:val="0"/>
          <w:bCs w:val="0"/>
          <w:i w:val="0"/>
          <w:iCs w:val="0"/>
          <w:sz w:val="20"/>
          <w:szCs w:val="20"/>
        </w:rPr>
      </w:pPr>
    </w:p>
    <w:p w14:paraId="7EE72DBE" w14:textId="77777777" w:rsidR="00830FD3" w:rsidRPr="0095462C" w:rsidRDefault="00830FD3">
      <w:pPr>
        <w:pStyle w:val="BodyText"/>
        <w:jc w:val="left"/>
        <w:rPr>
          <w:b w:val="0"/>
          <w:bCs w:val="0"/>
          <w:i w:val="0"/>
          <w:iCs w:val="0"/>
          <w:sz w:val="24"/>
          <w:szCs w:val="24"/>
        </w:rPr>
      </w:pPr>
    </w:p>
    <w:p w14:paraId="05D2D779" w14:textId="77777777" w:rsidR="00830FD3" w:rsidRDefault="00830FD3">
      <w:pPr>
        <w:pStyle w:val="BodyText"/>
        <w:jc w:val="left"/>
        <w:rPr>
          <w:b w:val="0"/>
          <w:bCs w:val="0"/>
          <w:i w:val="0"/>
          <w:iCs w:val="0"/>
          <w:sz w:val="28"/>
          <w:szCs w:val="28"/>
        </w:rPr>
      </w:pPr>
      <w:r>
        <w:rPr>
          <w:b w:val="0"/>
          <w:bCs w:val="0"/>
          <w:i w:val="0"/>
          <w:iCs w:val="0"/>
          <w:sz w:val="28"/>
          <w:szCs w:val="28"/>
        </w:rPr>
        <w:t xml:space="preserve">The Orientation Center for the Blind offers an intense educational training option to visually impaired individuals who have an Individual Plan for Employment (IPE) with the California Department of Rehabilitation.  The </w:t>
      </w:r>
      <w:r>
        <w:rPr>
          <w:b w:val="0"/>
          <w:bCs w:val="0"/>
          <w:i w:val="0"/>
          <w:iCs w:val="0"/>
          <w:sz w:val="28"/>
          <w:szCs w:val="28"/>
        </w:rPr>
        <w:lastRenderedPageBreak/>
        <w:t xml:space="preserve">decision to apply to OCB is arrived at by the consumer and his/her vocational rehabilitation counselor.  </w:t>
      </w:r>
      <w:r w:rsidR="0031666B">
        <w:rPr>
          <w:b w:val="0"/>
          <w:bCs w:val="0"/>
          <w:i w:val="0"/>
          <w:iCs w:val="0"/>
          <w:sz w:val="28"/>
          <w:szCs w:val="28"/>
        </w:rPr>
        <w:t>Admission</w:t>
      </w:r>
      <w:r>
        <w:rPr>
          <w:b w:val="0"/>
          <w:bCs w:val="0"/>
          <w:i w:val="0"/>
          <w:iCs w:val="0"/>
          <w:sz w:val="28"/>
          <w:szCs w:val="28"/>
        </w:rPr>
        <w:t xml:space="preserve"> is not contingent upon race, culture, ethnicity, </w:t>
      </w:r>
      <w:r w:rsidR="0031666B">
        <w:rPr>
          <w:b w:val="0"/>
          <w:bCs w:val="0"/>
          <w:i w:val="0"/>
          <w:iCs w:val="0"/>
          <w:sz w:val="28"/>
          <w:szCs w:val="28"/>
        </w:rPr>
        <w:t xml:space="preserve">age, </w:t>
      </w:r>
      <w:r>
        <w:rPr>
          <w:b w:val="0"/>
          <w:bCs w:val="0"/>
          <w:i w:val="0"/>
          <w:iCs w:val="0"/>
          <w:sz w:val="28"/>
          <w:szCs w:val="28"/>
        </w:rPr>
        <w:t>religion, gender</w:t>
      </w:r>
      <w:r w:rsidR="0031666B">
        <w:rPr>
          <w:b w:val="0"/>
          <w:bCs w:val="0"/>
          <w:i w:val="0"/>
          <w:iCs w:val="0"/>
          <w:sz w:val="28"/>
          <w:szCs w:val="28"/>
        </w:rPr>
        <w:t>, gender identity, gender expression</w:t>
      </w:r>
      <w:r>
        <w:rPr>
          <w:b w:val="0"/>
          <w:bCs w:val="0"/>
          <w:i w:val="0"/>
          <w:iCs w:val="0"/>
          <w:sz w:val="28"/>
          <w:szCs w:val="28"/>
        </w:rPr>
        <w:t xml:space="preserve">, sexual </w:t>
      </w:r>
      <w:r w:rsidR="0031666B">
        <w:rPr>
          <w:b w:val="0"/>
          <w:bCs w:val="0"/>
          <w:i w:val="0"/>
          <w:iCs w:val="0"/>
          <w:sz w:val="28"/>
          <w:szCs w:val="28"/>
        </w:rPr>
        <w:t>orientation</w:t>
      </w:r>
      <w:r>
        <w:rPr>
          <w:b w:val="0"/>
          <w:bCs w:val="0"/>
          <w:i w:val="0"/>
          <w:iCs w:val="0"/>
          <w:sz w:val="28"/>
          <w:szCs w:val="28"/>
        </w:rPr>
        <w:t xml:space="preserve">, socioeconomic </w:t>
      </w:r>
      <w:proofErr w:type="gramStart"/>
      <w:r>
        <w:rPr>
          <w:b w:val="0"/>
          <w:bCs w:val="0"/>
          <w:i w:val="0"/>
          <w:iCs w:val="0"/>
          <w:sz w:val="28"/>
          <w:szCs w:val="28"/>
        </w:rPr>
        <w:t>status</w:t>
      </w:r>
      <w:proofErr w:type="gramEnd"/>
      <w:r>
        <w:rPr>
          <w:b w:val="0"/>
          <w:bCs w:val="0"/>
          <w:i w:val="0"/>
          <w:iCs w:val="0"/>
          <w:sz w:val="28"/>
          <w:szCs w:val="28"/>
        </w:rPr>
        <w:t xml:space="preserve"> or educational achievement.</w:t>
      </w:r>
    </w:p>
    <w:p w14:paraId="04A103C5" w14:textId="77777777" w:rsidR="0031666B" w:rsidRDefault="0031666B">
      <w:pPr>
        <w:pStyle w:val="BodyText"/>
        <w:jc w:val="left"/>
        <w:rPr>
          <w:b w:val="0"/>
          <w:bCs w:val="0"/>
          <w:i w:val="0"/>
          <w:iCs w:val="0"/>
          <w:sz w:val="28"/>
          <w:szCs w:val="28"/>
        </w:rPr>
      </w:pPr>
    </w:p>
    <w:p w14:paraId="301A42A2" w14:textId="7D108A5B" w:rsidR="005B56C5" w:rsidRDefault="0031666B">
      <w:pPr>
        <w:pStyle w:val="BodyText"/>
        <w:jc w:val="left"/>
        <w:rPr>
          <w:b w:val="0"/>
          <w:bCs w:val="0"/>
          <w:i w:val="0"/>
          <w:iCs w:val="0"/>
          <w:sz w:val="28"/>
          <w:szCs w:val="28"/>
        </w:rPr>
      </w:pPr>
      <w:r>
        <w:rPr>
          <w:b w:val="0"/>
          <w:bCs w:val="0"/>
          <w:i w:val="0"/>
          <w:iCs w:val="0"/>
          <w:sz w:val="28"/>
          <w:szCs w:val="28"/>
        </w:rPr>
        <w:t>Applicants</w:t>
      </w:r>
      <w:r w:rsidR="00830FD3">
        <w:rPr>
          <w:b w:val="0"/>
          <w:bCs w:val="0"/>
          <w:i w:val="0"/>
          <w:iCs w:val="0"/>
          <w:sz w:val="28"/>
          <w:szCs w:val="28"/>
        </w:rPr>
        <w:t xml:space="preserve"> to OCB must possess sufficient social skills and tolerance to work </w:t>
      </w:r>
      <w:r>
        <w:rPr>
          <w:b w:val="0"/>
          <w:bCs w:val="0"/>
          <w:i w:val="0"/>
          <w:iCs w:val="0"/>
          <w:sz w:val="28"/>
          <w:szCs w:val="28"/>
        </w:rPr>
        <w:t>effectively</w:t>
      </w:r>
      <w:r w:rsidR="00830FD3">
        <w:rPr>
          <w:b w:val="0"/>
          <w:bCs w:val="0"/>
          <w:i w:val="0"/>
          <w:iCs w:val="0"/>
          <w:sz w:val="28"/>
          <w:szCs w:val="28"/>
        </w:rPr>
        <w:t xml:space="preserve"> in a </w:t>
      </w:r>
      <w:r>
        <w:rPr>
          <w:b w:val="0"/>
          <w:bCs w:val="0"/>
          <w:i w:val="0"/>
          <w:iCs w:val="0"/>
          <w:sz w:val="28"/>
          <w:szCs w:val="28"/>
        </w:rPr>
        <w:t>collaborative group</w:t>
      </w:r>
      <w:r w:rsidR="00830FD3">
        <w:rPr>
          <w:b w:val="0"/>
          <w:bCs w:val="0"/>
          <w:i w:val="0"/>
          <w:iCs w:val="0"/>
          <w:sz w:val="28"/>
          <w:szCs w:val="28"/>
        </w:rPr>
        <w:t xml:space="preserve"> training and dormitory environment.  </w:t>
      </w:r>
      <w:r>
        <w:rPr>
          <w:b w:val="0"/>
          <w:bCs w:val="0"/>
          <w:i w:val="0"/>
          <w:iCs w:val="0"/>
          <w:sz w:val="28"/>
          <w:szCs w:val="28"/>
        </w:rPr>
        <w:t>T</w:t>
      </w:r>
      <w:r w:rsidR="00830FD3">
        <w:rPr>
          <w:b w:val="0"/>
          <w:bCs w:val="0"/>
          <w:i w:val="0"/>
          <w:iCs w:val="0"/>
          <w:sz w:val="28"/>
          <w:szCs w:val="28"/>
        </w:rPr>
        <w:t>he program can be physically and mentally demandin</w:t>
      </w:r>
      <w:r>
        <w:rPr>
          <w:b w:val="0"/>
          <w:bCs w:val="0"/>
          <w:i w:val="0"/>
          <w:iCs w:val="0"/>
          <w:sz w:val="28"/>
          <w:szCs w:val="28"/>
        </w:rPr>
        <w:t xml:space="preserve">g. Some individuals </w:t>
      </w:r>
      <w:r w:rsidR="00830FD3">
        <w:rPr>
          <w:b w:val="0"/>
          <w:bCs w:val="0"/>
          <w:i w:val="0"/>
          <w:iCs w:val="0"/>
          <w:sz w:val="28"/>
          <w:szCs w:val="28"/>
        </w:rPr>
        <w:t>may need to stabilize their physical or mental health conditions, such as mastering diabetic management techniques</w:t>
      </w:r>
      <w:r>
        <w:rPr>
          <w:b w:val="0"/>
          <w:bCs w:val="0"/>
          <w:i w:val="0"/>
          <w:iCs w:val="0"/>
          <w:sz w:val="28"/>
          <w:szCs w:val="28"/>
        </w:rPr>
        <w:t xml:space="preserve"> or seeking treatment for substance use disorders</w:t>
      </w:r>
      <w:r w:rsidR="00830FD3">
        <w:rPr>
          <w:b w:val="0"/>
          <w:bCs w:val="0"/>
          <w:i w:val="0"/>
          <w:iCs w:val="0"/>
          <w:sz w:val="28"/>
          <w:szCs w:val="28"/>
        </w:rPr>
        <w:t>, before applying to OCB.</w:t>
      </w:r>
      <w:r w:rsidR="00757ECD">
        <w:rPr>
          <w:b w:val="0"/>
          <w:bCs w:val="0"/>
          <w:i w:val="0"/>
          <w:iCs w:val="0"/>
          <w:sz w:val="28"/>
          <w:szCs w:val="28"/>
        </w:rPr>
        <w:t xml:space="preserve">  While staff is available to help, it is ultimately a participant’s responsibility to manage their own medical care, to include taking medication as prescribed, making, and keeping appointments, picking up prescriptions and arranging for transportation.  Staff can assist with familiarizing participants with transportation options.  </w:t>
      </w:r>
    </w:p>
    <w:p w14:paraId="7A7AFED0" w14:textId="77777777" w:rsidR="005B56C5" w:rsidRDefault="005B56C5">
      <w:pPr>
        <w:pStyle w:val="BodyText"/>
        <w:jc w:val="left"/>
        <w:rPr>
          <w:b w:val="0"/>
          <w:bCs w:val="0"/>
          <w:i w:val="0"/>
          <w:iCs w:val="0"/>
          <w:sz w:val="28"/>
          <w:szCs w:val="28"/>
        </w:rPr>
      </w:pPr>
    </w:p>
    <w:p w14:paraId="5B8E7A15" w14:textId="77777777" w:rsidR="00830FD3" w:rsidRDefault="0031666B">
      <w:pPr>
        <w:pStyle w:val="BodyText"/>
        <w:jc w:val="left"/>
        <w:rPr>
          <w:b w:val="0"/>
          <w:bCs w:val="0"/>
          <w:i w:val="0"/>
          <w:iCs w:val="0"/>
          <w:sz w:val="28"/>
          <w:szCs w:val="28"/>
        </w:rPr>
      </w:pPr>
      <w:r>
        <w:rPr>
          <w:b w:val="0"/>
          <w:bCs w:val="0"/>
          <w:i w:val="0"/>
          <w:iCs w:val="0"/>
          <w:sz w:val="28"/>
          <w:szCs w:val="28"/>
        </w:rPr>
        <w:t>OCB’s aim is to</w:t>
      </w:r>
      <w:r w:rsidR="007E04B6">
        <w:rPr>
          <w:b w:val="0"/>
          <w:bCs w:val="0"/>
          <w:i w:val="0"/>
          <w:iCs w:val="0"/>
          <w:sz w:val="28"/>
          <w:szCs w:val="28"/>
        </w:rPr>
        <w:t xml:space="preserve"> help identify and put the necessary supports in place to allow</w:t>
      </w:r>
      <w:r>
        <w:rPr>
          <w:b w:val="0"/>
          <w:bCs w:val="0"/>
          <w:i w:val="0"/>
          <w:iCs w:val="0"/>
          <w:sz w:val="28"/>
          <w:szCs w:val="28"/>
        </w:rPr>
        <w:t xml:space="preserve"> each participant </w:t>
      </w:r>
      <w:r w:rsidR="007E04B6">
        <w:rPr>
          <w:b w:val="0"/>
          <w:bCs w:val="0"/>
          <w:i w:val="0"/>
          <w:iCs w:val="0"/>
          <w:sz w:val="28"/>
          <w:szCs w:val="28"/>
        </w:rPr>
        <w:t xml:space="preserve">to </w:t>
      </w:r>
      <w:r>
        <w:rPr>
          <w:b w:val="0"/>
          <w:bCs w:val="0"/>
          <w:i w:val="0"/>
          <w:iCs w:val="0"/>
          <w:sz w:val="28"/>
          <w:szCs w:val="28"/>
        </w:rPr>
        <w:t xml:space="preserve">successfully complete the program, not to exclude individuals from participation. </w:t>
      </w:r>
      <w:r w:rsidR="007E04B6">
        <w:rPr>
          <w:b w:val="0"/>
          <w:bCs w:val="0"/>
          <w:i w:val="0"/>
          <w:iCs w:val="0"/>
          <w:sz w:val="28"/>
          <w:szCs w:val="28"/>
        </w:rPr>
        <w:t xml:space="preserve">If you have a condition that you believe may impact your ability to participate to the fullest, please allow us to assist you </w:t>
      </w:r>
      <w:r w:rsidR="005B56C5">
        <w:rPr>
          <w:b w:val="0"/>
          <w:bCs w:val="0"/>
          <w:i w:val="0"/>
          <w:iCs w:val="0"/>
          <w:sz w:val="28"/>
          <w:szCs w:val="28"/>
        </w:rPr>
        <w:t>by being honest and up-</w:t>
      </w:r>
      <w:r w:rsidR="007E04B6">
        <w:rPr>
          <w:b w:val="0"/>
          <w:bCs w:val="0"/>
          <w:i w:val="0"/>
          <w:iCs w:val="0"/>
          <w:sz w:val="28"/>
          <w:szCs w:val="28"/>
        </w:rPr>
        <w:t xml:space="preserve">front throughout the process. Chances are you will not be the first person to share a particular concern, and this will give </w:t>
      </w:r>
      <w:r w:rsidR="005B56C5">
        <w:rPr>
          <w:b w:val="0"/>
          <w:bCs w:val="0"/>
          <w:i w:val="0"/>
          <w:iCs w:val="0"/>
          <w:sz w:val="28"/>
          <w:szCs w:val="28"/>
        </w:rPr>
        <w:t xml:space="preserve">us </w:t>
      </w:r>
      <w:r w:rsidR="007E04B6">
        <w:rPr>
          <w:b w:val="0"/>
          <w:bCs w:val="0"/>
          <w:i w:val="0"/>
          <w:iCs w:val="0"/>
          <w:sz w:val="28"/>
          <w:szCs w:val="28"/>
        </w:rPr>
        <w:t xml:space="preserve">the </w:t>
      </w:r>
      <w:r w:rsidR="005B56C5">
        <w:rPr>
          <w:b w:val="0"/>
          <w:bCs w:val="0"/>
          <w:i w:val="0"/>
          <w:iCs w:val="0"/>
          <w:sz w:val="28"/>
          <w:szCs w:val="28"/>
        </w:rPr>
        <w:t>opportunity</w:t>
      </w:r>
      <w:r w:rsidR="007E04B6">
        <w:rPr>
          <w:b w:val="0"/>
          <w:bCs w:val="0"/>
          <w:i w:val="0"/>
          <w:iCs w:val="0"/>
          <w:sz w:val="28"/>
          <w:szCs w:val="28"/>
        </w:rPr>
        <w:t xml:space="preserve"> to work together to find appropriate solutions. </w:t>
      </w:r>
    </w:p>
    <w:p w14:paraId="03EE4FAC" w14:textId="77777777" w:rsidR="007E04B6" w:rsidRDefault="007E04B6">
      <w:pPr>
        <w:pStyle w:val="BodyText"/>
        <w:jc w:val="left"/>
        <w:rPr>
          <w:b w:val="0"/>
          <w:bCs w:val="0"/>
          <w:i w:val="0"/>
          <w:iCs w:val="0"/>
          <w:sz w:val="28"/>
          <w:szCs w:val="28"/>
        </w:rPr>
      </w:pPr>
    </w:p>
    <w:p w14:paraId="68733D5E" w14:textId="77777777" w:rsidR="00830FD3" w:rsidRPr="00BA5F91" w:rsidRDefault="00830FD3" w:rsidP="00BA5F91">
      <w:pPr>
        <w:pStyle w:val="Heading2"/>
        <w:rPr>
          <w:rFonts w:ascii="Arial" w:hAnsi="Arial" w:cs="Arial"/>
        </w:rPr>
      </w:pPr>
      <w:r w:rsidRPr="00BA5F91">
        <w:rPr>
          <w:rFonts w:ascii="Arial" w:hAnsi="Arial" w:cs="Arial"/>
        </w:rPr>
        <w:t>APPLICATION</w:t>
      </w:r>
    </w:p>
    <w:p w14:paraId="28062EB8" w14:textId="77777777" w:rsidR="00830FD3" w:rsidRDefault="00830FD3">
      <w:pPr>
        <w:pStyle w:val="BodyText"/>
        <w:jc w:val="left"/>
        <w:rPr>
          <w:i w:val="0"/>
          <w:iCs w:val="0"/>
          <w:sz w:val="28"/>
          <w:szCs w:val="28"/>
        </w:rPr>
      </w:pPr>
    </w:p>
    <w:p w14:paraId="103B0E15" w14:textId="77777777" w:rsidR="00830FD3" w:rsidRDefault="00830FD3">
      <w:pPr>
        <w:pStyle w:val="BodyText"/>
        <w:jc w:val="left"/>
        <w:rPr>
          <w:b w:val="0"/>
          <w:bCs w:val="0"/>
          <w:i w:val="0"/>
          <w:iCs w:val="0"/>
          <w:sz w:val="28"/>
          <w:szCs w:val="28"/>
        </w:rPr>
      </w:pPr>
      <w:r>
        <w:rPr>
          <w:b w:val="0"/>
          <w:bCs w:val="0"/>
          <w:i w:val="0"/>
          <w:iCs w:val="0"/>
          <w:sz w:val="28"/>
          <w:szCs w:val="28"/>
        </w:rPr>
        <w:t xml:space="preserve">Applicants apply to OCB through their state vocational rehabilitation counselor.  The application process </w:t>
      </w:r>
      <w:r w:rsidR="007E04B6">
        <w:rPr>
          <w:b w:val="0"/>
          <w:bCs w:val="0"/>
          <w:i w:val="0"/>
          <w:iCs w:val="0"/>
          <w:sz w:val="28"/>
          <w:szCs w:val="28"/>
        </w:rPr>
        <w:t xml:space="preserve">typically </w:t>
      </w:r>
      <w:r>
        <w:rPr>
          <w:b w:val="0"/>
          <w:bCs w:val="0"/>
          <w:i w:val="0"/>
          <w:iCs w:val="0"/>
          <w:sz w:val="28"/>
          <w:szCs w:val="28"/>
        </w:rPr>
        <w:t xml:space="preserve">begins with a visit to OCB before being referred </w:t>
      </w:r>
      <w:r w:rsidR="007E04B6">
        <w:rPr>
          <w:b w:val="0"/>
          <w:bCs w:val="0"/>
          <w:i w:val="0"/>
          <w:iCs w:val="0"/>
          <w:sz w:val="28"/>
          <w:szCs w:val="28"/>
        </w:rPr>
        <w:t xml:space="preserve">by the counselor. This allows the individual </w:t>
      </w:r>
      <w:r>
        <w:rPr>
          <w:b w:val="0"/>
          <w:bCs w:val="0"/>
          <w:i w:val="0"/>
          <w:iCs w:val="0"/>
          <w:sz w:val="28"/>
          <w:szCs w:val="28"/>
        </w:rPr>
        <w:t>to gain a full understanding of the program’s setting and curriculum.  If an applicant is not able to visit, a telephone interview may be arranged with an OCB representative.</w:t>
      </w:r>
    </w:p>
    <w:p w14:paraId="4497E8D0" w14:textId="77777777" w:rsidR="00830FD3" w:rsidRDefault="00830FD3">
      <w:pPr>
        <w:pStyle w:val="BodyText"/>
        <w:jc w:val="left"/>
        <w:rPr>
          <w:b w:val="0"/>
          <w:bCs w:val="0"/>
          <w:i w:val="0"/>
          <w:iCs w:val="0"/>
          <w:sz w:val="28"/>
          <w:szCs w:val="28"/>
        </w:rPr>
      </w:pPr>
    </w:p>
    <w:p w14:paraId="12CB3B59" w14:textId="77777777" w:rsidR="00830FD3" w:rsidRDefault="007E04B6" w:rsidP="007E04B6">
      <w:pPr>
        <w:pStyle w:val="BodyText"/>
        <w:jc w:val="left"/>
        <w:rPr>
          <w:b w:val="0"/>
          <w:bCs w:val="0"/>
          <w:i w:val="0"/>
          <w:iCs w:val="0"/>
          <w:sz w:val="28"/>
          <w:szCs w:val="28"/>
        </w:rPr>
      </w:pPr>
      <w:r>
        <w:rPr>
          <w:b w:val="0"/>
          <w:bCs w:val="0"/>
          <w:i w:val="0"/>
          <w:iCs w:val="0"/>
          <w:sz w:val="28"/>
          <w:szCs w:val="28"/>
        </w:rPr>
        <w:t xml:space="preserve">If an individual is then interested in pursuing OCB as a training option, they will be given a Medical Clearance Form to take to their physician. The medical clearance includes a TB test that cannot be more than 12 months old. The physician will complete the form and return it to OCB so that our Medical Consultant can review it and clear the individual for participation. </w:t>
      </w:r>
    </w:p>
    <w:p w14:paraId="19B07943" w14:textId="77777777" w:rsidR="00A7608A" w:rsidRDefault="00A7608A" w:rsidP="007E04B6">
      <w:pPr>
        <w:pStyle w:val="BodyText"/>
        <w:jc w:val="left"/>
        <w:rPr>
          <w:b w:val="0"/>
          <w:bCs w:val="0"/>
          <w:i w:val="0"/>
          <w:iCs w:val="0"/>
          <w:sz w:val="28"/>
          <w:szCs w:val="28"/>
        </w:rPr>
      </w:pPr>
    </w:p>
    <w:p w14:paraId="2228AE19" w14:textId="77777777" w:rsidR="00A7608A" w:rsidRDefault="00A7608A" w:rsidP="007E04B6">
      <w:pPr>
        <w:pStyle w:val="BodyText"/>
        <w:jc w:val="left"/>
        <w:rPr>
          <w:b w:val="0"/>
          <w:bCs w:val="0"/>
          <w:i w:val="0"/>
          <w:iCs w:val="0"/>
          <w:sz w:val="28"/>
          <w:szCs w:val="28"/>
        </w:rPr>
      </w:pPr>
      <w:r>
        <w:rPr>
          <w:b w:val="0"/>
          <w:bCs w:val="0"/>
          <w:i w:val="0"/>
          <w:iCs w:val="0"/>
          <w:sz w:val="28"/>
          <w:szCs w:val="28"/>
        </w:rPr>
        <w:t xml:space="preserve">Concurrently, the individual should be working with their referring DOR counselor to complete the referral packet. This is a form that is completed by the counselor </w:t>
      </w:r>
      <w:r w:rsidR="005B56C5">
        <w:rPr>
          <w:b w:val="0"/>
          <w:bCs w:val="0"/>
          <w:i w:val="0"/>
          <w:iCs w:val="0"/>
          <w:sz w:val="28"/>
          <w:szCs w:val="28"/>
        </w:rPr>
        <w:t>in dialogue with</w:t>
      </w:r>
      <w:r>
        <w:rPr>
          <w:b w:val="0"/>
          <w:bCs w:val="0"/>
          <w:i w:val="0"/>
          <w:iCs w:val="0"/>
          <w:sz w:val="28"/>
          <w:szCs w:val="28"/>
        </w:rPr>
        <w:t xml:space="preserve"> the individual and gives the OCB staff information about what the individual is hoping to gain from the training, past experiences with training, and other medical conditions or disabilities that should be taken into consideration when developing an individual training schedule for the participant. Please note that this information is used as a starting point for training and the program itself will be modified as the individual progresses at OCB. </w:t>
      </w:r>
    </w:p>
    <w:p w14:paraId="0DABB5C0" w14:textId="77777777" w:rsidR="00830FD3" w:rsidRDefault="00830FD3">
      <w:pPr>
        <w:pStyle w:val="BodyText"/>
        <w:jc w:val="left"/>
        <w:rPr>
          <w:b w:val="0"/>
          <w:bCs w:val="0"/>
          <w:i w:val="0"/>
          <w:iCs w:val="0"/>
          <w:sz w:val="28"/>
          <w:szCs w:val="28"/>
        </w:rPr>
      </w:pPr>
    </w:p>
    <w:p w14:paraId="0F6830DD" w14:textId="77777777" w:rsidR="00830FD3" w:rsidRDefault="00A7608A">
      <w:pPr>
        <w:pStyle w:val="BodyText"/>
        <w:jc w:val="left"/>
        <w:rPr>
          <w:b w:val="0"/>
          <w:i w:val="0"/>
          <w:iCs w:val="0"/>
          <w:sz w:val="28"/>
          <w:szCs w:val="28"/>
        </w:rPr>
      </w:pPr>
      <w:r w:rsidRPr="00A7608A">
        <w:rPr>
          <w:b w:val="0"/>
          <w:i w:val="0"/>
          <w:iCs w:val="0"/>
          <w:sz w:val="28"/>
          <w:szCs w:val="28"/>
        </w:rPr>
        <w:t xml:space="preserve">Once the medical clearance has been </w:t>
      </w:r>
      <w:r>
        <w:rPr>
          <w:b w:val="0"/>
          <w:i w:val="0"/>
          <w:iCs w:val="0"/>
          <w:sz w:val="28"/>
          <w:szCs w:val="28"/>
        </w:rPr>
        <w:t xml:space="preserve">reviewed and approved by OCB’s medical consultant and the referral form has been reviewed and necessary items clarified by OCB staff, a start date will be determined. Start dates are selected based on the availability of OCB staff, an appropriate dorm room if applicable, and the individual’s upcoming schedule. If medical procedures or family vacations are planned for the near future, it is often best to </w:t>
      </w:r>
      <w:r w:rsidR="005B56C5">
        <w:rPr>
          <w:b w:val="0"/>
          <w:i w:val="0"/>
          <w:iCs w:val="0"/>
          <w:sz w:val="28"/>
          <w:szCs w:val="28"/>
        </w:rPr>
        <w:t xml:space="preserve">temporarily </w:t>
      </w:r>
      <w:r>
        <w:rPr>
          <w:b w:val="0"/>
          <w:i w:val="0"/>
          <w:iCs w:val="0"/>
          <w:sz w:val="28"/>
          <w:szCs w:val="28"/>
        </w:rPr>
        <w:t>delay the st</w:t>
      </w:r>
      <w:r w:rsidR="005B56C5">
        <w:rPr>
          <w:b w:val="0"/>
          <w:i w:val="0"/>
          <w:iCs w:val="0"/>
          <w:sz w:val="28"/>
          <w:szCs w:val="28"/>
        </w:rPr>
        <w:t>art date.</w:t>
      </w:r>
    </w:p>
    <w:p w14:paraId="2B2744E9" w14:textId="77777777" w:rsidR="00A7608A" w:rsidRPr="00A7608A" w:rsidRDefault="00A7608A">
      <w:pPr>
        <w:pStyle w:val="BodyText"/>
        <w:jc w:val="left"/>
        <w:rPr>
          <w:b w:val="0"/>
          <w:i w:val="0"/>
          <w:iCs w:val="0"/>
          <w:sz w:val="28"/>
          <w:szCs w:val="28"/>
        </w:rPr>
      </w:pPr>
    </w:p>
    <w:p w14:paraId="1C8B6215" w14:textId="77777777" w:rsidR="00830FD3" w:rsidRPr="00BA5F91" w:rsidRDefault="00830FD3" w:rsidP="00BA5F91">
      <w:pPr>
        <w:pStyle w:val="Heading1"/>
        <w:rPr>
          <w:rFonts w:ascii="Arial" w:hAnsi="Arial" w:cs="Arial"/>
        </w:rPr>
      </w:pPr>
      <w:r w:rsidRPr="00BA5F91">
        <w:rPr>
          <w:rFonts w:ascii="Arial" w:hAnsi="Arial" w:cs="Arial"/>
        </w:rPr>
        <w:t>IV.</w:t>
      </w:r>
      <w:r w:rsidRPr="00BA5F91">
        <w:rPr>
          <w:rFonts w:ascii="Arial" w:hAnsi="Arial" w:cs="Arial"/>
        </w:rPr>
        <w:tab/>
        <w:t>SUCCEEDING AT OCB</w:t>
      </w:r>
    </w:p>
    <w:p w14:paraId="2A3E8564" w14:textId="77777777" w:rsidR="00830FD3" w:rsidRDefault="00830FD3">
      <w:pPr>
        <w:pStyle w:val="BodyText"/>
        <w:jc w:val="left"/>
        <w:rPr>
          <w:b w:val="0"/>
          <w:bCs w:val="0"/>
          <w:i w:val="0"/>
          <w:iCs w:val="0"/>
          <w:sz w:val="28"/>
          <w:szCs w:val="28"/>
        </w:rPr>
      </w:pPr>
    </w:p>
    <w:p w14:paraId="3B9004ED" w14:textId="77777777" w:rsidR="00830FD3" w:rsidRDefault="00830FD3">
      <w:pPr>
        <w:pStyle w:val="BodyText"/>
        <w:jc w:val="left"/>
        <w:rPr>
          <w:b w:val="0"/>
          <w:bCs w:val="0"/>
          <w:i w:val="0"/>
          <w:iCs w:val="0"/>
          <w:sz w:val="28"/>
          <w:szCs w:val="28"/>
        </w:rPr>
      </w:pPr>
      <w:r>
        <w:rPr>
          <w:b w:val="0"/>
          <w:bCs w:val="0"/>
          <w:i w:val="0"/>
          <w:iCs w:val="0"/>
          <w:sz w:val="28"/>
          <w:szCs w:val="28"/>
        </w:rPr>
        <w:t xml:space="preserve">OCB offers </w:t>
      </w:r>
      <w:r w:rsidR="00FF41C1">
        <w:rPr>
          <w:b w:val="0"/>
          <w:bCs w:val="0"/>
          <w:i w:val="0"/>
          <w:iCs w:val="0"/>
          <w:sz w:val="28"/>
          <w:szCs w:val="28"/>
        </w:rPr>
        <w:t>participant</w:t>
      </w:r>
      <w:r>
        <w:rPr>
          <w:b w:val="0"/>
          <w:bCs w:val="0"/>
          <w:i w:val="0"/>
          <w:iCs w:val="0"/>
          <w:sz w:val="28"/>
          <w:szCs w:val="28"/>
        </w:rPr>
        <w:t xml:space="preserve">s a wealth of resources and opportunities to </w:t>
      </w:r>
      <w:proofErr w:type="gramStart"/>
      <w:r>
        <w:rPr>
          <w:b w:val="0"/>
          <w:bCs w:val="0"/>
          <w:i w:val="0"/>
          <w:iCs w:val="0"/>
          <w:sz w:val="28"/>
          <w:szCs w:val="28"/>
        </w:rPr>
        <w:t>succeed, and</w:t>
      </w:r>
      <w:proofErr w:type="gramEnd"/>
      <w:r>
        <w:rPr>
          <w:b w:val="0"/>
          <w:bCs w:val="0"/>
          <w:i w:val="0"/>
          <w:iCs w:val="0"/>
          <w:sz w:val="28"/>
          <w:szCs w:val="28"/>
        </w:rPr>
        <w:t xml:space="preserve"> maintains a climate that encourages </w:t>
      </w:r>
      <w:r w:rsidR="00FF41C1">
        <w:rPr>
          <w:b w:val="0"/>
          <w:bCs w:val="0"/>
          <w:i w:val="0"/>
          <w:iCs w:val="0"/>
          <w:sz w:val="28"/>
          <w:szCs w:val="28"/>
        </w:rPr>
        <w:t>participant</w:t>
      </w:r>
      <w:r>
        <w:rPr>
          <w:b w:val="0"/>
          <w:bCs w:val="0"/>
          <w:i w:val="0"/>
          <w:iCs w:val="0"/>
          <w:sz w:val="28"/>
          <w:szCs w:val="28"/>
        </w:rPr>
        <w:t xml:space="preserve">s to acquire skills in self-sufficiency and employability, achieve life and career goals, and to gain greater self-confidence and independence in decision-making.  Every effort is made to accommodate the special needs of each </w:t>
      </w:r>
      <w:r w:rsidR="00FF41C1">
        <w:rPr>
          <w:b w:val="0"/>
          <w:bCs w:val="0"/>
          <w:i w:val="0"/>
          <w:iCs w:val="0"/>
          <w:sz w:val="28"/>
          <w:szCs w:val="28"/>
        </w:rPr>
        <w:t>participant</w:t>
      </w:r>
      <w:r>
        <w:rPr>
          <w:b w:val="0"/>
          <w:bCs w:val="0"/>
          <w:i w:val="0"/>
          <w:iCs w:val="0"/>
          <w:sz w:val="28"/>
          <w:szCs w:val="28"/>
        </w:rPr>
        <w:t xml:space="preserve"> </w:t>
      </w:r>
      <w:r w:rsidR="004B551D">
        <w:rPr>
          <w:b w:val="0"/>
          <w:bCs w:val="0"/>
          <w:i w:val="0"/>
          <w:iCs w:val="0"/>
          <w:sz w:val="28"/>
          <w:szCs w:val="28"/>
        </w:rPr>
        <w:t>to</w:t>
      </w:r>
      <w:r>
        <w:rPr>
          <w:b w:val="0"/>
          <w:bCs w:val="0"/>
          <w:i w:val="0"/>
          <w:iCs w:val="0"/>
          <w:sz w:val="28"/>
          <w:szCs w:val="28"/>
        </w:rPr>
        <w:t xml:space="preserve"> maximize success.  </w:t>
      </w:r>
    </w:p>
    <w:p w14:paraId="1F19C966" w14:textId="77777777" w:rsidR="00830FD3" w:rsidRDefault="00830FD3">
      <w:pPr>
        <w:pStyle w:val="BodyText"/>
        <w:jc w:val="left"/>
        <w:rPr>
          <w:b w:val="0"/>
          <w:bCs w:val="0"/>
          <w:i w:val="0"/>
          <w:iCs w:val="0"/>
          <w:sz w:val="28"/>
          <w:szCs w:val="28"/>
        </w:rPr>
      </w:pPr>
    </w:p>
    <w:p w14:paraId="3B50049A" w14:textId="77777777" w:rsidR="00830FD3" w:rsidRDefault="00830FD3">
      <w:pPr>
        <w:pStyle w:val="BodyText"/>
        <w:jc w:val="left"/>
        <w:rPr>
          <w:b w:val="0"/>
          <w:bCs w:val="0"/>
          <w:i w:val="0"/>
          <w:iCs w:val="0"/>
          <w:sz w:val="28"/>
          <w:szCs w:val="28"/>
        </w:rPr>
      </w:pPr>
      <w:proofErr w:type="gramStart"/>
      <w:r>
        <w:rPr>
          <w:b w:val="0"/>
          <w:bCs w:val="0"/>
          <w:i w:val="0"/>
          <w:iCs w:val="0"/>
          <w:sz w:val="28"/>
          <w:szCs w:val="28"/>
        </w:rPr>
        <w:t>During the course of</w:t>
      </w:r>
      <w:proofErr w:type="gramEnd"/>
      <w:r>
        <w:rPr>
          <w:b w:val="0"/>
          <w:bCs w:val="0"/>
          <w:i w:val="0"/>
          <w:iCs w:val="0"/>
          <w:sz w:val="28"/>
          <w:szCs w:val="28"/>
        </w:rPr>
        <w:t xml:space="preserve"> the program OCB staff meet regularly to evaluate </w:t>
      </w:r>
      <w:r w:rsidR="00FF41C1">
        <w:rPr>
          <w:b w:val="0"/>
          <w:bCs w:val="0"/>
          <w:i w:val="0"/>
          <w:iCs w:val="0"/>
          <w:sz w:val="28"/>
          <w:szCs w:val="28"/>
        </w:rPr>
        <w:t>participant</w:t>
      </w:r>
      <w:r>
        <w:rPr>
          <w:b w:val="0"/>
          <w:bCs w:val="0"/>
          <w:i w:val="0"/>
          <w:iCs w:val="0"/>
          <w:sz w:val="28"/>
          <w:szCs w:val="28"/>
        </w:rPr>
        <w:t xml:space="preserve"> progress to ensure coordinated effort and timely resolution of problems.  Feedback is provided to the </w:t>
      </w:r>
      <w:r w:rsidR="00FF41C1">
        <w:rPr>
          <w:b w:val="0"/>
          <w:bCs w:val="0"/>
          <w:i w:val="0"/>
          <w:iCs w:val="0"/>
          <w:sz w:val="28"/>
          <w:szCs w:val="28"/>
        </w:rPr>
        <w:t>participant</w:t>
      </w:r>
      <w:r>
        <w:rPr>
          <w:b w:val="0"/>
          <w:bCs w:val="0"/>
          <w:i w:val="0"/>
          <w:iCs w:val="0"/>
          <w:sz w:val="28"/>
          <w:szCs w:val="28"/>
        </w:rPr>
        <w:t xml:space="preserve"> to enable </w:t>
      </w:r>
      <w:r w:rsidR="005B56C5">
        <w:rPr>
          <w:b w:val="0"/>
          <w:bCs w:val="0"/>
          <w:i w:val="0"/>
          <w:iCs w:val="0"/>
          <w:sz w:val="28"/>
          <w:szCs w:val="28"/>
        </w:rPr>
        <w:t>them</w:t>
      </w:r>
      <w:r>
        <w:rPr>
          <w:b w:val="0"/>
          <w:bCs w:val="0"/>
          <w:i w:val="0"/>
          <w:iCs w:val="0"/>
          <w:sz w:val="28"/>
          <w:szCs w:val="28"/>
        </w:rPr>
        <w:t xml:space="preserve"> to be involved in problem solving and self-determination.</w:t>
      </w:r>
    </w:p>
    <w:p w14:paraId="07CD6AC8" w14:textId="77777777" w:rsidR="00830FD3" w:rsidRDefault="00830FD3">
      <w:pPr>
        <w:pStyle w:val="BodyText"/>
        <w:jc w:val="left"/>
        <w:rPr>
          <w:b w:val="0"/>
          <w:bCs w:val="0"/>
          <w:i w:val="0"/>
          <w:iCs w:val="0"/>
          <w:sz w:val="28"/>
          <w:szCs w:val="28"/>
        </w:rPr>
      </w:pPr>
    </w:p>
    <w:p w14:paraId="6E861E2B" w14:textId="77777777" w:rsidR="00830FD3" w:rsidRDefault="00FF41C1">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s are expected to:</w:t>
      </w:r>
    </w:p>
    <w:p w14:paraId="2A405B92" w14:textId="77777777" w:rsidR="00830FD3" w:rsidRDefault="00830FD3">
      <w:pPr>
        <w:pStyle w:val="BodyText"/>
        <w:jc w:val="left"/>
        <w:rPr>
          <w:b w:val="0"/>
          <w:bCs w:val="0"/>
          <w:i w:val="0"/>
          <w:iCs w:val="0"/>
          <w:sz w:val="28"/>
          <w:szCs w:val="28"/>
        </w:rPr>
      </w:pPr>
    </w:p>
    <w:p w14:paraId="0205C4F0" w14:textId="77777777" w:rsidR="00830FD3" w:rsidRDefault="00830FD3">
      <w:pPr>
        <w:pStyle w:val="BodyText"/>
        <w:ind w:left="360"/>
        <w:jc w:val="left"/>
        <w:rPr>
          <w:b w:val="0"/>
          <w:bCs w:val="0"/>
          <w:i w:val="0"/>
          <w:iCs w:val="0"/>
          <w:sz w:val="28"/>
          <w:szCs w:val="28"/>
        </w:rPr>
      </w:pPr>
      <w:r>
        <w:rPr>
          <w:b w:val="0"/>
          <w:bCs w:val="0"/>
          <w:i w:val="0"/>
          <w:iCs w:val="0"/>
          <w:sz w:val="28"/>
          <w:szCs w:val="28"/>
        </w:rPr>
        <w:t>* Maintain good attendance and punctuality</w:t>
      </w:r>
    </w:p>
    <w:p w14:paraId="3260D6F2"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Actively participate in all class and meeting activities, to include </w:t>
      </w:r>
    </w:p>
    <w:p w14:paraId="4822DEC1" w14:textId="77777777" w:rsidR="00830FD3" w:rsidRDefault="00830FD3">
      <w:pPr>
        <w:pStyle w:val="BodyText"/>
        <w:ind w:left="720"/>
        <w:jc w:val="left"/>
        <w:rPr>
          <w:b w:val="0"/>
          <w:bCs w:val="0"/>
          <w:i w:val="0"/>
          <w:iCs w:val="0"/>
          <w:sz w:val="28"/>
          <w:szCs w:val="28"/>
        </w:rPr>
      </w:pPr>
      <w:r>
        <w:rPr>
          <w:b w:val="0"/>
          <w:bCs w:val="0"/>
          <w:i w:val="0"/>
          <w:iCs w:val="0"/>
          <w:sz w:val="28"/>
          <w:szCs w:val="28"/>
        </w:rPr>
        <w:t>completion of homework and self-study assignments</w:t>
      </w:r>
    </w:p>
    <w:p w14:paraId="7CC85E9D"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Demonstrate optimum effort and seriousness of purpose toward </w:t>
      </w:r>
    </w:p>
    <w:p w14:paraId="2DE29855"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lastRenderedPageBreak/>
        <w:t>goals that have been agreed upon</w:t>
      </w:r>
    </w:p>
    <w:p w14:paraId="68FAD2E9"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Respect the rights, </w:t>
      </w:r>
      <w:proofErr w:type="gramStart"/>
      <w:r>
        <w:rPr>
          <w:b w:val="0"/>
          <w:bCs w:val="0"/>
          <w:i w:val="0"/>
          <w:iCs w:val="0"/>
          <w:sz w:val="28"/>
          <w:szCs w:val="28"/>
        </w:rPr>
        <w:t>culture</w:t>
      </w:r>
      <w:proofErr w:type="gramEnd"/>
      <w:r>
        <w:rPr>
          <w:b w:val="0"/>
          <w:bCs w:val="0"/>
          <w:i w:val="0"/>
          <w:iCs w:val="0"/>
          <w:sz w:val="28"/>
          <w:szCs w:val="28"/>
        </w:rPr>
        <w:t xml:space="preserve"> and feelings of fellow </w:t>
      </w:r>
      <w:r w:rsidR="00FF41C1">
        <w:rPr>
          <w:b w:val="0"/>
          <w:bCs w:val="0"/>
          <w:i w:val="0"/>
          <w:iCs w:val="0"/>
          <w:sz w:val="28"/>
          <w:szCs w:val="28"/>
        </w:rPr>
        <w:t>participant</w:t>
      </w:r>
      <w:r>
        <w:rPr>
          <w:b w:val="0"/>
          <w:bCs w:val="0"/>
          <w:i w:val="0"/>
          <w:iCs w:val="0"/>
          <w:sz w:val="28"/>
          <w:szCs w:val="28"/>
        </w:rPr>
        <w:t xml:space="preserve">s and </w:t>
      </w:r>
    </w:p>
    <w:p w14:paraId="797A3345"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t xml:space="preserve">staff </w:t>
      </w:r>
    </w:p>
    <w:p w14:paraId="600DDD38" w14:textId="77777777" w:rsidR="00830FD3" w:rsidRDefault="00830FD3">
      <w:pPr>
        <w:pStyle w:val="BodyText"/>
        <w:ind w:left="360"/>
        <w:jc w:val="left"/>
        <w:rPr>
          <w:b w:val="0"/>
          <w:bCs w:val="0"/>
          <w:i w:val="0"/>
          <w:iCs w:val="0"/>
          <w:sz w:val="28"/>
          <w:szCs w:val="28"/>
        </w:rPr>
      </w:pPr>
      <w:r>
        <w:rPr>
          <w:b w:val="0"/>
          <w:bCs w:val="0"/>
          <w:i w:val="0"/>
          <w:iCs w:val="0"/>
          <w:sz w:val="28"/>
          <w:szCs w:val="28"/>
        </w:rPr>
        <w:t xml:space="preserve">* Communicate with staff or administrators in case of </w:t>
      </w:r>
    </w:p>
    <w:p w14:paraId="0EEC90A1" w14:textId="77777777" w:rsidR="00830FD3" w:rsidRDefault="00830FD3">
      <w:pPr>
        <w:pStyle w:val="BodyText"/>
        <w:ind w:left="360" w:firstLine="360"/>
        <w:jc w:val="left"/>
        <w:rPr>
          <w:b w:val="0"/>
          <w:bCs w:val="0"/>
          <w:i w:val="0"/>
          <w:iCs w:val="0"/>
          <w:sz w:val="28"/>
          <w:szCs w:val="28"/>
        </w:rPr>
      </w:pPr>
      <w:r>
        <w:rPr>
          <w:b w:val="0"/>
          <w:bCs w:val="0"/>
          <w:i w:val="0"/>
          <w:iCs w:val="0"/>
          <w:sz w:val="28"/>
          <w:szCs w:val="28"/>
        </w:rPr>
        <w:t>dissatisfaction with services</w:t>
      </w:r>
    </w:p>
    <w:p w14:paraId="24751774" w14:textId="77777777" w:rsidR="00830FD3" w:rsidRDefault="00830FD3">
      <w:pPr>
        <w:pStyle w:val="BodyText"/>
        <w:ind w:left="360"/>
        <w:jc w:val="left"/>
        <w:rPr>
          <w:b w:val="0"/>
          <w:bCs w:val="0"/>
          <w:i w:val="0"/>
          <w:iCs w:val="0"/>
          <w:sz w:val="28"/>
          <w:szCs w:val="28"/>
        </w:rPr>
      </w:pPr>
    </w:p>
    <w:p w14:paraId="3B118200" w14:textId="77777777" w:rsidR="00830FD3" w:rsidRDefault="00FF41C1" w:rsidP="0095462C">
      <w:pPr>
        <w:pStyle w:val="BodyText"/>
        <w:jc w:val="left"/>
        <w:rPr>
          <w:b w:val="0"/>
          <w:bCs w:val="0"/>
          <w:i w:val="0"/>
          <w:iCs w:val="0"/>
          <w:sz w:val="28"/>
          <w:szCs w:val="28"/>
        </w:rPr>
      </w:pPr>
      <w:r>
        <w:rPr>
          <w:b w:val="0"/>
          <w:bCs w:val="0"/>
          <w:i w:val="0"/>
          <w:iCs w:val="0"/>
          <w:sz w:val="28"/>
          <w:szCs w:val="28"/>
        </w:rPr>
        <w:t>Participant</w:t>
      </w:r>
      <w:r w:rsidR="00830FD3">
        <w:rPr>
          <w:b w:val="0"/>
          <w:bCs w:val="0"/>
          <w:i w:val="0"/>
          <w:iCs w:val="0"/>
          <w:sz w:val="28"/>
          <w:szCs w:val="28"/>
        </w:rPr>
        <w:t xml:space="preserve">s whose behavior is noticeably disruptive, or who are frequently late or absent from class will be counseled and asked to modify their behavior.  </w:t>
      </w:r>
      <w:r>
        <w:rPr>
          <w:b w:val="0"/>
          <w:bCs w:val="0"/>
          <w:i w:val="0"/>
          <w:iCs w:val="0"/>
          <w:sz w:val="28"/>
          <w:szCs w:val="28"/>
        </w:rPr>
        <w:t>Participant</w:t>
      </w:r>
      <w:r w:rsidR="00830FD3">
        <w:rPr>
          <w:b w:val="0"/>
          <w:bCs w:val="0"/>
          <w:i w:val="0"/>
          <w:iCs w:val="0"/>
          <w:sz w:val="28"/>
          <w:szCs w:val="28"/>
        </w:rPr>
        <w:t xml:space="preserve">s who continue to engage in disruptive behavior, or who display an ongoing pattern of non-punctuality or absenteeism may be asked to leave </w:t>
      </w:r>
      <w:proofErr w:type="gramStart"/>
      <w:r w:rsidR="00830FD3">
        <w:rPr>
          <w:b w:val="0"/>
          <w:bCs w:val="0"/>
          <w:i w:val="0"/>
          <w:iCs w:val="0"/>
          <w:sz w:val="28"/>
          <w:szCs w:val="28"/>
        </w:rPr>
        <w:t>temporarily, or</w:t>
      </w:r>
      <w:proofErr w:type="gramEnd"/>
      <w:r w:rsidR="00830FD3">
        <w:rPr>
          <w:b w:val="0"/>
          <w:bCs w:val="0"/>
          <w:i w:val="0"/>
          <w:iCs w:val="0"/>
          <w:sz w:val="28"/>
          <w:szCs w:val="28"/>
        </w:rPr>
        <w:t xml:space="preserve"> may be terminated from the program.       </w:t>
      </w:r>
    </w:p>
    <w:p w14:paraId="29B51112" w14:textId="77777777" w:rsidR="005B56C5" w:rsidRDefault="005B56C5">
      <w:pPr>
        <w:pStyle w:val="BodyText"/>
        <w:ind w:left="360"/>
        <w:jc w:val="left"/>
        <w:rPr>
          <w:b w:val="0"/>
          <w:bCs w:val="0"/>
          <w:i w:val="0"/>
          <w:iCs w:val="0"/>
          <w:sz w:val="28"/>
          <w:szCs w:val="28"/>
        </w:rPr>
      </w:pPr>
    </w:p>
    <w:p w14:paraId="225C9591" w14:textId="77777777" w:rsidR="007E666F" w:rsidRDefault="007E666F" w:rsidP="00BA5F91">
      <w:pPr>
        <w:pStyle w:val="Heading1"/>
        <w:rPr>
          <w:rFonts w:ascii="Arial" w:hAnsi="Arial" w:cs="Arial"/>
        </w:rPr>
      </w:pPr>
      <w:r>
        <w:rPr>
          <w:rFonts w:ascii="Arial" w:hAnsi="Arial" w:cs="Arial"/>
        </w:rPr>
        <w:t>V.</w:t>
      </w:r>
      <w:r>
        <w:rPr>
          <w:rFonts w:ascii="Arial" w:hAnsi="Arial" w:cs="Arial"/>
        </w:rPr>
        <w:tab/>
        <w:t>RIGHTS AND REMEDIES</w:t>
      </w:r>
    </w:p>
    <w:p w14:paraId="54E28DBA" w14:textId="77777777" w:rsidR="007E666F" w:rsidRDefault="007E666F" w:rsidP="00787D24"/>
    <w:p w14:paraId="1263FF4D" w14:textId="77777777" w:rsidR="007E666F" w:rsidRDefault="007E666F" w:rsidP="00787D24">
      <w:r>
        <w:t>If</w:t>
      </w:r>
      <w:r w:rsidR="00787D24">
        <w:t xml:space="preserve"> questions or issues arise</w:t>
      </w:r>
      <w:r>
        <w:t xml:space="preserve"> in relation to your application to attend OCB or while participating in the OCB program, there are </w:t>
      </w:r>
      <w:proofErr w:type="gramStart"/>
      <w:r>
        <w:t>a number of</w:t>
      </w:r>
      <w:proofErr w:type="gramEnd"/>
      <w:r>
        <w:t xml:space="preserve"> </w:t>
      </w:r>
      <w:r w:rsidR="00787D24">
        <w:t>different ways you may raise questions and work to resolve concerns.  While m</w:t>
      </w:r>
      <w:r>
        <w:t>ost problems can be resolved</w:t>
      </w:r>
      <w:r w:rsidR="00787D24">
        <w:t xml:space="preserve"> informally and more quickly by talking to the OCB Administrator or your Rehabilitation Counselor, please also</w:t>
      </w:r>
      <w:r w:rsidR="00787D24" w:rsidRPr="00787D24">
        <w:t xml:space="preserve"> find attached the DOR’s Rights and Remedies form, DR 1000</w:t>
      </w:r>
      <w:r w:rsidR="00787D24">
        <w:t xml:space="preserve">. </w:t>
      </w:r>
      <w:r>
        <w:t>You</w:t>
      </w:r>
      <w:r w:rsidR="00787D24">
        <w:t xml:space="preserve"> are welcome to</w:t>
      </w:r>
      <w:r>
        <w:t xml:space="preserve"> </w:t>
      </w:r>
      <w:r w:rsidR="00787D24">
        <w:t>include</w:t>
      </w:r>
      <w:r>
        <w:t xml:space="preserve"> a family member, other representative, or advocate with you any time </w:t>
      </w:r>
      <w:r w:rsidR="00787D24">
        <w:t xml:space="preserve">that you </w:t>
      </w:r>
      <w:r>
        <w:t>meet with DOR staff.</w:t>
      </w:r>
    </w:p>
    <w:p w14:paraId="2145E193" w14:textId="77777777" w:rsidR="00787D24" w:rsidRPr="007E666F" w:rsidRDefault="00787D24" w:rsidP="00787D24"/>
    <w:p w14:paraId="10EB8B83" w14:textId="77777777" w:rsidR="00BA5F91" w:rsidRDefault="00BA5F91" w:rsidP="00BA5F91">
      <w:pPr>
        <w:pStyle w:val="Heading1"/>
        <w:rPr>
          <w:rFonts w:ascii="Arial" w:hAnsi="Arial" w:cs="Arial"/>
        </w:rPr>
      </w:pPr>
      <w:r w:rsidRPr="00BA5F91">
        <w:rPr>
          <w:rFonts w:ascii="Arial" w:hAnsi="Arial" w:cs="Arial"/>
        </w:rPr>
        <w:t>V</w:t>
      </w:r>
      <w:r w:rsidR="007E666F">
        <w:rPr>
          <w:rFonts w:ascii="Arial" w:hAnsi="Arial" w:cs="Arial"/>
        </w:rPr>
        <w:t>I</w:t>
      </w:r>
      <w:r w:rsidRPr="00BA5F91">
        <w:rPr>
          <w:rFonts w:ascii="Arial" w:hAnsi="Arial" w:cs="Arial"/>
        </w:rPr>
        <w:t>.</w:t>
      </w:r>
      <w:r w:rsidRPr="00BA5F91">
        <w:rPr>
          <w:rFonts w:ascii="Arial" w:hAnsi="Arial" w:cs="Arial"/>
        </w:rPr>
        <w:tab/>
      </w:r>
      <w:r>
        <w:rPr>
          <w:rFonts w:ascii="Arial" w:hAnsi="Arial" w:cs="Arial"/>
        </w:rPr>
        <w:t>GETTING STARTED</w:t>
      </w:r>
    </w:p>
    <w:p w14:paraId="3753E287" w14:textId="77777777" w:rsidR="00BA5F91" w:rsidRDefault="00BA5F91" w:rsidP="00BA5F91"/>
    <w:p w14:paraId="282628E4" w14:textId="77777777" w:rsidR="00BA5F91" w:rsidRDefault="00BA5F91" w:rsidP="00BA5F91">
      <w:r>
        <w:t xml:space="preserve">If you are currently signed up for services with a DOR counselor, contact your counselor and let them know you are interested in considering OCB as a training option. Your DOR counselor may be able to arrange your travel to visit OCB for the tour. When you are ready, give us a call at the number below to schedule the tour date. Tours typically start at 10:00am and finish around 1:30pm with lunch included. However, we are happy to arrange alternative times as needed. </w:t>
      </w:r>
    </w:p>
    <w:p w14:paraId="5AFB701E" w14:textId="77777777" w:rsidR="00BA5F91" w:rsidRDefault="00BA5F91" w:rsidP="00BA5F91"/>
    <w:p w14:paraId="7B091F10" w14:textId="77777777" w:rsidR="00BA5F91" w:rsidRDefault="00BA5F91" w:rsidP="00BA5F91">
      <w:r>
        <w:t>Orientation Center for the Blind</w:t>
      </w:r>
    </w:p>
    <w:p w14:paraId="27F9A5CB" w14:textId="77777777" w:rsidR="00BA5F91" w:rsidRDefault="00BA5F91" w:rsidP="00BA5F91">
      <w:r>
        <w:t>400 Adams Street</w:t>
      </w:r>
    </w:p>
    <w:p w14:paraId="2F5A35B0" w14:textId="77777777" w:rsidR="00BA5F91" w:rsidRDefault="00BA5F91" w:rsidP="00BA5F91">
      <w:r>
        <w:t>Albany, CA 94706</w:t>
      </w:r>
    </w:p>
    <w:p w14:paraId="32CA6BB8" w14:textId="77777777" w:rsidR="00893753" w:rsidRDefault="00BA5F91" w:rsidP="00893753">
      <w:r>
        <w:t>Telephone: 510-559-1200</w:t>
      </w:r>
    </w:p>
    <w:p w14:paraId="1A932FF6" w14:textId="77777777" w:rsidR="00A74FC2" w:rsidRDefault="00A74FC2" w:rsidP="00893753">
      <w:pPr>
        <w:rPr>
          <w:color w:val="222222"/>
        </w:rPr>
      </w:pPr>
      <w:r w:rsidRPr="00FB10B5">
        <w:rPr>
          <w:color w:val="222222"/>
        </w:rPr>
        <w:t xml:space="preserve"> </w:t>
      </w:r>
    </w:p>
    <w:p w14:paraId="1BA3BA19" w14:textId="77777777" w:rsidR="00893753" w:rsidRPr="00893753" w:rsidRDefault="00BA5F91" w:rsidP="00893753">
      <w:pPr>
        <w:ind w:right="114"/>
      </w:pPr>
      <w:r w:rsidRPr="00893753">
        <w:lastRenderedPageBreak/>
        <w:t xml:space="preserve">If you do not yet have a DOR counselor, </w:t>
      </w:r>
      <w:r w:rsidR="00A74FC2" w:rsidRPr="00893753">
        <w:t xml:space="preserve">contact the </w:t>
      </w:r>
      <w:r w:rsidR="00893753" w:rsidRPr="00893753">
        <w:t xml:space="preserve">Blind Field Services (BFS) section at 916-558-5480 or email </w:t>
      </w:r>
      <w:hyperlink r:id="rId13" w:history="1">
        <w:r w:rsidR="00893753" w:rsidRPr="00893753">
          <w:rPr>
            <w:rStyle w:val="Hyperlink"/>
            <w:rFonts w:cs="Arial"/>
            <w:color w:val="auto"/>
          </w:rPr>
          <w:t>Blind.Services@dor.ca.gov</w:t>
        </w:r>
      </w:hyperlink>
      <w:r w:rsidR="00893753" w:rsidRPr="00893753">
        <w:t>.</w:t>
      </w:r>
    </w:p>
    <w:p w14:paraId="732720BA" w14:textId="77777777" w:rsidR="00BA5F91" w:rsidRPr="00893753" w:rsidRDefault="00893753" w:rsidP="00893753">
      <w:r w:rsidRPr="00893753">
        <w:t>Blind Field Services maintains a core group of Counselors and Managers skilled in understanding the barriers people who are blind and visually impaired face in achieving meaningful employment and independence.</w:t>
      </w:r>
    </w:p>
    <w:p w14:paraId="3F1F82FF" w14:textId="77777777" w:rsidR="00893753" w:rsidRDefault="00893753" w:rsidP="00893753">
      <w:pPr>
        <w:pStyle w:val="BodyText"/>
        <w:jc w:val="left"/>
        <w:rPr>
          <w:b w:val="0"/>
          <w:bCs w:val="0"/>
          <w:i w:val="0"/>
          <w:iCs w:val="0"/>
          <w:sz w:val="28"/>
          <w:szCs w:val="28"/>
        </w:rPr>
      </w:pPr>
    </w:p>
    <w:p w14:paraId="36F13B31" w14:textId="0B5254E4" w:rsidR="00787D24" w:rsidRDefault="00893753" w:rsidP="00893753">
      <w:pPr>
        <w:pStyle w:val="BodyText"/>
        <w:jc w:val="left"/>
        <w:rPr>
          <w:b w:val="0"/>
          <w:bCs w:val="0"/>
          <w:i w:val="0"/>
          <w:iCs w:val="0"/>
          <w:sz w:val="28"/>
          <w:szCs w:val="28"/>
        </w:rPr>
      </w:pPr>
      <w:r>
        <w:rPr>
          <w:b w:val="0"/>
          <w:bCs w:val="0"/>
          <w:i w:val="0"/>
          <w:iCs w:val="0"/>
          <w:sz w:val="28"/>
          <w:szCs w:val="28"/>
        </w:rPr>
        <w:t xml:space="preserve">Even if you aren’t </w:t>
      </w:r>
      <w:proofErr w:type="gramStart"/>
      <w:r>
        <w:rPr>
          <w:b w:val="0"/>
          <w:bCs w:val="0"/>
          <w:i w:val="0"/>
          <w:iCs w:val="0"/>
          <w:sz w:val="28"/>
          <w:szCs w:val="28"/>
        </w:rPr>
        <w:t>sure</w:t>
      </w:r>
      <w:proofErr w:type="gramEnd"/>
      <w:r>
        <w:rPr>
          <w:b w:val="0"/>
          <w:bCs w:val="0"/>
          <w:i w:val="0"/>
          <w:iCs w:val="0"/>
          <w:sz w:val="28"/>
          <w:szCs w:val="28"/>
        </w:rPr>
        <w:t xml:space="preserve"> you are ready for OCB training, please feel free to contact us and use us as a resource. We wish you the best of luck on your journey towards employment. And we believe in you!</w:t>
      </w:r>
    </w:p>
    <w:p w14:paraId="708F594F" w14:textId="46622B87" w:rsidR="005C65E6" w:rsidRDefault="005C65E6" w:rsidP="00893753">
      <w:pPr>
        <w:pStyle w:val="BodyText"/>
        <w:jc w:val="left"/>
        <w:rPr>
          <w:b w:val="0"/>
          <w:bCs w:val="0"/>
          <w:i w:val="0"/>
          <w:iCs w:val="0"/>
          <w:sz w:val="28"/>
          <w:szCs w:val="28"/>
        </w:rPr>
      </w:pPr>
    </w:p>
    <w:p w14:paraId="3F2CAF63" w14:textId="77777777" w:rsidR="005C65E6" w:rsidRDefault="005C65E6" w:rsidP="00893753">
      <w:pPr>
        <w:pStyle w:val="BodyText"/>
        <w:jc w:val="left"/>
        <w:rPr>
          <w:b w:val="0"/>
          <w:bCs w:val="0"/>
          <w:i w:val="0"/>
          <w:iCs w:val="0"/>
          <w:sz w:val="28"/>
          <w:szCs w:val="28"/>
        </w:rPr>
      </w:pPr>
    </w:p>
    <w:p w14:paraId="5F78965F" w14:textId="77777777" w:rsidR="00787D24" w:rsidRDefault="00787D24">
      <w:pPr>
        <w:spacing w:after="160" w:line="259" w:lineRule="auto"/>
      </w:pPr>
      <w:r>
        <w:rPr>
          <w:b/>
          <w:bCs/>
          <w:i/>
          <w:iCs/>
        </w:rPr>
        <w:br w:type="page"/>
      </w:r>
    </w:p>
    <w:p w14:paraId="37D8D1E1" w14:textId="741E4CD3" w:rsidR="005C65E6" w:rsidRDefault="005C65E6" w:rsidP="0095462C">
      <w:pPr>
        <w:pStyle w:val="BodyText"/>
        <w:jc w:val="right"/>
        <w:rPr>
          <w:b w:val="0"/>
          <w:bCs w:val="0"/>
          <w:i w:val="0"/>
          <w:iCs w:val="0"/>
          <w:sz w:val="28"/>
          <w:szCs w:val="28"/>
        </w:rPr>
      </w:pPr>
      <w:r>
        <w:rPr>
          <w:b w:val="0"/>
          <w:bCs w:val="0"/>
          <w:i w:val="0"/>
          <w:iCs w:val="0"/>
          <w:sz w:val="28"/>
          <w:szCs w:val="28"/>
        </w:rPr>
        <w:lastRenderedPageBreak/>
        <w:t>ATTACHMENT</w:t>
      </w:r>
    </w:p>
    <w:p w14:paraId="3FC09E11" w14:textId="77777777" w:rsidR="005C65E6" w:rsidRDefault="005C65E6" w:rsidP="00893753">
      <w:pPr>
        <w:pStyle w:val="BodyText"/>
        <w:jc w:val="left"/>
        <w:rPr>
          <w:b w:val="0"/>
          <w:bCs w:val="0"/>
          <w:i w:val="0"/>
          <w:iCs w:val="0"/>
          <w:sz w:val="28"/>
          <w:szCs w:val="28"/>
        </w:rPr>
      </w:pPr>
    </w:p>
    <w:p w14:paraId="371D9C19" w14:textId="77777777" w:rsidR="008F2D3B" w:rsidRPr="00456D5A" w:rsidRDefault="008F2D3B" w:rsidP="008F2D3B">
      <w:pPr>
        <w:tabs>
          <w:tab w:val="left" w:pos="2160"/>
          <w:tab w:val="right" w:pos="9900"/>
        </w:tabs>
      </w:pPr>
      <w:r w:rsidRPr="00456D5A">
        <w:t>STATE OF CALIFORNIA</w:t>
      </w:r>
      <w:r w:rsidRPr="00456D5A">
        <w:tab/>
        <w:t>DEPARTMENT OF REHABILITATION</w:t>
      </w:r>
    </w:p>
    <w:p w14:paraId="05FA3950" w14:textId="77777777" w:rsidR="008F2D3B" w:rsidRPr="00456D5A" w:rsidRDefault="008F2D3B" w:rsidP="008F2D3B">
      <w:pPr>
        <w:rPr>
          <w:b/>
        </w:rPr>
      </w:pPr>
      <w:r w:rsidRPr="00456D5A">
        <w:rPr>
          <w:b/>
        </w:rPr>
        <w:t>YOUR RIGHTS AND REMEDIES</w:t>
      </w:r>
    </w:p>
    <w:p w14:paraId="6B755773" w14:textId="77777777" w:rsidR="008F2D3B" w:rsidRPr="00456D5A" w:rsidRDefault="008F2D3B" w:rsidP="008F2D3B">
      <w:pPr>
        <w:tabs>
          <w:tab w:val="left" w:pos="2160"/>
          <w:tab w:val="left" w:pos="5040"/>
          <w:tab w:val="right" w:pos="11160"/>
        </w:tabs>
        <w:spacing w:after="240"/>
      </w:pPr>
      <w:r w:rsidRPr="00456D5A">
        <w:t xml:space="preserve">DR 1000 </w:t>
      </w:r>
      <w:r w:rsidRPr="00664131">
        <w:t xml:space="preserve">(Rev. </w:t>
      </w:r>
      <w:r w:rsidRPr="00D37279">
        <w:t>0</w:t>
      </w:r>
      <w:r>
        <w:t>5</w:t>
      </w:r>
      <w:r w:rsidRPr="00664131">
        <w:t>/</w:t>
      </w:r>
      <w:r>
        <w:t>22</w:t>
      </w:r>
      <w:r w:rsidRPr="00664131">
        <w:t>)</w:t>
      </w:r>
    </w:p>
    <w:p w14:paraId="0FA8C91F" w14:textId="77777777" w:rsidR="008F2D3B" w:rsidRPr="00456D5A" w:rsidRDefault="008F2D3B" w:rsidP="008F2D3B">
      <w:pPr>
        <w:spacing w:after="180"/>
      </w:pPr>
      <w:r w:rsidRPr="00456D5A">
        <w:t xml:space="preserve">If questions or issues arise while you are an applicant or a consumer of the Department of Rehabilitation (DOR), talk with your Rehabilitation Counselor. You may also request an informal meeting with your Rehabilitation Counselor’s Team Manager. </w:t>
      </w:r>
    </w:p>
    <w:p w14:paraId="593864EE" w14:textId="77777777" w:rsidR="008F2D3B" w:rsidRPr="00456D5A" w:rsidRDefault="008F2D3B" w:rsidP="008F2D3B">
      <w:pPr>
        <w:spacing w:after="180"/>
      </w:pPr>
      <w:r w:rsidRPr="00456D5A">
        <w:t>You have the right to request an administrative review with the District Administrator. You may also seek, as set forth below, an administrative review concurrently with a formal request for mediation and/or fair hearing. However, most problems can be resolved informally and more quickly at the district level. You may bring a family member, other representative, or advocate with you any time you meet with the DOR staff.</w:t>
      </w:r>
    </w:p>
    <w:p w14:paraId="6384E0EA" w14:textId="77777777" w:rsidR="008F2D3B" w:rsidRPr="00456D5A" w:rsidRDefault="008F2D3B" w:rsidP="008F2D3B">
      <w:pPr>
        <w:spacing w:after="180"/>
      </w:pPr>
      <w:r w:rsidRPr="00456D5A">
        <w:rPr>
          <w:b/>
        </w:rPr>
        <w:t>CLIENT ASSISTANCE PROGRAM.</w:t>
      </w:r>
      <w:r w:rsidRPr="00456D5A">
        <w:t xml:space="preserve"> To seek an advocate</w:t>
      </w:r>
      <w:r>
        <w:t xml:space="preserve"> or for information regarding vocational rehabilitation services or the appeal process</w:t>
      </w:r>
      <w:r w:rsidRPr="00456D5A">
        <w:t>, the Client Assistance Program (CAP) administered by Disability Rights California may be available to assist you</w:t>
      </w:r>
      <w:r>
        <w:t xml:space="preserve">. </w:t>
      </w:r>
      <w:r w:rsidRPr="00456D5A">
        <w:t xml:space="preserve">Information is available at </w:t>
      </w:r>
      <w:r w:rsidRPr="00456D5A">
        <w:rPr>
          <w:rStyle w:val="Hyperlink"/>
        </w:rPr>
        <w:t xml:space="preserve">the </w:t>
      </w:r>
      <w:hyperlink r:id="rId14" w:history="1">
        <w:r w:rsidRPr="00456D5A">
          <w:rPr>
            <w:rStyle w:val="Hyperlink"/>
          </w:rPr>
          <w:t>Disability Rights California website</w:t>
        </w:r>
      </w:hyperlink>
      <w:r w:rsidRPr="00456D5A">
        <w:rPr>
          <w:rStyle w:val="Hyperlink"/>
        </w:rPr>
        <w:t xml:space="preserve"> (http:www.disabilityrightsca.org)</w:t>
      </w:r>
      <w:r>
        <w:t>,</w:t>
      </w:r>
      <w:r w:rsidRPr="00456D5A">
        <w:t xml:space="preserve"> by phone at 800-776-5746 or 800-719-5798 TTY/TDD (Telecommunication Device for the Deaf and Hard of Hearing)</w:t>
      </w:r>
      <w:r>
        <w:t>,</w:t>
      </w:r>
      <w:r w:rsidRPr="00456D5A">
        <w:t xml:space="preserve"> or at the </w:t>
      </w:r>
      <w:hyperlink r:id="rId15" w:history="1">
        <w:r w:rsidRPr="00456D5A">
          <w:rPr>
            <w:rStyle w:val="Hyperlink"/>
          </w:rPr>
          <w:t>DOR website</w:t>
        </w:r>
      </w:hyperlink>
      <w:r w:rsidRPr="00456D5A">
        <w:t xml:space="preserve"> (http:www.dor.ca.gov</w:t>
      </w:r>
      <w:r w:rsidRPr="001C574F">
        <w:rPr>
          <w:rStyle w:val="Hyperlink"/>
          <w:color w:val="auto"/>
          <w:u w:val="none"/>
        </w:rPr>
        <w:t>).</w:t>
      </w:r>
    </w:p>
    <w:p w14:paraId="7BB564C5" w14:textId="77777777" w:rsidR="008F2D3B" w:rsidRPr="00456D5A" w:rsidRDefault="008F2D3B" w:rsidP="008F2D3B">
      <w:pPr>
        <w:spacing w:after="180"/>
        <w:rPr>
          <w:b/>
        </w:rPr>
      </w:pPr>
      <w:r w:rsidRPr="00456D5A">
        <w:rPr>
          <w:b/>
        </w:rPr>
        <w:t>You have the right to take any of the following steps should issues arise:</w:t>
      </w:r>
    </w:p>
    <w:p w14:paraId="78E7CBC1" w14:textId="77777777" w:rsidR="008F2D3B" w:rsidRPr="00456D5A" w:rsidRDefault="008F2D3B" w:rsidP="008F2D3B">
      <w:pPr>
        <w:spacing w:after="180"/>
      </w:pPr>
      <w:r w:rsidRPr="00456D5A">
        <w:rPr>
          <w:b/>
        </w:rPr>
        <w:t>REHABILITATION COUNSELOR.</w:t>
      </w:r>
      <w:r w:rsidRPr="00FA1D0C">
        <w:t xml:space="preserve"> </w:t>
      </w:r>
      <w:r w:rsidRPr="00456D5A">
        <w:t>Most misunderstandings and issues can be resolved by talking them over with your Rehabilitation Counselor. It is your responsibility to let your Rehabilitation Counselor know there is an issue.</w:t>
      </w:r>
    </w:p>
    <w:p w14:paraId="6F80A46B" w14:textId="77777777" w:rsidR="008F2D3B" w:rsidRPr="00456D5A" w:rsidRDefault="008F2D3B" w:rsidP="008F2D3B">
      <w:pPr>
        <w:spacing w:after="180"/>
      </w:pPr>
      <w:r w:rsidRPr="00456D5A">
        <w:rPr>
          <w:b/>
        </w:rPr>
        <w:t>TEAM MANAGER.</w:t>
      </w:r>
      <w:r w:rsidRPr="00FA1D0C">
        <w:t xml:space="preserve"> </w:t>
      </w:r>
      <w:r w:rsidRPr="00456D5A">
        <w:t>If you believe that you and your Rehabilitation Counselor cannot resolve the issue, you may request an informal meeting with the Team Manager to discuss the issue.</w:t>
      </w:r>
    </w:p>
    <w:p w14:paraId="3530A012" w14:textId="77777777" w:rsidR="008F2D3B" w:rsidRDefault="008F2D3B" w:rsidP="008F2D3B">
      <w:pPr>
        <w:spacing w:after="180"/>
      </w:pPr>
      <w:r w:rsidRPr="00456D5A">
        <w:rPr>
          <w:b/>
        </w:rPr>
        <w:t>ADMINISTRATIVE REVIEW.</w:t>
      </w:r>
      <w:r w:rsidRPr="00FA1D0C">
        <w:t xml:space="preserve"> </w:t>
      </w:r>
      <w:r w:rsidRPr="00456D5A">
        <w:t xml:space="preserve">You may request an administrative review by the District Administrator within one year of the action or decision. An administrative review decision will be rendered within 15 calendar days of the date of your </w:t>
      </w:r>
      <w:proofErr w:type="gramStart"/>
      <w:r w:rsidRPr="00456D5A">
        <w:t>request, unless</w:t>
      </w:r>
      <w:proofErr w:type="gramEnd"/>
      <w:r w:rsidRPr="00456D5A">
        <w:t xml:space="preserve"> you agree to a later date. If you disagree </w:t>
      </w:r>
      <w:r w:rsidRPr="00456D5A">
        <w:lastRenderedPageBreak/>
        <w:t>with an administrative review decision, you may file a request for fair hearing within 30 calendar days of the receipt of the written decision of your administrative review.</w:t>
      </w:r>
    </w:p>
    <w:p w14:paraId="27B316F9" w14:textId="28BE13FA" w:rsidR="008F2D3B" w:rsidRDefault="008F2D3B" w:rsidP="008F2D3B">
      <w:r w:rsidRPr="00456D5A">
        <w:rPr>
          <w:b/>
        </w:rPr>
        <w:t xml:space="preserve">MEDIATION. </w:t>
      </w:r>
      <w:r w:rsidRPr="00456D5A">
        <w:t>Mediation is another option for resolving disputes with the DOR. You may file a request for confidential mediation within one year of the DOR action or decision with which you disagree. A qualified, impartial mediator can help you find solutions that are satisfactory to you and the DOR. If the DOR</w:t>
      </w:r>
      <w:r>
        <w:t xml:space="preserve"> </w:t>
      </w:r>
      <w:r w:rsidRPr="00456D5A">
        <w:t>agrees to mediate, the mediation will be held within 25 calendar days from</w:t>
      </w:r>
      <w:r>
        <w:t xml:space="preserve"> </w:t>
      </w:r>
      <w:r w:rsidRPr="00456D5A">
        <w:t>receipt of the request, unless you agree to a later date. A written request for mediation and/or fair hearing may be filed concurrently.</w:t>
      </w:r>
    </w:p>
    <w:p w14:paraId="1F1130FE" w14:textId="77777777" w:rsidR="001C574F" w:rsidRPr="00456D5A" w:rsidRDefault="001C574F" w:rsidP="008F2D3B"/>
    <w:p w14:paraId="1C85272D" w14:textId="77777777" w:rsidR="008F2D3B" w:rsidRPr="00456D5A" w:rsidRDefault="008F2D3B" w:rsidP="008F2D3B">
      <w:pPr>
        <w:spacing w:after="180"/>
      </w:pPr>
      <w:r w:rsidRPr="00456D5A">
        <w:rPr>
          <w:b/>
        </w:rPr>
        <w:t xml:space="preserve">FAIR HEARING. </w:t>
      </w:r>
      <w:r w:rsidRPr="00456D5A">
        <w:t xml:space="preserve">If you are dissatisfied with any action or decision of the DOR relating to your application or receipt of vocational rehabilitation services, you may file a request for a fair hearing within one year of the DOR action or decision or within 30 calendars days of the receipt of written decision of your administrative review (see above). A fair hearing will be held within 60 calendar days of the receipt of your written </w:t>
      </w:r>
      <w:proofErr w:type="gramStart"/>
      <w:r w:rsidRPr="00456D5A">
        <w:t>request, unless</w:t>
      </w:r>
      <w:proofErr w:type="gramEnd"/>
      <w:r w:rsidRPr="00456D5A">
        <w:t xml:space="preserve"> you agree to a later date. At the hearing, you may appear in person, and may be accompanied by a representative or advocate of your choice. It may be to your benefit to first work through the administrative review process or mediation (see above) before requesting a fair hearing. If you are not satisfied with the fair hearing decision, you may file a Writ of Mandate with the California Superior Court within six months of the decision.</w:t>
      </w:r>
    </w:p>
    <w:p w14:paraId="3B3C9F39" w14:textId="77777777" w:rsidR="008F2D3B" w:rsidRPr="00456D5A" w:rsidRDefault="008F2D3B" w:rsidP="008F2D3B">
      <w:pPr>
        <w:spacing w:after="180"/>
      </w:pPr>
      <w:r w:rsidRPr="00456D5A">
        <w:t xml:space="preserve">To request a mediation and/or fair hearing, please obtain form DR 107 Request for Mediation and/or Fair Hearing from one of the following options: contact the DOR Mediation and Fair Hearing Office by phone at 916-558-5860 or by email at </w:t>
      </w:r>
      <w:hyperlink r:id="rId16" w:history="1">
        <w:r w:rsidRPr="00456D5A">
          <w:rPr>
            <w:rStyle w:val="Hyperlink"/>
          </w:rPr>
          <w:t>DOR Appeals Info</w:t>
        </w:r>
      </w:hyperlink>
      <w:r w:rsidRPr="00456D5A">
        <w:rPr>
          <w:rStyle w:val="Hyperlink"/>
        </w:rPr>
        <w:t xml:space="preserve"> </w:t>
      </w:r>
      <w:r w:rsidRPr="00456D5A">
        <w:t xml:space="preserve">(appealsinfo@dor.ca.gov); visit the </w:t>
      </w:r>
      <w:hyperlink r:id="rId17" w:history="1">
        <w:r w:rsidRPr="00456D5A">
          <w:rPr>
            <w:rStyle w:val="Hyperlink"/>
          </w:rPr>
          <w:t>DOR website</w:t>
        </w:r>
      </w:hyperlink>
      <w:r w:rsidRPr="00456D5A">
        <w:t xml:space="preserve"> (http:www.dor.ca.gov</w:t>
      </w:r>
      <w:r w:rsidRPr="00456D5A">
        <w:rPr>
          <w:rStyle w:val="Hyperlink"/>
        </w:rPr>
        <w:t>)</w:t>
      </w:r>
      <w:r w:rsidRPr="00456D5A">
        <w:t>; or contact a CAP advocate (see CAP contact information above).</w:t>
      </w:r>
    </w:p>
    <w:p w14:paraId="1FB51830" w14:textId="77777777" w:rsidR="008F2D3B" w:rsidRDefault="008F2D3B" w:rsidP="008F2D3B">
      <w:pPr>
        <w:spacing w:after="180"/>
      </w:pPr>
      <w:r w:rsidRPr="00456D5A">
        <w:rPr>
          <w:b/>
        </w:rPr>
        <w:t>DISCRIMINATION.</w:t>
      </w:r>
      <w:r w:rsidRPr="00B31AC6">
        <w:t xml:space="preserve"> </w:t>
      </w:r>
      <w:r>
        <w:t>I</w:t>
      </w:r>
      <w:r w:rsidRPr="0015180A">
        <w:t>f</w:t>
      </w:r>
      <w:r w:rsidRPr="00456D5A">
        <w:t xml:space="preserve"> you believe that the DOR or its contractor or grantee has unlawfully discriminated against you because of </w:t>
      </w:r>
      <w:r w:rsidRPr="0015180A">
        <w:t>one or more of</w:t>
      </w:r>
      <w:r>
        <w:t xml:space="preserve"> the following protected categories, </w:t>
      </w:r>
      <w:r w:rsidRPr="00456D5A">
        <w:t xml:space="preserve">your race, </w:t>
      </w:r>
      <w:r>
        <w:t>color, religion, ancestry, physical or mental disability</w:t>
      </w:r>
      <w:r w:rsidRPr="00456D5A">
        <w:t xml:space="preserve">, national origin, </w:t>
      </w:r>
      <w:r>
        <w:t xml:space="preserve">medical condition, genetic information, sexual orientation, marital status, age, sex, gender, gender identity, gender expression, military status, or veteran status or retaliation, </w:t>
      </w:r>
      <w:r w:rsidRPr="00456D5A">
        <w:t xml:space="preserve">you have </w:t>
      </w:r>
      <w:r>
        <w:t>the right to pursue the following options: 1) M</w:t>
      </w:r>
      <w:r w:rsidRPr="00D7152D">
        <w:rPr>
          <w:rFonts w:eastAsiaTheme="minorHAnsi"/>
        </w:rPr>
        <w:t>ak</w:t>
      </w:r>
      <w:r>
        <w:t>e</w:t>
      </w:r>
      <w:r w:rsidRPr="00D7152D">
        <w:rPr>
          <w:rFonts w:eastAsiaTheme="minorHAnsi"/>
        </w:rPr>
        <w:t xml:space="preserve"> an oral or written request </w:t>
      </w:r>
      <w:r>
        <w:t xml:space="preserve">for </w:t>
      </w:r>
      <w:r>
        <w:lastRenderedPageBreak/>
        <w:t xml:space="preserve">an administrative review </w:t>
      </w:r>
      <w:r w:rsidRPr="00D7152D">
        <w:rPr>
          <w:rFonts w:eastAsiaTheme="minorHAnsi"/>
        </w:rPr>
        <w:t>to the District Administrator, who oversees the office where your case is assigned</w:t>
      </w:r>
      <w:r>
        <w:t>.</w:t>
      </w:r>
      <w:r w:rsidRPr="00D7152D">
        <w:rPr>
          <w:rFonts w:eastAsiaTheme="minorHAnsi"/>
        </w:rPr>
        <w:t xml:space="preserve"> The request should include: your name, address, and phone number; the name and title of the person against whom the complaint is being made; a description of the alleged discrimination; the protected </w:t>
      </w:r>
      <w:r>
        <w:t>category</w:t>
      </w:r>
      <w:r w:rsidRPr="00D7152D">
        <w:rPr>
          <w:rFonts w:eastAsiaTheme="minorHAnsi"/>
        </w:rPr>
        <w:t xml:space="preserve">; and the remedy being sought. </w:t>
      </w:r>
      <w:r>
        <w:t xml:space="preserve">2) </w:t>
      </w:r>
      <w:r w:rsidRPr="004932ED">
        <w:t>File a discrimination complaint directly</w:t>
      </w:r>
      <w:r w:rsidRPr="00C664A9">
        <w:t xml:space="preserve"> with DOR’s Office of Civil Rights</w:t>
      </w:r>
      <w:r w:rsidRPr="00927EA6">
        <w:rPr>
          <w:rFonts w:eastAsiaTheme="minorHAnsi"/>
        </w:rPr>
        <w:t xml:space="preserve"> (OCR)</w:t>
      </w:r>
      <w:r>
        <w:t xml:space="preserve">. </w:t>
      </w:r>
      <w:r w:rsidRPr="00D7152D">
        <w:rPr>
          <w:rFonts w:eastAsiaTheme="minorHAnsi"/>
        </w:rPr>
        <w:t>For more information or to obtain a discrimination complaint form</w:t>
      </w:r>
      <w:r>
        <w:rPr>
          <w:rFonts w:eastAsiaTheme="minorHAnsi"/>
        </w:rPr>
        <w:t>,</w:t>
      </w:r>
      <w:r w:rsidRPr="00D7152D">
        <w:rPr>
          <w:rFonts w:eastAsiaTheme="minorHAnsi"/>
        </w:rPr>
        <w:t xml:space="preserve"> contact the DOR</w:t>
      </w:r>
      <w:r>
        <w:t>’s</w:t>
      </w:r>
      <w:r w:rsidRPr="00D7152D">
        <w:rPr>
          <w:rFonts w:eastAsiaTheme="minorHAnsi"/>
        </w:rPr>
        <w:t xml:space="preserve"> OCR </w:t>
      </w:r>
      <w:r w:rsidRPr="003C206B">
        <w:t>directly</w:t>
      </w:r>
      <w:r w:rsidRPr="00D7152D">
        <w:rPr>
          <w:rFonts w:eastAsiaTheme="minorHAnsi"/>
        </w:rPr>
        <w:t xml:space="preserve"> by phone at 916-558-5850</w:t>
      </w:r>
      <w:r>
        <w:rPr>
          <w:rFonts w:eastAsiaTheme="minorHAnsi"/>
        </w:rPr>
        <w:t xml:space="preserve"> or by email at OCR@dor.ca.gov</w:t>
      </w:r>
      <w:r w:rsidRPr="00D7152D">
        <w:rPr>
          <w:rFonts w:eastAsiaTheme="minorHAnsi"/>
        </w:rPr>
        <w:t xml:space="preserve">. </w:t>
      </w:r>
      <w:r>
        <w:rPr>
          <w:rFonts w:eastAsiaTheme="minorHAnsi"/>
        </w:rPr>
        <w:t xml:space="preserve">3) </w:t>
      </w:r>
      <w:r w:rsidRPr="00D7152D">
        <w:t xml:space="preserve">File a complaint with the U.S. Department of Education’s Office for Civil Rights. </w:t>
      </w:r>
      <w:r w:rsidRPr="003C206B">
        <w:rPr>
          <w:rFonts w:eastAsiaTheme="minorHAnsi"/>
        </w:rPr>
        <w:t>For more information</w:t>
      </w:r>
      <w:r>
        <w:t xml:space="preserve"> contact the </w:t>
      </w:r>
      <w:r w:rsidRPr="00905DDD">
        <w:t>U.S. Department of Education’s Office for Civil Rights</w:t>
      </w:r>
      <w:r>
        <w:t xml:space="preserve"> directly by telephone at 800-421-3481 or by email at OCR@ed.gov. </w:t>
      </w:r>
    </w:p>
    <w:p w14:paraId="016DB20C" w14:textId="77777777" w:rsidR="008F2D3B" w:rsidRDefault="008F2D3B" w:rsidP="008F2D3B">
      <w:r>
        <w:t>R</w:t>
      </w:r>
      <w:r w:rsidRPr="00905DDD">
        <w:t>equest</w:t>
      </w:r>
      <w:r>
        <w:t>s</w:t>
      </w:r>
      <w:r w:rsidRPr="00905DDD">
        <w:t xml:space="preserve"> for </w:t>
      </w:r>
      <w:r>
        <w:t xml:space="preserve">administrative </w:t>
      </w:r>
      <w:r w:rsidRPr="00905DDD">
        <w:t xml:space="preserve">review and </w:t>
      </w:r>
      <w:r>
        <w:t xml:space="preserve">complaints of discrimination </w:t>
      </w:r>
      <w:r w:rsidRPr="00905DDD">
        <w:t>must be made within 180 days of the date of alleged discrimination.</w:t>
      </w:r>
    </w:p>
    <w:p w14:paraId="68542A35" w14:textId="77777777" w:rsidR="008F2D3B" w:rsidRPr="00D7152D" w:rsidRDefault="008F2D3B" w:rsidP="008F2D3B">
      <w:pPr>
        <w:spacing w:before="240"/>
      </w:pPr>
      <w:r>
        <w:rPr>
          <w:b/>
          <w:bCs/>
        </w:rPr>
        <w:t>DISCRIMINATION OR HARASSMENT ON THE BASIS OF SEX.</w:t>
      </w:r>
      <w:r>
        <w:t xml:space="preserve"> If you believe that the DOR or its contractor or grantee has discriminated against or harassed you or another individual with a disability on the basis of sex – including sexual orientation, gender identity, sexual harassment, and sexual violence, such as rape, sexual assault, sexual battery, and sexual coercion, you have the right to pursue the following options under Title IX of the Education Amendments Act of 1972 (Title IX): 1) contact the Chief of OCR and Title IX Coordinator by mail at 721 Capitol Mall, Sacramento, California 95814, by email at </w:t>
      </w:r>
      <w:r w:rsidRPr="008F2D3B">
        <w:rPr>
          <w:rFonts w:eastAsiaTheme="majorEastAsia"/>
        </w:rPr>
        <w:t>OCR@dor.ca.gov,</w:t>
      </w:r>
      <w:r w:rsidRPr="00C05537">
        <w:rPr>
          <w:rFonts w:asciiTheme="majorHAnsi" w:hAnsiTheme="majorHAnsi" w:cstheme="majorHAnsi"/>
        </w:rPr>
        <w:t xml:space="preserve"> </w:t>
      </w:r>
      <w:r w:rsidRPr="0079562D">
        <w:t xml:space="preserve">or </w:t>
      </w:r>
      <w:r>
        <w:t xml:space="preserve">by telephone at </w:t>
      </w:r>
      <w:r w:rsidRPr="0079562D">
        <w:t xml:space="preserve">916-558-5850; you can also report information you have about potential harassment by leaving a voicemail for OCR and the Title IX Coordinator at 916-857-9175; 2) file a complaint with the U.S. Department of Education’s Office for Civil Rights; you may contact the U.S. Department of Education’s Office for Civil Rights directly by telephone at 800-421-3481 or by email </w:t>
      </w:r>
      <w:r w:rsidRPr="008F2D3B">
        <w:t xml:space="preserve">at </w:t>
      </w:r>
      <w:r w:rsidRPr="008F2D3B">
        <w:rPr>
          <w:rFonts w:eastAsiaTheme="majorEastAsia"/>
        </w:rPr>
        <w:t>OCR@ed.gov</w:t>
      </w:r>
      <w:r w:rsidRPr="008F2D3B">
        <w:t>.</w:t>
      </w:r>
      <w:r>
        <w:t xml:space="preserve"> </w:t>
      </w:r>
    </w:p>
    <w:p w14:paraId="302DB6F8" w14:textId="60672590" w:rsidR="00893753" w:rsidRDefault="00893753" w:rsidP="00893753">
      <w:pPr>
        <w:pStyle w:val="BodyText"/>
        <w:jc w:val="left"/>
        <w:rPr>
          <w:b w:val="0"/>
          <w:bCs w:val="0"/>
          <w:i w:val="0"/>
          <w:iCs w:val="0"/>
          <w:sz w:val="28"/>
          <w:szCs w:val="28"/>
        </w:rPr>
      </w:pPr>
    </w:p>
    <w:sectPr w:rsidR="00893753" w:rsidSect="0095462C">
      <w:headerReference w:type="default" r:id="rId18"/>
      <w:footerReference w:type="default" r:id="rId19"/>
      <w:footerReference w:type="first" r:id="rId20"/>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3FE8" w14:textId="77777777" w:rsidR="008976CE" w:rsidRDefault="008976CE">
      <w:r>
        <w:separator/>
      </w:r>
    </w:p>
  </w:endnote>
  <w:endnote w:type="continuationSeparator" w:id="0">
    <w:p w14:paraId="256BBB9F" w14:textId="77777777" w:rsidR="008976CE" w:rsidRDefault="0089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5C13" w14:textId="77777777" w:rsidR="00830FD3" w:rsidRDefault="00830FD3">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C5AEE">
      <w:rPr>
        <w:rStyle w:val="PageNumber"/>
        <w:rFonts w:cs="Arial"/>
        <w:noProof/>
      </w:rPr>
      <w:t>8</w:t>
    </w:r>
    <w:r>
      <w:rPr>
        <w:rStyle w:val="PageNumber"/>
        <w:rFonts w:cs="Arial"/>
      </w:rPr>
      <w:fldChar w:fldCharType="end"/>
    </w:r>
  </w:p>
  <w:p w14:paraId="52FA2A5B" w14:textId="77777777" w:rsidR="00830FD3" w:rsidRDefault="00830FD3">
    <w:pPr>
      <w:pStyle w:val="Footer"/>
      <w:ind w:right="360"/>
    </w:pPr>
    <w:r>
      <w:rPr>
        <w:rStyle w:val="PageNumber"/>
        <w:rFonts w:cs="Arial"/>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131C" w14:textId="77777777" w:rsidR="00830FD3" w:rsidRDefault="00830FD3">
    <w:pPr>
      <w:pStyle w:val="Footer"/>
    </w:pPr>
    <w:r>
      <w:rPr>
        <w:snapToGrid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5C65" w14:textId="77777777" w:rsidR="008976CE" w:rsidRDefault="008976CE">
      <w:r>
        <w:separator/>
      </w:r>
    </w:p>
  </w:footnote>
  <w:footnote w:type="continuationSeparator" w:id="0">
    <w:p w14:paraId="115E8834" w14:textId="77777777" w:rsidR="008976CE" w:rsidRDefault="0089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4049" w14:textId="722AF8A1" w:rsidR="00830FD3" w:rsidRDefault="00830FD3">
    <w:pPr>
      <w:pStyle w:val="Header"/>
    </w:pPr>
    <w:r>
      <w:t>Orientation Center for the Blind</w:t>
    </w:r>
  </w:p>
  <w:p w14:paraId="44840591" w14:textId="77777777" w:rsidR="00E355BF" w:rsidRDefault="00E355BF" w:rsidP="001C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489"/>
    <w:multiLevelType w:val="hybridMultilevel"/>
    <w:tmpl w:val="B5C00400"/>
    <w:lvl w:ilvl="0" w:tplc="0409000B">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81E0D4B"/>
    <w:multiLevelType w:val="hybridMultilevel"/>
    <w:tmpl w:val="48C04774"/>
    <w:lvl w:ilvl="0" w:tplc="0409000B">
      <w:start w:val="1"/>
      <w:numFmt w:val="bullet"/>
      <w:lvlText w:val=""/>
      <w:lvlJc w:val="left"/>
      <w:pPr>
        <w:tabs>
          <w:tab w:val="num" w:pos="1600"/>
        </w:tabs>
        <w:ind w:left="1600" w:hanging="360"/>
      </w:pPr>
      <w:rPr>
        <w:rFonts w:ascii="Wingdings" w:hAnsi="Wingdings" w:hint="default"/>
      </w:rPr>
    </w:lvl>
    <w:lvl w:ilvl="1" w:tplc="04090003">
      <w:start w:val="1"/>
      <w:numFmt w:val="bullet"/>
      <w:lvlText w:val="o"/>
      <w:lvlJc w:val="left"/>
      <w:pPr>
        <w:tabs>
          <w:tab w:val="num" w:pos="2320"/>
        </w:tabs>
        <w:ind w:left="2320" w:hanging="360"/>
      </w:pPr>
      <w:rPr>
        <w:rFonts w:ascii="Courier New" w:hAnsi="Courier New" w:hint="default"/>
      </w:rPr>
    </w:lvl>
    <w:lvl w:ilvl="2" w:tplc="04090005">
      <w:start w:val="1"/>
      <w:numFmt w:val="bullet"/>
      <w:lvlText w:val=""/>
      <w:lvlJc w:val="left"/>
      <w:pPr>
        <w:tabs>
          <w:tab w:val="num" w:pos="3040"/>
        </w:tabs>
        <w:ind w:left="3040" w:hanging="360"/>
      </w:pPr>
      <w:rPr>
        <w:rFonts w:ascii="Wingdings" w:hAnsi="Wingdings" w:hint="default"/>
      </w:rPr>
    </w:lvl>
    <w:lvl w:ilvl="3" w:tplc="04090001">
      <w:start w:val="1"/>
      <w:numFmt w:val="bullet"/>
      <w:lvlText w:val=""/>
      <w:lvlJc w:val="left"/>
      <w:pPr>
        <w:tabs>
          <w:tab w:val="num" w:pos="3760"/>
        </w:tabs>
        <w:ind w:left="3760" w:hanging="360"/>
      </w:pPr>
      <w:rPr>
        <w:rFonts w:ascii="Symbol" w:hAnsi="Symbol" w:hint="default"/>
      </w:rPr>
    </w:lvl>
    <w:lvl w:ilvl="4" w:tplc="04090003">
      <w:start w:val="1"/>
      <w:numFmt w:val="bullet"/>
      <w:lvlText w:val="o"/>
      <w:lvlJc w:val="left"/>
      <w:pPr>
        <w:tabs>
          <w:tab w:val="num" w:pos="4480"/>
        </w:tabs>
        <w:ind w:left="4480" w:hanging="360"/>
      </w:pPr>
      <w:rPr>
        <w:rFonts w:ascii="Courier New" w:hAnsi="Courier New" w:hint="default"/>
      </w:rPr>
    </w:lvl>
    <w:lvl w:ilvl="5" w:tplc="04090005">
      <w:start w:val="1"/>
      <w:numFmt w:val="bullet"/>
      <w:lvlText w:val=""/>
      <w:lvlJc w:val="left"/>
      <w:pPr>
        <w:tabs>
          <w:tab w:val="num" w:pos="5200"/>
        </w:tabs>
        <w:ind w:left="5200" w:hanging="360"/>
      </w:pPr>
      <w:rPr>
        <w:rFonts w:ascii="Wingdings" w:hAnsi="Wingdings" w:hint="default"/>
      </w:rPr>
    </w:lvl>
    <w:lvl w:ilvl="6" w:tplc="04090001">
      <w:start w:val="1"/>
      <w:numFmt w:val="bullet"/>
      <w:lvlText w:val=""/>
      <w:lvlJc w:val="left"/>
      <w:pPr>
        <w:tabs>
          <w:tab w:val="num" w:pos="5920"/>
        </w:tabs>
        <w:ind w:left="5920" w:hanging="360"/>
      </w:pPr>
      <w:rPr>
        <w:rFonts w:ascii="Symbol" w:hAnsi="Symbol" w:hint="default"/>
      </w:rPr>
    </w:lvl>
    <w:lvl w:ilvl="7" w:tplc="04090003">
      <w:start w:val="1"/>
      <w:numFmt w:val="bullet"/>
      <w:lvlText w:val="o"/>
      <w:lvlJc w:val="left"/>
      <w:pPr>
        <w:tabs>
          <w:tab w:val="num" w:pos="6640"/>
        </w:tabs>
        <w:ind w:left="6640" w:hanging="360"/>
      </w:pPr>
      <w:rPr>
        <w:rFonts w:ascii="Courier New" w:hAnsi="Courier New" w:hint="default"/>
      </w:rPr>
    </w:lvl>
    <w:lvl w:ilvl="8" w:tplc="04090005">
      <w:start w:val="1"/>
      <w:numFmt w:val="bullet"/>
      <w:lvlText w:val=""/>
      <w:lvlJc w:val="left"/>
      <w:pPr>
        <w:tabs>
          <w:tab w:val="num" w:pos="7360"/>
        </w:tabs>
        <w:ind w:left="7360" w:hanging="360"/>
      </w:pPr>
      <w:rPr>
        <w:rFonts w:ascii="Wingdings" w:hAnsi="Wingdings" w:hint="default"/>
      </w:rPr>
    </w:lvl>
  </w:abstractNum>
  <w:abstractNum w:abstractNumId="2" w15:restartNumberingAfterBreak="0">
    <w:nsid w:val="0AAA3D8A"/>
    <w:multiLevelType w:val="hybridMultilevel"/>
    <w:tmpl w:val="250C88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02D83"/>
    <w:multiLevelType w:val="hybridMultilevel"/>
    <w:tmpl w:val="6D8CF0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B6B4C"/>
    <w:multiLevelType w:val="hybridMultilevel"/>
    <w:tmpl w:val="6244245A"/>
    <w:lvl w:ilvl="0" w:tplc="1B76CA14">
      <w:start w:val="9"/>
      <w:numFmt w:val="decimal"/>
      <w:lvlText w:val="%1."/>
      <w:lvlJc w:val="left"/>
      <w:pPr>
        <w:tabs>
          <w:tab w:val="num" w:pos="1020"/>
        </w:tabs>
        <w:ind w:left="1020" w:hanging="720"/>
      </w:pPr>
      <w:rPr>
        <w:rFonts w:cs="Times New Roman" w:hint="default"/>
      </w:rPr>
    </w:lvl>
    <w:lvl w:ilvl="1" w:tplc="16E0F7EE">
      <w:start w:val="1"/>
      <w:numFmt w:val="lowerLetter"/>
      <w:lvlText w:val="%2."/>
      <w:lvlJc w:val="left"/>
      <w:pPr>
        <w:tabs>
          <w:tab w:val="num" w:pos="1395"/>
        </w:tabs>
        <w:ind w:left="1395" w:hanging="375"/>
      </w:pPr>
      <w:rPr>
        <w:rFonts w:cs="Times New Roman" w:hint="default"/>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5" w15:restartNumberingAfterBreak="0">
    <w:nsid w:val="28090E61"/>
    <w:multiLevelType w:val="hybridMultilevel"/>
    <w:tmpl w:val="16B8F084"/>
    <w:lvl w:ilvl="0" w:tplc="4048599C">
      <w:start w:val="11"/>
      <w:numFmt w:val="decimal"/>
      <w:lvlText w:val="%1."/>
      <w:lvlJc w:val="left"/>
      <w:pPr>
        <w:tabs>
          <w:tab w:val="num" w:pos="705"/>
        </w:tabs>
        <w:ind w:left="705" w:hanging="405"/>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6" w15:restartNumberingAfterBreak="0">
    <w:nsid w:val="29991DBA"/>
    <w:multiLevelType w:val="hybridMultilevel"/>
    <w:tmpl w:val="5B12461A"/>
    <w:lvl w:ilvl="0" w:tplc="04090007">
      <w:start w:val="1"/>
      <w:numFmt w:val="bullet"/>
      <w:lvlText w:val=""/>
      <w:lvlJc w:val="left"/>
      <w:pPr>
        <w:tabs>
          <w:tab w:val="num" w:pos="880"/>
        </w:tabs>
        <w:ind w:left="880" w:hanging="360"/>
      </w:pPr>
      <w:rPr>
        <w:rFonts w:ascii="Wingdings" w:hAnsi="Wingdings" w:hint="default"/>
        <w:sz w:val="16"/>
      </w:rPr>
    </w:lvl>
    <w:lvl w:ilvl="1" w:tplc="04090003">
      <w:start w:val="1"/>
      <w:numFmt w:val="bullet"/>
      <w:lvlText w:val="o"/>
      <w:lvlJc w:val="left"/>
      <w:pPr>
        <w:tabs>
          <w:tab w:val="num" w:pos="1600"/>
        </w:tabs>
        <w:ind w:left="1600" w:hanging="360"/>
      </w:pPr>
      <w:rPr>
        <w:rFonts w:ascii="Courier New" w:hAnsi="Courier New" w:hint="default"/>
      </w:rPr>
    </w:lvl>
    <w:lvl w:ilvl="2" w:tplc="04090005">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2B2B5920"/>
    <w:multiLevelType w:val="hybridMultilevel"/>
    <w:tmpl w:val="C7D60D74"/>
    <w:lvl w:ilvl="0" w:tplc="185CF74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1A833B5"/>
    <w:multiLevelType w:val="hybridMultilevel"/>
    <w:tmpl w:val="D1D6AB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53946"/>
    <w:multiLevelType w:val="hybridMultilevel"/>
    <w:tmpl w:val="D2B63A60"/>
    <w:lvl w:ilvl="0" w:tplc="CAB078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2783232"/>
    <w:multiLevelType w:val="hybridMultilevel"/>
    <w:tmpl w:val="D1924540"/>
    <w:lvl w:ilvl="0" w:tplc="0409000B">
      <w:start w:val="1"/>
      <w:numFmt w:val="bullet"/>
      <w:lvlText w:val=""/>
      <w:lvlJc w:val="left"/>
      <w:pPr>
        <w:tabs>
          <w:tab w:val="num" w:pos="880"/>
        </w:tabs>
        <w:ind w:left="880" w:hanging="360"/>
      </w:pPr>
      <w:rPr>
        <w:rFonts w:ascii="Wingdings" w:hAnsi="Wingdings" w:hint="default"/>
      </w:rPr>
    </w:lvl>
    <w:lvl w:ilvl="1" w:tplc="04090003">
      <w:start w:val="1"/>
      <w:numFmt w:val="bullet"/>
      <w:lvlText w:val="o"/>
      <w:lvlJc w:val="left"/>
      <w:pPr>
        <w:tabs>
          <w:tab w:val="num" w:pos="1600"/>
        </w:tabs>
        <w:ind w:left="1600" w:hanging="360"/>
      </w:pPr>
      <w:rPr>
        <w:rFonts w:ascii="Courier New" w:hAnsi="Courier New" w:hint="default"/>
      </w:rPr>
    </w:lvl>
    <w:lvl w:ilvl="2" w:tplc="0409000B">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B8B4E9C"/>
    <w:multiLevelType w:val="hybridMultilevel"/>
    <w:tmpl w:val="E3E8F3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F2B17"/>
    <w:multiLevelType w:val="hybridMultilevel"/>
    <w:tmpl w:val="93EAF03C"/>
    <w:lvl w:ilvl="0" w:tplc="0409000B">
      <w:start w:val="1"/>
      <w:numFmt w:val="bullet"/>
      <w:lvlText w:val=""/>
      <w:lvlJc w:val="left"/>
      <w:pPr>
        <w:tabs>
          <w:tab w:val="num" w:pos="880"/>
        </w:tabs>
        <w:ind w:left="880" w:hanging="360"/>
      </w:pPr>
      <w:rPr>
        <w:rFonts w:ascii="Wingdings" w:hAnsi="Wingdings" w:hint="default"/>
      </w:rPr>
    </w:lvl>
    <w:lvl w:ilvl="1" w:tplc="04090003">
      <w:start w:val="1"/>
      <w:numFmt w:val="bullet"/>
      <w:lvlText w:val="o"/>
      <w:lvlJc w:val="left"/>
      <w:pPr>
        <w:tabs>
          <w:tab w:val="num" w:pos="1600"/>
        </w:tabs>
        <w:ind w:left="1600" w:hanging="360"/>
      </w:pPr>
      <w:rPr>
        <w:rFonts w:ascii="Courier New" w:hAnsi="Courier New" w:hint="default"/>
      </w:rPr>
    </w:lvl>
    <w:lvl w:ilvl="2" w:tplc="04090005">
      <w:start w:val="1"/>
      <w:numFmt w:val="bullet"/>
      <w:lvlText w:val=""/>
      <w:lvlJc w:val="left"/>
      <w:pPr>
        <w:tabs>
          <w:tab w:val="num" w:pos="2320"/>
        </w:tabs>
        <w:ind w:left="2320" w:hanging="360"/>
      </w:pPr>
      <w:rPr>
        <w:rFonts w:ascii="Wingdings" w:hAnsi="Wingdings" w:hint="default"/>
      </w:rPr>
    </w:lvl>
    <w:lvl w:ilvl="3" w:tplc="04090001">
      <w:start w:val="1"/>
      <w:numFmt w:val="bullet"/>
      <w:lvlText w:val=""/>
      <w:lvlJc w:val="left"/>
      <w:pPr>
        <w:tabs>
          <w:tab w:val="num" w:pos="3040"/>
        </w:tabs>
        <w:ind w:left="3040" w:hanging="360"/>
      </w:pPr>
      <w:rPr>
        <w:rFonts w:ascii="Symbol" w:hAnsi="Symbol" w:hint="default"/>
      </w:rPr>
    </w:lvl>
    <w:lvl w:ilvl="4" w:tplc="04090003">
      <w:start w:val="1"/>
      <w:numFmt w:val="bullet"/>
      <w:lvlText w:val="o"/>
      <w:lvlJc w:val="left"/>
      <w:pPr>
        <w:tabs>
          <w:tab w:val="num" w:pos="3760"/>
        </w:tabs>
        <w:ind w:left="3760" w:hanging="360"/>
      </w:pPr>
      <w:rPr>
        <w:rFonts w:ascii="Courier New" w:hAnsi="Courier New" w:hint="default"/>
      </w:rPr>
    </w:lvl>
    <w:lvl w:ilvl="5" w:tplc="04090005">
      <w:start w:val="1"/>
      <w:numFmt w:val="bullet"/>
      <w:lvlText w:val=""/>
      <w:lvlJc w:val="left"/>
      <w:pPr>
        <w:tabs>
          <w:tab w:val="num" w:pos="4480"/>
        </w:tabs>
        <w:ind w:left="4480" w:hanging="360"/>
      </w:pPr>
      <w:rPr>
        <w:rFonts w:ascii="Wingdings" w:hAnsi="Wingdings" w:hint="default"/>
      </w:rPr>
    </w:lvl>
    <w:lvl w:ilvl="6" w:tplc="04090001">
      <w:start w:val="1"/>
      <w:numFmt w:val="bullet"/>
      <w:lvlText w:val=""/>
      <w:lvlJc w:val="left"/>
      <w:pPr>
        <w:tabs>
          <w:tab w:val="num" w:pos="5200"/>
        </w:tabs>
        <w:ind w:left="5200" w:hanging="360"/>
      </w:pPr>
      <w:rPr>
        <w:rFonts w:ascii="Symbol" w:hAnsi="Symbol" w:hint="default"/>
      </w:rPr>
    </w:lvl>
    <w:lvl w:ilvl="7" w:tplc="04090003">
      <w:start w:val="1"/>
      <w:numFmt w:val="bullet"/>
      <w:lvlText w:val="o"/>
      <w:lvlJc w:val="left"/>
      <w:pPr>
        <w:tabs>
          <w:tab w:val="num" w:pos="5920"/>
        </w:tabs>
        <w:ind w:left="5920" w:hanging="360"/>
      </w:pPr>
      <w:rPr>
        <w:rFonts w:ascii="Courier New" w:hAnsi="Courier New" w:hint="default"/>
      </w:rPr>
    </w:lvl>
    <w:lvl w:ilvl="8" w:tplc="04090005">
      <w:start w:val="1"/>
      <w:numFmt w:val="bullet"/>
      <w:lvlText w:val=""/>
      <w:lvlJc w:val="left"/>
      <w:pPr>
        <w:tabs>
          <w:tab w:val="num" w:pos="6640"/>
        </w:tabs>
        <w:ind w:left="6640" w:hanging="360"/>
      </w:pPr>
      <w:rPr>
        <w:rFonts w:ascii="Wingdings" w:hAnsi="Wingdings" w:hint="default"/>
      </w:rPr>
    </w:lvl>
  </w:abstractNum>
  <w:abstractNum w:abstractNumId="13" w15:restartNumberingAfterBreak="0">
    <w:nsid w:val="4E880BE4"/>
    <w:multiLevelType w:val="hybridMultilevel"/>
    <w:tmpl w:val="B1C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C1B3C"/>
    <w:multiLevelType w:val="hybridMultilevel"/>
    <w:tmpl w:val="EDAEE2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903B1"/>
    <w:multiLevelType w:val="hybridMultilevel"/>
    <w:tmpl w:val="A1329F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7767633">
    <w:abstractNumId w:val="2"/>
  </w:num>
  <w:num w:numId="2" w16cid:durableId="1316763696">
    <w:abstractNumId w:val="15"/>
  </w:num>
  <w:num w:numId="3" w16cid:durableId="1955595306">
    <w:abstractNumId w:val="12"/>
  </w:num>
  <w:num w:numId="4" w16cid:durableId="6296417">
    <w:abstractNumId w:val="14"/>
  </w:num>
  <w:num w:numId="5" w16cid:durableId="482744403">
    <w:abstractNumId w:val="10"/>
  </w:num>
  <w:num w:numId="6" w16cid:durableId="625507820">
    <w:abstractNumId w:val="1"/>
  </w:num>
  <w:num w:numId="7" w16cid:durableId="1531917052">
    <w:abstractNumId w:val="11"/>
  </w:num>
  <w:num w:numId="8" w16cid:durableId="1176305784">
    <w:abstractNumId w:val="3"/>
  </w:num>
  <w:num w:numId="9" w16cid:durableId="1501576694">
    <w:abstractNumId w:val="8"/>
  </w:num>
  <w:num w:numId="10" w16cid:durableId="1618759360">
    <w:abstractNumId w:val="0"/>
  </w:num>
  <w:num w:numId="11" w16cid:durableId="921915721">
    <w:abstractNumId w:val="7"/>
  </w:num>
  <w:num w:numId="12" w16cid:durableId="487748515">
    <w:abstractNumId w:val="4"/>
  </w:num>
  <w:num w:numId="13" w16cid:durableId="100227784">
    <w:abstractNumId w:val="5"/>
  </w:num>
  <w:num w:numId="14" w16cid:durableId="725639951">
    <w:abstractNumId w:val="6"/>
  </w:num>
  <w:num w:numId="15" w16cid:durableId="961574737">
    <w:abstractNumId w:val="9"/>
  </w:num>
  <w:num w:numId="16" w16cid:durableId="1715497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D"/>
    <w:rsid w:val="00041E21"/>
    <w:rsid w:val="00091735"/>
    <w:rsid w:val="000B417E"/>
    <w:rsid w:val="001C574F"/>
    <w:rsid w:val="00224AEE"/>
    <w:rsid w:val="0025594A"/>
    <w:rsid w:val="002B2F71"/>
    <w:rsid w:val="002C0856"/>
    <w:rsid w:val="0031666B"/>
    <w:rsid w:val="003C06F5"/>
    <w:rsid w:val="003C5AEE"/>
    <w:rsid w:val="0041405E"/>
    <w:rsid w:val="004B551D"/>
    <w:rsid w:val="004E579B"/>
    <w:rsid w:val="00533F46"/>
    <w:rsid w:val="00580321"/>
    <w:rsid w:val="005B56C5"/>
    <w:rsid w:val="005C65E6"/>
    <w:rsid w:val="005D731A"/>
    <w:rsid w:val="0063614A"/>
    <w:rsid w:val="006A486F"/>
    <w:rsid w:val="00726938"/>
    <w:rsid w:val="00757ECD"/>
    <w:rsid w:val="00787D24"/>
    <w:rsid w:val="007A5705"/>
    <w:rsid w:val="007E04B6"/>
    <w:rsid w:val="007E666F"/>
    <w:rsid w:val="007F0AE5"/>
    <w:rsid w:val="00830FD3"/>
    <w:rsid w:val="00893753"/>
    <w:rsid w:val="008976CE"/>
    <w:rsid w:val="008F2D3B"/>
    <w:rsid w:val="00930B77"/>
    <w:rsid w:val="0095462C"/>
    <w:rsid w:val="00967C44"/>
    <w:rsid w:val="00A03CF8"/>
    <w:rsid w:val="00A66D1F"/>
    <w:rsid w:val="00A74FC2"/>
    <w:rsid w:val="00A7608A"/>
    <w:rsid w:val="00B40F9E"/>
    <w:rsid w:val="00B519D0"/>
    <w:rsid w:val="00B736B2"/>
    <w:rsid w:val="00BA5F91"/>
    <w:rsid w:val="00BA621E"/>
    <w:rsid w:val="00BC0B02"/>
    <w:rsid w:val="00BD04CC"/>
    <w:rsid w:val="00BE62C8"/>
    <w:rsid w:val="00C22EFF"/>
    <w:rsid w:val="00C23E7C"/>
    <w:rsid w:val="00C56F35"/>
    <w:rsid w:val="00C75288"/>
    <w:rsid w:val="00D76963"/>
    <w:rsid w:val="00D919F3"/>
    <w:rsid w:val="00DC3EF4"/>
    <w:rsid w:val="00DD6E00"/>
    <w:rsid w:val="00E31B5B"/>
    <w:rsid w:val="00E355BF"/>
    <w:rsid w:val="00E47345"/>
    <w:rsid w:val="00E544BD"/>
    <w:rsid w:val="00F77D26"/>
    <w:rsid w:val="00F87550"/>
    <w:rsid w:val="00FB10B5"/>
    <w:rsid w:val="00FB1146"/>
    <w:rsid w:val="00FB790C"/>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F0813"/>
  <w14:defaultImageDpi w14:val="0"/>
  <w15:docId w15:val="{4ACBC250-6F61-4694-A362-6D2C319B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8"/>
      <w:szCs w:val="28"/>
    </w:rPr>
  </w:style>
  <w:style w:type="paragraph" w:styleId="Heading1">
    <w:name w:val="heading 1"/>
    <w:basedOn w:val="Normal"/>
    <w:next w:val="Normal"/>
    <w:link w:val="Heading1Char"/>
    <w:uiPriority w:val="9"/>
    <w:qFormat/>
    <w:rsid w:val="00BA5F91"/>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BA5F91"/>
    <w:pPr>
      <w:keepNext/>
      <w:spacing w:before="240" w:after="60"/>
      <w:outlineLvl w:val="1"/>
    </w:pPr>
    <w:rPr>
      <w:rFonts w:asciiTheme="majorHAnsi" w:eastAsiaTheme="majorEastAsia" w:hAnsiTheme="majorHAnsi"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5F9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BA5F91"/>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jc w:val="center"/>
    </w:pPr>
    <w:rPr>
      <w:b/>
      <w:bCs/>
      <w:i/>
      <w:iCs/>
      <w:sz w:val="72"/>
      <w:szCs w:val="72"/>
    </w:rPr>
  </w:style>
  <w:style w:type="character" w:customStyle="1" w:styleId="BodyTextChar">
    <w:name w:val="Body Text Char"/>
    <w:basedOn w:val="DefaultParagraphFont"/>
    <w:link w:val="BodyText"/>
    <w:uiPriority w:val="99"/>
    <w:semiHidden/>
    <w:locked/>
    <w:rPr>
      <w:rFonts w:ascii="Arial" w:hAnsi="Arial" w:cs="Arial"/>
      <w:sz w:val="28"/>
      <w:szCs w:val="28"/>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8"/>
      <w:szCs w:val="28"/>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68" w:after="216"/>
    </w:pPr>
    <w:rPr>
      <w:rFonts w:ascii="Arial Unicode MS" w:hAnsi="Arial Unicode MS" w:cs="Arial Unicode MS"/>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BalloonText">
    <w:name w:val="Balloon Text"/>
    <w:basedOn w:val="Normal"/>
    <w:link w:val="BalloonTextChar"/>
    <w:uiPriority w:val="99"/>
    <w:semiHidden/>
    <w:unhideWhenUsed/>
    <w:rsid w:val="00E544B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4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666F"/>
    <w:rPr>
      <w:b/>
      <w:bCs/>
    </w:rPr>
  </w:style>
  <w:style w:type="character" w:customStyle="1" w:styleId="CommentSubjectChar">
    <w:name w:val="Comment Subject Char"/>
    <w:basedOn w:val="CommentTextChar"/>
    <w:link w:val="CommentSubject"/>
    <w:uiPriority w:val="99"/>
    <w:semiHidden/>
    <w:rsid w:val="007E666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lind.Services@dor.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cbinfo@dor.ca.gov" TargetMode="External"/><Relationship Id="rId17" Type="http://schemas.openxmlformats.org/officeDocument/2006/relationships/hyperlink" Target="http://www.dor.ca.gov/" TargetMode="External"/><Relationship Id="rId2" Type="http://schemas.openxmlformats.org/officeDocument/2006/relationships/customXml" Target="../customXml/item2.xml"/><Relationship Id="rId16" Type="http://schemas.openxmlformats.org/officeDocument/2006/relationships/hyperlink" Target="mailto:appealsinfo@dor.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or.ca.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bilityrights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A3C64-A681-4AEA-A7F6-796906C5C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C2A82-76BF-428D-9723-A07E581E16F1}">
  <ds:schemaRefs>
    <ds:schemaRef ds:uri="http://schemas.microsoft.com/sharepoint/v3/contenttype/forms"/>
  </ds:schemaRefs>
</ds:datastoreItem>
</file>

<file path=customXml/itemProps3.xml><?xml version="1.0" encoding="utf-8"?>
<ds:datastoreItem xmlns:ds="http://schemas.openxmlformats.org/officeDocument/2006/customXml" ds:itemID="{1FFA4BC4-B5CE-4F12-B61E-4293E30F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4155</Words>
  <Characters>24353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ORIENTATION CENTER FOR THE BLIND</vt:lpstr>
    </vt:vector>
  </TitlesOfParts>
  <Company>State of California</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CENTER FOR THE BLIND</dc:title>
  <dc:subject/>
  <dc:creator>whayes</dc:creator>
  <cp:keywords/>
  <dc:description/>
  <cp:lastModifiedBy>Huynh, Duy@DOR</cp:lastModifiedBy>
  <cp:revision>2</cp:revision>
  <cp:lastPrinted>2022-04-05T16:50:00Z</cp:lastPrinted>
  <dcterms:created xsi:type="dcterms:W3CDTF">2022-07-25T20:39:00Z</dcterms:created>
  <dcterms:modified xsi:type="dcterms:W3CDTF">2022-07-25T20:39:00Z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