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14C5" w14:textId="77777777" w:rsidR="0058687D" w:rsidRPr="00744738" w:rsidRDefault="0058687D" w:rsidP="0058687D">
      <w:pPr>
        <w:spacing w:after="0" w:line="276" w:lineRule="auto"/>
        <w:contextualSpacing/>
        <w:jc w:val="center"/>
        <w:rPr>
          <w:rFonts w:asciiTheme="majorHAnsi" w:eastAsiaTheme="majorEastAsia" w:hAnsiTheme="majorHAnsi" w:cstheme="majorBidi"/>
          <w:b/>
          <w:bCs/>
          <w:caps/>
          <w:color w:val="0E2841" w:themeColor="text2"/>
          <w:spacing w:val="-15"/>
          <w:sz w:val="28"/>
          <w:szCs w:val="28"/>
        </w:rPr>
      </w:pPr>
      <w:permStart w:id="1049973613" w:ed="brian.connors@dor.ca.gov"/>
      <w:permStart w:id="447157553" w:ed="Morgane.Simkowski@dor.ca.gov"/>
      <w:permStart w:id="536683282" w:ed="patricia.quinn@dor.ca.gov"/>
      <w:permStart w:id="1163419322" w:ed="tina.martinez@dor.ca.gov"/>
      <w:permEnd w:id="1049973613"/>
      <w:permEnd w:id="447157553"/>
      <w:permEnd w:id="536683282"/>
      <w:permEnd w:id="1163419322"/>
      <w:r w:rsidRPr="00744738">
        <w:rPr>
          <w:rFonts w:asciiTheme="majorHAnsi" w:eastAsiaTheme="majorEastAsia" w:hAnsiTheme="majorHAnsi" w:cstheme="majorBidi"/>
          <w:b/>
          <w:bCs/>
          <w:caps/>
          <w:color w:val="0E2841" w:themeColor="text2"/>
          <w:spacing w:val="-15"/>
          <w:sz w:val="28"/>
          <w:szCs w:val="28"/>
        </w:rPr>
        <w:t>California Department of Rehabilitation</w:t>
      </w:r>
    </w:p>
    <w:p w14:paraId="0864E067" w14:textId="476A0263" w:rsidR="001E5C25" w:rsidRPr="001E5C25" w:rsidRDefault="001E5C25" w:rsidP="001E5C25">
      <w:pPr>
        <w:spacing w:after="0" w:line="276" w:lineRule="auto"/>
        <w:contextualSpacing/>
        <w:jc w:val="center"/>
      </w:pPr>
      <w:r w:rsidRPr="001E5C25">
        <w:rPr>
          <w:noProof/>
        </w:rPr>
        <w:drawing>
          <wp:inline distT="0" distB="0" distL="0" distR="0" wp14:anchorId="14F14EB3" wp14:editId="3567FB2C">
            <wp:extent cx="6858000" cy="847725"/>
            <wp:effectExtent l="0" t="0" r="0" b="9525"/>
            <wp:docPr id="901325534" name="Picture 2" descr="BENEFITS TO INDEPENDENCE 101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25534" name="Picture 2" descr="BENEFITS TO INDEPENDENCE 101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47725"/>
                    </a:xfrm>
                    <a:prstGeom prst="rect">
                      <a:avLst/>
                    </a:prstGeom>
                    <a:noFill/>
                    <a:ln>
                      <a:noFill/>
                    </a:ln>
                  </pic:spPr>
                </pic:pic>
              </a:graphicData>
            </a:graphic>
          </wp:inline>
        </w:drawing>
      </w:r>
    </w:p>
    <w:p w14:paraId="41C64BA8" w14:textId="4E0DD728" w:rsidR="00920886" w:rsidRPr="00EE2156" w:rsidRDefault="00D024B6" w:rsidP="00EE2156">
      <w:pPr>
        <w:spacing w:after="0" w:line="276" w:lineRule="auto"/>
        <w:contextualSpacing/>
        <w:jc w:val="center"/>
        <w:outlineLvl w:val="0"/>
        <w:rPr>
          <w:rFonts w:asciiTheme="majorHAnsi" w:eastAsiaTheme="majorEastAsia" w:hAnsiTheme="majorHAnsi" w:cstheme="majorBidi"/>
          <w:caps/>
          <w:color w:val="0E2841" w:themeColor="text2"/>
          <w:spacing w:val="-15"/>
          <w:sz w:val="28"/>
          <w:szCs w:val="28"/>
        </w:rPr>
      </w:pPr>
      <w:r w:rsidRPr="00744738">
        <w:rPr>
          <w:rFonts w:asciiTheme="majorHAnsi" w:eastAsiaTheme="majorEastAsia" w:hAnsiTheme="majorHAnsi" w:cstheme="majorBidi"/>
          <w:caps/>
          <w:color w:val="0E2841" w:themeColor="text2"/>
          <w:spacing w:val="-15"/>
          <w:sz w:val="28"/>
          <w:szCs w:val="28"/>
        </w:rPr>
        <w:t xml:space="preserve">Social Security </w:t>
      </w:r>
      <w:r w:rsidR="0058687D" w:rsidRPr="00744738">
        <w:rPr>
          <w:rFonts w:asciiTheme="majorHAnsi" w:eastAsiaTheme="majorEastAsia" w:hAnsiTheme="majorHAnsi" w:cstheme="majorBidi"/>
          <w:caps/>
          <w:color w:val="0E2841" w:themeColor="text2"/>
          <w:spacing w:val="-15"/>
          <w:sz w:val="28"/>
          <w:szCs w:val="28"/>
        </w:rPr>
        <w:t xml:space="preserve">Myth 1 - </w:t>
      </w:r>
      <w:r w:rsidR="0096778C" w:rsidRPr="00744738">
        <w:rPr>
          <w:rFonts w:asciiTheme="majorHAnsi" w:eastAsiaTheme="majorEastAsia" w:hAnsiTheme="majorHAnsi" w:cstheme="majorBidi"/>
          <w:caps/>
          <w:color w:val="0E2841" w:themeColor="text2"/>
          <w:spacing w:val="-15"/>
          <w:sz w:val="28"/>
          <w:szCs w:val="28"/>
        </w:rPr>
        <w:t>If i go to work, i’ll lose my cash benefits</w:t>
      </w:r>
    </w:p>
    <w:p w14:paraId="5DFFEBE9" w14:textId="41CC0E28" w:rsidR="009753DF" w:rsidRPr="00744738" w:rsidRDefault="002A6FAE" w:rsidP="009753DF">
      <w:pPr>
        <w:rPr>
          <w:rFonts w:cstheme="minorHAnsi"/>
          <w:sz w:val="28"/>
          <w:szCs w:val="28"/>
        </w:rPr>
      </w:pPr>
      <w:r w:rsidRPr="00744738">
        <w:rPr>
          <w:sz w:val="28"/>
          <w:szCs w:val="28"/>
        </w:rPr>
        <w:t xml:space="preserve">It’s not true! </w:t>
      </w:r>
      <w:r w:rsidR="009753DF" w:rsidRPr="00744738">
        <w:rPr>
          <w:sz w:val="28"/>
          <w:szCs w:val="28"/>
        </w:rPr>
        <w:t xml:space="preserve">One common myth about </w:t>
      </w:r>
      <w:r w:rsidRPr="00744738">
        <w:rPr>
          <w:sz w:val="28"/>
          <w:szCs w:val="28"/>
        </w:rPr>
        <w:t xml:space="preserve">going </w:t>
      </w:r>
      <w:r w:rsidR="009753DF" w:rsidRPr="00744738">
        <w:rPr>
          <w:sz w:val="28"/>
          <w:szCs w:val="28"/>
        </w:rPr>
        <w:t xml:space="preserve">to work while receiving Social Security Disability benefits is that any employment will </w:t>
      </w:r>
      <w:r w:rsidRPr="00744738">
        <w:rPr>
          <w:sz w:val="28"/>
          <w:szCs w:val="28"/>
        </w:rPr>
        <w:t>cause</w:t>
      </w:r>
      <w:r w:rsidR="009753DF" w:rsidRPr="00744738">
        <w:rPr>
          <w:sz w:val="28"/>
          <w:szCs w:val="28"/>
        </w:rPr>
        <w:t xml:space="preserve"> the loss of </w:t>
      </w:r>
      <w:r w:rsidRPr="00744738">
        <w:rPr>
          <w:sz w:val="28"/>
          <w:szCs w:val="28"/>
        </w:rPr>
        <w:t xml:space="preserve">your </w:t>
      </w:r>
      <w:r w:rsidR="009753DF" w:rsidRPr="00744738">
        <w:rPr>
          <w:sz w:val="28"/>
          <w:szCs w:val="28"/>
        </w:rPr>
        <w:t xml:space="preserve">cash benefits. </w:t>
      </w:r>
      <w:r w:rsidR="007B29A2">
        <w:rPr>
          <w:sz w:val="28"/>
          <w:szCs w:val="28"/>
        </w:rPr>
        <w:t>T</w:t>
      </w:r>
      <w:r w:rsidRPr="00744738">
        <w:rPr>
          <w:sz w:val="28"/>
          <w:szCs w:val="28"/>
        </w:rPr>
        <w:t>here are</w:t>
      </w:r>
      <w:r w:rsidR="009753DF" w:rsidRPr="00744738">
        <w:rPr>
          <w:sz w:val="28"/>
          <w:szCs w:val="28"/>
        </w:rPr>
        <w:t xml:space="preserve"> programs and work incentives designed to support </w:t>
      </w:r>
      <w:r w:rsidRPr="00744738">
        <w:rPr>
          <w:sz w:val="28"/>
          <w:szCs w:val="28"/>
        </w:rPr>
        <w:t>you</w:t>
      </w:r>
      <w:r w:rsidR="009753DF" w:rsidRPr="00744738">
        <w:rPr>
          <w:sz w:val="28"/>
          <w:szCs w:val="28"/>
        </w:rPr>
        <w:t xml:space="preserve"> in work</w:t>
      </w:r>
      <w:r w:rsidR="00311AD6">
        <w:rPr>
          <w:sz w:val="28"/>
          <w:szCs w:val="28"/>
        </w:rPr>
        <w:t>ing</w:t>
      </w:r>
      <w:r w:rsidR="009753DF" w:rsidRPr="00744738">
        <w:rPr>
          <w:sz w:val="28"/>
          <w:szCs w:val="28"/>
        </w:rPr>
        <w:t xml:space="preserve"> without </w:t>
      </w:r>
      <w:r w:rsidRPr="00744738">
        <w:rPr>
          <w:rFonts w:cstheme="minorHAnsi"/>
          <w:sz w:val="28"/>
          <w:szCs w:val="28"/>
        </w:rPr>
        <w:t>the sudden</w:t>
      </w:r>
      <w:r w:rsidR="009753DF" w:rsidRPr="00744738">
        <w:rPr>
          <w:rFonts w:cstheme="minorHAnsi"/>
          <w:sz w:val="28"/>
          <w:szCs w:val="28"/>
        </w:rPr>
        <w:t xml:space="preserve"> loss of benefits</w:t>
      </w:r>
      <w:r w:rsidR="007B29A2">
        <w:rPr>
          <w:rFonts w:cstheme="minorHAnsi"/>
          <w:sz w:val="28"/>
          <w:szCs w:val="28"/>
        </w:rPr>
        <w:t>; these resources are just a starting point.</w:t>
      </w:r>
    </w:p>
    <w:p w14:paraId="2FE0496E" w14:textId="33E09C03" w:rsidR="00D024B6" w:rsidRPr="00AA620A" w:rsidRDefault="009753DF" w:rsidP="00AA620A">
      <w:pPr>
        <w:pStyle w:val="Heading2"/>
      </w:pPr>
      <w:r w:rsidRPr="005528D5">
        <w:t xml:space="preserve">Programs and </w:t>
      </w:r>
      <w:r w:rsidR="002A6FAE" w:rsidRPr="005528D5">
        <w:t>Support</w:t>
      </w:r>
      <w:r w:rsidRPr="005528D5">
        <w:t>:</w:t>
      </w:r>
      <w:r w:rsidR="00AA620A">
        <w:t xml:space="preserve"> </w:t>
      </w:r>
      <w:r w:rsidR="00A67F24" w:rsidRPr="00AA620A">
        <w:rPr>
          <w:b w:val="0"/>
          <w:bCs w:val="0"/>
        </w:rPr>
        <w:t xml:space="preserve">There is a </w:t>
      </w:r>
      <w:r w:rsidR="00311AD6" w:rsidRPr="00AA620A">
        <w:rPr>
          <w:b w:val="0"/>
          <w:bCs w:val="0"/>
        </w:rPr>
        <w:t>lot</w:t>
      </w:r>
      <w:r w:rsidR="00A67F24" w:rsidRPr="00AA620A">
        <w:rPr>
          <w:b w:val="0"/>
          <w:bCs w:val="0"/>
        </w:rPr>
        <w:t xml:space="preserve"> of information to help you understand how working can fit into your life without jeopardizing your benefits. </w:t>
      </w:r>
    </w:p>
    <w:p w14:paraId="7758BE37" w14:textId="567318E5" w:rsidR="0062209F" w:rsidRPr="00F827E9" w:rsidRDefault="0062209F" w:rsidP="00F827E9">
      <w:pPr>
        <w:numPr>
          <w:ilvl w:val="0"/>
          <w:numId w:val="1"/>
        </w:numPr>
        <w:spacing w:after="0" w:line="240" w:lineRule="auto"/>
        <w:rPr>
          <w:rFonts w:cstheme="minorHAnsi"/>
          <w:sz w:val="28"/>
          <w:szCs w:val="28"/>
        </w:rPr>
      </w:pPr>
      <w:r w:rsidRPr="00744738">
        <w:rPr>
          <w:rFonts w:cstheme="minorHAnsi"/>
          <w:sz w:val="28"/>
          <w:szCs w:val="28"/>
        </w:rPr>
        <w:t xml:space="preserve">Social Security Administration (SSA) – Work Incentives Overview: Provides </w:t>
      </w:r>
      <w:r w:rsidRPr="007B29A2">
        <w:rPr>
          <w:rFonts w:cstheme="minorHAnsi"/>
          <w:sz w:val="28"/>
          <w:szCs w:val="28"/>
        </w:rPr>
        <w:t xml:space="preserve">detailed information on various work incentives available </w:t>
      </w:r>
      <w:r w:rsidR="00311AD6" w:rsidRPr="007B29A2">
        <w:rPr>
          <w:rFonts w:cstheme="minorHAnsi"/>
          <w:sz w:val="28"/>
          <w:szCs w:val="28"/>
        </w:rPr>
        <w:t xml:space="preserve">for people </w:t>
      </w:r>
      <w:r w:rsidR="00AA620A" w:rsidRPr="007B29A2">
        <w:rPr>
          <w:rFonts w:cstheme="minorHAnsi"/>
          <w:sz w:val="28"/>
          <w:szCs w:val="28"/>
        </w:rPr>
        <w:t xml:space="preserve">receiving </w:t>
      </w:r>
      <w:r w:rsidR="007B29A2">
        <w:rPr>
          <w:rFonts w:cstheme="minorHAnsi"/>
          <w:sz w:val="28"/>
          <w:szCs w:val="28"/>
        </w:rPr>
        <w:t xml:space="preserve">Social Security Disability benefits. </w:t>
      </w:r>
      <w:r w:rsidRPr="007B29A2">
        <w:rPr>
          <w:rFonts w:cstheme="minorHAnsi"/>
          <w:sz w:val="28"/>
          <w:szCs w:val="28"/>
        </w:rPr>
        <w:t>​</w:t>
      </w:r>
      <w:r w:rsidR="00F827E9">
        <w:rPr>
          <w:rFonts w:cstheme="minorHAnsi"/>
          <w:sz w:val="28"/>
          <w:szCs w:val="28"/>
        </w:rPr>
        <w:t xml:space="preserve">Visit the </w:t>
      </w:r>
      <w:hyperlink r:id="rId9" w:history="1">
        <w:r w:rsidR="00F827E9" w:rsidRPr="00F827E9">
          <w:rPr>
            <w:rStyle w:val="Hyperlink"/>
            <w:rFonts w:cstheme="minorHAnsi"/>
            <w:sz w:val="28"/>
            <w:szCs w:val="28"/>
          </w:rPr>
          <w:t>Social Security Administration website</w:t>
        </w:r>
      </w:hyperlink>
      <w:r w:rsidR="00F827E9">
        <w:rPr>
          <w:rFonts w:cstheme="minorHAnsi"/>
          <w:sz w:val="28"/>
          <w:szCs w:val="28"/>
        </w:rPr>
        <w:t xml:space="preserve"> to l</w:t>
      </w:r>
      <w:r w:rsidR="00EE2156" w:rsidRPr="00F827E9">
        <w:rPr>
          <w:rFonts w:cstheme="minorHAnsi"/>
          <w:sz w:val="28"/>
          <w:szCs w:val="28"/>
        </w:rPr>
        <w:t xml:space="preserve">earn </w:t>
      </w:r>
      <w:r w:rsidR="007B29A2" w:rsidRPr="00F827E9">
        <w:rPr>
          <w:rFonts w:cstheme="minorHAnsi"/>
          <w:sz w:val="28"/>
          <w:szCs w:val="28"/>
        </w:rPr>
        <w:t xml:space="preserve">more about </w:t>
      </w:r>
      <w:hyperlink r:id="rId10" w:history="1">
        <w:r w:rsidR="007B29A2" w:rsidRPr="00013752">
          <w:rPr>
            <w:rStyle w:val="Hyperlink"/>
            <w:sz w:val="28"/>
            <w:szCs w:val="28"/>
          </w:rPr>
          <w:t xml:space="preserve">Social Security Disability Insurance </w:t>
        </w:r>
      </w:hyperlink>
      <w:r w:rsidR="00AA55F4">
        <w:rPr>
          <w:rFonts w:cstheme="minorHAnsi"/>
          <w:sz w:val="28"/>
          <w:szCs w:val="28"/>
        </w:rPr>
        <w:t xml:space="preserve">(SSDI) </w:t>
      </w:r>
      <w:r w:rsidR="007B29A2" w:rsidRPr="00F827E9">
        <w:rPr>
          <w:rFonts w:cstheme="minorHAnsi"/>
          <w:sz w:val="28"/>
          <w:szCs w:val="28"/>
        </w:rPr>
        <w:t xml:space="preserve">and </w:t>
      </w:r>
      <w:hyperlink r:id="rId11" w:history="1">
        <w:r w:rsidR="007B29A2" w:rsidRPr="00013752">
          <w:rPr>
            <w:rStyle w:val="Hyperlink"/>
            <w:sz w:val="28"/>
            <w:szCs w:val="28"/>
          </w:rPr>
          <w:t xml:space="preserve">Supplemental Security Income </w:t>
        </w:r>
      </w:hyperlink>
      <w:r w:rsidR="00AA55F4">
        <w:rPr>
          <w:sz w:val="28"/>
          <w:szCs w:val="28"/>
        </w:rPr>
        <w:t>(SSI).</w:t>
      </w:r>
    </w:p>
    <w:p w14:paraId="27816365" w14:textId="61B01A0F" w:rsidR="009753DF" w:rsidRPr="00744738" w:rsidRDefault="009753DF" w:rsidP="009C3CF1">
      <w:pPr>
        <w:numPr>
          <w:ilvl w:val="0"/>
          <w:numId w:val="1"/>
        </w:numPr>
        <w:spacing w:after="0" w:line="240" w:lineRule="auto"/>
        <w:rPr>
          <w:rFonts w:cstheme="minorHAnsi"/>
          <w:sz w:val="28"/>
          <w:szCs w:val="28"/>
        </w:rPr>
      </w:pPr>
      <w:hyperlink r:id="rId12" w:history="1">
        <w:r w:rsidRPr="00334FC3">
          <w:rPr>
            <w:rStyle w:val="Hyperlink"/>
            <w:rFonts w:cstheme="minorHAnsi"/>
            <w:sz w:val="28"/>
            <w:szCs w:val="28"/>
          </w:rPr>
          <w:t>Ticket to Work (TTW) Program</w:t>
        </w:r>
      </w:hyperlink>
      <w:r w:rsidRPr="00744738">
        <w:rPr>
          <w:rFonts w:cstheme="minorHAnsi"/>
          <w:sz w:val="28"/>
          <w:szCs w:val="28"/>
        </w:rPr>
        <w:t xml:space="preserve">: </w:t>
      </w:r>
      <w:r w:rsidR="00795156" w:rsidRPr="00744738">
        <w:rPr>
          <w:rFonts w:cstheme="minorHAnsi"/>
          <w:sz w:val="28"/>
          <w:szCs w:val="28"/>
        </w:rPr>
        <w:t>F</w:t>
      </w:r>
      <w:r w:rsidRPr="00744738">
        <w:rPr>
          <w:rFonts w:cstheme="minorHAnsi"/>
          <w:sz w:val="28"/>
          <w:szCs w:val="28"/>
        </w:rPr>
        <w:t xml:space="preserve">ree and voluntary program supports </w:t>
      </w:r>
      <w:r w:rsidR="00311AD6">
        <w:rPr>
          <w:rFonts w:cstheme="minorHAnsi"/>
          <w:sz w:val="28"/>
          <w:szCs w:val="28"/>
        </w:rPr>
        <w:t>people</w:t>
      </w:r>
      <w:r w:rsidRPr="00744738">
        <w:rPr>
          <w:rFonts w:cstheme="minorHAnsi"/>
          <w:sz w:val="28"/>
          <w:szCs w:val="28"/>
        </w:rPr>
        <w:t xml:space="preserve"> in achieving their employment goals. </w:t>
      </w:r>
      <w:r w:rsidR="00795156" w:rsidRPr="00744738">
        <w:rPr>
          <w:rFonts w:cstheme="minorHAnsi"/>
          <w:sz w:val="28"/>
          <w:szCs w:val="28"/>
        </w:rPr>
        <w:t>O</w:t>
      </w:r>
      <w:r w:rsidRPr="00744738">
        <w:rPr>
          <w:rFonts w:cstheme="minorHAnsi"/>
          <w:sz w:val="28"/>
          <w:szCs w:val="28"/>
        </w:rPr>
        <w:t>ffers access to employment services, vocational rehabilitation, and other support services</w:t>
      </w:r>
      <w:r w:rsidR="00334FC3">
        <w:rPr>
          <w:rFonts w:cstheme="minorHAnsi"/>
          <w:sz w:val="28"/>
          <w:szCs w:val="28"/>
        </w:rPr>
        <w:t xml:space="preserve"> </w:t>
      </w:r>
      <w:r w:rsidR="007B29A2">
        <w:rPr>
          <w:rFonts w:cstheme="minorHAnsi"/>
          <w:sz w:val="28"/>
          <w:szCs w:val="28"/>
        </w:rPr>
        <w:t>at ChooseWork.ssa.gov.</w:t>
      </w:r>
    </w:p>
    <w:p w14:paraId="6327BE3E" w14:textId="47C95806" w:rsidR="0062209F" w:rsidRPr="00744738" w:rsidRDefault="0062209F" w:rsidP="00744738">
      <w:pPr>
        <w:numPr>
          <w:ilvl w:val="0"/>
          <w:numId w:val="1"/>
        </w:numPr>
        <w:spacing w:line="240" w:lineRule="auto"/>
        <w:rPr>
          <w:rFonts w:cstheme="minorHAnsi"/>
          <w:sz w:val="28"/>
          <w:szCs w:val="28"/>
        </w:rPr>
      </w:pPr>
      <w:hyperlink r:id="rId13" w:history="1">
        <w:r w:rsidRPr="00744738">
          <w:rPr>
            <w:rStyle w:val="Hyperlink"/>
            <w:rFonts w:cstheme="minorHAnsi"/>
            <w:sz w:val="28"/>
            <w:szCs w:val="28"/>
          </w:rPr>
          <w:t>Disability Benefits 101</w:t>
        </w:r>
      </w:hyperlink>
      <w:r w:rsidRPr="00744738">
        <w:rPr>
          <w:rFonts w:cstheme="minorHAnsi"/>
          <w:sz w:val="28"/>
          <w:szCs w:val="28"/>
        </w:rPr>
        <w:t xml:space="preserve"> (DB101): </w:t>
      </w:r>
      <w:r w:rsidR="0073664F" w:rsidRPr="00744738">
        <w:rPr>
          <w:rFonts w:cstheme="minorHAnsi"/>
          <w:sz w:val="28"/>
          <w:szCs w:val="28"/>
        </w:rPr>
        <w:t>Website to help people with disabilities understand the connections between work and benefits. DB101 will help you make informed choices and show you how you can make work part of your plan.</w:t>
      </w:r>
    </w:p>
    <w:p w14:paraId="72A24B00" w14:textId="6D3D8BAD" w:rsidR="00A67F24" w:rsidRPr="00744738" w:rsidRDefault="0062209F" w:rsidP="00AA620A">
      <w:pPr>
        <w:pStyle w:val="Heading2"/>
      </w:pPr>
      <w:r w:rsidRPr="00744738">
        <w:t xml:space="preserve">SSDI Specific </w:t>
      </w:r>
      <w:r w:rsidR="00777DB6" w:rsidRPr="00744738">
        <w:t xml:space="preserve">Work </w:t>
      </w:r>
      <w:r w:rsidRPr="00744738">
        <w:t>Incentives:</w:t>
      </w:r>
      <w:r w:rsidR="00AA620A">
        <w:t xml:space="preserve"> </w:t>
      </w:r>
      <w:r w:rsidR="00A67F24" w:rsidRPr="00AA620A">
        <w:rPr>
          <w:b w:val="0"/>
          <w:bCs w:val="0"/>
        </w:rPr>
        <w:t>Designed to support your journey, these incentives are like a safety net, allowing you to explore employment opportunities without fear of losing your critical support.</w:t>
      </w:r>
    </w:p>
    <w:p w14:paraId="29CEDAE1" w14:textId="2C1635E5" w:rsidR="009753DF" w:rsidRPr="00744738" w:rsidRDefault="009753DF" w:rsidP="007B29A2">
      <w:pPr>
        <w:numPr>
          <w:ilvl w:val="0"/>
          <w:numId w:val="1"/>
        </w:numPr>
        <w:spacing w:after="0" w:line="240" w:lineRule="auto"/>
        <w:rPr>
          <w:rFonts w:cstheme="minorHAnsi"/>
          <w:sz w:val="28"/>
          <w:szCs w:val="28"/>
        </w:rPr>
      </w:pPr>
      <w:r w:rsidRPr="00744738">
        <w:rPr>
          <w:rFonts w:cstheme="minorHAnsi"/>
          <w:sz w:val="28"/>
          <w:szCs w:val="28"/>
        </w:rPr>
        <w:t xml:space="preserve">Trial Work Period (TWP): Allows SSDI recipients to test </w:t>
      </w:r>
      <w:r w:rsidR="00795156" w:rsidRPr="00744738">
        <w:rPr>
          <w:rFonts w:cstheme="minorHAnsi"/>
          <w:sz w:val="28"/>
          <w:szCs w:val="28"/>
        </w:rPr>
        <w:t>your</w:t>
      </w:r>
      <w:r w:rsidRPr="00744738">
        <w:rPr>
          <w:rFonts w:cstheme="minorHAnsi"/>
          <w:sz w:val="28"/>
          <w:szCs w:val="28"/>
        </w:rPr>
        <w:t xml:space="preserve"> ability to work for nine months </w:t>
      </w:r>
      <w:r w:rsidR="00795156" w:rsidRPr="00744738">
        <w:rPr>
          <w:rFonts w:cstheme="minorHAnsi"/>
          <w:sz w:val="28"/>
          <w:szCs w:val="28"/>
        </w:rPr>
        <w:t>and</w:t>
      </w:r>
      <w:r w:rsidRPr="00744738">
        <w:rPr>
          <w:rFonts w:cstheme="minorHAnsi"/>
          <w:sz w:val="28"/>
          <w:szCs w:val="28"/>
        </w:rPr>
        <w:t xml:space="preserve"> still receiv</w:t>
      </w:r>
      <w:r w:rsidR="00795156" w:rsidRPr="00744738">
        <w:rPr>
          <w:rFonts w:cstheme="minorHAnsi"/>
          <w:sz w:val="28"/>
          <w:szCs w:val="28"/>
        </w:rPr>
        <w:t>e</w:t>
      </w:r>
      <w:r w:rsidRPr="00744738">
        <w:rPr>
          <w:rFonts w:cstheme="minorHAnsi"/>
          <w:sz w:val="28"/>
          <w:szCs w:val="28"/>
        </w:rPr>
        <w:t xml:space="preserve"> full benefits, regardless of earnings. ​</w:t>
      </w:r>
      <w:hyperlink r:id="rId14" w:history="1">
        <w:r w:rsidRPr="00744738">
          <w:rPr>
            <w:rStyle w:val="Hyperlink"/>
            <w:rFonts w:cstheme="minorHAnsi"/>
            <w:sz w:val="28"/>
            <w:szCs w:val="28"/>
          </w:rPr>
          <w:t>S</w:t>
        </w:r>
        <w:r w:rsidR="0076178D">
          <w:rPr>
            <w:rStyle w:val="Hyperlink"/>
            <w:rFonts w:cstheme="minorHAnsi"/>
            <w:sz w:val="28"/>
            <w:szCs w:val="28"/>
          </w:rPr>
          <w:t xml:space="preserve">ocial </w:t>
        </w:r>
        <w:r w:rsidRPr="00744738">
          <w:rPr>
            <w:rStyle w:val="Hyperlink"/>
            <w:rFonts w:cstheme="minorHAnsi"/>
            <w:sz w:val="28"/>
            <w:szCs w:val="28"/>
          </w:rPr>
          <w:t>S</w:t>
        </w:r>
        <w:r w:rsidR="0076178D">
          <w:rPr>
            <w:rStyle w:val="Hyperlink"/>
            <w:rFonts w:cstheme="minorHAnsi"/>
            <w:sz w:val="28"/>
            <w:szCs w:val="28"/>
          </w:rPr>
          <w:t xml:space="preserve">ecurity </w:t>
        </w:r>
        <w:r w:rsidRPr="00744738">
          <w:rPr>
            <w:rStyle w:val="Hyperlink"/>
            <w:rFonts w:cstheme="minorHAnsi"/>
            <w:sz w:val="28"/>
            <w:szCs w:val="28"/>
          </w:rPr>
          <w:t>D</w:t>
        </w:r>
        <w:r w:rsidR="0076178D">
          <w:rPr>
            <w:rStyle w:val="Hyperlink"/>
            <w:rFonts w:cstheme="minorHAnsi"/>
            <w:sz w:val="28"/>
            <w:szCs w:val="28"/>
          </w:rPr>
          <w:t xml:space="preserve">isability </w:t>
        </w:r>
        <w:r w:rsidRPr="00744738">
          <w:rPr>
            <w:rStyle w:val="Hyperlink"/>
            <w:rFonts w:cstheme="minorHAnsi"/>
            <w:sz w:val="28"/>
            <w:szCs w:val="28"/>
          </w:rPr>
          <w:t>I</w:t>
        </w:r>
        <w:r w:rsidR="0076178D">
          <w:rPr>
            <w:rStyle w:val="Hyperlink"/>
            <w:rFonts w:cstheme="minorHAnsi"/>
            <w:sz w:val="28"/>
            <w:szCs w:val="28"/>
          </w:rPr>
          <w:t>nsurance</w:t>
        </w:r>
        <w:r w:rsidRPr="00744738">
          <w:rPr>
            <w:rStyle w:val="Hyperlink"/>
            <w:rFonts w:cstheme="minorHAnsi"/>
            <w:sz w:val="28"/>
            <w:szCs w:val="28"/>
          </w:rPr>
          <w:t xml:space="preserve"> &amp; Work</w:t>
        </w:r>
      </w:hyperlink>
    </w:p>
    <w:p w14:paraId="7FAFC49F" w14:textId="097285C9" w:rsidR="009753DF" w:rsidRPr="00744738" w:rsidRDefault="009753DF" w:rsidP="007B29A2">
      <w:pPr>
        <w:numPr>
          <w:ilvl w:val="0"/>
          <w:numId w:val="1"/>
        </w:numPr>
        <w:spacing w:after="0" w:line="240" w:lineRule="auto"/>
        <w:rPr>
          <w:rFonts w:cstheme="minorHAnsi"/>
          <w:sz w:val="28"/>
          <w:szCs w:val="28"/>
        </w:rPr>
      </w:pPr>
      <w:r w:rsidRPr="00744738">
        <w:rPr>
          <w:rFonts w:cstheme="minorHAnsi"/>
          <w:sz w:val="28"/>
          <w:szCs w:val="28"/>
        </w:rPr>
        <w:t xml:space="preserve">Extended Period of Eligibility (EPE): </w:t>
      </w:r>
      <w:r w:rsidR="00795156" w:rsidRPr="00744738">
        <w:rPr>
          <w:rFonts w:cstheme="minorHAnsi"/>
          <w:sz w:val="28"/>
          <w:szCs w:val="28"/>
        </w:rPr>
        <w:t>After</w:t>
      </w:r>
      <w:r w:rsidRPr="00744738">
        <w:rPr>
          <w:rFonts w:cstheme="minorHAnsi"/>
          <w:sz w:val="28"/>
          <w:szCs w:val="28"/>
        </w:rPr>
        <w:t xml:space="preserve"> the TWP, beneficiaries have a 36-month period during which </w:t>
      </w:r>
      <w:r w:rsidR="00795156" w:rsidRPr="00744738">
        <w:rPr>
          <w:rFonts w:cstheme="minorHAnsi"/>
          <w:sz w:val="28"/>
          <w:szCs w:val="28"/>
        </w:rPr>
        <w:t>you</w:t>
      </w:r>
      <w:r w:rsidRPr="00744738">
        <w:rPr>
          <w:rFonts w:cstheme="minorHAnsi"/>
          <w:sz w:val="28"/>
          <w:szCs w:val="28"/>
        </w:rPr>
        <w:t xml:space="preserve"> can receive benefits for any month </w:t>
      </w:r>
      <w:r w:rsidR="00795156" w:rsidRPr="00744738">
        <w:rPr>
          <w:rFonts w:cstheme="minorHAnsi"/>
          <w:sz w:val="28"/>
          <w:szCs w:val="28"/>
        </w:rPr>
        <w:t>your</w:t>
      </w:r>
      <w:r w:rsidRPr="00744738">
        <w:rPr>
          <w:rFonts w:cstheme="minorHAnsi"/>
          <w:sz w:val="28"/>
          <w:szCs w:val="28"/>
        </w:rPr>
        <w:t xml:space="preserve"> earnings fall below the substantial gainful activity (SGA) level</w:t>
      </w:r>
      <w:r w:rsidR="00D024B6" w:rsidRPr="00744738">
        <w:rPr>
          <w:rFonts w:cstheme="minorHAnsi"/>
          <w:sz w:val="28"/>
          <w:szCs w:val="28"/>
        </w:rPr>
        <w:t>.</w:t>
      </w:r>
      <w:r w:rsidR="00795156" w:rsidRPr="00744738">
        <w:rPr>
          <w:rFonts w:cstheme="minorHAnsi"/>
          <w:sz w:val="28"/>
          <w:szCs w:val="28"/>
        </w:rPr>
        <w:t xml:space="preserve"> </w:t>
      </w:r>
      <w:r w:rsidR="00D024B6" w:rsidRPr="00744738">
        <w:rPr>
          <w:rFonts w:cstheme="minorHAnsi"/>
          <w:sz w:val="28"/>
          <w:szCs w:val="28"/>
        </w:rPr>
        <w:t xml:space="preserve">Learn more about </w:t>
      </w:r>
      <w:r w:rsidRPr="00744738">
        <w:rPr>
          <w:rFonts w:cstheme="minorHAnsi"/>
          <w:sz w:val="28"/>
          <w:szCs w:val="28"/>
        </w:rPr>
        <w:t>​</w:t>
      </w:r>
      <w:hyperlink r:id="rId15" w:tgtFrame="_blank" w:history="1">
        <w:r w:rsidR="00AA620A">
          <w:rPr>
            <w:rStyle w:val="Hyperlink"/>
            <w:rFonts w:cstheme="minorHAnsi"/>
            <w:sz w:val="28"/>
            <w:szCs w:val="28"/>
          </w:rPr>
          <w:t>S</w:t>
        </w:r>
        <w:r w:rsidR="0076178D">
          <w:rPr>
            <w:rStyle w:val="Hyperlink"/>
            <w:rFonts w:cstheme="minorHAnsi"/>
            <w:sz w:val="28"/>
            <w:szCs w:val="28"/>
          </w:rPr>
          <w:t xml:space="preserve">ocial </w:t>
        </w:r>
        <w:r w:rsidR="00AA620A">
          <w:rPr>
            <w:rStyle w:val="Hyperlink"/>
            <w:rFonts w:cstheme="minorHAnsi"/>
            <w:sz w:val="28"/>
            <w:szCs w:val="28"/>
          </w:rPr>
          <w:t>S</w:t>
        </w:r>
        <w:r w:rsidR="0076178D">
          <w:rPr>
            <w:rStyle w:val="Hyperlink"/>
            <w:rFonts w:cstheme="minorHAnsi"/>
            <w:sz w:val="28"/>
            <w:szCs w:val="28"/>
          </w:rPr>
          <w:t xml:space="preserve">ecurity </w:t>
        </w:r>
        <w:r w:rsidR="00AA620A">
          <w:rPr>
            <w:rStyle w:val="Hyperlink"/>
            <w:rFonts w:cstheme="minorHAnsi"/>
            <w:sz w:val="28"/>
            <w:szCs w:val="28"/>
          </w:rPr>
          <w:t>D</w:t>
        </w:r>
        <w:r w:rsidR="0076178D">
          <w:rPr>
            <w:rStyle w:val="Hyperlink"/>
            <w:rFonts w:cstheme="minorHAnsi"/>
            <w:sz w:val="28"/>
            <w:szCs w:val="28"/>
          </w:rPr>
          <w:t xml:space="preserve">isability </w:t>
        </w:r>
        <w:r w:rsidR="00AA620A">
          <w:rPr>
            <w:rStyle w:val="Hyperlink"/>
            <w:rFonts w:cstheme="minorHAnsi"/>
            <w:sz w:val="28"/>
            <w:szCs w:val="28"/>
          </w:rPr>
          <w:t>I</w:t>
        </w:r>
        <w:r w:rsidR="0076178D">
          <w:rPr>
            <w:rStyle w:val="Hyperlink"/>
            <w:rFonts w:cstheme="minorHAnsi"/>
            <w:sz w:val="28"/>
            <w:szCs w:val="28"/>
          </w:rPr>
          <w:t>nsurance</w:t>
        </w:r>
        <w:r w:rsidR="00AA620A">
          <w:rPr>
            <w:rStyle w:val="Hyperlink"/>
            <w:rFonts w:cstheme="minorHAnsi"/>
            <w:sz w:val="28"/>
            <w:szCs w:val="28"/>
          </w:rPr>
          <w:t xml:space="preserve"> Work Incentives</w:t>
        </w:r>
      </w:hyperlink>
      <w:r w:rsidR="007B29A2">
        <w:t>.</w:t>
      </w:r>
    </w:p>
    <w:p w14:paraId="151714A1" w14:textId="1742E327" w:rsidR="009753DF" w:rsidRPr="00744738" w:rsidRDefault="00AA55F4" w:rsidP="007B29A2">
      <w:pPr>
        <w:numPr>
          <w:ilvl w:val="0"/>
          <w:numId w:val="1"/>
        </w:numPr>
        <w:spacing w:line="240" w:lineRule="auto"/>
        <w:rPr>
          <w:rFonts w:cstheme="minorHAnsi"/>
          <w:sz w:val="28"/>
          <w:szCs w:val="28"/>
        </w:rPr>
      </w:pPr>
      <w:hyperlink r:id="rId16" w:history="1">
        <w:r w:rsidR="009753DF" w:rsidRPr="00AA55F4">
          <w:rPr>
            <w:rStyle w:val="Hyperlink"/>
            <w:rFonts w:cstheme="minorHAnsi"/>
            <w:sz w:val="28"/>
            <w:szCs w:val="28"/>
          </w:rPr>
          <w:t xml:space="preserve">Expedited Reinstatement </w:t>
        </w:r>
      </w:hyperlink>
      <w:r w:rsidR="0076178D">
        <w:rPr>
          <w:rFonts w:cstheme="minorHAnsi"/>
          <w:sz w:val="28"/>
          <w:szCs w:val="28"/>
        </w:rPr>
        <w:t>(EXR)</w:t>
      </w:r>
      <w:r w:rsidR="009753DF" w:rsidRPr="00744738">
        <w:rPr>
          <w:rFonts w:cstheme="minorHAnsi"/>
          <w:sz w:val="28"/>
          <w:szCs w:val="28"/>
        </w:rPr>
        <w:t xml:space="preserve">: </w:t>
      </w:r>
      <w:r w:rsidR="00795156" w:rsidRPr="00744738">
        <w:rPr>
          <w:rFonts w:cstheme="minorHAnsi"/>
          <w:sz w:val="28"/>
          <w:szCs w:val="28"/>
        </w:rPr>
        <w:t>If your benefits stop but work doesn’t work out, you can restart them without a new application (within 5 years).</w:t>
      </w:r>
    </w:p>
    <w:p w14:paraId="4793BFB1" w14:textId="2912C351" w:rsidR="00A67F24" w:rsidRPr="00AA620A" w:rsidRDefault="0062209F" w:rsidP="00AA620A">
      <w:pPr>
        <w:pStyle w:val="Heading2"/>
      </w:pPr>
      <w:r w:rsidRPr="00744738">
        <w:t xml:space="preserve">SSI Specific </w:t>
      </w:r>
      <w:r w:rsidR="00777DB6" w:rsidRPr="00744738">
        <w:t xml:space="preserve">Work </w:t>
      </w:r>
      <w:r w:rsidRPr="00744738">
        <w:t>Incentives:</w:t>
      </w:r>
      <w:r w:rsidR="00AA620A">
        <w:t xml:space="preserve"> </w:t>
      </w:r>
      <w:r w:rsidR="00A67F24" w:rsidRPr="00AA620A">
        <w:rPr>
          <w:rFonts w:eastAsia="Times New Roman"/>
          <w:b w:val="0"/>
          <w:bCs w:val="0"/>
        </w:rPr>
        <w:t>SSI offers unique work incentives that help you build your independence while maintaining essential support</w:t>
      </w:r>
      <w:r w:rsidR="00F026A4" w:rsidRPr="00AA620A">
        <w:rPr>
          <w:rFonts w:eastAsia="Times New Roman"/>
          <w:b w:val="0"/>
          <w:bCs w:val="0"/>
        </w:rPr>
        <w:t xml:space="preserve">, and </w:t>
      </w:r>
      <w:r w:rsidR="00A67F24" w:rsidRPr="00AA620A">
        <w:rPr>
          <w:rFonts w:eastAsia="Times New Roman"/>
          <w:b w:val="0"/>
          <w:bCs w:val="0"/>
        </w:rPr>
        <w:t>to encourage your employment journey.</w:t>
      </w:r>
    </w:p>
    <w:p w14:paraId="7BF4F0EC" w14:textId="0B89FBF6" w:rsidR="0062209F" w:rsidRPr="00744738" w:rsidRDefault="0062209F" w:rsidP="009C3CF1">
      <w:pPr>
        <w:pStyle w:val="ListParagraph"/>
        <w:numPr>
          <w:ilvl w:val="0"/>
          <w:numId w:val="13"/>
        </w:numPr>
        <w:spacing w:after="0" w:line="240" w:lineRule="auto"/>
        <w:contextualSpacing w:val="0"/>
        <w:rPr>
          <w:rFonts w:eastAsia="Times New Roman" w:cstheme="minorHAnsi"/>
          <w:sz w:val="28"/>
          <w:szCs w:val="28"/>
        </w:rPr>
      </w:pPr>
      <w:r w:rsidRPr="00744738">
        <w:rPr>
          <w:rFonts w:eastAsia="Times New Roman" w:cstheme="minorHAnsi"/>
          <w:sz w:val="28"/>
          <w:szCs w:val="28"/>
        </w:rPr>
        <w:t>Income Exclusions</w:t>
      </w:r>
      <w:r w:rsidR="005F0533" w:rsidRPr="00744738">
        <w:rPr>
          <w:rFonts w:eastAsia="Times New Roman" w:cstheme="minorHAnsi"/>
          <w:sz w:val="28"/>
          <w:szCs w:val="28"/>
        </w:rPr>
        <w:t>:</w:t>
      </w:r>
      <w:r w:rsidRPr="00744738">
        <w:rPr>
          <w:rFonts w:eastAsia="Times New Roman" w:cstheme="minorHAnsi"/>
          <w:sz w:val="28"/>
          <w:szCs w:val="28"/>
        </w:rPr>
        <w:t xml:space="preserve"> Certain types of income are not counted when calculating SSI benefits</w:t>
      </w:r>
      <w:r w:rsidR="005F0533" w:rsidRPr="00744738">
        <w:rPr>
          <w:rFonts w:eastAsia="Times New Roman" w:cstheme="minorHAnsi"/>
          <w:sz w:val="28"/>
          <w:szCs w:val="28"/>
        </w:rPr>
        <w:t xml:space="preserve">. </w:t>
      </w:r>
      <w:r w:rsidRPr="00744738">
        <w:rPr>
          <w:rFonts w:eastAsia="Times New Roman" w:cstheme="minorHAnsi"/>
          <w:sz w:val="28"/>
          <w:szCs w:val="28"/>
        </w:rPr>
        <w:t xml:space="preserve">Earned Income Exclusion: First $85 of earnings + 50% of remaining earnings are </w:t>
      </w:r>
      <w:r w:rsidR="00795156" w:rsidRPr="00744738">
        <w:rPr>
          <w:rFonts w:eastAsia="Times New Roman" w:cstheme="minorHAnsi"/>
          <w:sz w:val="28"/>
          <w:szCs w:val="28"/>
        </w:rPr>
        <w:t>not counted</w:t>
      </w:r>
      <w:r w:rsidR="005F0533" w:rsidRPr="00744738">
        <w:rPr>
          <w:rFonts w:eastAsia="Times New Roman" w:cstheme="minorHAnsi"/>
          <w:sz w:val="28"/>
          <w:szCs w:val="28"/>
        </w:rPr>
        <w:t xml:space="preserve">. </w:t>
      </w:r>
      <w:r w:rsidRPr="00744738">
        <w:rPr>
          <w:rFonts w:eastAsia="Times New Roman" w:cstheme="minorHAnsi"/>
          <w:sz w:val="28"/>
          <w:szCs w:val="28"/>
        </w:rPr>
        <w:t xml:space="preserve">Allows </w:t>
      </w:r>
      <w:r w:rsidR="00795156" w:rsidRPr="00744738">
        <w:rPr>
          <w:rFonts w:eastAsia="Times New Roman" w:cstheme="minorHAnsi"/>
          <w:sz w:val="28"/>
          <w:szCs w:val="28"/>
        </w:rPr>
        <w:t>you</w:t>
      </w:r>
      <w:r w:rsidRPr="00744738">
        <w:rPr>
          <w:rFonts w:eastAsia="Times New Roman" w:cstheme="minorHAnsi"/>
          <w:sz w:val="28"/>
          <w:szCs w:val="28"/>
        </w:rPr>
        <w:t xml:space="preserve"> to work and </w:t>
      </w:r>
      <w:r w:rsidR="00795156" w:rsidRPr="00744738">
        <w:rPr>
          <w:rFonts w:eastAsia="Times New Roman" w:cstheme="minorHAnsi"/>
          <w:sz w:val="28"/>
          <w:szCs w:val="28"/>
        </w:rPr>
        <w:t>keep</w:t>
      </w:r>
      <w:r w:rsidRPr="00744738">
        <w:rPr>
          <w:rFonts w:eastAsia="Times New Roman" w:cstheme="minorHAnsi"/>
          <w:sz w:val="28"/>
          <w:szCs w:val="28"/>
        </w:rPr>
        <w:t xml:space="preserve"> </w:t>
      </w:r>
      <w:r w:rsidR="00795156" w:rsidRPr="00744738">
        <w:rPr>
          <w:rFonts w:eastAsia="Times New Roman" w:cstheme="minorHAnsi"/>
          <w:sz w:val="28"/>
          <w:szCs w:val="28"/>
        </w:rPr>
        <w:t>part</w:t>
      </w:r>
      <w:r w:rsidRPr="00744738">
        <w:rPr>
          <w:rFonts w:eastAsia="Times New Roman" w:cstheme="minorHAnsi"/>
          <w:sz w:val="28"/>
          <w:szCs w:val="28"/>
        </w:rPr>
        <w:t xml:space="preserve"> </w:t>
      </w:r>
      <w:r w:rsidR="00795156" w:rsidRPr="00744738">
        <w:rPr>
          <w:rFonts w:eastAsia="Times New Roman" w:cstheme="minorHAnsi"/>
          <w:sz w:val="28"/>
          <w:szCs w:val="28"/>
        </w:rPr>
        <w:t xml:space="preserve">of your </w:t>
      </w:r>
      <w:r w:rsidRPr="00744738">
        <w:rPr>
          <w:rFonts w:eastAsia="Times New Roman" w:cstheme="minorHAnsi"/>
          <w:sz w:val="28"/>
          <w:szCs w:val="28"/>
        </w:rPr>
        <w:t>benefits</w:t>
      </w:r>
      <w:r w:rsidR="00A11F68" w:rsidRPr="00744738">
        <w:rPr>
          <w:rFonts w:eastAsia="Times New Roman" w:cstheme="minorHAnsi"/>
          <w:sz w:val="28"/>
          <w:szCs w:val="28"/>
        </w:rPr>
        <w:t>.</w:t>
      </w:r>
    </w:p>
    <w:p w14:paraId="077BFBA4" w14:textId="51427E0D" w:rsidR="0062209F" w:rsidRPr="00744738" w:rsidRDefault="0062209F" w:rsidP="009C3CF1">
      <w:pPr>
        <w:pStyle w:val="ListParagraph"/>
        <w:numPr>
          <w:ilvl w:val="0"/>
          <w:numId w:val="8"/>
        </w:numPr>
        <w:spacing w:after="0" w:line="240" w:lineRule="auto"/>
        <w:contextualSpacing w:val="0"/>
        <w:rPr>
          <w:rFonts w:eastAsia="Times New Roman" w:cstheme="minorHAnsi"/>
          <w:sz w:val="28"/>
          <w:szCs w:val="28"/>
        </w:rPr>
      </w:pPr>
      <w:hyperlink r:id="rId17" w:history="1">
        <w:r w:rsidRPr="00744738">
          <w:rPr>
            <w:rStyle w:val="Hyperlink"/>
            <w:rFonts w:eastAsia="Times New Roman" w:cstheme="minorHAnsi"/>
            <w:sz w:val="28"/>
            <w:szCs w:val="28"/>
          </w:rPr>
          <w:t>Plan to Achieve Self-Support</w:t>
        </w:r>
      </w:hyperlink>
      <w:r w:rsidRPr="00744738">
        <w:rPr>
          <w:rFonts w:eastAsia="Times New Roman" w:cstheme="minorHAnsi"/>
          <w:sz w:val="28"/>
          <w:szCs w:val="28"/>
        </w:rPr>
        <w:t xml:space="preserve"> (PASS)</w:t>
      </w:r>
      <w:r w:rsidR="005F0533" w:rsidRPr="00744738">
        <w:rPr>
          <w:rFonts w:eastAsia="Times New Roman" w:cstheme="minorHAnsi"/>
          <w:sz w:val="28"/>
          <w:szCs w:val="28"/>
        </w:rPr>
        <w:t>:</w:t>
      </w:r>
      <w:r w:rsidRPr="00744738">
        <w:rPr>
          <w:rFonts w:eastAsia="Times New Roman" w:cstheme="minorHAnsi"/>
          <w:sz w:val="28"/>
          <w:szCs w:val="28"/>
        </w:rPr>
        <w:t xml:space="preserve"> Allows </w:t>
      </w:r>
      <w:r w:rsidR="00795156" w:rsidRPr="00744738">
        <w:rPr>
          <w:rFonts w:eastAsia="Times New Roman" w:cstheme="minorHAnsi"/>
          <w:sz w:val="28"/>
          <w:szCs w:val="28"/>
        </w:rPr>
        <w:t xml:space="preserve">you to </w:t>
      </w:r>
      <w:r w:rsidRPr="00744738">
        <w:rPr>
          <w:rFonts w:eastAsia="Times New Roman" w:cstheme="minorHAnsi"/>
          <w:sz w:val="28"/>
          <w:szCs w:val="28"/>
        </w:rPr>
        <w:t>set aside income and resources for a specific work goal</w:t>
      </w:r>
      <w:r w:rsidR="005F0533" w:rsidRPr="00744738">
        <w:rPr>
          <w:rFonts w:eastAsia="Times New Roman" w:cstheme="minorHAnsi"/>
          <w:sz w:val="28"/>
          <w:szCs w:val="28"/>
        </w:rPr>
        <w:t>, h</w:t>
      </w:r>
      <w:r w:rsidRPr="00744738">
        <w:rPr>
          <w:rFonts w:eastAsia="Times New Roman" w:cstheme="minorHAnsi"/>
          <w:sz w:val="28"/>
          <w:szCs w:val="28"/>
        </w:rPr>
        <w:t>elps reduce countable income</w:t>
      </w:r>
      <w:r w:rsidR="005F0533" w:rsidRPr="00744738">
        <w:rPr>
          <w:rFonts w:eastAsia="Times New Roman" w:cstheme="minorHAnsi"/>
          <w:sz w:val="28"/>
          <w:szCs w:val="28"/>
        </w:rPr>
        <w:t>, c</w:t>
      </w:r>
      <w:r w:rsidRPr="00744738">
        <w:rPr>
          <w:rFonts w:eastAsia="Times New Roman" w:cstheme="minorHAnsi"/>
          <w:sz w:val="28"/>
          <w:szCs w:val="28"/>
        </w:rPr>
        <w:t xml:space="preserve">an be used </w:t>
      </w:r>
      <w:r w:rsidR="00311AD6">
        <w:rPr>
          <w:rFonts w:eastAsia="Times New Roman" w:cstheme="minorHAnsi"/>
          <w:sz w:val="28"/>
          <w:szCs w:val="28"/>
        </w:rPr>
        <w:t xml:space="preserve">for </w:t>
      </w:r>
      <w:r w:rsidRPr="00744738">
        <w:rPr>
          <w:rFonts w:eastAsia="Times New Roman" w:cstheme="minorHAnsi"/>
          <w:sz w:val="28"/>
          <w:szCs w:val="28"/>
        </w:rPr>
        <w:t>education, training, or start</w:t>
      </w:r>
      <w:r w:rsidR="00311AD6">
        <w:rPr>
          <w:rFonts w:eastAsia="Times New Roman" w:cstheme="minorHAnsi"/>
          <w:sz w:val="28"/>
          <w:szCs w:val="28"/>
        </w:rPr>
        <w:t>ing</w:t>
      </w:r>
      <w:r w:rsidRPr="00744738">
        <w:rPr>
          <w:rFonts w:eastAsia="Times New Roman" w:cstheme="minorHAnsi"/>
          <w:sz w:val="28"/>
          <w:szCs w:val="28"/>
        </w:rPr>
        <w:t xml:space="preserve"> a business</w:t>
      </w:r>
      <w:r w:rsidR="005F0533" w:rsidRPr="00744738">
        <w:rPr>
          <w:rFonts w:eastAsia="Times New Roman" w:cstheme="minorHAnsi"/>
          <w:sz w:val="28"/>
          <w:szCs w:val="28"/>
        </w:rPr>
        <w:t>.</w:t>
      </w:r>
      <w:r w:rsidR="0058687D" w:rsidRPr="00744738">
        <w:rPr>
          <w:rFonts w:eastAsia="Times New Roman" w:cstheme="minorHAnsi"/>
          <w:sz w:val="28"/>
          <w:szCs w:val="28"/>
        </w:rPr>
        <w:t xml:space="preserve"> </w:t>
      </w:r>
    </w:p>
    <w:p w14:paraId="74438EFF" w14:textId="4B78A2B3" w:rsidR="0062209F" w:rsidRPr="00744738" w:rsidRDefault="0062209F" w:rsidP="00D93CCF">
      <w:pPr>
        <w:pStyle w:val="ListParagraph"/>
        <w:numPr>
          <w:ilvl w:val="0"/>
          <w:numId w:val="9"/>
        </w:numPr>
        <w:spacing w:after="0" w:line="240" w:lineRule="auto"/>
        <w:contextualSpacing w:val="0"/>
        <w:rPr>
          <w:rFonts w:eastAsia="Times New Roman" w:cstheme="minorHAnsi"/>
          <w:sz w:val="28"/>
          <w:szCs w:val="28"/>
        </w:rPr>
      </w:pPr>
      <w:hyperlink r:id="rId18" w:history="1">
        <w:r w:rsidRPr="00744738">
          <w:rPr>
            <w:rStyle w:val="Hyperlink"/>
            <w:rFonts w:eastAsia="Times New Roman" w:cstheme="minorHAnsi"/>
            <w:sz w:val="28"/>
            <w:szCs w:val="28"/>
          </w:rPr>
          <w:t>Student Earned Income Exclusion</w:t>
        </w:r>
      </w:hyperlink>
      <w:r w:rsidR="005F0533" w:rsidRPr="00744738">
        <w:rPr>
          <w:rFonts w:eastAsia="Times New Roman" w:cstheme="minorHAnsi"/>
          <w:sz w:val="28"/>
          <w:szCs w:val="28"/>
        </w:rPr>
        <w:t xml:space="preserve"> (SEIE):</w:t>
      </w:r>
      <w:r w:rsidRPr="00744738">
        <w:rPr>
          <w:rFonts w:eastAsia="Times New Roman" w:cstheme="minorHAnsi"/>
          <w:sz w:val="28"/>
          <w:szCs w:val="28"/>
        </w:rPr>
        <w:t xml:space="preserve"> Special income exclusion for students under 22</w:t>
      </w:r>
      <w:r w:rsidR="005F0533" w:rsidRPr="00744738">
        <w:rPr>
          <w:rFonts w:eastAsia="Times New Roman" w:cstheme="minorHAnsi"/>
          <w:sz w:val="28"/>
          <w:szCs w:val="28"/>
        </w:rPr>
        <w:t>, a</w:t>
      </w:r>
      <w:r w:rsidRPr="00744738">
        <w:rPr>
          <w:rFonts w:eastAsia="Times New Roman" w:cstheme="minorHAnsi"/>
          <w:sz w:val="28"/>
          <w:szCs w:val="28"/>
        </w:rPr>
        <w:t>llows earnings without reducing SSI benefits</w:t>
      </w:r>
      <w:r w:rsidR="007A1462" w:rsidRPr="00744738">
        <w:rPr>
          <w:rFonts w:eastAsia="Times New Roman" w:cstheme="minorHAnsi"/>
          <w:sz w:val="28"/>
          <w:szCs w:val="28"/>
        </w:rPr>
        <w:t xml:space="preserve">, </w:t>
      </w:r>
      <w:r w:rsidR="00311AD6">
        <w:rPr>
          <w:rFonts w:eastAsia="Times New Roman" w:cstheme="minorHAnsi"/>
          <w:sz w:val="28"/>
          <w:szCs w:val="28"/>
        </w:rPr>
        <w:t xml:space="preserve">and </w:t>
      </w:r>
      <w:r w:rsidR="007A1462" w:rsidRPr="00744738">
        <w:rPr>
          <w:rFonts w:eastAsia="Times New Roman" w:cstheme="minorHAnsi"/>
          <w:sz w:val="28"/>
          <w:szCs w:val="28"/>
        </w:rPr>
        <w:t>e</w:t>
      </w:r>
      <w:r w:rsidRPr="00744738">
        <w:rPr>
          <w:rFonts w:eastAsia="Times New Roman" w:cstheme="minorHAnsi"/>
          <w:sz w:val="28"/>
          <w:szCs w:val="28"/>
        </w:rPr>
        <w:t>ncourages educational pursuits</w:t>
      </w:r>
      <w:r w:rsidR="007A1462" w:rsidRPr="00744738">
        <w:rPr>
          <w:rFonts w:eastAsia="Times New Roman" w:cstheme="minorHAnsi"/>
          <w:sz w:val="28"/>
          <w:szCs w:val="28"/>
        </w:rPr>
        <w:t>.</w:t>
      </w:r>
    </w:p>
    <w:p w14:paraId="7319D273" w14:textId="4ACDF27C" w:rsidR="00A67F24" w:rsidRPr="00744738" w:rsidRDefault="0062209F" w:rsidP="00AA620A">
      <w:pPr>
        <w:pStyle w:val="Heading2"/>
      </w:pPr>
      <w:r w:rsidRPr="00744738">
        <w:t>Practical Steps to Navigate Working and Benefits</w:t>
      </w:r>
      <w:r w:rsidR="00777DB6" w:rsidRPr="00744738">
        <w:t>:</w:t>
      </w:r>
      <w:r w:rsidR="00AA620A">
        <w:t xml:space="preserve"> </w:t>
      </w:r>
      <w:r w:rsidR="00A67F24" w:rsidRPr="00AA620A">
        <w:rPr>
          <w:b w:val="0"/>
          <w:bCs w:val="0"/>
        </w:rPr>
        <w:t>These practical steps will help you confidently manage your benefits while pursuing your career goals.</w:t>
      </w:r>
    </w:p>
    <w:p w14:paraId="11941B3D" w14:textId="6DF1DF8B" w:rsidR="0073664F" w:rsidRPr="00744738" w:rsidRDefault="0062209F" w:rsidP="00AA620A">
      <w:pPr>
        <w:pStyle w:val="ListParagraph"/>
        <w:numPr>
          <w:ilvl w:val="0"/>
          <w:numId w:val="13"/>
        </w:numPr>
        <w:spacing w:after="0"/>
        <w:ind w:left="360"/>
        <w:contextualSpacing w:val="0"/>
        <w:rPr>
          <w:rFonts w:cstheme="minorHAnsi"/>
          <w:sz w:val="28"/>
          <w:szCs w:val="28"/>
        </w:rPr>
      </w:pPr>
      <w:r w:rsidRPr="00744738">
        <w:rPr>
          <w:rFonts w:cstheme="minorHAnsi"/>
          <w:sz w:val="28"/>
          <w:szCs w:val="28"/>
        </w:rPr>
        <w:t>Documentation and Communication</w:t>
      </w:r>
      <w:r w:rsidR="007F64D2" w:rsidRPr="00744738">
        <w:rPr>
          <w:rFonts w:cstheme="minorHAnsi"/>
          <w:sz w:val="28"/>
          <w:szCs w:val="28"/>
        </w:rPr>
        <w:t>:</w:t>
      </w:r>
      <w:r w:rsidRPr="00744738">
        <w:rPr>
          <w:rFonts w:cstheme="minorHAnsi"/>
          <w:sz w:val="28"/>
          <w:szCs w:val="28"/>
        </w:rPr>
        <w:t xml:space="preserve"> </w:t>
      </w:r>
      <w:r w:rsidR="008E6860" w:rsidRPr="00744738">
        <w:rPr>
          <w:rFonts w:cstheme="minorHAnsi"/>
          <w:sz w:val="28"/>
          <w:szCs w:val="28"/>
        </w:rPr>
        <w:t>W</w:t>
      </w:r>
      <w:r w:rsidR="003E30E4" w:rsidRPr="00744738">
        <w:rPr>
          <w:rFonts w:cstheme="minorHAnsi"/>
          <w:sz w:val="28"/>
          <w:szCs w:val="28"/>
        </w:rPr>
        <w:t>h</w:t>
      </w:r>
      <w:r w:rsidR="008E6860" w:rsidRPr="00744738">
        <w:rPr>
          <w:rFonts w:cstheme="minorHAnsi"/>
          <w:sz w:val="28"/>
          <w:szCs w:val="28"/>
        </w:rPr>
        <w:t>ether on SSI or SSDI, when you begin working, you will be responsible to r</w:t>
      </w:r>
      <w:r w:rsidRPr="00744738">
        <w:rPr>
          <w:rFonts w:cstheme="minorHAnsi"/>
          <w:sz w:val="28"/>
          <w:szCs w:val="28"/>
        </w:rPr>
        <w:t>eport all work and earnings to Social Security</w:t>
      </w:r>
      <w:r w:rsidR="008E6860" w:rsidRPr="00744738">
        <w:rPr>
          <w:rFonts w:cstheme="minorHAnsi"/>
          <w:sz w:val="28"/>
          <w:szCs w:val="28"/>
        </w:rPr>
        <w:t>.</w:t>
      </w:r>
      <w:r w:rsidR="007F64D2" w:rsidRPr="00744738">
        <w:rPr>
          <w:rFonts w:cstheme="minorHAnsi"/>
          <w:sz w:val="28"/>
          <w:szCs w:val="28"/>
        </w:rPr>
        <w:t xml:space="preserve"> </w:t>
      </w:r>
      <w:r w:rsidR="00D024B6" w:rsidRPr="00744738">
        <w:rPr>
          <w:rFonts w:cstheme="minorHAnsi"/>
          <w:sz w:val="28"/>
          <w:szCs w:val="28"/>
        </w:rPr>
        <w:t>Not only is it your responsibility, but this will minimize the chance of generating an overpayment in the future.</w:t>
      </w:r>
    </w:p>
    <w:p w14:paraId="7BBD7B4C" w14:textId="39CEB5B7" w:rsidR="0073664F" w:rsidRPr="00744738" w:rsidRDefault="007729E2" w:rsidP="00AA620A">
      <w:pPr>
        <w:numPr>
          <w:ilvl w:val="0"/>
          <w:numId w:val="11"/>
        </w:numPr>
        <w:tabs>
          <w:tab w:val="clear" w:pos="1080"/>
          <w:tab w:val="num" w:pos="720"/>
        </w:tabs>
        <w:spacing w:after="0"/>
        <w:ind w:left="720"/>
        <w:rPr>
          <w:rFonts w:cstheme="minorHAnsi"/>
          <w:sz w:val="28"/>
          <w:szCs w:val="28"/>
        </w:rPr>
      </w:pPr>
      <w:r w:rsidRPr="00744738">
        <w:rPr>
          <w:rFonts w:cstheme="minorHAnsi"/>
          <w:sz w:val="28"/>
          <w:szCs w:val="28"/>
        </w:rPr>
        <w:t xml:space="preserve">If you haven’t already, create your </w:t>
      </w:r>
      <w:hyperlink r:id="rId19" w:history="1">
        <w:r w:rsidRPr="00920886">
          <w:rPr>
            <w:rStyle w:val="Hyperlink"/>
            <w:rFonts w:cstheme="minorHAnsi"/>
            <w:i/>
            <w:iCs/>
            <w:color w:val="ED0000"/>
            <w:sz w:val="28"/>
            <w:szCs w:val="28"/>
          </w:rPr>
          <w:t>my</w:t>
        </w:r>
        <w:r w:rsidRPr="00744738">
          <w:rPr>
            <w:rStyle w:val="Hyperlink"/>
            <w:rFonts w:cstheme="minorHAnsi"/>
            <w:sz w:val="28"/>
            <w:szCs w:val="28"/>
          </w:rPr>
          <w:t xml:space="preserve"> SSA account</w:t>
        </w:r>
      </w:hyperlink>
      <w:r w:rsidRPr="00744738">
        <w:rPr>
          <w:rFonts w:cstheme="minorHAnsi"/>
          <w:sz w:val="28"/>
          <w:szCs w:val="28"/>
        </w:rPr>
        <w:t xml:space="preserve"> to report wages and so much more. You </w:t>
      </w:r>
      <w:r w:rsidR="000270B5" w:rsidRPr="00744738">
        <w:rPr>
          <w:rFonts w:cstheme="minorHAnsi"/>
          <w:sz w:val="28"/>
          <w:szCs w:val="28"/>
        </w:rPr>
        <w:t xml:space="preserve">may </w:t>
      </w:r>
      <w:r w:rsidRPr="00744738">
        <w:rPr>
          <w:rFonts w:cstheme="minorHAnsi"/>
          <w:sz w:val="28"/>
          <w:szCs w:val="28"/>
        </w:rPr>
        <w:t xml:space="preserve">also have the option to report wages by </w:t>
      </w:r>
      <w:r w:rsidR="000270B5" w:rsidRPr="00744738">
        <w:rPr>
          <w:rFonts w:cstheme="minorHAnsi"/>
          <w:sz w:val="28"/>
          <w:szCs w:val="28"/>
        </w:rPr>
        <w:t>using the Wage Reporting mobile app</w:t>
      </w:r>
      <w:r w:rsidR="00311AD6">
        <w:rPr>
          <w:rFonts w:cstheme="minorHAnsi"/>
          <w:sz w:val="28"/>
          <w:szCs w:val="28"/>
        </w:rPr>
        <w:t xml:space="preserve"> </w:t>
      </w:r>
      <w:r w:rsidR="00311AD6" w:rsidRPr="00744738">
        <w:rPr>
          <w:rFonts w:cstheme="minorHAnsi"/>
          <w:sz w:val="28"/>
          <w:szCs w:val="28"/>
        </w:rPr>
        <w:t>(for SSI only)</w:t>
      </w:r>
      <w:r w:rsidR="000270B5" w:rsidRPr="00744738">
        <w:rPr>
          <w:rFonts w:cstheme="minorHAnsi"/>
          <w:sz w:val="28"/>
          <w:szCs w:val="28"/>
        </w:rPr>
        <w:t xml:space="preserve">. Download here: </w:t>
      </w:r>
      <w:hyperlink r:id="rId20" w:history="1">
        <w:r w:rsidR="000270B5" w:rsidRPr="00744738">
          <w:rPr>
            <w:rStyle w:val="Hyperlink"/>
            <w:rFonts w:cstheme="minorHAnsi"/>
            <w:sz w:val="28"/>
            <w:szCs w:val="28"/>
          </w:rPr>
          <w:t>Apple</w:t>
        </w:r>
      </w:hyperlink>
      <w:r w:rsidR="000270B5" w:rsidRPr="00744738">
        <w:rPr>
          <w:rFonts w:cstheme="minorHAnsi"/>
          <w:sz w:val="28"/>
          <w:szCs w:val="28"/>
        </w:rPr>
        <w:t xml:space="preserve"> or </w:t>
      </w:r>
      <w:hyperlink r:id="rId21" w:history="1">
        <w:r w:rsidR="000270B5" w:rsidRPr="00744738">
          <w:rPr>
            <w:rStyle w:val="Hyperlink"/>
            <w:rFonts w:cstheme="minorHAnsi"/>
            <w:sz w:val="28"/>
            <w:szCs w:val="28"/>
          </w:rPr>
          <w:t>Google Play</w:t>
        </w:r>
      </w:hyperlink>
      <w:r w:rsidR="000270B5" w:rsidRPr="00744738">
        <w:rPr>
          <w:rFonts w:cstheme="minorHAnsi"/>
          <w:sz w:val="28"/>
          <w:szCs w:val="28"/>
        </w:rPr>
        <w:t xml:space="preserve">. </w:t>
      </w:r>
    </w:p>
    <w:p w14:paraId="0AA16A72" w14:textId="4D79E388" w:rsidR="000270B5" w:rsidRPr="00744738" w:rsidRDefault="009A351F" w:rsidP="00AA620A">
      <w:pPr>
        <w:numPr>
          <w:ilvl w:val="0"/>
          <w:numId w:val="11"/>
        </w:numPr>
        <w:tabs>
          <w:tab w:val="clear" w:pos="1080"/>
          <w:tab w:val="num" w:pos="720"/>
        </w:tabs>
        <w:spacing w:after="0"/>
        <w:ind w:left="720"/>
        <w:rPr>
          <w:rFonts w:cstheme="minorHAnsi"/>
          <w:sz w:val="28"/>
          <w:szCs w:val="28"/>
        </w:rPr>
      </w:pPr>
      <w:r w:rsidRPr="00744738">
        <w:rPr>
          <w:rFonts w:cstheme="minorHAnsi"/>
          <w:sz w:val="28"/>
          <w:szCs w:val="28"/>
        </w:rPr>
        <w:t>I</w:t>
      </w:r>
      <w:r w:rsidR="000270B5" w:rsidRPr="00744738">
        <w:rPr>
          <w:rFonts w:cstheme="minorHAnsi"/>
          <w:sz w:val="28"/>
          <w:szCs w:val="28"/>
        </w:rPr>
        <w:t>f necessary, you can report your wages by calling, faxing, mailing</w:t>
      </w:r>
      <w:r w:rsidR="00311AD6">
        <w:rPr>
          <w:rFonts w:cstheme="minorHAnsi"/>
          <w:sz w:val="28"/>
          <w:szCs w:val="28"/>
        </w:rPr>
        <w:t>,</w:t>
      </w:r>
      <w:r w:rsidR="000270B5" w:rsidRPr="00744738">
        <w:rPr>
          <w:rFonts w:cstheme="minorHAnsi"/>
          <w:sz w:val="28"/>
          <w:szCs w:val="28"/>
        </w:rPr>
        <w:t xml:space="preserve"> or bringing pay stubs to your local Social Security office. Find</w:t>
      </w:r>
      <w:r w:rsidR="00334FC3">
        <w:rPr>
          <w:rFonts w:cstheme="minorHAnsi"/>
          <w:sz w:val="28"/>
          <w:szCs w:val="28"/>
        </w:rPr>
        <w:t xml:space="preserve"> your local</w:t>
      </w:r>
      <w:r w:rsidR="000270B5" w:rsidRPr="00744738">
        <w:rPr>
          <w:rFonts w:cstheme="minorHAnsi"/>
          <w:sz w:val="28"/>
          <w:szCs w:val="28"/>
        </w:rPr>
        <w:t xml:space="preserve"> office by visiting the </w:t>
      </w:r>
      <w:hyperlink r:id="rId22" w:tgtFrame="_blank" w:tooltip="Access the Social Security office locator" w:history="1">
        <w:r w:rsidR="000270B5" w:rsidRPr="00744738">
          <w:rPr>
            <w:rStyle w:val="Hyperlink"/>
            <w:rFonts w:cstheme="minorHAnsi"/>
            <w:sz w:val="28"/>
            <w:szCs w:val="28"/>
          </w:rPr>
          <w:t>Social Security office locator</w:t>
        </w:r>
      </w:hyperlink>
      <w:r w:rsidR="000270B5" w:rsidRPr="00744738">
        <w:rPr>
          <w:rFonts w:cstheme="minorHAnsi"/>
          <w:sz w:val="28"/>
          <w:szCs w:val="28"/>
        </w:rPr>
        <w:t>. You can report changes in your work activity by calling 1-800-772-1213 between 7 a.m. and 7 p.m., Monday</w:t>
      </w:r>
      <w:r w:rsidR="009C3CF1" w:rsidRPr="00744738">
        <w:rPr>
          <w:rFonts w:cstheme="minorHAnsi"/>
          <w:sz w:val="28"/>
          <w:szCs w:val="28"/>
        </w:rPr>
        <w:t>-</w:t>
      </w:r>
      <w:r w:rsidR="000270B5" w:rsidRPr="00744738">
        <w:rPr>
          <w:rFonts w:cstheme="minorHAnsi"/>
          <w:sz w:val="28"/>
          <w:szCs w:val="28"/>
        </w:rPr>
        <w:t>Friday.</w:t>
      </w:r>
    </w:p>
    <w:p w14:paraId="781C1721" w14:textId="2CDF2772" w:rsidR="0062209F" w:rsidRPr="00744738" w:rsidRDefault="000270B5" w:rsidP="00AA620A">
      <w:pPr>
        <w:numPr>
          <w:ilvl w:val="0"/>
          <w:numId w:val="11"/>
        </w:numPr>
        <w:tabs>
          <w:tab w:val="clear" w:pos="1080"/>
          <w:tab w:val="num" w:pos="720"/>
        </w:tabs>
        <w:spacing w:after="0"/>
        <w:ind w:left="720"/>
        <w:rPr>
          <w:rFonts w:cstheme="minorHAnsi"/>
          <w:sz w:val="28"/>
          <w:szCs w:val="28"/>
        </w:rPr>
      </w:pPr>
      <w:r w:rsidRPr="00744738">
        <w:rPr>
          <w:rFonts w:cstheme="minorHAnsi"/>
          <w:sz w:val="28"/>
          <w:szCs w:val="28"/>
        </w:rPr>
        <w:t xml:space="preserve">Important </w:t>
      </w:r>
      <w:r w:rsidR="003E30E4" w:rsidRPr="00744738">
        <w:rPr>
          <w:rFonts w:cstheme="minorHAnsi"/>
          <w:sz w:val="28"/>
          <w:szCs w:val="28"/>
        </w:rPr>
        <w:t xml:space="preserve">to </w:t>
      </w:r>
      <w:r w:rsidRPr="00744738">
        <w:rPr>
          <w:rFonts w:cstheme="minorHAnsi"/>
          <w:sz w:val="28"/>
          <w:szCs w:val="28"/>
        </w:rPr>
        <w:t xml:space="preserve">note: </w:t>
      </w:r>
      <w:r w:rsidR="0062209F" w:rsidRPr="00744738">
        <w:rPr>
          <w:rFonts w:cstheme="minorHAnsi"/>
          <w:sz w:val="28"/>
          <w:szCs w:val="28"/>
        </w:rPr>
        <w:t xml:space="preserve">Keep </w:t>
      </w:r>
      <w:r w:rsidRPr="00744738">
        <w:rPr>
          <w:rFonts w:cstheme="minorHAnsi"/>
          <w:sz w:val="28"/>
          <w:szCs w:val="28"/>
        </w:rPr>
        <w:t xml:space="preserve">copies of your paystubs and/or </w:t>
      </w:r>
      <w:r w:rsidR="0062209F" w:rsidRPr="00744738">
        <w:rPr>
          <w:rFonts w:cstheme="minorHAnsi"/>
          <w:sz w:val="28"/>
          <w:szCs w:val="28"/>
        </w:rPr>
        <w:t>detailed records of</w:t>
      </w:r>
      <w:r w:rsidRPr="00744738">
        <w:rPr>
          <w:rFonts w:cstheme="minorHAnsi"/>
          <w:sz w:val="28"/>
          <w:szCs w:val="28"/>
        </w:rPr>
        <w:t xml:space="preserve"> i</w:t>
      </w:r>
      <w:r w:rsidR="0062209F" w:rsidRPr="00744738">
        <w:rPr>
          <w:rFonts w:cstheme="minorHAnsi"/>
          <w:sz w:val="28"/>
          <w:szCs w:val="28"/>
        </w:rPr>
        <w:t>ncome</w:t>
      </w:r>
      <w:r w:rsidR="009A351F" w:rsidRPr="00744738">
        <w:rPr>
          <w:rFonts w:cstheme="minorHAnsi"/>
          <w:sz w:val="28"/>
          <w:szCs w:val="28"/>
        </w:rPr>
        <w:t xml:space="preserve"> and </w:t>
      </w:r>
      <w:r w:rsidRPr="00744738">
        <w:rPr>
          <w:rFonts w:cstheme="minorHAnsi"/>
          <w:sz w:val="28"/>
          <w:szCs w:val="28"/>
        </w:rPr>
        <w:t>w</w:t>
      </w:r>
      <w:r w:rsidR="0062209F" w:rsidRPr="00744738">
        <w:rPr>
          <w:rFonts w:cstheme="minorHAnsi"/>
          <w:sz w:val="28"/>
          <w:szCs w:val="28"/>
        </w:rPr>
        <w:t>ork hours</w:t>
      </w:r>
      <w:r w:rsidR="009A351F" w:rsidRPr="00744738">
        <w:rPr>
          <w:rFonts w:cstheme="minorHAnsi"/>
          <w:sz w:val="28"/>
          <w:szCs w:val="28"/>
        </w:rPr>
        <w:t>;</w:t>
      </w:r>
      <w:r w:rsidR="007F64D2" w:rsidRPr="00744738">
        <w:rPr>
          <w:rFonts w:cstheme="minorHAnsi"/>
          <w:sz w:val="28"/>
          <w:szCs w:val="28"/>
        </w:rPr>
        <w:t xml:space="preserve"> </w:t>
      </w:r>
      <w:r w:rsidRPr="00744738">
        <w:rPr>
          <w:rFonts w:cstheme="minorHAnsi"/>
          <w:sz w:val="28"/>
          <w:szCs w:val="28"/>
        </w:rPr>
        <w:t xml:space="preserve">and </w:t>
      </w:r>
      <w:r w:rsidR="0073664F" w:rsidRPr="00744738">
        <w:rPr>
          <w:rFonts w:cstheme="minorHAnsi"/>
          <w:sz w:val="28"/>
          <w:szCs w:val="28"/>
        </w:rPr>
        <w:t>report wages</w:t>
      </w:r>
      <w:r w:rsidR="00136116" w:rsidRPr="00744738">
        <w:rPr>
          <w:rFonts w:cstheme="minorHAnsi"/>
          <w:sz w:val="28"/>
          <w:szCs w:val="28"/>
        </w:rPr>
        <w:t xml:space="preserve"> to SSA</w:t>
      </w:r>
      <w:r w:rsidR="0073664F" w:rsidRPr="00744738">
        <w:rPr>
          <w:rFonts w:cstheme="minorHAnsi"/>
          <w:sz w:val="28"/>
          <w:szCs w:val="28"/>
        </w:rPr>
        <w:t xml:space="preserve"> by the 6</w:t>
      </w:r>
      <w:r w:rsidR="0073664F" w:rsidRPr="00744738">
        <w:rPr>
          <w:rFonts w:cstheme="minorHAnsi"/>
          <w:sz w:val="28"/>
          <w:szCs w:val="28"/>
          <w:vertAlign w:val="superscript"/>
        </w:rPr>
        <w:t>th</w:t>
      </w:r>
      <w:r w:rsidR="0073664F" w:rsidRPr="00744738">
        <w:rPr>
          <w:rFonts w:cstheme="minorHAnsi"/>
          <w:sz w:val="28"/>
          <w:szCs w:val="28"/>
        </w:rPr>
        <w:t xml:space="preserve"> of each month.</w:t>
      </w:r>
    </w:p>
    <w:p w14:paraId="3F010057" w14:textId="77777777" w:rsidR="002A6FAE" w:rsidRPr="00744738" w:rsidRDefault="002A6FAE" w:rsidP="00AA620A">
      <w:pPr>
        <w:pStyle w:val="ListParagraph"/>
        <w:numPr>
          <w:ilvl w:val="0"/>
          <w:numId w:val="9"/>
        </w:numPr>
        <w:tabs>
          <w:tab w:val="clear" w:pos="720"/>
          <w:tab w:val="num" w:pos="360"/>
        </w:tabs>
        <w:spacing w:after="0"/>
        <w:ind w:left="360"/>
        <w:contextualSpacing w:val="0"/>
        <w:rPr>
          <w:rFonts w:cstheme="minorHAnsi"/>
          <w:sz w:val="28"/>
          <w:szCs w:val="28"/>
        </w:rPr>
      </w:pPr>
      <w:r w:rsidRPr="00744738">
        <w:rPr>
          <w:rFonts w:cstheme="minorHAnsi"/>
          <w:sz w:val="28"/>
          <w:szCs w:val="28"/>
        </w:rPr>
        <w:t>Need Comprehensive Benefits Counseling?</w:t>
      </w:r>
    </w:p>
    <w:p w14:paraId="2476CF11" w14:textId="25F6F7BD" w:rsidR="002A6FAE" w:rsidRPr="00744738" w:rsidRDefault="002A6FAE" w:rsidP="00AA620A">
      <w:pPr>
        <w:numPr>
          <w:ilvl w:val="0"/>
          <w:numId w:val="11"/>
        </w:numPr>
        <w:tabs>
          <w:tab w:val="clear" w:pos="1080"/>
          <w:tab w:val="num" w:pos="720"/>
        </w:tabs>
        <w:spacing w:after="0"/>
        <w:ind w:left="720"/>
        <w:rPr>
          <w:rFonts w:cstheme="minorHAnsi"/>
          <w:sz w:val="28"/>
          <w:szCs w:val="28"/>
        </w:rPr>
      </w:pPr>
      <w:r w:rsidRPr="00744738">
        <w:rPr>
          <w:rFonts w:cstheme="minorHAnsi"/>
          <w:sz w:val="28"/>
          <w:szCs w:val="28"/>
        </w:rPr>
        <w:t>DOR consumer</w:t>
      </w:r>
      <w:r w:rsidR="00AA620A">
        <w:rPr>
          <w:rFonts w:cstheme="minorHAnsi"/>
          <w:sz w:val="28"/>
          <w:szCs w:val="28"/>
        </w:rPr>
        <w:t>s</w:t>
      </w:r>
      <w:r w:rsidRPr="00744738">
        <w:rPr>
          <w:rFonts w:cstheme="minorHAnsi"/>
          <w:sz w:val="28"/>
          <w:szCs w:val="28"/>
        </w:rPr>
        <w:t xml:space="preserve">: Visit the </w:t>
      </w:r>
      <w:hyperlink r:id="rId23" w:tgtFrame="_blank" w:history="1">
        <w:r w:rsidR="00F827E9">
          <w:rPr>
            <w:rStyle w:val="Hyperlink"/>
            <w:rFonts w:cstheme="minorHAnsi"/>
            <w:sz w:val="28"/>
            <w:szCs w:val="28"/>
          </w:rPr>
          <w:t>Department Of Rehabilitation website</w:t>
        </w:r>
      </w:hyperlink>
      <w:r w:rsidRPr="00744738">
        <w:rPr>
          <w:rFonts w:cstheme="minorHAnsi"/>
          <w:sz w:val="28"/>
          <w:szCs w:val="28"/>
        </w:rPr>
        <w:t xml:space="preserve"> or ask your Counselor to refer you to a Work Incentive Planner (WIP) to get personalized guidance with clear, individualized information about work incentives and financial planning strategies that support your transition to employment.</w:t>
      </w:r>
      <w:r w:rsidR="00D024B6" w:rsidRPr="00744738">
        <w:rPr>
          <w:rFonts w:cstheme="minorHAnsi"/>
          <w:sz w:val="28"/>
          <w:szCs w:val="28"/>
        </w:rPr>
        <w:t xml:space="preserve"> </w:t>
      </w:r>
      <w:r w:rsidR="00F827E9">
        <w:rPr>
          <w:rFonts w:cstheme="minorHAnsi"/>
          <w:sz w:val="28"/>
          <w:szCs w:val="28"/>
        </w:rPr>
        <w:t>V</w:t>
      </w:r>
      <w:r w:rsidR="005942C1" w:rsidRPr="00744738">
        <w:rPr>
          <w:rFonts w:cstheme="minorHAnsi"/>
          <w:sz w:val="28"/>
          <w:szCs w:val="28"/>
        </w:rPr>
        <w:t xml:space="preserve">isit our </w:t>
      </w:r>
      <w:hyperlink r:id="rId24" w:history="1">
        <w:r w:rsidR="005942C1" w:rsidRPr="00744738">
          <w:rPr>
            <w:rStyle w:val="Hyperlink"/>
            <w:rFonts w:cstheme="minorHAnsi"/>
            <w:sz w:val="28"/>
            <w:szCs w:val="28"/>
          </w:rPr>
          <w:t>D</w:t>
        </w:r>
        <w:r w:rsidR="0076178D">
          <w:rPr>
            <w:rStyle w:val="Hyperlink"/>
            <w:rFonts w:cstheme="minorHAnsi"/>
            <w:sz w:val="28"/>
            <w:szCs w:val="28"/>
          </w:rPr>
          <w:t xml:space="preserve">epartment of </w:t>
        </w:r>
        <w:r w:rsidR="005942C1" w:rsidRPr="00744738">
          <w:rPr>
            <w:rStyle w:val="Hyperlink"/>
            <w:rFonts w:cstheme="minorHAnsi"/>
            <w:sz w:val="28"/>
            <w:szCs w:val="28"/>
          </w:rPr>
          <w:t>R</w:t>
        </w:r>
        <w:r w:rsidR="0076178D">
          <w:rPr>
            <w:rStyle w:val="Hyperlink"/>
            <w:rFonts w:cstheme="minorHAnsi"/>
            <w:sz w:val="28"/>
            <w:szCs w:val="28"/>
          </w:rPr>
          <w:t>ehabilitation</w:t>
        </w:r>
        <w:r w:rsidR="005942C1" w:rsidRPr="00744738">
          <w:rPr>
            <w:rStyle w:val="Hyperlink"/>
            <w:rFonts w:cstheme="minorHAnsi"/>
            <w:sz w:val="28"/>
            <w:szCs w:val="28"/>
          </w:rPr>
          <w:t xml:space="preserve"> W</w:t>
        </w:r>
        <w:r w:rsidR="0076178D">
          <w:rPr>
            <w:rStyle w:val="Hyperlink"/>
            <w:rFonts w:cstheme="minorHAnsi"/>
            <w:sz w:val="28"/>
            <w:szCs w:val="28"/>
          </w:rPr>
          <w:t xml:space="preserve">ork </w:t>
        </w:r>
        <w:r w:rsidR="005942C1" w:rsidRPr="00744738">
          <w:rPr>
            <w:rStyle w:val="Hyperlink"/>
            <w:rFonts w:cstheme="minorHAnsi"/>
            <w:sz w:val="28"/>
            <w:szCs w:val="28"/>
          </w:rPr>
          <w:t>I</w:t>
        </w:r>
        <w:r w:rsidR="0076178D">
          <w:rPr>
            <w:rStyle w:val="Hyperlink"/>
            <w:rFonts w:cstheme="minorHAnsi"/>
            <w:sz w:val="28"/>
            <w:szCs w:val="28"/>
          </w:rPr>
          <w:t xml:space="preserve">ncentive </w:t>
        </w:r>
        <w:r w:rsidR="005942C1" w:rsidRPr="00744738">
          <w:rPr>
            <w:rStyle w:val="Hyperlink"/>
            <w:rFonts w:cstheme="minorHAnsi"/>
            <w:sz w:val="28"/>
            <w:szCs w:val="28"/>
          </w:rPr>
          <w:t>P</w:t>
        </w:r>
        <w:r w:rsidR="0076178D">
          <w:rPr>
            <w:rStyle w:val="Hyperlink"/>
            <w:rFonts w:cstheme="minorHAnsi"/>
            <w:sz w:val="28"/>
            <w:szCs w:val="28"/>
          </w:rPr>
          <w:t>lanning</w:t>
        </w:r>
        <w:r w:rsidR="005942C1" w:rsidRPr="00744738">
          <w:rPr>
            <w:rStyle w:val="Hyperlink"/>
            <w:rFonts w:cstheme="minorHAnsi"/>
            <w:sz w:val="28"/>
            <w:szCs w:val="28"/>
          </w:rPr>
          <w:t xml:space="preserve"> page</w:t>
        </w:r>
      </w:hyperlink>
      <w:r w:rsidR="005942C1" w:rsidRPr="00744738">
        <w:rPr>
          <w:rFonts w:cstheme="minorHAnsi"/>
          <w:sz w:val="28"/>
          <w:szCs w:val="28"/>
        </w:rPr>
        <w:t xml:space="preserve"> or visit the </w:t>
      </w:r>
      <w:hyperlink r:id="rId25" w:history="1">
        <w:r w:rsidR="005942C1" w:rsidRPr="00744738">
          <w:rPr>
            <w:rStyle w:val="Hyperlink"/>
            <w:rFonts w:cstheme="minorHAnsi"/>
            <w:sz w:val="28"/>
            <w:szCs w:val="28"/>
          </w:rPr>
          <w:t>Webinar page</w:t>
        </w:r>
      </w:hyperlink>
      <w:r w:rsidR="005942C1" w:rsidRPr="00744738">
        <w:rPr>
          <w:rFonts w:cstheme="minorHAnsi"/>
          <w:sz w:val="28"/>
          <w:szCs w:val="28"/>
        </w:rPr>
        <w:t xml:space="preserve"> for upcoming and past webinars.</w:t>
      </w:r>
    </w:p>
    <w:p w14:paraId="20B0F057" w14:textId="24008811" w:rsidR="002A6FAE" w:rsidRPr="00744738" w:rsidRDefault="00AA620A" w:rsidP="00D93CCF">
      <w:pPr>
        <w:numPr>
          <w:ilvl w:val="0"/>
          <w:numId w:val="2"/>
        </w:numPr>
        <w:tabs>
          <w:tab w:val="clear" w:pos="1080"/>
          <w:tab w:val="num" w:pos="720"/>
        </w:tabs>
        <w:spacing w:after="0"/>
        <w:ind w:left="720"/>
        <w:rPr>
          <w:rFonts w:cstheme="minorHAnsi"/>
          <w:sz w:val="28"/>
          <w:szCs w:val="28"/>
        </w:rPr>
      </w:pPr>
      <w:r>
        <w:rPr>
          <w:rFonts w:cstheme="minorHAnsi"/>
          <w:sz w:val="28"/>
          <w:szCs w:val="28"/>
        </w:rPr>
        <w:t>Non-</w:t>
      </w:r>
      <w:r w:rsidR="002A6FAE" w:rsidRPr="00744738">
        <w:rPr>
          <w:rFonts w:cstheme="minorHAnsi"/>
          <w:sz w:val="28"/>
          <w:szCs w:val="28"/>
        </w:rPr>
        <w:t>DOR consumer</w:t>
      </w:r>
      <w:r>
        <w:rPr>
          <w:rFonts w:cstheme="minorHAnsi"/>
          <w:sz w:val="28"/>
          <w:szCs w:val="28"/>
        </w:rPr>
        <w:t>s</w:t>
      </w:r>
      <w:r w:rsidR="002A6FAE" w:rsidRPr="00744738">
        <w:rPr>
          <w:rFonts w:cstheme="minorHAnsi"/>
          <w:sz w:val="28"/>
          <w:szCs w:val="28"/>
        </w:rPr>
        <w:t xml:space="preserve">: </w:t>
      </w:r>
      <w:hyperlink r:id="rId26" w:tgtFrame="_blank" w:history="1">
        <w:r w:rsidRPr="00F827E9">
          <w:rPr>
            <w:rStyle w:val="Hyperlink"/>
            <w:rFonts w:cstheme="minorHAnsi"/>
            <w:sz w:val="28"/>
            <w:szCs w:val="28"/>
          </w:rPr>
          <w:t>Work Incentive Planning and Assistance</w:t>
        </w:r>
        <w:r w:rsidR="002A6FAE" w:rsidRPr="00F827E9">
          <w:rPr>
            <w:rStyle w:val="Hyperlink"/>
            <w:rFonts w:cstheme="minorHAnsi"/>
            <w:b/>
            <w:bCs/>
            <w:sz w:val="28"/>
            <w:szCs w:val="28"/>
          </w:rPr>
          <w:t xml:space="preserve"> </w:t>
        </w:r>
        <w:r w:rsidR="002A6FAE" w:rsidRPr="00F827E9">
          <w:rPr>
            <w:rStyle w:val="Hyperlink"/>
            <w:rFonts w:cstheme="minorHAnsi"/>
            <w:sz w:val="28"/>
            <w:szCs w:val="28"/>
          </w:rPr>
          <w:t xml:space="preserve">(WIPA) </w:t>
        </w:r>
        <w:r w:rsidR="00F827E9" w:rsidRPr="00F827E9">
          <w:rPr>
            <w:rStyle w:val="Hyperlink"/>
            <w:rFonts w:cstheme="minorHAnsi"/>
            <w:sz w:val="28"/>
            <w:szCs w:val="28"/>
          </w:rPr>
          <w:t>P</w:t>
        </w:r>
        <w:r w:rsidR="002A6FAE" w:rsidRPr="00F827E9">
          <w:rPr>
            <w:rStyle w:val="Hyperlink"/>
            <w:rFonts w:cstheme="minorHAnsi"/>
            <w:sz w:val="28"/>
            <w:szCs w:val="28"/>
          </w:rPr>
          <w:t>ro</w:t>
        </w:r>
        <w:r w:rsidRPr="00F827E9">
          <w:rPr>
            <w:rStyle w:val="Hyperlink"/>
            <w:rFonts w:cstheme="minorHAnsi"/>
            <w:sz w:val="28"/>
            <w:szCs w:val="28"/>
          </w:rPr>
          <w:t>jects</w:t>
        </w:r>
      </w:hyperlink>
      <w:r>
        <w:rPr>
          <w:rFonts w:cstheme="minorHAnsi"/>
          <w:sz w:val="28"/>
          <w:szCs w:val="28"/>
        </w:rPr>
        <w:t xml:space="preserve"> </w:t>
      </w:r>
      <w:r w:rsidR="002A6FAE" w:rsidRPr="00744738">
        <w:rPr>
          <w:rFonts w:cstheme="minorHAnsi"/>
          <w:sz w:val="28"/>
          <w:szCs w:val="28"/>
        </w:rPr>
        <w:t xml:space="preserve">offer free individualized work incentive counseling to eligible individuals, helping them understand how employment affects their benefits. </w:t>
      </w:r>
      <w:r w:rsidR="007B29A2">
        <w:rPr>
          <w:sz w:val="28"/>
          <w:szCs w:val="28"/>
        </w:rPr>
        <w:t>U</w:t>
      </w:r>
      <w:r w:rsidR="007B29A2" w:rsidRPr="00AA620A">
        <w:rPr>
          <w:sz w:val="28"/>
          <w:szCs w:val="28"/>
        </w:rPr>
        <w:t xml:space="preserve">se the </w:t>
      </w:r>
      <w:r w:rsidR="007B29A2" w:rsidRPr="00AA620A">
        <w:rPr>
          <w:rFonts w:cstheme="minorHAnsi"/>
          <w:sz w:val="28"/>
          <w:szCs w:val="28"/>
        </w:rPr>
        <w:t>​</w:t>
      </w:r>
      <w:hyperlink r:id="rId27" w:history="1">
        <w:r w:rsidR="007B29A2" w:rsidRPr="00AA620A">
          <w:rPr>
            <w:rStyle w:val="Hyperlink"/>
            <w:rFonts w:cstheme="minorHAnsi"/>
            <w:sz w:val="28"/>
            <w:szCs w:val="28"/>
          </w:rPr>
          <w:t>Find Help</w:t>
        </w:r>
      </w:hyperlink>
      <w:r w:rsidR="007B29A2" w:rsidRPr="00744738">
        <w:rPr>
          <w:rFonts w:cstheme="minorHAnsi"/>
          <w:sz w:val="28"/>
          <w:szCs w:val="28"/>
        </w:rPr>
        <w:t xml:space="preserve"> </w:t>
      </w:r>
      <w:r w:rsidR="007B29A2">
        <w:rPr>
          <w:rFonts w:cstheme="minorHAnsi"/>
          <w:sz w:val="28"/>
          <w:szCs w:val="28"/>
        </w:rPr>
        <w:t xml:space="preserve">tool on </w:t>
      </w:r>
      <w:r>
        <w:rPr>
          <w:rFonts w:cstheme="minorHAnsi"/>
          <w:sz w:val="28"/>
          <w:szCs w:val="28"/>
        </w:rPr>
        <w:t xml:space="preserve">the </w:t>
      </w:r>
      <w:r w:rsidRPr="007B29A2">
        <w:rPr>
          <w:rFonts w:cstheme="minorHAnsi"/>
          <w:sz w:val="28"/>
          <w:szCs w:val="28"/>
        </w:rPr>
        <w:t>choosework.ssa.gov</w:t>
      </w:r>
      <w:r w:rsidRPr="00AA620A">
        <w:rPr>
          <w:sz w:val="28"/>
          <w:szCs w:val="28"/>
        </w:rPr>
        <w:t xml:space="preserve"> website to </w:t>
      </w:r>
      <w:r w:rsidR="00136116" w:rsidRPr="00744738">
        <w:rPr>
          <w:rFonts w:cstheme="minorHAnsi"/>
          <w:sz w:val="28"/>
          <w:szCs w:val="28"/>
        </w:rPr>
        <w:t>locate</w:t>
      </w:r>
      <w:r w:rsidR="002A6FAE" w:rsidRPr="00744738">
        <w:rPr>
          <w:rFonts w:cstheme="minorHAnsi"/>
          <w:sz w:val="28"/>
          <w:szCs w:val="28"/>
        </w:rPr>
        <w:t xml:space="preserve"> your local WIPA</w:t>
      </w:r>
      <w:r>
        <w:rPr>
          <w:rFonts w:cstheme="minorHAnsi"/>
          <w:sz w:val="28"/>
          <w:szCs w:val="28"/>
        </w:rPr>
        <w:t xml:space="preserve"> project</w:t>
      </w:r>
      <w:r w:rsidR="002A6FAE" w:rsidRPr="00744738">
        <w:rPr>
          <w:rFonts w:cstheme="minorHAnsi"/>
          <w:sz w:val="28"/>
          <w:szCs w:val="28"/>
        </w:rPr>
        <w:t>.</w:t>
      </w:r>
    </w:p>
    <w:p w14:paraId="43E9A769" w14:textId="11F776A3" w:rsidR="0062209F" w:rsidRPr="00744738" w:rsidRDefault="0062209F" w:rsidP="005528D5">
      <w:pPr>
        <w:pStyle w:val="Heading2"/>
      </w:pPr>
      <w:r w:rsidRPr="00744738">
        <w:t>Key Takeaways</w:t>
      </w:r>
      <w:r w:rsidR="00777DB6" w:rsidRPr="00744738">
        <w:t>:</w:t>
      </w:r>
    </w:p>
    <w:p w14:paraId="75C83059" w14:textId="156A04D0" w:rsidR="0062209F" w:rsidRPr="00744738" w:rsidRDefault="0062209F" w:rsidP="009C3CF1">
      <w:pPr>
        <w:numPr>
          <w:ilvl w:val="0"/>
          <w:numId w:val="12"/>
        </w:numPr>
        <w:spacing w:after="0"/>
        <w:rPr>
          <w:rFonts w:cstheme="minorHAnsi"/>
          <w:sz w:val="28"/>
          <w:szCs w:val="28"/>
        </w:rPr>
      </w:pPr>
      <w:r w:rsidRPr="00744738">
        <w:rPr>
          <w:rFonts w:cstheme="minorHAnsi"/>
          <w:sz w:val="28"/>
          <w:szCs w:val="28"/>
        </w:rPr>
        <w:t>Working does NOT automatically stop your benefits</w:t>
      </w:r>
      <w:r w:rsidR="00A11F68" w:rsidRPr="00744738">
        <w:rPr>
          <w:rFonts w:cstheme="minorHAnsi"/>
          <w:sz w:val="28"/>
          <w:szCs w:val="28"/>
        </w:rPr>
        <w:t>!</w:t>
      </w:r>
    </w:p>
    <w:p w14:paraId="1BF3B1EE" w14:textId="4FE33363" w:rsidR="0062209F" w:rsidRPr="00744738" w:rsidRDefault="0062209F" w:rsidP="009C3CF1">
      <w:pPr>
        <w:numPr>
          <w:ilvl w:val="0"/>
          <w:numId w:val="12"/>
        </w:numPr>
        <w:spacing w:after="0"/>
        <w:rPr>
          <w:rFonts w:cstheme="minorHAnsi"/>
          <w:sz w:val="28"/>
          <w:szCs w:val="28"/>
        </w:rPr>
      </w:pPr>
      <w:r w:rsidRPr="00744738">
        <w:rPr>
          <w:rFonts w:cstheme="minorHAnsi"/>
          <w:sz w:val="28"/>
          <w:szCs w:val="28"/>
        </w:rPr>
        <w:t>Multiple safety nets exist to support your employment journey</w:t>
      </w:r>
      <w:r w:rsidR="00A11F68" w:rsidRPr="00744738">
        <w:rPr>
          <w:rFonts w:cstheme="minorHAnsi"/>
          <w:sz w:val="28"/>
          <w:szCs w:val="28"/>
        </w:rPr>
        <w:t>.</w:t>
      </w:r>
      <w:r w:rsidR="008A31AC">
        <w:rPr>
          <w:rFonts w:cstheme="minorHAnsi"/>
          <w:sz w:val="28"/>
          <w:szCs w:val="28"/>
        </w:rPr>
        <w:t xml:space="preserve"> </w:t>
      </w:r>
    </w:p>
    <w:p w14:paraId="3765493D" w14:textId="00BE197D" w:rsidR="009753DF" w:rsidRPr="00744738" w:rsidRDefault="0062209F" w:rsidP="00D93CCF">
      <w:pPr>
        <w:numPr>
          <w:ilvl w:val="0"/>
          <w:numId w:val="12"/>
        </w:numPr>
        <w:spacing w:after="0"/>
        <w:rPr>
          <w:rFonts w:cstheme="minorHAnsi"/>
          <w:sz w:val="28"/>
          <w:szCs w:val="28"/>
        </w:rPr>
      </w:pPr>
      <w:r w:rsidRPr="00744738">
        <w:rPr>
          <w:rFonts w:cstheme="minorHAnsi"/>
          <w:sz w:val="28"/>
          <w:szCs w:val="28"/>
        </w:rPr>
        <w:t>You have the power to build financial independence</w:t>
      </w:r>
      <w:r w:rsidR="00A11F68" w:rsidRPr="00744738">
        <w:rPr>
          <w:rFonts w:cstheme="minorHAnsi"/>
          <w:sz w:val="28"/>
          <w:szCs w:val="28"/>
        </w:rPr>
        <w:t>!</w:t>
      </w:r>
    </w:p>
    <w:p w14:paraId="1274DEBB" w14:textId="711B94D5" w:rsidR="00D024B6" w:rsidRPr="0058687D" w:rsidRDefault="00334FC3" w:rsidP="008A31AC">
      <w:pPr>
        <w:spacing w:after="0"/>
        <w:rPr>
          <w:sz w:val="28"/>
          <w:szCs w:val="28"/>
        </w:rPr>
      </w:pPr>
      <w:r>
        <w:rPr>
          <w:sz w:val="28"/>
          <w:szCs w:val="28"/>
        </w:rPr>
        <w:t>Knowing that</w:t>
      </w:r>
      <w:r w:rsidR="009753DF" w:rsidRPr="00744738">
        <w:rPr>
          <w:sz w:val="28"/>
          <w:szCs w:val="28"/>
        </w:rPr>
        <w:t xml:space="preserve"> </w:t>
      </w:r>
      <w:r w:rsidR="00136116" w:rsidRPr="00744738">
        <w:rPr>
          <w:sz w:val="28"/>
          <w:szCs w:val="28"/>
        </w:rPr>
        <w:t>many</w:t>
      </w:r>
      <w:r w:rsidR="009753DF" w:rsidRPr="00744738">
        <w:rPr>
          <w:sz w:val="28"/>
          <w:szCs w:val="28"/>
        </w:rPr>
        <w:t xml:space="preserve"> programs and supports are in place to </w:t>
      </w:r>
      <w:r w:rsidR="00136116" w:rsidRPr="00744738">
        <w:rPr>
          <w:sz w:val="28"/>
          <w:szCs w:val="28"/>
        </w:rPr>
        <w:t>ease</w:t>
      </w:r>
      <w:r w:rsidR="00A11F68" w:rsidRPr="00744738">
        <w:rPr>
          <w:sz w:val="28"/>
          <w:szCs w:val="28"/>
        </w:rPr>
        <w:t xml:space="preserve"> your </w:t>
      </w:r>
      <w:r w:rsidR="009753DF" w:rsidRPr="00744738">
        <w:rPr>
          <w:sz w:val="28"/>
          <w:szCs w:val="28"/>
        </w:rPr>
        <w:t xml:space="preserve">transition </w:t>
      </w:r>
      <w:r w:rsidR="00136116" w:rsidRPr="00744738">
        <w:rPr>
          <w:sz w:val="28"/>
          <w:szCs w:val="28"/>
        </w:rPr>
        <w:t xml:space="preserve">to work, </w:t>
      </w:r>
      <w:r w:rsidR="009753DF" w:rsidRPr="00744738">
        <w:rPr>
          <w:sz w:val="28"/>
          <w:szCs w:val="28"/>
        </w:rPr>
        <w:t>without the</w:t>
      </w:r>
      <w:r w:rsidR="00136116" w:rsidRPr="00744738">
        <w:rPr>
          <w:sz w:val="28"/>
          <w:szCs w:val="28"/>
        </w:rPr>
        <w:t xml:space="preserve"> sudden</w:t>
      </w:r>
      <w:r w:rsidR="009753DF" w:rsidRPr="00744738">
        <w:rPr>
          <w:sz w:val="28"/>
          <w:szCs w:val="28"/>
        </w:rPr>
        <w:t xml:space="preserve"> loss of benefits</w:t>
      </w:r>
      <w:r w:rsidR="00136116" w:rsidRPr="00744738">
        <w:rPr>
          <w:sz w:val="28"/>
          <w:szCs w:val="28"/>
        </w:rPr>
        <w:t xml:space="preserve">, you can confidently take steps toward </w:t>
      </w:r>
      <w:r>
        <w:rPr>
          <w:sz w:val="28"/>
          <w:szCs w:val="28"/>
        </w:rPr>
        <w:t>a</w:t>
      </w:r>
      <w:r w:rsidR="00136116" w:rsidRPr="00744738">
        <w:rPr>
          <w:sz w:val="28"/>
          <w:szCs w:val="28"/>
        </w:rPr>
        <w:t xml:space="preserve"> new job or your dream career.</w:t>
      </w:r>
      <w:r w:rsidR="0005382D" w:rsidRPr="00744738">
        <w:rPr>
          <w:sz w:val="28"/>
          <w:szCs w:val="28"/>
        </w:rPr>
        <w:t xml:space="preserve"> </w:t>
      </w:r>
      <w:r w:rsidR="00D024B6" w:rsidRPr="00744738">
        <w:rPr>
          <w:sz w:val="28"/>
          <w:szCs w:val="28"/>
        </w:rPr>
        <w:t>Still not convinced? Check out amazing video success stories from</w:t>
      </w:r>
      <w:r w:rsidR="009C3CF1" w:rsidRPr="00744738">
        <w:rPr>
          <w:sz w:val="28"/>
          <w:szCs w:val="28"/>
        </w:rPr>
        <w:t xml:space="preserve"> </w:t>
      </w:r>
      <w:r w:rsidR="00D024B6" w:rsidRPr="00744738">
        <w:rPr>
          <w:sz w:val="28"/>
          <w:szCs w:val="28"/>
        </w:rPr>
        <w:t>DOR c</w:t>
      </w:r>
      <w:r>
        <w:rPr>
          <w:sz w:val="28"/>
          <w:szCs w:val="28"/>
        </w:rPr>
        <w:t>onsumers</w:t>
      </w:r>
      <w:r w:rsidR="00D024B6" w:rsidRPr="00744738">
        <w:rPr>
          <w:sz w:val="28"/>
          <w:szCs w:val="28"/>
        </w:rPr>
        <w:t xml:space="preserve"> receiving Social Security disability benefits </w:t>
      </w:r>
      <w:r w:rsidR="009C3CF1" w:rsidRPr="00744738">
        <w:rPr>
          <w:sz w:val="28"/>
          <w:szCs w:val="28"/>
        </w:rPr>
        <w:t xml:space="preserve">on </w:t>
      </w:r>
      <w:r w:rsidR="007B29A2">
        <w:rPr>
          <w:sz w:val="28"/>
          <w:szCs w:val="28"/>
        </w:rPr>
        <w:t xml:space="preserve">the DOR </w:t>
      </w:r>
      <w:hyperlink r:id="rId28" w:history="1">
        <w:r w:rsidR="007B1FFB" w:rsidRPr="007B1FFB">
          <w:rPr>
            <w:rStyle w:val="Hyperlink"/>
            <w:sz w:val="28"/>
            <w:szCs w:val="28"/>
          </w:rPr>
          <w:t>‘</w:t>
        </w:r>
        <w:r w:rsidR="007B29A2" w:rsidRPr="007B1FFB">
          <w:rPr>
            <w:rStyle w:val="Hyperlink"/>
            <w:sz w:val="28"/>
            <w:szCs w:val="28"/>
          </w:rPr>
          <w:t>Spotlight on Social Security</w:t>
        </w:r>
        <w:r w:rsidR="007B1FFB" w:rsidRPr="007B1FFB">
          <w:rPr>
            <w:rStyle w:val="Hyperlink"/>
            <w:sz w:val="28"/>
            <w:szCs w:val="28"/>
          </w:rPr>
          <w:t>’</w:t>
        </w:r>
        <w:r w:rsidR="009C3CF1" w:rsidRPr="007B1FFB">
          <w:rPr>
            <w:rStyle w:val="Hyperlink"/>
            <w:sz w:val="28"/>
            <w:szCs w:val="28"/>
          </w:rPr>
          <w:t xml:space="preserve"> YouTube </w:t>
        </w:r>
        <w:r w:rsidR="007B1FFB" w:rsidRPr="007B1FFB">
          <w:rPr>
            <w:rStyle w:val="Hyperlink"/>
            <w:sz w:val="28"/>
            <w:szCs w:val="28"/>
          </w:rPr>
          <w:t>channel</w:t>
        </w:r>
      </w:hyperlink>
      <w:r w:rsidR="009C3CF1" w:rsidRPr="00744738">
        <w:rPr>
          <w:sz w:val="28"/>
          <w:szCs w:val="28"/>
        </w:rPr>
        <w:t>.</w:t>
      </w:r>
    </w:p>
    <w:sectPr w:rsidR="00D024B6" w:rsidRPr="0058687D" w:rsidSect="009753DF">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B9F0" w14:textId="77777777" w:rsidR="00EE2156" w:rsidRDefault="00EE2156" w:rsidP="00EE2156">
      <w:pPr>
        <w:spacing w:after="0" w:line="240" w:lineRule="auto"/>
      </w:pPr>
      <w:r>
        <w:separator/>
      </w:r>
    </w:p>
  </w:endnote>
  <w:endnote w:type="continuationSeparator" w:id="0">
    <w:p w14:paraId="664A6C7B" w14:textId="77777777" w:rsidR="00EE2156" w:rsidRDefault="00EE2156" w:rsidP="00EE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8BEA" w14:textId="16FABA60" w:rsidR="00EE2156" w:rsidRDefault="00EE2156" w:rsidP="00EE2156">
    <w:pPr>
      <w:pStyle w:val="Footer"/>
      <w:jc w:val="right"/>
    </w:pPr>
    <w:r>
      <w:t>www.dor.ca.gov/home/benefits101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FB31" w14:textId="77777777" w:rsidR="00EE2156" w:rsidRDefault="00EE2156" w:rsidP="00EE2156">
      <w:pPr>
        <w:spacing w:after="0" w:line="240" w:lineRule="auto"/>
      </w:pPr>
      <w:r>
        <w:separator/>
      </w:r>
    </w:p>
  </w:footnote>
  <w:footnote w:type="continuationSeparator" w:id="0">
    <w:p w14:paraId="2FE25E6B" w14:textId="77777777" w:rsidR="00EE2156" w:rsidRDefault="00EE2156" w:rsidP="00EE2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C97"/>
    <w:multiLevelType w:val="multilevel"/>
    <w:tmpl w:val="CCB0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56ED8"/>
    <w:multiLevelType w:val="multilevel"/>
    <w:tmpl w:val="37AA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47424"/>
    <w:multiLevelType w:val="multilevel"/>
    <w:tmpl w:val="A9F0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23703"/>
    <w:multiLevelType w:val="multilevel"/>
    <w:tmpl w:val="18920864"/>
    <w:lvl w:ilvl="0">
      <w:start w:val="1"/>
      <w:numFmt w:val="bullet"/>
      <w:lvlText w:val=""/>
      <w:lvlJc w:val="left"/>
      <w:pPr>
        <w:tabs>
          <w:tab w:val="num" w:pos="720"/>
        </w:tabs>
        <w:ind w:left="720" w:hanging="360"/>
      </w:pPr>
      <w:rPr>
        <w:rFonts w:ascii="Symbol" w:hAnsi="Symbol" w:hint="default"/>
        <w:sz w:val="20"/>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840E3"/>
    <w:multiLevelType w:val="multilevel"/>
    <w:tmpl w:val="1576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E0E6B"/>
    <w:multiLevelType w:val="multilevel"/>
    <w:tmpl w:val="A1C0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431FB"/>
    <w:multiLevelType w:val="multilevel"/>
    <w:tmpl w:val="2ADA421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CF471B0"/>
    <w:multiLevelType w:val="multilevel"/>
    <w:tmpl w:val="03F8B31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522F1F05"/>
    <w:multiLevelType w:val="multilevel"/>
    <w:tmpl w:val="4134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A0D19"/>
    <w:multiLevelType w:val="multilevel"/>
    <w:tmpl w:val="4D20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1009E"/>
    <w:multiLevelType w:val="multilevel"/>
    <w:tmpl w:val="BBAE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24862"/>
    <w:multiLevelType w:val="multilevel"/>
    <w:tmpl w:val="3D30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6D078A"/>
    <w:multiLevelType w:val="multilevel"/>
    <w:tmpl w:val="F73E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24FA4"/>
    <w:multiLevelType w:val="hybridMultilevel"/>
    <w:tmpl w:val="0DBADA8E"/>
    <w:lvl w:ilvl="0" w:tplc="FE6C1CB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650632">
    <w:abstractNumId w:val="1"/>
  </w:num>
  <w:num w:numId="2" w16cid:durableId="1777367551">
    <w:abstractNumId w:val="6"/>
  </w:num>
  <w:num w:numId="3" w16cid:durableId="198512562">
    <w:abstractNumId w:val="12"/>
  </w:num>
  <w:num w:numId="4" w16cid:durableId="341325462">
    <w:abstractNumId w:val="5"/>
  </w:num>
  <w:num w:numId="5" w16cid:durableId="1438599180">
    <w:abstractNumId w:val="10"/>
  </w:num>
  <w:num w:numId="6" w16cid:durableId="1740975614">
    <w:abstractNumId w:val="4"/>
  </w:num>
  <w:num w:numId="7" w16cid:durableId="979043095">
    <w:abstractNumId w:val="0"/>
  </w:num>
  <w:num w:numId="8" w16cid:durableId="1168128908">
    <w:abstractNumId w:val="9"/>
  </w:num>
  <w:num w:numId="9" w16cid:durableId="1017196159">
    <w:abstractNumId w:val="3"/>
  </w:num>
  <w:num w:numId="10" w16cid:durableId="1437092722">
    <w:abstractNumId w:val="11"/>
  </w:num>
  <w:num w:numId="11" w16cid:durableId="2094474856">
    <w:abstractNumId w:val="7"/>
  </w:num>
  <w:num w:numId="12" w16cid:durableId="697462385">
    <w:abstractNumId w:val="2"/>
  </w:num>
  <w:num w:numId="13" w16cid:durableId="251092427">
    <w:abstractNumId w:val="13"/>
  </w:num>
  <w:num w:numId="14" w16cid:durableId="129134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DF"/>
    <w:rsid w:val="00013752"/>
    <w:rsid w:val="000270B5"/>
    <w:rsid w:val="0005382D"/>
    <w:rsid w:val="000660DA"/>
    <w:rsid w:val="001004A3"/>
    <w:rsid w:val="00136116"/>
    <w:rsid w:val="001412F5"/>
    <w:rsid w:val="001E5C25"/>
    <w:rsid w:val="002A6FAE"/>
    <w:rsid w:val="00311AD6"/>
    <w:rsid w:val="00334FC3"/>
    <w:rsid w:val="003E1A82"/>
    <w:rsid w:val="003E30E4"/>
    <w:rsid w:val="00443347"/>
    <w:rsid w:val="00497748"/>
    <w:rsid w:val="004E2FAE"/>
    <w:rsid w:val="005528D5"/>
    <w:rsid w:val="00570D6E"/>
    <w:rsid w:val="0058687D"/>
    <w:rsid w:val="005942C1"/>
    <w:rsid w:val="005F0533"/>
    <w:rsid w:val="0062209F"/>
    <w:rsid w:val="00626FEE"/>
    <w:rsid w:val="00697AC7"/>
    <w:rsid w:val="006B7EDA"/>
    <w:rsid w:val="0073664F"/>
    <w:rsid w:val="00744738"/>
    <w:rsid w:val="00756FF2"/>
    <w:rsid w:val="0076178D"/>
    <w:rsid w:val="007729E2"/>
    <w:rsid w:val="00777DB6"/>
    <w:rsid w:val="00795156"/>
    <w:rsid w:val="007A1462"/>
    <w:rsid w:val="007B1FFB"/>
    <w:rsid w:val="007B29A2"/>
    <w:rsid w:val="007F64D2"/>
    <w:rsid w:val="0083333F"/>
    <w:rsid w:val="00861D0C"/>
    <w:rsid w:val="008A0C5C"/>
    <w:rsid w:val="008A31AC"/>
    <w:rsid w:val="008E6860"/>
    <w:rsid w:val="00920886"/>
    <w:rsid w:val="00963CB5"/>
    <w:rsid w:val="0096778C"/>
    <w:rsid w:val="009753DF"/>
    <w:rsid w:val="009A351F"/>
    <w:rsid w:val="009C3CF1"/>
    <w:rsid w:val="00A11F68"/>
    <w:rsid w:val="00A368C7"/>
    <w:rsid w:val="00A67F24"/>
    <w:rsid w:val="00AA55F4"/>
    <w:rsid w:val="00AA620A"/>
    <w:rsid w:val="00B032C5"/>
    <w:rsid w:val="00C21986"/>
    <w:rsid w:val="00C33B65"/>
    <w:rsid w:val="00D024B6"/>
    <w:rsid w:val="00D41FBE"/>
    <w:rsid w:val="00D71525"/>
    <w:rsid w:val="00D81689"/>
    <w:rsid w:val="00D8748E"/>
    <w:rsid w:val="00D927D4"/>
    <w:rsid w:val="00D93CCF"/>
    <w:rsid w:val="00E7190B"/>
    <w:rsid w:val="00E87A9F"/>
    <w:rsid w:val="00EE2156"/>
    <w:rsid w:val="00F026A4"/>
    <w:rsid w:val="00F827E9"/>
    <w:rsid w:val="00FE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BE55"/>
  <w15:chartTrackingRefBased/>
  <w15:docId w15:val="{58B83CBA-CEF7-4875-80CC-EAE2FC78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4D2"/>
  </w:style>
  <w:style w:type="paragraph" w:styleId="Heading1">
    <w:name w:val="heading 1"/>
    <w:basedOn w:val="Normal"/>
    <w:next w:val="Normal"/>
    <w:link w:val="Heading1Char"/>
    <w:uiPriority w:val="9"/>
    <w:qFormat/>
    <w:rsid w:val="0049774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5528D5"/>
    <w:pPr>
      <w:spacing w:after="0" w:line="240" w:lineRule="auto"/>
      <w:outlineLvl w:val="1"/>
    </w:pPr>
    <w:rPr>
      <w:rFonts w:cstheme="minorHAnsi"/>
      <w:b/>
      <w:bCs/>
      <w:sz w:val="28"/>
      <w:szCs w:val="28"/>
    </w:rPr>
  </w:style>
  <w:style w:type="paragraph" w:styleId="Heading3">
    <w:name w:val="heading 3"/>
    <w:basedOn w:val="Normal"/>
    <w:next w:val="Normal"/>
    <w:link w:val="Heading3Char"/>
    <w:uiPriority w:val="9"/>
    <w:semiHidden/>
    <w:unhideWhenUsed/>
    <w:qFormat/>
    <w:rsid w:val="0049774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5528D5"/>
    <w:rPr>
      <w:rFonts w:cstheme="minorHAnsi"/>
      <w:b/>
      <w:bCs/>
      <w:sz w:val="28"/>
      <w:szCs w:val="28"/>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pPr>
      <w:spacing w:line="240" w:lineRule="auto"/>
    </w:pPr>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line="240" w:lineRule="auto"/>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character" w:styleId="Hyperlink">
    <w:name w:val="Hyperlink"/>
    <w:basedOn w:val="DefaultParagraphFont"/>
    <w:uiPriority w:val="99"/>
    <w:unhideWhenUsed/>
    <w:rsid w:val="009753DF"/>
    <w:rPr>
      <w:color w:val="467886" w:themeColor="hyperlink"/>
      <w:u w:val="single"/>
    </w:rPr>
  </w:style>
  <w:style w:type="character" w:styleId="UnresolvedMention">
    <w:name w:val="Unresolved Mention"/>
    <w:basedOn w:val="DefaultParagraphFont"/>
    <w:uiPriority w:val="99"/>
    <w:semiHidden/>
    <w:unhideWhenUsed/>
    <w:rsid w:val="009753DF"/>
    <w:rPr>
      <w:color w:val="605E5C"/>
      <w:shd w:val="clear" w:color="auto" w:fill="E1DFDD"/>
    </w:rPr>
  </w:style>
  <w:style w:type="character" w:styleId="FollowedHyperlink">
    <w:name w:val="FollowedHyperlink"/>
    <w:basedOn w:val="DefaultParagraphFont"/>
    <w:uiPriority w:val="99"/>
    <w:semiHidden/>
    <w:unhideWhenUsed/>
    <w:rsid w:val="00861D0C"/>
    <w:rPr>
      <w:color w:val="96607D" w:themeColor="followedHyperlink"/>
      <w:u w:val="single"/>
    </w:rPr>
  </w:style>
  <w:style w:type="paragraph" w:styleId="Header">
    <w:name w:val="header"/>
    <w:basedOn w:val="Normal"/>
    <w:link w:val="HeaderChar"/>
    <w:uiPriority w:val="99"/>
    <w:unhideWhenUsed/>
    <w:rsid w:val="00EE2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156"/>
  </w:style>
  <w:style w:type="paragraph" w:styleId="Footer">
    <w:name w:val="footer"/>
    <w:basedOn w:val="Normal"/>
    <w:link w:val="FooterChar"/>
    <w:uiPriority w:val="99"/>
    <w:unhideWhenUsed/>
    <w:rsid w:val="00EE2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9567">
      <w:bodyDiv w:val="1"/>
      <w:marLeft w:val="0"/>
      <w:marRight w:val="0"/>
      <w:marTop w:val="0"/>
      <w:marBottom w:val="0"/>
      <w:divBdr>
        <w:top w:val="none" w:sz="0" w:space="0" w:color="auto"/>
        <w:left w:val="none" w:sz="0" w:space="0" w:color="auto"/>
        <w:bottom w:val="none" w:sz="0" w:space="0" w:color="auto"/>
        <w:right w:val="none" w:sz="0" w:space="0" w:color="auto"/>
      </w:divBdr>
    </w:div>
    <w:div w:id="697123972">
      <w:bodyDiv w:val="1"/>
      <w:marLeft w:val="0"/>
      <w:marRight w:val="0"/>
      <w:marTop w:val="0"/>
      <w:marBottom w:val="0"/>
      <w:divBdr>
        <w:top w:val="none" w:sz="0" w:space="0" w:color="auto"/>
        <w:left w:val="none" w:sz="0" w:space="0" w:color="auto"/>
        <w:bottom w:val="none" w:sz="0" w:space="0" w:color="auto"/>
        <w:right w:val="none" w:sz="0" w:space="0" w:color="auto"/>
      </w:divBdr>
    </w:div>
    <w:div w:id="1044675708">
      <w:bodyDiv w:val="1"/>
      <w:marLeft w:val="0"/>
      <w:marRight w:val="0"/>
      <w:marTop w:val="0"/>
      <w:marBottom w:val="0"/>
      <w:divBdr>
        <w:top w:val="none" w:sz="0" w:space="0" w:color="auto"/>
        <w:left w:val="none" w:sz="0" w:space="0" w:color="auto"/>
        <w:bottom w:val="none" w:sz="0" w:space="0" w:color="auto"/>
        <w:right w:val="none" w:sz="0" w:space="0" w:color="auto"/>
      </w:divBdr>
    </w:div>
    <w:div w:id="1055279183">
      <w:bodyDiv w:val="1"/>
      <w:marLeft w:val="0"/>
      <w:marRight w:val="0"/>
      <w:marTop w:val="0"/>
      <w:marBottom w:val="0"/>
      <w:divBdr>
        <w:top w:val="none" w:sz="0" w:space="0" w:color="auto"/>
        <w:left w:val="none" w:sz="0" w:space="0" w:color="auto"/>
        <w:bottom w:val="none" w:sz="0" w:space="0" w:color="auto"/>
        <w:right w:val="none" w:sz="0" w:space="0" w:color="auto"/>
      </w:divBdr>
    </w:div>
    <w:div w:id="1109931813">
      <w:bodyDiv w:val="1"/>
      <w:marLeft w:val="0"/>
      <w:marRight w:val="0"/>
      <w:marTop w:val="0"/>
      <w:marBottom w:val="0"/>
      <w:divBdr>
        <w:top w:val="none" w:sz="0" w:space="0" w:color="auto"/>
        <w:left w:val="none" w:sz="0" w:space="0" w:color="auto"/>
        <w:bottom w:val="none" w:sz="0" w:space="0" w:color="auto"/>
        <w:right w:val="none" w:sz="0" w:space="0" w:color="auto"/>
      </w:divBdr>
    </w:div>
    <w:div w:id="1652710658">
      <w:bodyDiv w:val="1"/>
      <w:marLeft w:val="0"/>
      <w:marRight w:val="0"/>
      <w:marTop w:val="0"/>
      <w:marBottom w:val="0"/>
      <w:divBdr>
        <w:top w:val="none" w:sz="0" w:space="0" w:color="auto"/>
        <w:left w:val="none" w:sz="0" w:space="0" w:color="auto"/>
        <w:bottom w:val="none" w:sz="0" w:space="0" w:color="auto"/>
        <w:right w:val="none" w:sz="0" w:space="0" w:color="auto"/>
      </w:divBdr>
    </w:div>
    <w:div w:id="16796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db101.org/" TargetMode="External"/><Relationship Id="rId18" Type="http://schemas.openxmlformats.org/officeDocument/2006/relationships/hyperlink" Target="https://www.ssa.gov/ssi/spotlights/spot-student-earned-income.htm" TargetMode="External"/><Relationship Id="rId26" Type="http://schemas.openxmlformats.org/officeDocument/2006/relationships/hyperlink" Target="https://www.ssa.gov/work/WIPA.html" TargetMode="External"/><Relationship Id="rId3" Type="http://schemas.openxmlformats.org/officeDocument/2006/relationships/settings" Target="settings.xml"/><Relationship Id="rId21" Type="http://schemas.openxmlformats.org/officeDocument/2006/relationships/hyperlink" Target="https://play.google.com/store/apps/details?id=gov.ssa.mkwr&amp;hl=en_NZ" TargetMode="External"/><Relationship Id="rId7" Type="http://schemas.openxmlformats.org/officeDocument/2006/relationships/hyperlink" Target="http://www.dor.ca.gov/home/benefits101" TargetMode="External"/><Relationship Id="rId12" Type="http://schemas.openxmlformats.org/officeDocument/2006/relationships/hyperlink" Target="https://choosework.ssa.gov/" TargetMode="External"/><Relationship Id="rId17" Type="http://schemas.openxmlformats.org/officeDocument/2006/relationships/hyperlink" Target="https://www.passonline.org/" TargetMode="External"/><Relationship Id="rId25" Type="http://schemas.openxmlformats.org/officeDocument/2006/relationships/hyperlink" Target="https://www.dor.ca.gov/Home/SSAcalendar" TargetMode="External"/><Relationship Id="rId2" Type="http://schemas.openxmlformats.org/officeDocument/2006/relationships/styles" Target="styles.xml"/><Relationship Id="rId16" Type="http://schemas.openxmlformats.org/officeDocument/2006/relationships/hyperlink" Target="https://www.ssa.gov/redbook/eng/ssdi-and-ssi-employments-supports.htm?tl=8" TargetMode="External"/><Relationship Id="rId20" Type="http://schemas.openxmlformats.org/officeDocument/2006/relationships/hyperlink" Target="https://apps.apple.com/us/app/ssa-mobile-wage-reporting/id56353556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sa.gov/ssi/text-work-ussi.htm" TargetMode="External"/><Relationship Id="rId24" Type="http://schemas.openxmlformats.org/officeDocument/2006/relationships/hyperlink" Target="https://www.dor.ca.gov/Home/WIP" TargetMode="External"/><Relationship Id="rId5" Type="http://schemas.openxmlformats.org/officeDocument/2006/relationships/footnotes" Target="footnotes.xml"/><Relationship Id="rId15" Type="http://schemas.openxmlformats.org/officeDocument/2006/relationships/hyperlink" Target="https://www.ssa.gov/redbook/eng/ssdi-only-employment-supports.htm" TargetMode="External"/><Relationship Id="rId23" Type="http://schemas.openxmlformats.org/officeDocument/2006/relationships/hyperlink" Target="https://www.dor.ca.gov/Home/Ssa" TargetMode="External"/><Relationship Id="rId28" Type="http://schemas.openxmlformats.org/officeDocument/2006/relationships/hyperlink" Target="https://www.youtube.com/@SpotlightonSocialSecurit-wg3ri" TargetMode="External"/><Relationship Id="rId10" Type="http://schemas.openxmlformats.org/officeDocument/2006/relationships/hyperlink" Target="https://www.ssa.gov/disability/work" TargetMode="External"/><Relationship Id="rId19" Type="http://schemas.openxmlformats.org/officeDocument/2006/relationships/hyperlink" Target="https://www.ssa.gov/myaccou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sa.gov/" TargetMode="External"/><Relationship Id="rId14" Type="http://schemas.openxmlformats.org/officeDocument/2006/relationships/hyperlink" Target="https://ca.db101.org/ca/programs/income_support/ssdi2/program2e.htm" TargetMode="External"/><Relationship Id="rId22" Type="http://schemas.openxmlformats.org/officeDocument/2006/relationships/hyperlink" Target="https://www.ssa.gov/locator" TargetMode="External"/><Relationship Id="rId27" Type="http://schemas.openxmlformats.org/officeDocument/2006/relationships/hyperlink" Target="https://choosework.ssa.gov/findhelp/result?p_sort=alphabetical&amp;option=2&amp;resStr=en,wf&amp;p_pagesize=25&amp;p_pagenum=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433</TotalTime>
  <Pages>2</Pages>
  <Words>1035</Words>
  <Characters>5740</Characters>
  <Application>Microsoft Office Word</Application>
  <DocSecurity>0</DocSecurity>
  <Lines>98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Simkowski, Morgane@DOR</cp:lastModifiedBy>
  <cp:revision>31</cp:revision>
  <dcterms:created xsi:type="dcterms:W3CDTF">2025-03-24T19:00:00Z</dcterms:created>
  <dcterms:modified xsi:type="dcterms:W3CDTF">2025-12-29T16:17:00Z</dcterms:modified>
</cp:coreProperties>
</file>