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DCA53" w14:textId="77777777" w:rsidR="00681135" w:rsidRPr="00FB7278" w:rsidRDefault="004D31B7" w:rsidP="000B22B4">
      <w:pPr>
        <w:jc w:val="center"/>
        <w:rPr>
          <w:rFonts w:cs="Arial"/>
          <w:b/>
          <w:caps/>
          <w:szCs w:val="28"/>
        </w:rPr>
      </w:pPr>
      <w:r w:rsidRPr="00FB7278">
        <w:rPr>
          <w:rFonts w:cs="Arial"/>
          <w:b/>
          <w:caps/>
          <w:szCs w:val="28"/>
        </w:rPr>
        <w:t>Accessibil</w:t>
      </w:r>
      <w:bookmarkStart w:id="0" w:name="_GoBack"/>
      <w:bookmarkEnd w:id="0"/>
      <w:r w:rsidRPr="00FB7278">
        <w:rPr>
          <w:rFonts w:cs="Arial"/>
          <w:b/>
          <w:caps/>
          <w:szCs w:val="28"/>
        </w:rPr>
        <w:t xml:space="preserve">ity </w:t>
      </w:r>
      <w:r w:rsidR="00681135" w:rsidRPr="00FB7278">
        <w:rPr>
          <w:rFonts w:cs="Arial"/>
          <w:b/>
          <w:caps/>
          <w:szCs w:val="28"/>
        </w:rPr>
        <w:t>Tips for Trainers and Presenters</w:t>
      </w:r>
    </w:p>
    <w:p w14:paraId="68079882" w14:textId="77777777" w:rsidR="00A93DDA" w:rsidRPr="00FB7278" w:rsidRDefault="00CC1031" w:rsidP="00FB7278">
      <w:pPr>
        <w:pStyle w:val="Heading1"/>
        <w:rPr>
          <w:rFonts w:cs="Arial"/>
          <w:b w:val="0"/>
          <w:szCs w:val="28"/>
        </w:rPr>
      </w:pPr>
      <w:r w:rsidRPr="00FB7278">
        <w:rPr>
          <w:rFonts w:ascii="Arial" w:hAnsi="Arial" w:cs="Arial"/>
          <w:sz w:val="28"/>
          <w:szCs w:val="28"/>
        </w:rPr>
        <w:t xml:space="preserve">A </w:t>
      </w:r>
      <w:r w:rsidR="000B22B4" w:rsidRPr="00FB7278">
        <w:rPr>
          <w:rFonts w:ascii="Arial" w:hAnsi="Arial" w:cs="Arial"/>
          <w:sz w:val="28"/>
          <w:szCs w:val="28"/>
        </w:rPr>
        <w:t xml:space="preserve">Brief Guide to </w:t>
      </w:r>
      <w:r w:rsidR="009B4800" w:rsidRPr="00FB7278">
        <w:rPr>
          <w:rFonts w:ascii="Arial" w:hAnsi="Arial" w:cs="Arial"/>
          <w:sz w:val="28"/>
          <w:szCs w:val="28"/>
        </w:rPr>
        <w:t>D</w:t>
      </w:r>
      <w:r w:rsidR="00FC6634" w:rsidRPr="00FB7278">
        <w:rPr>
          <w:rFonts w:ascii="Arial" w:hAnsi="Arial" w:cs="Arial"/>
          <w:sz w:val="28"/>
          <w:szCs w:val="28"/>
        </w:rPr>
        <w:t xml:space="preserve">eveloping </w:t>
      </w:r>
      <w:r w:rsidR="009B4800" w:rsidRPr="00FB7278">
        <w:rPr>
          <w:rFonts w:ascii="Arial" w:hAnsi="Arial" w:cs="Arial"/>
          <w:sz w:val="28"/>
          <w:szCs w:val="28"/>
        </w:rPr>
        <w:t>A</w:t>
      </w:r>
      <w:r w:rsidR="00FC6634" w:rsidRPr="00FB7278">
        <w:rPr>
          <w:rFonts w:ascii="Arial" w:hAnsi="Arial" w:cs="Arial"/>
          <w:sz w:val="28"/>
          <w:szCs w:val="28"/>
        </w:rPr>
        <w:t xml:space="preserve">ccessible </w:t>
      </w:r>
      <w:r w:rsidR="009B4800" w:rsidRPr="00FB7278">
        <w:rPr>
          <w:rFonts w:ascii="Arial" w:hAnsi="Arial" w:cs="Arial"/>
          <w:sz w:val="28"/>
          <w:szCs w:val="28"/>
        </w:rPr>
        <w:t>D</w:t>
      </w:r>
      <w:r w:rsidR="00FC6634" w:rsidRPr="00FB7278">
        <w:rPr>
          <w:rFonts w:ascii="Arial" w:hAnsi="Arial" w:cs="Arial"/>
          <w:sz w:val="28"/>
          <w:szCs w:val="28"/>
        </w:rPr>
        <w:t xml:space="preserve">ocuments and </w:t>
      </w:r>
      <w:r w:rsidR="009B4800" w:rsidRPr="00FB7278">
        <w:rPr>
          <w:rFonts w:ascii="Arial" w:hAnsi="Arial" w:cs="Arial"/>
          <w:sz w:val="28"/>
          <w:szCs w:val="28"/>
        </w:rPr>
        <w:t>C</w:t>
      </w:r>
      <w:r w:rsidR="00FC6634" w:rsidRPr="00FB7278">
        <w:rPr>
          <w:rFonts w:ascii="Arial" w:hAnsi="Arial" w:cs="Arial"/>
          <w:sz w:val="28"/>
          <w:szCs w:val="28"/>
        </w:rPr>
        <w:t>ommunications</w:t>
      </w:r>
    </w:p>
    <w:p w14:paraId="0672A293" w14:textId="77777777" w:rsidR="000B22B4" w:rsidRPr="00E940CF" w:rsidRDefault="000B22B4" w:rsidP="000B22B4">
      <w:pPr>
        <w:jc w:val="center"/>
        <w:rPr>
          <w:rFonts w:cs="Arial"/>
          <w:szCs w:val="28"/>
        </w:rPr>
      </w:pPr>
      <w:r w:rsidRPr="00E940CF">
        <w:rPr>
          <w:rFonts w:cs="Arial"/>
          <w:szCs w:val="28"/>
        </w:rPr>
        <w:t>California Department of Rehabilitation</w:t>
      </w:r>
    </w:p>
    <w:p w14:paraId="76D391BA" w14:textId="0990940A" w:rsidR="00E940CF" w:rsidRPr="00FB7278" w:rsidRDefault="00F413B1" w:rsidP="00FB7278">
      <w:pPr>
        <w:rPr>
          <w:rFonts w:cs="Arial"/>
          <w:szCs w:val="28"/>
        </w:rPr>
      </w:pPr>
      <w:r w:rsidRPr="00BC612F">
        <w:rPr>
          <w:rFonts w:cs="Arial"/>
          <w:szCs w:val="28"/>
        </w:rPr>
        <w:t>The best approach is to make content accessible when the document or file is first created.</w:t>
      </w:r>
    </w:p>
    <w:p w14:paraId="2D8A92D8" w14:textId="77777777" w:rsidR="00E51FB0" w:rsidRPr="00E940CF" w:rsidRDefault="002B3AA5" w:rsidP="00E940CF">
      <w:pPr>
        <w:pStyle w:val="Default"/>
        <w:spacing w:before="240"/>
        <w:rPr>
          <w:sz w:val="28"/>
          <w:szCs w:val="28"/>
        </w:rPr>
      </w:pPr>
      <w:r w:rsidRPr="00E940CF">
        <w:rPr>
          <w:bCs/>
          <w:sz w:val="28"/>
          <w:szCs w:val="28"/>
        </w:rPr>
        <w:t>P</w:t>
      </w:r>
      <w:r w:rsidR="002B0533" w:rsidRPr="00E940CF">
        <w:rPr>
          <w:sz w:val="28"/>
          <w:szCs w:val="28"/>
        </w:rPr>
        <w:t xml:space="preserve">roperly prepared </w:t>
      </w:r>
      <w:r w:rsidRPr="00E940CF">
        <w:rPr>
          <w:sz w:val="28"/>
          <w:szCs w:val="28"/>
        </w:rPr>
        <w:t>content</w:t>
      </w:r>
      <w:r w:rsidR="003B78EF" w:rsidRPr="00E940CF">
        <w:rPr>
          <w:sz w:val="28"/>
          <w:szCs w:val="28"/>
        </w:rPr>
        <w:t xml:space="preserve"> </w:t>
      </w:r>
      <w:r w:rsidR="006A5B0E" w:rsidRPr="00E940CF">
        <w:rPr>
          <w:sz w:val="28"/>
          <w:szCs w:val="28"/>
        </w:rPr>
        <w:t xml:space="preserve">accessible to persons with disabilities </w:t>
      </w:r>
      <w:r w:rsidR="003B78EF" w:rsidRPr="00E940CF">
        <w:rPr>
          <w:sz w:val="28"/>
          <w:szCs w:val="28"/>
        </w:rPr>
        <w:t xml:space="preserve">communicates more clearly, converts better to other formats (such as PDFs), and is more findable </w:t>
      </w:r>
      <w:r w:rsidR="001B7E1A" w:rsidRPr="00E940CF">
        <w:rPr>
          <w:sz w:val="28"/>
          <w:szCs w:val="28"/>
        </w:rPr>
        <w:t xml:space="preserve">through </w:t>
      </w:r>
      <w:r w:rsidR="003B78EF" w:rsidRPr="00E940CF">
        <w:rPr>
          <w:sz w:val="28"/>
          <w:szCs w:val="28"/>
        </w:rPr>
        <w:t>search engines.</w:t>
      </w:r>
    </w:p>
    <w:p w14:paraId="38302F20" w14:textId="77777777" w:rsidR="00B52924" w:rsidRPr="00FB7278" w:rsidRDefault="00F413B1" w:rsidP="00E940CF">
      <w:pPr>
        <w:pStyle w:val="Heading1"/>
        <w:rPr>
          <w:rFonts w:ascii="Arial" w:hAnsi="Arial" w:cs="Arial"/>
          <w:sz w:val="28"/>
          <w:szCs w:val="28"/>
        </w:rPr>
      </w:pPr>
      <w:r w:rsidRPr="00FB7278">
        <w:rPr>
          <w:rFonts w:ascii="Arial" w:hAnsi="Arial" w:cs="Arial"/>
          <w:sz w:val="28"/>
          <w:szCs w:val="28"/>
        </w:rPr>
        <w:t>Some General G</w:t>
      </w:r>
      <w:r w:rsidR="00B52924" w:rsidRPr="00FB7278">
        <w:rPr>
          <w:rFonts w:ascii="Arial" w:hAnsi="Arial" w:cs="Arial"/>
          <w:sz w:val="28"/>
          <w:szCs w:val="28"/>
        </w:rPr>
        <w:t>uidelines:</w:t>
      </w:r>
    </w:p>
    <w:p w14:paraId="2B8CC37B" w14:textId="77777777" w:rsidR="003269CE" w:rsidRPr="00BC612F" w:rsidRDefault="003269CE" w:rsidP="00E940CF">
      <w:pPr>
        <w:numPr>
          <w:ilvl w:val="0"/>
          <w:numId w:val="10"/>
        </w:numPr>
        <w:spacing w:before="240"/>
        <w:rPr>
          <w:rFonts w:cs="Arial"/>
          <w:szCs w:val="28"/>
        </w:rPr>
      </w:pPr>
      <w:r w:rsidRPr="00E940CF">
        <w:rPr>
          <w:rFonts w:cs="Arial"/>
          <w:szCs w:val="28"/>
        </w:rPr>
        <w:t>Recognize the diversity of your audience and unde</w:t>
      </w:r>
      <w:r w:rsidRPr="00BC612F">
        <w:rPr>
          <w:rFonts w:cs="Arial"/>
          <w:szCs w:val="28"/>
        </w:rPr>
        <w:t>rstand their accessibility needs.</w:t>
      </w:r>
    </w:p>
    <w:p w14:paraId="52340BE4" w14:textId="77777777" w:rsidR="003269CE" w:rsidRPr="00FB7278" w:rsidRDefault="003269CE" w:rsidP="00E940CF">
      <w:pPr>
        <w:numPr>
          <w:ilvl w:val="0"/>
          <w:numId w:val="10"/>
        </w:numPr>
        <w:spacing w:before="240"/>
        <w:rPr>
          <w:rFonts w:cs="Arial"/>
          <w:szCs w:val="28"/>
        </w:rPr>
      </w:pPr>
      <w:r w:rsidRPr="00FB7278">
        <w:rPr>
          <w:rFonts w:cs="Arial"/>
          <w:szCs w:val="28"/>
        </w:rPr>
        <w:t>Use an appropriate font type and size for communication (for example, a sans</w:t>
      </w:r>
      <w:r w:rsidR="00DB6D40" w:rsidRPr="00FB7278">
        <w:rPr>
          <w:rFonts w:cs="Arial"/>
          <w:szCs w:val="28"/>
        </w:rPr>
        <w:t xml:space="preserve">-serif font </w:t>
      </w:r>
      <w:r w:rsidRPr="00FB7278">
        <w:rPr>
          <w:rFonts w:cs="Arial"/>
          <w:szCs w:val="28"/>
        </w:rPr>
        <w:t>no smaller than12 points for general correspondence, 24 points or larger for Power</w:t>
      </w:r>
      <w:r w:rsidR="00482AF6" w:rsidRPr="00FB7278">
        <w:rPr>
          <w:rFonts w:cs="Arial"/>
          <w:szCs w:val="28"/>
        </w:rPr>
        <w:t>P</w:t>
      </w:r>
      <w:r w:rsidRPr="00FB7278">
        <w:rPr>
          <w:rFonts w:cs="Arial"/>
          <w:szCs w:val="28"/>
        </w:rPr>
        <w:t>oint).</w:t>
      </w:r>
    </w:p>
    <w:p w14:paraId="31B90B3C" w14:textId="77777777" w:rsidR="00B52924" w:rsidRPr="00FB7278" w:rsidRDefault="00E40384" w:rsidP="00E940CF">
      <w:pPr>
        <w:numPr>
          <w:ilvl w:val="0"/>
          <w:numId w:val="10"/>
        </w:numPr>
        <w:spacing w:before="240"/>
        <w:rPr>
          <w:rFonts w:cs="Arial"/>
          <w:szCs w:val="28"/>
        </w:rPr>
      </w:pPr>
      <w:r w:rsidRPr="00FB7278">
        <w:rPr>
          <w:rFonts w:cs="Arial"/>
          <w:szCs w:val="28"/>
        </w:rPr>
        <w:t>Caption v</w:t>
      </w:r>
      <w:r w:rsidR="00B52924" w:rsidRPr="00FB7278">
        <w:rPr>
          <w:rFonts w:cs="Arial"/>
          <w:szCs w:val="28"/>
        </w:rPr>
        <w:t>ideos</w:t>
      </w:r>
      <w:r w:rsidR="00AD7C05" w:rsidRPr="00FB7278">
        <w:rPr>
          <w:rFonts w:cs="Arial"/>
          <w:szCs w:val="28"/>
        </w:rPr>
        <w:t xml:space="preserve"> and multimedia</w:t>
      </w:r>
      <w:r w:rsidR="00B52924" w:rsidRPr="00FB7278">
        <w:rPr>
          <w:rFonts w:cs="Arial"/>
          <w:szCs w:val="28"/>
        </w:rPr>
        <w:t>.</w:t>
      </w:r>
    </w:p>
    <w:p w14:paraId="22F0DBBC" w14:textId="77777777" w:rsidR="00B52924" w:rsidRPr="00FB7278" w:rsidRDefault="00E40384" w:rsidP="00E940CF">
      <w:pPr>
        <w:numPr>
          <w:ilvl w:val="0"/>
          <w:numId w:val="10"/>
        </w:numPr>
        <w:spacing w:before="240"/>
        <w:rPr>
          <w:rFonts w:cs="Arial"/>
          <w:szCs w:val="28"/>
        </w:rPr>
      </w:pPr>
      <w:r w:rsidRPr="00FB7278">
        <w:rPr>
          <w:rFonts w:cs="Arial"/>
          <w:szCs w:val="28"/>
        </w:rPr>
        <w:t xml:space="preserve">Use </w:t>
      </w:r>
      <w:r w:rsidR="00482AF6" w:rsidRPr="00FB7278">
        <w:rPr>
          <w:rFonts w:cs="Arial"/>
          <w:szCs w:val="28"/>
        </w:rPr>
        <w:t>A</w:t>
      </w:r>
      <w:r w:rsidR="00B52924" w:rsidRPr="00FB7278">
        <w:rPr>
          <w:rFonts w:cs="Arial"/>
          <w:szCs w:val="28"/>
        </w:rPr>
        <w:t xml:space="preserve">lternative </w:t>
      </w:r>
      <w:r w:rsidR="00482AF6" w:rsidRPr="00FB7278">
        <w:rPr>
          <w:rFonts w:cs="Arial"/>
          <w:szCs w:val="28"/>
        </w:rPr>
        <w:t>T</w:t>
      </w:r>
      <w:r w:rsidR="00B52924" w:rsidRPr="00FB7278">
        <w:rPr>
          <w:rFonts w:cs="Arial"/>
          <w:szCs w:val="28"/>
        </w:rPr>
        <w:t>ext</w:t>
      </w:r>
      <w:r w:rsidR="00482AF6" w:rsidRPr="00FB7278">
        <w:rPr>
          <w:rFonts w:cs="Arial"/>
          <w:szCs w:val="28"/>
        </w:rPr>
        <w:t>s</w:t>
      </w:r>
      <w:r w:rsidR="00D1685E" w:rsidRPr="00FB7278">
        <w:rPr>
          <w:rFonts w:cs="Arial"/>
          <w:szCs w:val="28"/>
        </w:rPr>
        <w:t xml:space="preserve">, </w:t>
      </w:r>
      <w:r w:rsidR="00482AF6" w:rsidRPr="00FB7278">
        <w:rPr>
          <w:rFonts w:cs="Arial"/>
          <w:szCs w:val="28"/>
        </w:rPr>
        <w:t>C</w:t>
      </w:r>
      <w:r w:rsidR="00B52924" w:rsidRPr="00FB7278">
        <w:rPr>
          <w:rFonts w:cs="Arial"/>
          <w:szCs w:val="28"/>
        </w:rPr>
        <w:t>aption</w:t>
      </w:r>
      <w:r w:rsidR="00482AF6" w:rsidRPr="00FB7278">
        <w:rPr>
          <w:rFonts w:cs="Arial"/>
          <w:szCs w:val="28"/>
        </w:rPr>
        <w:t>s</w:t>
      </w:r>
      <w:r w:rsidR="00B52924" w:rsidRPr="00FB7278">
        <w:rPr>
          <w:rFonts w:cs="Arial"/>
          <w:szCs w:val="28"/>
        </w:rPr>
        <w:t xml:space="preserve"> </w:t>
      </w:r>
      <w:r w:rsidR="004B4F01" w:rsidRPr="00FB7278">
        <w:rPr>
          <w:rFonts w:cs="Arial"/>
          <w:szCs w:val="28"/>
        </w:rPr>
        <w:t xml:space="preserve">or Notes </w:t>
      </w:r>
      <w:r w:rsidRPr="00FB7278">
        <w:rPr>
          <w:rFonts w:cs="Arial"/>
          <w:szCs w:val="28"/>
        </w:rPr>
        <w:t xml:space="preserve">to </w:t>
      </w:r>
      <w:r w:rsidR="00F413B1" w:rsidRPr="00FB7278">
        <w:rPr>
          <w:rFonts w:cs="Arial"/>
          <w:szCs w:val="28"/>
        </w:rPr>
        <w:t xml:space="preserve">describe images, </w:t>
      </w:r>
      <w:r w:rsidR="00B52924" w:rsidRPr="00FB7278">
        <w:rPr>
          <w:rFonts w:cs="Arial"/>
          <w:szCs w:val="28"/>
        </w:rPr>
        <w:t>graphics</w:t>
      </w:r>
      <w:r w:rsidR="00F413B1" w:rsidRPr="00FB7278">
        <w:rPr>
          <w:rFonts w:cs="Arial"/>
          <w:szCs w:val="28"/>
        </w:rPr>
        <w:t>, and text boxes</w:t>
      </w:r>
      <w:r w:rsidR="004B4F01" w:rsidRPr="00FB7278">
        <w:rPr>
          <w:rFonts w:cs="Arial"/>
          <w:szCs w:val="28"/>
        </w:rPr>
        <w:t>.</w:t>
      </w:r>
    </w:p>
    <w:p w14:paraId="0D2A7419" w14:textId="77777777" w:rsidR="00B52924" w:rsidRPr="00FB7278" w:rsidRDefault="00E40384" w:rsidP="00E940CF">
      <w:pPr>
        <w:numPr>
          <w:ilvl w:val="0"/>
          <w:numId w:val="10"/>
        </w:numPr>
        <w:spacing w:before="240"/>
        <w:rPr>
          <w:rFonts w:cs="Arial"/>
          <w:szCs w:val="28"/>
        </w:rPr>
      </w:pPr>
      <w:r w:rsidRPr="00FB7278">
        <w:rPr>
          <w:rFonts w:cs="Arial"/>
          <w:szCs w:val="28"/>
        </w:rPr>
        <w:t>Use good color contrast, but n</w:t>
      </w:r>
      <w:r w:rsidR="00B52924" w:rsidRPr="00FB7278">
        <w:rPr>
          <w:rFonts w:cs="Arial"/>
          <w:szCs w:val="28"/>
        </w:rPr>
        <w:t xml:space="preserve">ever use color alone to convey important information (for example, </w:t>
      </w:r>
      <w:r w:rsidR="00D1685E" w:rsidRPr="00FB7278">
        <w:rPr>
          <w:rFonts w:cs="Arial"/>
          <w:szCs w:val="28"/>
        </w:rPr>
        <w:t xml:space="preserve">do not use </w:t>
      </w:r>
      <w:r w:rsidR="00B52924" w:rsidRPr="00FB7278">
        <w:rPr>
          <w:rFonts w:cs="Arial"/>
          <w:szCs w:val="28"/>
        </w:rPr>
        <w:t>"The required meetings are marked in red.")</w:t>
      </w:r>
      <w:r w:rsidR="004B4F01" w:rsidRPr="00FB7278">
        <w:rPr>
          <w:rFonts w:cs="Arial"/>
          <w:szCs w:val="28"/>
        </w:rPr>
        <w:t>.</w:t>
      </w:r>
    </w:p>
    <w:p w14:paraId="30B48A6C" w14:textId="77777777" w:rsidR="00B52924" w:rsidRPr="00FB7278" w:rsidRDefault="00B52924" w:rsidP="00E940CF">
      <w:pPr>
        <w:numPr>
          <w:ilvl w:val="0"/>
          <w:numId w:val="10"/>
        </w:numPr>
        <w:spacing w:before="240"/>
        <w:rPr>
          <w:rFonts w:cs="Arial"/>
          <w:szCs w:val="28"/>
        </w:rPr>
      </w:pPr>
      <w:r w:rsidRPr="00FB7278">
        <w:rPr>
          <w:rFonts w:cs="Arial"/>
          <w:szCs w:val="28"/>
        </w:rPr>
        <w:t xml:space="preserve">Avoid flashing or blinking text, objects, or other elements. </w:t>
      </w:r>
    </w:p>
    <w:p w14:paraId="192F1293" w14:textId="77777777" w:rsidR="00B52924" w:rsidRPr="00FB7278" w:rsidRDefault="006900A7" w:rsidP="00E940CF">
      <w:pPr>
        <w:numPr>
          <w:ilvl w:val="0"/>
          <w:numId w:val="10"/>
        </w:numPr>
        <w:spacing w:before="240"/>
        <w:rPr>
          <w:rFonts w:cs="Arial"/>
          <w:szCs w:val="28"/>
        </w:rPr>
      </w:pPr>
      <w:r w:rsidRPr="00FB7278">
        <w:rPr>
          <w:rFonts w:cs="Arial"/>
          <w:szCs w:val="28"/>
        </w:rPr>
        <w:t xml:space="preserve">Create documents, such as Word and PowerPoint documents, using built-in formatting styles (i.e. headings, subheadings, etc.) to provide a logical reading order that serves as a </w:t>
      </w:r>
      <w:r w:rsidR="001B7E1A" w:rsidRPr="00FB7278">
        <w:rPr>
          <w:rFonts w:cs="Arial"/>
          <w:szCs w:val="28"/>
        </w:rPr>
        <w:t xml:space="preserve">navigation </w:t>
      </w:r>
      <w:r w:rsidRPr="00FB7278">
        <w:rPr>
          <w:rFonts w:cs="Arial"/>
          <w:szCs w:val="28"/>
        </w:rPr>
        <w:t>guide</w:t>
      </w:r>
      <w:r w:rsidR="001B7E1A" w:rsidRPr="00FB7278">
        <w:rPr>
          <w:rFonts w:cs="Arial"/>
          <w:szCs w:val="28"/>
        </w:rPr>
        <w:t xml:space="preserve"> within </w:t>
      </w:r>
      <w:r w:rsidRPr="00FB7278">
        <w:rPr>
          <w:rFonts w:cs="Arial"/>
          <w:szCs w:val="28"/>
        </w:rPr>
        <w:t>the document</w:t>
      </w:r>
      <w:r w:rsidR="002B3AA5" w:rsidRPr="00FB7278">
        <w:rPr>
          <w:rFonts w:cs="Arial"/>
          <w:szCs w:val="28"/>
        </w:rPr>
        <w:t>,</w:t>
      </w:r>
      <w:r w:rsidR="001B7E1A" w:rsidRPr="00FB7278">
        <w:rPr>
          <w:rFonts w:cs="Arial"/>
          <w:szCs w:val="28"/>
        </w:rPr>
        <w:t xml:space="preserve"> to </w:t>
      </w:r>
      <w:r w:rsidRPr="00FB7278">
        <w:rPr>
          <w:rFonts w:cs="Arial"/>
          <w:szCs w:val="28"/>
        </w:rPr>
        <w:t xml:space="preserve">other software including </w:t>
      </w:r>
      <w:r w:rsidR="001B7E1A" w:rsidRPr="00FB7278">
        <w:rPr>
          <w:rFonts w:cs="Arial"/>
          <w:szCs w:val="28"/>
        </w:rPr>
        <w:t xml:space="preserve">creation of accessible </w:t>
      </w:r>
      <w:r w:rsidRPr="00FB7278">
        <w:rPr>
          <w:rFonts w:cs="Arial"/>
          <w:szCs w:val="28"/>
        </w:rPr>
        <w:t>PDF</w:t>
      </w:r>
      <w:r w:rsidR="002B3AA5" w:rsidRPr="00FB7278">
        <w:rPr>
          <w:rFonts w:cs="Arial"/>
          <w:szCs w:val="28"/>
        </w:rPr>
        <w:t>s</w:t>
      </w:r>
      <w:r w:rsidR="001B7E1A" w:rsidRPr="00FB7278">
        <w:rPr>
          <w:rFonts w:cs="Arial"/>
          <w:szCs w:val="28"/>
        </w:rPr>
        <w:t>,</w:t>
      </w:r>
      <w:r w:rsidRPr="00FB7278">
        <w:rPr>
          <w:rFonts w:cs="Arial"/>
          <w:szCs w:val="28"/>
        </w:rPr>
        <w:t xml:space="preserve"> and </w:t>
      </w:r>
      <w:r w:rsidR="001B7E1A" w:rsidRPr="00FB7278">
        <w:rPr>
          <w:rFonts w:cs="Arial"/>
          <w:szCs w:val="28"/>
        </w:rPr>
        <w:t xml:space="preserve">to </w:t>
      </w:r>
      <w:r w:rsidR="002B3AA5" w:rsidRPr="00FB7278">
        <w:rPr>
          <w:rFonts w:cs="Arial"/>
          <w:szCs w:val="28"/>
        </w:rPr>
        <w:t xml:space="preserve">assistive technology such as </w:t>
      </w:r>
      <w:r w:rsidRPr="00FB7278">
        <w:rPr>
          <w:rFonts w:cs="Arial"/>
          <w:szCs w:val="28"/>
        </w:rPr>
        <w:t>screen readers.</w:t>
      </w:r>
    </w:p>
    <w:p w14:paraId="3DE853DD" w14:textId="77777777" w:rsidR="00E40384" w:rsidRPr="00FB7278" w:rsidRDefault="00E40384" w:rsidP="00E940CF">
      <w:pPr>
        <w:numPr>
          <w:ilvl w:val="0"/>
          <w:numId w:val="10"/>
        </w:numPr>
        <w:spacing w:before="240"/>
        <w:rPr>
          <w:rFonts w:cs="Arial"/>
          <w:szCs w:val="28"/>
        </w:rPr>
      </w:pPr>
      <w:r w:rsidRPr="00FB7278">
        <w:rPr>
          <w:rFonts w:cs="Arial"/>
          <w:szCs w:val="28"/>
        </w:rPr>
        <w:t>Use simple table structure and specify column header rows in tables</w:t>
      </w:r>
      <w:r w:rsidR="004B70F2" w:rsidRPr="00FB7278">
        <w:rPr>
          <w:rFonts w:cs="Arial"/>
          <w:szCs w:val="28"/>
        </w:rPr>
        <w:t>.</w:t>
      </w:r>
    </w:p>
    <w:p w14:paraId="14E6238C" w14:textId="77777777" w:rsidR="00E40384" w:rsidRPr="00FB7278" w:rsidRDefault="00E40384" w:rsidP="00E940CF">
      <w:pPr>
        <w:numPr>
          <w:ilvl w:val="0"/>
          <w:numId w:val="10"/>
        </w:numPr>
        <w:spacing w:before="240"/>
        <w:rPr>
          <w:rFonts w:cs="Arial"/>
          <w:szCs w:val="28"/>
        </w:rPr>
      </w:pPr>
      <w:r w:rsidRPr="00FB7278">
        <w:rPr>
          <w:rFonts w:cs="Arial"/>
          <w:szCs w:val="28"/>
        </w:rPr>
        <w:t>Use hyperlink text that is meaningful</w:t>
      </w:r>
      <w:r w:rsidR="004B70F2" w:rsidRPr="00FB7278">
        <w:rPr>
          <w:rFonts w:cs="Arial"/>
          <w:szCs w:val="28"/>
        </w:rPr>
        <w:t>.</w:t>
      </w:r>
    </w:p>
    <w:p w14:paraId="5BEE78AA" w14:textId="77777777" w:rsidR="00DE5D3A" w:rsidRPr="00FB7278" w:rsidRDefault="00DE5D3A" w:rsidP="00E940CF">
      <w:pPr>
        <w:numPr>
          <w:ilvl w:val="0"/>
          <w:numId w:val="10"/>
        </w:numPr>
        <w:spacing w:before="240"/>
        <w:rPr>
          <w:rFonts w:cs="Arial"/>
          <w:szCs w:val="28"/>
        </w:rPr>
      </w:pPr>
      <w:r w:rsidRPr="00FB7278">
        <w:rPr>
          <w:rFonts w:cs="Arial"/>
          <w:szCs w:val="28"/>
        </w:rPr>
        <w:t xml:space="preserve">Provide information on how to request an alternate format </w:t>
      </w:r>
      <w:r w:rsidR="00F413B1" w:rsidRPr="00FB7278">
        <w:rPr>
          <w:rFonts w:cs="Arial"/>
          <w:szCs w:val="28"/>
        </w:rPr>
        <w:t>i</w:t>
      </w:r>
      <w:r w:rsidRPr="00FB7278">
        <w:rPr>
          <w:rFonts w:cs="Arial"/>
          <w:szCs w:val="28"/>
        </w:rPr>
        <w:t>f a downloadable document cannot be provided in an accessible electronic format.</w:t>
      </w:r>
    </w:p>
    <w:p w14:paraId="6698048C" w14:textId="77777777" w:rsidR="00DB6D40" w:rsidRPr="00FB7278" w:rsidRDefault="00DB6D40" w:rsidP="00E940CF">
      <w:pPr>
        <w:pStyle w:val="Heading1"/>
        <w:rPr>
          <w:rFonts w:ascii="Arial" w:hAnsi="Arial" w:cs="Arial"/>
          <w:sz w:val="28"/>
          <w:szCs w:val="28"/>
        </w:rPr>
      </w:pPr>
      <w:r w:rsidRPr="00FB7278">
        <w:rPr>
          <w:rFonts w:ascii="Arial" w:hAnsi="Arial" w:cs="Arial"/>
          <w:sz w:val="28"/>
          <w:szCs w:val="28"/>
        </w:rPr>
        <w:lastRenderedPageBreak/>
        <w:t>Accessibility Tips for Trainers and Presenters</w:t>
      </w:r>
    </w:p>
    <w:p w14:paraId="70F35330" w14:textId="77777777" w:rsidR="00FA67DD" w:rsidRPr="00E940CF" w:rsidRDefault="00FA67DD" w:rsidP="00E940CF">
      <w:pPr>
        <w:pStyle w:val="ListParagraph"/>
        <w:numPr>
          <w:ilvl w:val="0"/>
          <w:numId w:val="9"/>
        </w:numPr>
        <w:spacing w:before="240"/>
        <w:contextualSpacing w:val="0"/>
        <w:rPr>
          <w:rFonts w:cs="Arial"/>
          <w:szCs w:val="28"/>
        </w:rPr>
      </w:pPr>
      <w:r w:rsidRPr="00E940CF">
        <w:rPr>
          <w:rFonts w:cs="Arial"/>
          <w:szCs w:val="28"/>
        </w:rPr>
        <w:t xml:space="preserve">"Accessible Content Creation" in the IT Accessibility Resource Guide (State Information Management Manual 25) </w:t>
      </w:r>
      <w:hyperlink r:id="rId8" w:history="1">
        <w:r w:rsidR="00107F61" w:rsidRPr="00E940CF">
          <w:rPr>
            <w:rStyle w:val="Hyperlink"/>
            <w:rFonts w:cs="Arial"/>
            <w:szCs w:val="28"/>
          </w:rPr>
          <w:t>SIMM 25</w:t>
        </w:r>
      </w:hyperlink>
    </w:p>
    <w:p w14:paraId="41CB3A98" w14:textId="77777777" w:rsidR="00FB3D8B" w:rsidRPr="00E940CF" w:rsidRDefault="00C57334" w:rsidP="00E940CF">
      <w:pPr>
        <w:pStyle w:val="ListParagraph"/>
        <w:numPr>
          <w:ilvl w:val="0"/>
          <w:numId w:val="9"/>
        </w:numPr>
        <w:spacing w:before="240"/>
        <w:contextualSpacing w:val="0"/>
        <w:rPr>
          <w:rFonts w:cs="Arial"/>
          <w:szCs w:val="28"/>
        </w:rPr>
      </w:pPr>
      <w:r w:rsidRPr="00BC612F">
        <w:rPr>
          <w:rFonts w:cs="Arial"/>
          <w:szCs w:val="28"/>
        </w:rPr>
        <w:t>How to Make Presentations Accessible to All," Web Accessibility Initiative,</w:t>
      </w:r>
      <w:r w:rsidR="00107F61" w:rsidRPr="00BC612F">
        <w:rPr>
          <w:rFonts w:cs="Arial"/>
          <w:szCs w:val="28"/>
        </w:rPr>
        <w:t xml:space="preserve"> World Wide Web Consortium </w:t>
      </w:r>
      <w:r w:rsidRPr="00BC612F">
        <w:rPr>
          <w:rFonts w:cs="Arial"/>
          <w:szCs w:val="28"/>
        </w:rPr>
        <w:t xml:space="preserve"> </w:t>
      </w:r>
      <w:r w:rsidR="00107F61" w:rsidRPr="00BC612F">
        <w:rPr>
          <w:rFonts w:cs="Arial"/>
          <w:szCs w:val="28"/>
        </w:rPr>
        <w:t>(</w:t>
      </w:r>
      <w:hyperlink r:id="rId9" w:history="1">
        <w:r w:rsidR="00107F61" w:rsidRPr="00E940CF">
          <w:rPr>
            <w:rStyle w:val="Hyperlink"/>
            <w:rFonts w:cs="Arial"/>
            <w:szCs w:val="28"/>
          </w:rPr>
          <w:t>W3C</w:t>
        </w:r>
      </w:hyperlink>
      <w:r w:rsidR="00107F61" w:rsidRPr="00E940CF">
        <w:rPr>
          <w:rFonts w:cs="Arial"/>
          <w:szCs w:val="28"/>
        </w:rPr>
        <w:t>)</w:t>
      </w:r>
    </w:p>
    <w:p w14:paraId="2C93B143" w14:textId="77777777" w:rsidR="000B22B4" w:rsidRPr="00E940CF" w:rsidRDefault="00FA67DD" w:rsidP="00E940CF">
      <w:pPr>
        <w:pStyle w:val="ListParagraph"/>
        <w:numPr>
          <w:ilvl w:val="0"/>
          <w:numId w:val="9"/>
        </w:numPr>
        <w:spacing w:before="240"/>
        <w:contextualSpacing w:val="0"/>
        <w:rPr>
          <w:rFonts w:cs="Arial"/>
          <w:szCs w:val="28"/>
        </w:rPr>
      </w:pPr>
      <w:r w:rsidRPr="00BC612F">
        <w:rPr>
          <w:rFonts w:cs="Arial"/>
          <w:szCs w:val="28"/>
        </w:rPr>
        <w:t xml:space="preserve">Professional Development for Accessible Technology in the CSU - </w:t>
      </w:r>
      <w:hyperlink r:id="rId10" w:history="1">
        <w:r w:rsidR="00107F61" w:rsidRPr="00E940CF">
          <w:rPr>
            <w:rStyle w:val="Hyperlink"/>
            <w:rFonts w:cs="Arial"/>
            <w:szCs w:val="28"/>
          </w:rPr>
          <w:t>Documents</w:t>
        </w:r>
        <w:r w:rsidR="00107F61" w:rsidRPr="00BC612F">
          <w:rPr>
            <w:rStyle w:val="Hyperlink"/>
            <w:rFonts w:cs="Arial"/>
            <w:szCs w:val="28"/>
          </w:rPr>
          <w:t xml:space="preserve"> and Multimedia</w:t>
        </w:r>
      </w:hyperlink>
    </w:p>
    <w:p w14:paraId="39041B3A" w14:textId="77777777" w:rsidR="000B22B4" w:rsidRPr="00E940CF" w:rsidRDefault="00FA67DD" w:rsidP="00E940CF">
      <w:pPr>
        <w:pStyle w:val="ListParagraph"/>
        <w:numPr>
          <w:ilvl w:val="0"/>
          <w:numId w:val="9"/>
        </w:numPr>
        <w:spacing w:before="240"/>
        <w:contextualSpacing w:val="0"/>
        <w:rPr>
          <w:rFonts w:cs="Arial"/>
          <w:szCs w:val="28"/>
        </w:rPr>
      </w:pPr>
      <w:r w:rsidRPr="00E940CF">
        <w:rPr>
          <w:rFonts w:cs="Arial"/>
          <w:szCs w:val="28"/>
        </w:rPr>
        <w:t xml:space="preserve">Sacramento State University </w:t>
      </w:r>
      <w:r w:rsidR="00107F61" w:rsidRPr="00BC612F">
        <w:rPr>
          <w:rFonts w:cs="Arial"/>
          <w:szCs w:val="28"/>
        </w:rPr>
        <w:t>–</w:t>
      </w:r>
      <w:r w:rsidRPr="00BC612F">
        <w:rPr>
          <w:rFonts w:cs="Arial"/>
          <w:szCs w:val="28"/>
        </w:rPr>
        <w:t xml:space="preserve"> </w:t>
      </w:r>
      <w:r w:rsidR="00107F61" w:rsidRPr="00BC612F">
        <w:rPr>
          <w:rFonts w:cs="Arial"/>
          <w:szCs w:val="28"/>
        </w:rPr>
        <w:t xml:space="preserve"> </w:t>
      </w:r>
      <w:hyperlink r:id="rId11" w:history="1">
        <w:r w:rsidR="00107F61" w:rsidRPr="00E940CF">
          <w:rPr>
            <w:rStyle w:val="Hyperlink"/>
            <w:rFonts w:cs="Arial"/>
            <w:szCs w:val="28"/>
          </w:rPr>
          <w:t>Instructional Materials Accessibility Guides</w:t>
        </w:r>
      </w:hyperlink>
    </w:p>
    <w:p w14:paraId="6D954946" w14:textId="77777777" w:rsidR="000B22B4" w:rsidRPr="00E940CF" w:rsidRDefault="00543476" w:rsidP="00E940CF">
      <w:pPr>
        <w:pStyle w:val="ListParagraph"/>
        <w:numPr>
          <w:ilvl w:val="0"/>
          <w:numId w:val="9"/>
        </w:numPr>
        <w:spacing w:before="240"/>
        <w:contextualSpacing w:val="0"/>
        <w:rPr>
          <w:rFonts w:cs="Arial"/>
          <w:szCs w:val="28"/>
        </w:rPr>
      </w:pPr>
      <w:r w:rsidRPr="00E940CF">
        <w:rPr>
          <w:rFonts w:cs="Arial"/>
          <w:szCs w:val="28"/>
        </w:rPr>
        <w:t>"Alternative Formats," State Administrative Manual (</w:t>
      </w:r>
      <w:hyperlink r:id="rId12" w:history="1">
        <w:r w:rsidR="00107F61" w:rsidRPr="00E940CF">
          <w:rPr>
            <w:rStyle w:val="Hyperlink"/>
            <w:rFonts w:cs="Arial"/>
            <w:szCs w:val="28"/>
          </w:rPr>
          <w:t>SAM 03-08</w:t>
        </w:r>
      </w:hyperlink>
      <w:r w:rsidR="00107F61" w:rsidRPr="00E940CF">
        <w:rPr>
          <w:rFonts w:cs="Arial"/>
          <w:szCs w:val="28"/>
        </w:rPr>
        <w:t>)</w:t>
      </w:r>
    </w:p>
    <w:p w14:paraId="1328EE08" w14:textId="77777777" w:rsidR="00DB6D40" w:rsidRPr="00E940CF" w:rsidRDefault="00663833" w:rsidP="00E940CF">
      <w:pPr>
        <w:numPr>
          <w:ilvl w:val="0"/>
          <w:numId w:val="9"/>
        </w:numPr>
        <w:spacing w:before="240"/>
        <w:rPr>
          <w:rFonts w:cs="Arial"/>
          <w:szCs w:val="28"/>
        </w:rPr>
      </w:pPr>
      <w:r w:rsidRPr="00BC612F">
        <w:rPr>
          <w:rFonts w:cs="Arial"/>
          <w:szCs w:val="28"/>
        </w:rPr>
        <w:t xml:space="preserve">How To Implement an Accessible Website </w:t>
      </w:r>
      <w:r w:rsidR="00107F61" w:rsidRPr="00BC612F">
        <w:rPr>
          <w:rFonts w:cs="Arial"/>
          <w:szCs w:val="28"/>
        </w:rPr>
        <w:t xml:space="preserve">- </w:t>
      </w:r>
      <w:hyperlink r:id="rId13" w:history="1">
        <w:r w:rsidR="00107F61" w:rsidRPr="00E940CF">
          <w:rPr>
            <w:rStyle w:val="Hyperlink"/>
            <w:rFonts w:cs="Arial"/>
            <w:szCs w:val="28"/>
          </w:rPr>
          <w:t>Web tools</w:t>
        </w:r>
      </w:hyperlink>
      <w:r w:rsidRPr="00E940CF">
        <w:rPr>
          <w:rFonts w:cs="Arial"/>
          <w:szCs w:val="28"/>
        </w:rPr>
        <w:t xml:space="preserve"> </w:t>
      </w:r>
    </w:p>
    <w:p w14:paraId="24405617" w14:textId="77777777" w:rsidR="008C2A63" w:rsidRPr="00BC612F" w:rsidRDefault="00F174E2" w:rsidP="00FB7278">
      <w:pPr>
        <w:pStyle w:val="ListParagraph"/>
        <w:spacing w:before="240"/>
        <w:ind w:left="0"/>
        <w:rPr>
          <w:rFonts w:cs="Arial"/>
          <w:b/>
          <w:szCs w:val="28"/>
        </w:rPr>
      </w:pPr>
      <w:r w:rsidRPr="00BC612F">
        <w:rPr>
          <w:rFonts w:cs="Arial"/>
          <w:b/>
          <w:szCs w:val="28"/>
        </w:rPr>
        <w:t xml:space="preserve">Sources: </w:t>
      </w:r>
    </w:p>
    <w:p w14:paraId="53337823" w14:textId="77777777" w:rsidR="00AC2236" w:rsidRPr="00E940CF" w:rsidRDefault="00FB1838" w:rsidP="00E940CF">
      <w:pPr>
        <w:pStyle w:val="ListParagraph"/>
        <w:numPr>
          <w:ilvl w:val="0"/>
          <w:numId w:val="4"/>
        </w:numPr>
        <w:spacing w:before="240"/>
        <w:contextualSpacing w:val="0"/>
        <w:rPr>
          <w:rFonts w:cs="Arial"/>
          <w:szCs w:val="28"/>
        </w:rPr>
      </w:pPr>
      <w:hyperlink r:id="rId14" w:history="1">
        <w:r w:rsidR="00AC2236" w:rsidRPr="00E940CF">
          <w:rPr>
            <w:rStyle w:val="Hyperlink"/>
            <w:rFonts w:cs="Arial"/>
            <w:szCs w:val="28"/>
          </w:rPr>
          <w:t>State Informat</w:t>
        </w:r>
        <w:r w:rsidR="00AC2236" w:rsidRPr="00BC612F">
          <w:rPr>
            <w:rStyle w:val="Hyperlink"/>
            <w:rFonts w:cs="Arial"/>
            <w:szCs w:val="28"/>
          </w:rPr>
          <w:t>ion Management Manual 25 - IT Accessibility Resource Guide</w:t>
        </w:r>
      </w:hyperlink>
    </w:p>
    <w:p w14:paraId="7894B100" w14:textId="77777777" w:rsidR="008C2A63" w:rsidRPr="00E940CF" w:rsidRDefault="00FB1838" w:rsidP="00E940CF">
      <w:pPr>
        <w:pStyle w:val="ListParagraph"/>
        <w:numPr>
          <w:ilvl w:val="0"/>
          <w:numId w:val="4"/>
        </w:numPr>
        <w:spacing w:before="240"/>
        <w:contextualSpacing w:val="0"/>
        <w:rPr>
          <w:rFonts w:cs="Arial"/>
          <w:szCs w:val="28"/>
        </w:rPr>
      </w:pPr>
      <w:hyperlink r:id="rId15" w:anchor="Web" w:history="1">
        <w:r w:rsidR="00681135" w:rsidRPr="00E940CF">
          <w:rPr>
            <w:rStyle w:val="Hyperlink"/>
            <w:rFonts w:cs="Arial"/>
            <w:szCs w:val="28"/>
          </w:rPr>
          <w:t>Section 508 Standards 1194.22 Web-based intranet and internet information and applications</w:t>
        </w:r>
      </w:hyperlink>
    </w:p>
    <w:p w14:paraId="7B57487B" w14:textId="77777777" w:rsidR="008C2A63" w:rsidRPr="00E940CF" w:rsidRDefault="00FB1838" w:rsidP="00E940CF">
      <w:pPr>
        <w:pStyle w:val="ListParagraph"/>
        <w:numPr>
          <w:ilvl w:val="0"/>
          <w:numId w:val="4"/>
        </w:numPr>
        <w:spacing w:before="240"/>
        <w:contextualSpacing w:val="0"/>
        <w:rPr>
          <w:rFonts w:cs="Arial"/>
          <w:szCs w:val="28"/>
        </w:rPr>
      </w:pPr>
      <w:hyperlink r:id="rId16" w:history="1">
        <w:r w:rsidR="00681135" w:rsidRPr="00E940CF">
          <w:rPr>
            <w:rStyle w:val="Hyperlink"/>
            <w:rFonts w:cs="Arial"/>
            <w:szCs w:val="28"/>
          </w:rPr>
          <w:t>Web Accessibility Initiative, World Wide Web Consortium</w:t>
        </w:r>
      </w:hyperlink>
    </w:p>
    <w:p w14:paraId="5E847DB5" w14:textId="77777777" w:rsidR="00C325D6" w:rsidRPr="00E940CF" w:rsidRDefault="00C325D6" w:rsidP="00FB7278">
      <w:pPr>
        <w:pStyle w:val="PlainText"/>
        <w:tabs>
          <w:tab w:val="left" w:pos="3240"/>
          <w:tab w:val="left" w:pos="3330"/>
        </w:tabs>
        <w:spacing w:before="240"/>
        <w:rPr>
          <w:b/>
        </w:rPr>
      </w:pPr>
      <w:r w:rsidRPr="00E940CF">
        <w:rPr>
          <w:b/>
        </w:rPr>
        <w:t>Contact:</w:t>
      </w:r>
    </w:p>
    <w:p w14:paraId="1BD77FAB" w14:textId="77777777" w:rsidR="00C325D6" w:rsidRPr="00E940CF" w:rsidRDefault="00E940CF" w:rsidP="00E940CF">
      <w:pPr>
        <w:pStyle w:val="PlainText"/>
        <w:tabs>
          <w:tab w:val="left" w:pos="3240"/>
          <w:tab w:val="left" w:pos="3330"/>
          <w:tab w:val="right" w:pos="8640"/>
        </w:tabs>
      </w:pPr>
      <w:r w:rsidRPr="00E940CF">
        <w:t>Department of Rehabilitation</w:t>
      </w:r>
      <w:r w:rsidRPr="00E940CF">
        <w:tab/>
      </w:r>
      <w:r w:rsidR="00663833" w:rsidRPr="00E940CF">
        <w:t>Voice: (916) 558-5755</w:t>
      </w:r>
    </w:p>
    <w:p w14:paraId="354980B7" w14:textId="77777777" w:rsidR="00C325D6" w:rsidRPr="00E940CF" w:rsidRDefault="00E940CF" w:rsidP="00E940CF">
      <w:pPr>
        <w:pStyle w:val="PlainText"/>
        <w:tabs>
          <w:tab w:val="right" w:pos="8640"/>
        </w:tabs>
      </w:pPr>
      <w:r w:rsidRPr="00E940CF">
        <w:t>Disability Access Services</w:t>
      </w:r>
      <w:r w:rsidRPr="00E940CF">
        <w:tab/>
        <w:t xml:space="preserve">TTY: </w:t>
      </w:r>
      <w:r w:rsidR="00663833" w:rsidRPr="00E940CF">
        <w:t>(916) 558-5758</w:t>
      </w:r>
    </w:p>
    <w:p w14:paraId="095A773F" w14:textId="76E4FB47" w:rsidR="001E1370" w:rsidRPr="00E940CF" w:rsidRDefault="00C325D6" w:rsidP="00E940CF">
      <w:pPr>
        <w:pStyle w:val="PlainText"/>
        <w:tabs>
          <w:tab w:val="right" w:pos="8640"/>
        </w:tabs>
      </w:pPr>
      <w:r w:rsidRPr="00E940CF">
        <w:t>721 Capit</w:t>
      </w:r>
      <w:r w:rsidR="00E940CF" w:rsidRPr="00E940CF">
        <w:t>ol Mall, Sacramento, CA 95814</w:t>
      </w:r>
    </w:p>
    <w:sectPr w:rsidR="001E1370" w:rsidRPr="00E940CF" w:rsidSect="00E940CF">
      <w:headerReference w:type="default" r:id="rId17"/>
      <w:footerReference w:type="default" r:id="rId18"/>
      <w:pgSz w:w="12240" w:h="15840" w:code="1"/>
      <w:pgMar w:top="1080" w:right="1440" w:bottom="720" w:left="1440" w:header="720" w:footer="36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EEFB0" w14:textId="77777777" w:rsidR="00D9347B" w:rsidRDefault="00D9347B" w:rsidP="00236E86">
      <w:r>
        <w:separator/>
      </w:r>
    </w:p>
  </w:endnote>
  <w:endnote w:type="continuationSeparator" w:id="0">
    <w:p w14:paraId="07AF52E8" w14:textId="77777777" w:rsidR="00D9347B" w:rsidRDefault="00D9347B" w:rsidP="0023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CCF78" w14:textId="4988BE17" w:rsidR="00DB6D40" w:rsidRDefault="00DB6D40" w:rsidP="00DB6D40">
    <w:pPr>
      <w:pStyle w:val="Footer"/>
    </w:pPr>
    <w:r>
      <w:t xml:space="preserve">November </w:t>
    </w:r>
    <w:r w:rsidR="00BC612F">
      <w:t>2018</w:t>
    </w:r>
    <w:r>
      <w:tab/>
      <w:t xml:space="preserve"> </w:t>
    </w:r>
    <w:r>
      <w:tab/>
    </w:r>
    <w:r w:rsidR="00FB1838">
      <w:fldChar w:fldCharType="begin"/>
    </w:r>
    <w:r w:rsidR="00FB1838">
      <w:instrText xml:space="preserve"> PAGE   \* MERGEFORMAT </w:instrText>
    </w:r>
    <w:r w:rsidR="00FB1838">
      <w:fldChar w:fldCharType="separate"/>
    </w:r>
    <w:r w:rsidR="00276B83">
      <w:rPr>
        <w:noProof/>
      </w:rPr>
      <w:t>1</w:t>
    </w:r>
    <w:r w:rsidR="00FB1838">
      <w:fldChar w:fldCharType="end"/>
    </w:r>
  </w:p>
  <w:p w14:paraId="2AAFE811" w14:textId="77777777" w:rsidR="007E516B" w:rsidRPr="00C325D6" w:rsidRDefault="007E516B" w:rsidP="00C325D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0B7C8" w14:textId="77777777" w:rsidR="00D9347B" w:rsidRDefault="00D9347B" w:rsidP="00236E86">
      <w:r>
        <w:separator/>
      </w:r>
    </w:p>
  </w:footnote>
  <w:footnote w:type="continuationSeparator" w:id="0">
    <w:p w14:paraId="55DDEA8C" w14:textId="77777777" w:rsidR="00D9347B" w:rsidRDefault="00D9347B" w:rsidP="00236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0E10A" w14:textId="77777777" w:rsidR="00E940CF" w:rsidRPr="00DB6D40" w:rsidRDefault="00E940CF" w:rsidP="00E940CF">
    <w:pPr>
      <w:jc w:val="center"/>
      <w:rPr>
        <w:b/>
        <w:caps/>
        <w:sz w:val="32"/>
        <w:szCs w:val="32"/>
      </w:rPr>
    </w:pPr>
    <w:r w:rsidRPr="00DB6D40">
      <w:rPr>
        <w:b/>
        <w:caps/>
        <w:sz w:val="32"/>
        <w:szCs w:val="32"/>
      </w:rPr>
      <w:t>Accessibility Tips for Trainers and Presenters</w:t>
    </w:r>
  </w:p>
  <w:p w14:paraId="1ED608FD" w14:textId="77777777" w:rsidR="00E940CF" w:rsidRDefault="00E940CF" w:rsidP="00E940CF">
    <w:pPr>
      <w:jc w:val="center"/>
      <w:rPr>
        <w:b/>
        <w:szCs w:val="28"/>
      </w:rPr>
    </w:pPr>
    <w:r w:rsidRPr="00DB6D40">
      <w:rPr>
        <w:b/>
        <w:szCs w:val="28"/>
      </w:rPr>
      <w:t>A Brief Guide to Developing Accessible Documents and Communications</w:t>
    </w:r>
  </w:p>
  <w:p w14:paraId="142388E9" w14:textId="77777777" w:rsidR="007E516B" w:rsidRPr="00E940CF" w:rsidRDefault="00E940CF" w:rsidP="00E940CF">
    <w:pPr>
      <w:jc w:val="center"/>
      <w:rPr>
        <w:szCs w:val="28"/>
      </w:rPr>
    </w:pPr>
    <w:r w:rsidRPr="00DB6D40">
      <w:rPr>
        <w:szCs w:val="28"/>
      </w:rPr>
      <w:t>Californ</w:t>
    </w:r>
    <w:r>
      <w:rPr>
        <w:szCs w:val="28"/>
      </w:rPr>
      <w:t>ia Department of Rehabilitation</w:t>
    </w:r>
    <w:r w:rsidR="00D9347B">
      <w:rPr>
        <w:noProof/>
        <w:lang w:eastAsia="zh-TW"/>
      </w:rPr>
      <w:pict w14:anchorId="48E9C6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7DAB"/>
    <w:multiLevelType w:val="hybridMultilevel"/>
    <w:tmpl w:val="B8562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369E2"/>
    <w:multiLevelType w:val="hybridMultilevel"/>
    <w:tmpl w:val="A7A4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75201"/>
    <w:multiLevelType w:val="hybridMultilevel"/>
    <w:tmpl w:val="34E81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D34460"/>
    <w:multiLevelType w:val="hybridMultilevel"/>
    <w:tmpl w:val="FC18C3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2671AA"/>
    <w:multiLevelType w:val="hybridMultilevel"/>
    <w:tmpl w:val="94DC4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98633D"/>
    <w:multiLevelType w:val="hybridMultilevel"/>
    <w:tmpl w:val="CDD283B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AE0B55"/>
    <w:multiLevelType w:val="hybridMultilevel"/>
    <w:tmpl w:val="EC88B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4A0085"/>
    <w:multiLevelType w:val="hybridMultilevel"/>
    <w:tmpl w:val="48AC58F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64D05B5F"/>
    <w:multiLevelType w:val="hybridMultilevel"/>
    <w:tmpl w:val="11C4D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50DB6"/>
    <w:multiLevelType w:val="hybridMultilevel"/>
    <w:tmpl w:val="0AA26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B4"/>
    <w:rsid w:val="000453E2"/>
    <w:rsid w:val="00096E93"/>
    <w:rsid w:val="000B22B4"/>
    <w:rsid w:val="0010596A"/>
    <w:rsid w:val="0010612F"/>
    <w:rsid w:val="00107F61"/>
    <w:rsid w:val="00121DF0"/>
    <w:rsid w:val="0019519F"/>
    <w:rsid w:val="001B7E1A"/>
    <w:rsid w:val="001E1370"/>
    <w:rsid w:val="00205432"/>
    <w:rsid w:val="002129A7"/>
    <w:rsid w:val="00221869"/>
    <w:rsid w:val="00236E86"/>
    <w:rsid w:val="00263B1B"/>
    <w:rsid w:val="00276B83"/>
    <w:rsid w:val="00284357"/>
    <w:rsid w:val="002B0533"/>
    <w:rsid w:val="002B3AA5"/>
    <w:rsid w:val="00301BD9"/>
    <w:rsid w:val="00310C2E"/>
    <w:rsid w:val="00311587"/>
    <w:rsid w:val="00313215"/>
    <w:rsid w:val="003269CE"/>
    <w:rsid w:val="003325B0"/>
    <w:rsid w:val="00343599"/>
    <w:rsid w:val="003B78EF"/>
    <w:rsid w:val="0041261C"/>
    <w:rsid w:val="00440385"/>
    <w:rsid w:val="00482AF6"/>
    <w:rsid w:val="00483500"/>
    <w:rsid w:val="004B4F01"/>
    <w:rsid w:val="004B70F2"/>
    <w:rsid w:val="004C2C63"/>
    <w:rsid w:val="004C61CF"/>
    <w:rsid w:val="004D31B7"/>
    <w:rsid w:val="00543476"/>
    <w:rsid w:val="00551BEE"/>
    <w:rsid w:val="005D2615"/>
    <w:rsid w:val="00620573"/>
    <w:rsid w:val="00651FE0"/>
    <w:rsid w:val="00663833"/>
    <w:rsid w:val="00681135"/>
    <w:rsid w:val="006900A7"/>
    <w:rsid w:val="006A5B0E"/>
    <w:rsid w:val="006C5188"/>
    <w:rsid w:val="00791FC7"/>
    <w:rsid w:val="007A019A"/>
    <w:rsid w:val="007E516B"/>
    <w:rsid w:val="007F55CE"/>
    <w:rsid w:val="00815438"/>
    <w:rsid w:val="008378C2"/>
    <w:rsid w:val="00843461"/>
    <w:rsid w:val="008B1715"/>
    <w:rsid w:val="008C2A63"/>
    <w:rsid w:val="008D58DF"/>
    <w:rsid w:val="0093303B"/>
    <w:rsid w:val="00957327"/>
    <w:rsid w:val="00987BE6"/>
    <w:rsid w:val="009B4800"/>
    <w:rsid w:val="00A4740D"/>
    <w:rsid w:val="00A93DDA"/>
    <w:rsid w:val="00AA6E60"/>
    <w:rsid w:val="00AC2236"/>
    <w:rsid w:val="00AD7C05"/>
    <w:rsid w:val="00B24C42"/>
    <w:rsid w:val="00B25A26"/>
    <w:rsid w:val="00B27988"/>
    <w:rsid w:val="00B52924"/>
    <w:rsid w:val="00BC612F"/>
    <w:rsid w:val="00C03F02"/>
    <w:rsid w:val="00C0777F"/>
    <w:rsid w:val="00C211C8"/>
    <w:rsid w:val="00C263EB"/>
    <w:rsid w:val="00C325D6"/>
    <w:rsid w:val="00C57334"/>
    <w:rsid w:val="00CC1031"/>
    <w:rsid w:val="00D1685E"/>
    <w:rsid w:val="00D57D3C"/>
    <w:rsid w:val="00D622E6"/>
    <w:rsid w:val="00D648F0"/>
    <w:rsid w:val="00D92C9B"/>
    <w:rsid w:val="00D9347B"/>
    <w:rsid w:val="00DB6D40"/>
    <w:rsid w:val="00DE5D3A"/>
    <w:rsid w:val="00E10BA7"/>
    <w:rsid w:val="00E40384"/>
    <w:rsid w:val="00E51FB0"/>
    <w:rsid w:val="00E7571C"/>
    <w:rsid w:val="00E940CF"/>
    <w:rsid w:val="00EE33D5"/>
    <w:rsid w:val="00F04F0B"/>
    <w:rsid w:val="00F174E2"/>
    <w:rsid w:val="00F413B1"/>
    <w:rsid w:val="00F46C1B"/>
    <w:rsid w:val="00F56675"/>
    <w:rsid w:val="00F83244"/>
    <w:rsid w:val="00FA67DD"/>
    <w:rsid w:val="00FB0273"/>
    <w:rsid w:val="00FB1838"/>
    <w:rsid w:val="00FB3D8B"/>
    <w:rsid w:val="00FB7278"/>
    <w:rsid w:val="00FC6634"/>
    <w:rsid w:val="00FC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666602F"/>
  <w15:chartTrackingRefBased/>
  <w15:docId w15:val="{E5B3CDD2-EB66-4015-B178-E19354E0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3DDA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40C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019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7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3D8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B3D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F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1F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6E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E86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236E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E86"/>
    <w:rPr>
      <w:rFonts w:ascii="Arial" w:hAnsi="Arial"/>
      <w:sz w:val="28"/>
    </w:rPr>
  </w:style>
  <w:style w:type="paragraph" w:styleId="PlainText">
    <w:name w:val="Plain Text"/>
    <w:basedOn w:val="Normal"/>
    <w:link w:val="PlainTextChar"/>
    <w:uiPriority w:val="99"/>
    <w:unhideWhenUsed/>
    <w:rsid w:val="00B52924"/>
    <w:rPr>
      <w:rFonts w:eastAsia="Calibri" w:cs="Arial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B52924"/>
    <w:rPr>
      <w:rFonts w:ascii="Arial" w:eastAsia="Calibri" w:hAnsi="Arial" w:cs="Arial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B3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AA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AA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AA5"/>
    <w:rPr>
      <w:rFonts w:ascii="Arial" w:hAnsi="Arial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A019A"/>
    <w:rPr>
      <w:rFonts w:ascii="Cambria" w:hAnsi="Cambria"/>
      <w:b/>
      <w:bCs/>
      <w:color w:val="4F81BD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940CF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a.ca.gov/Government/IT_Policy/SIMM.html" TargetMode="External"/><Relationship Id="rId13" Type="http://schemas.openxmlformats.org/officeDocument/2006/relationships/hyperlink" Target="http://www.webtools.ca.gov/Accessibility/How_to_Implement.asp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cuments.dgs.ca.gov/osp/sam/mmemos/mm03_08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w3.org/WAI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us.edu/accessibility/guide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ction508.gov/index.cfm?fuseAction=stdsdoc" TargetMode="External"/><Relationship Id="rId10" Type="http://schemas.openxmlformats.org/officeDocument/2006/relationships/hyperlink" Target="http://teachingcommons.cdl.edu/access/docs_multi/index.s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3.org/WAI/training/accessible" TargetMode="External"/><Relationship Id="rId14" Type="http://schemas.openxmlformats.org/officeDocument/2006/relationships/hyperlink" Target="http://www.cta.ca.gov/Government/IT_Policy/SIM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B684C-CAE4-4C00-8060-71D3C9FF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33BBB7EF</Template>
  <TotalTime>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 Guide to Developing Accessible Documents and Communications</vt:lpstr>
    </vt:vector>
  </TitlesOfParts>
  <Company>Department of Rehabilitation - State of California</Company>
  <LinksUpToDate>false</LinksUpToDate>
  <CharactersWithSpaces>3138</CharactersWithSpaces>
  <SharedDoc>false</SharedDoc>
  <HLinks>
    <vt:vector size="54" baseType="variant">
      <vt:variant>
        <vt:i4>6357109</vt:i4>
      </vt:variant>
      <vt:variant>
        <vt:i4>24</vt:i4>
      </vt:variant>
      <vt:variant>
        <vt:i4>0</vt:i4>
      </vt:variant>
      <vt:variant>
        <vt:i4>5</vt:i4>
      </vt:variant>
      <vt:variant>
        <vt:lpwstr>http://www.w3.org/WAI/</vt:lpwstr>
      </vt:variant>
      <vt:variant>
        <vt:lpwstr/>
      </vt:variant>
      <vt:variant>
        <vt:i4>2031620</vt:i4>
      </vt:variant>
      <vt:variant>
        <vt:i4>21</vt:i4>
      </vt:variant>
      <vt:variant>
        <vt:i4>0</vt:i4>
      </vt:variant>
      <vt:variant>
        <vt:i4>5</vt:i4>
      </vt:variant>
      <vt:variant>
        <vt:lpwstr>http://www.section508.gov/index.cfm?fuseAction=stdsdoc</vt:lpwstr>
      </vt:variant>
      <vt:variant>
        <vt:lpwstr>Web</vt:lpwstr>
      </vt:variant>
      <vt:variant>
        <vt:i4>3145744</vt:i4>
      </vt:variant>
      <vt:variant>
        <vt:i4>18</vt:i4>
      </vt:variant>
      <vt:variant>
        <vt:i4>0</vt:i4>
      </vt:variant>
      <vt:variant>
        <vt:i4>5</vt:i4>
      </vt:variant>
      <vt:variant>
        <vt:lpwstr>http://www.cta.ca.gov/Government/IT_Policy/SIMM.html</vt:lpwstr>
      </vt:variant>
      <vt:variant>
        <vt:lpwstr/>
      </vt:variant>
      <vt:variant>
        <vt:i4>6881315</vt:i4>
      </vt:variant>
      <vt:variant>
        <vt:i4>15</vt:i4>
      </vt:variant>
      <vt:variant>
        <vt:i4>0</vt:i4>
      </vt:variant>
      <vt:variant>
        <vt:i4>5</vt:i4>
      </vt:variant>
      <vt:variant>
        <vt:lpwstr>http://www.webtools.ca.gov/Accessibility/How_to_Implement.asp</vt:lpwstr>
      </vt:variant>
      <vt:variant>
        <vt:lpwstr/>
      </vt:variant>
      <vt:variant>
        <vt:i4>720929</vt:i4>
      </vt:variant>
      <vt:variant>
        <vt:i4>12</vt:i4>
      </vt:variant>
      <vt:variant>
        <vt:i4>0</vt:i4>
      </vt:variant>
      <vt:variant>
        <vt:i4>5</vt:i4>
      </vt:variant>
      <vt:variant>
        <vt:lpwstr>http://www.documents.dgs.ca.gov/osp/sam/mmemos/mm03_08.pdf</vt:lpwstr>
      </vt:variant>
      <vt:variant>
        <vt:lpwstr/>
      </vt:variant>
      <vt:variant>
        <vt:i4>2031632</vt:i4>
      </vt:variant>
      <vt:variant>
        <vt:i4>9</vt:i4>
      </vt:variant>
      <vt:variant>
        <vt:i4>0</vt:i4>
      </vt:variant>
      <vt:variant>
        <vt:i4>5</vt:i4>
      </vt:variant>
      <vt:variant>
        <vt:lpwstr>http://www.csus.edu/accessibility/guides.html</vt:lpwstr>
      </vt:variant>
      <vt:variant>
        <vt:lpwstr/>
      </vt:variant>
      <vt:variant>
        <vt:i4>65633</vt:i4>
      </vt:variant>
      <vt:variant>
        <vt:i4>6</vt:i4>
      </vt:variant>
      <vt:variant>
        <vt:i4>0</vt:i4>
      </vt:variant>
      <vt:variant>
        <vt:i4>5</vt:i4>
      </vt:variant>
      <vt:variant>
        <vt:lpwstr>http://teachingcommons.cdl.edu/access/docs_multi/index.shtml</vt:lpwstr>
      </vt:variant>
      <vt:variant>
        <vt:lpwstr/>
      </vt:variant>
      <vt:variant>
        <vt:i4>88</vt:i4>
      </vt:variant>
      <vt:variant>
        <vt:i4>3</vt:i4>
      </vt:variant>
      <vt:variant>
        <vt:i4>0</vt:i4>
      </vt:variant>
      <vt:variant>
        <vt:i4>5</vt:i4>
      </vt:variant>
      <vt:variant>
        <vt:lpwstr>http://www.w3.org/WAI/training/accessible</vt:lpwstr>
      </vt:variant>
      <vt:variant>
        <vt:lpwstr/>
      </vt:variant>
      <vt:variant>
        <vt:i4>3145744</vt:i4>
      </vt:variant>
      <vt:variant>
        <vt:i4>0</vt:i4>
      </vt:variant>
      <vt:variant>
        <vt:i4>0</vt:i4>
      </vt:variant>
      <vt:variant>
        <vt:i4>5</vt:i4>
      </vt:variant>
      <vt:variant>
        <vt:lpwstr>http://www.cta.ca.gov/Government/IT_Policy/SIMM.html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Guide to Developing Accessible Documents and Communications</dc:title>
  <dc:subject/>
  <dc:creator>XenApp Server</dc:creator>
  <cp:keywords/>
  <dc:description/>
  <cp:lastModifiedBy>Arakawa, Akiko@DOR</cp:lastModifiedBy>
  <cp:revision>3</cp:revision>
  <cp:lastPrinted>2011-11-15T17:23:00Z</cp:lastPrinted>
  <dcterms:created xsi:type="dcterms:W3CDTF">2018-10-29T17:45:00Z</dcterms:created>
  <dcterms:modified xsi:type="dcterms:W3CDTF">2018-10-29T17:47:00Z</dcterms:modified>
</cp:coreProperties>
</file>