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E3819">
      <w:pPr>
        <w:pStyle w:val="Title"/>
      </w:pPr>
      <w:bookmarkStart w:id="0" w:name="_GoBack"/>
      <w:bookmarkEnd w:id="0"/>
      <w:r>
        <w:t>Additional Information for the</w:t>
      </w:r>
    </w:p>
    <w:p w:rsidR="00000000" w:rsidRDefault="005E3819">
      <w:pPr>
        <w:pStyle w:val="Title"/>
      </w:pPr>
      <w:r>
        <w:t xml:space="preserve">Senior Vocational Rehabilitation Counselor, </w:t>
      </w:r>
    </w:p>
    <w:p w:rsidR="00000000" w:rsidRDefault="005E3819">
      <w:pPr>
        <w:pStyle w:val="Title"/>
        <w:rPr>
          <w:sz w:val="32"/>
          <w:szCs w:val="32"/>
        </w:rPr>
      </w:pPr>
      <w:r>
        <w:t>Qualified Rehabilitation Professional Examination</w:t>
      </w:r>
    </w:p>
    <w:p w:rsidR="00000000" w:rsidRDefault="005E3819">
      <w:pPr>
        <w:pStyle w:val="Title"/>
      </w:pPr>
    </w:p>
    <w:p w:rsidR="00000000" w:rsidRDefault="005E3819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This following information is provided to clarify “Masters Degrees in Closely Related Field” as listed in Pattern II of the Examination Bulletin for Senior Vocational Rehabilitation Counselor, Qualified R</w:t>
      </w:r>
      <w:r>
        <w:rPr>
          <w:b w:val="0"/>
          <w:bCs w:val="0"/>
        </w:rPr>
        <w:t>ehabilitation Professional.</w:t>
      </w:r>
    </w:p>
    <w:p w:rsidR="00000000" w:rsidRDefault="005E3819">
      <w:pPr>
        <w:pStyle w:val="Title"/>
        <w:jc w:val="left"/>
        <w:rPr>
          <w:b w:val="0"/>
          <w:bCs w:val="0"/>
        </w:rPr>
      </w:pPr>
    </w:p>
    <w:p w:rsidR="00000000" w:rsidRDefault="005E3819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The Education Requirement in Pattern II reads as follows:  </w:t>
      </w:r>
    </w:p>
    <w:p w:rsidR="00000000" w:rsidRDefault="005E3819">
      <w:pPr>
        <w:pStyle w:val="Title"/>
        <w:jc w:val="left"/>
        <w:rPr>
          <w:b w:val="0"/>
          <w:bCs w:val="0"/>
        </w:rPr>
      </w:pPr>
    </w:p>
    <w:p w:rsidR="00000000" w:rsidRDefault="005E3819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“Possession of a Master’s Degree in Counseling or a closely related field from a recognized institution </w:t>
      </w:r>
      <w:r>
        <w:rPr>
          <w:u w:val="single"/>
        </w:rPr>
        <w:t>and</w:t>
      </w:r>
      <w:r>
        <w:rPr>
          <w:b w:val="0"/>
          <w:bCs w:val="0"/>
        </w:rPr>
        <w:t xml:space="preserve"> successful completion of one graduate course with a primar</w:t>
      </w:r>
      <w:r>
        <w:rPr>
          <w:b w:val="0"/>
          <w:bCs w:val="0"/>
        </w:rPr>
        <w:t>y focus on the Theories and Techniques of Counseling. “</w:t>
      </w:r>
    </w:p>
    <w:p w:rsidR="00000000" w:rsidRDefault="005E3819">
      <w:pPr>
        <w:pStyle w:val="Footer"/>
        <w:tabs>
          <w:tab w:val="clear" w:pos="4320"/>
          <w:tab w:val="clear" w:pos="8640"/>
        </w:tabs>
      </w:pPr>
    </w:p>
    <w:p w:rsidR="00000000" w:rsidRDefault="005E38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Degrees that are considered to be closely related are:</w:t>
      </w:r>
    </w:p>
    <w:p w:rsidR="00000000" w:rsidRDefault="005E3819">
      <w:pPr>
        <w:rPr>
          <w:rFonts w:ascii="Arial" w:hAnsi="Arial" w:cs="Arial"/>
          <w:sz w:val="28"/>
          <w:szCs w:val="28"/>
        </w:rPr>
      </w:pPr>
    </w:p>
    <w:p w:rsidR="00000000" w:rsidRDefault="005E38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Psychology with emphasis/ major concentration in one of the following areas</w:t>
      </w:r>
      <w:r>
        <w:rPr>
          <w:rFonts w:ascii="Arial" w:hAnsi="Arial" w:cs="Arial"/>
          <w:sz w:val="28"/>
          <w:szCs w:val="28"/>
        </w:rPr>
        <w:t xml:space="preserve">: </w:t>
      </w:r>
    </w:p>
    <w:p w:rsidR="00000000" w:rsidRDefault="005E3819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Clinical Psychology</w:t>
      </w:r>
    </w:p>
    <w:p w:rsidR="00000000" w:rsidRDefault="005E3819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Counseling Psychology</w:t>
      </w:r>
    </w:p>
    <w:p w:rsidR="00000000" w:rsidRDefault="005E3819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Educational Ps</w:t>
      </w:r>
      <w:r>
        <w:rPr>
          <w:rFonts w:ascii="Arial" w:hAnsi="Arial" w:cs="Arial"/>
          <w:sz w:val="28"/>
          <w:szCs w:val="28"/>
        </w:rPr>
        <w:t>ychology</w:t>
      </w:r>
    </w:p>
    <w:p w:rsidR="00000000" w:rsidRDefault="005E3819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Industrial/ Organizational Psychology</w:t>
      </w:r>
    </w:p>
    <w:p w:rsidR="00000000" w:rsidRDefault="005E3819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Psychology</w:t>
      </w:r>
    </w:p>
    <w:p w:rsidR="00000000" w:rsidRDefault="005E3819">
      <w:pPr>
        <w:ind w:left="720"/>
        <w:rPr>
          <w:rFonts w:ascii="Arial" w:hAnsi="Arial" w:cs="Arial"/>
          <w:sz w:val="28"/>
          <w:szCs w:val="28"/>
        </w:rPr>
      </w:pPr>
    </w:p>
    <w:p w:rsidR="00000000" w:rsidRDefault="005E381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Social Work (MSW)</w:t>
      </w:r>
    </w:p>
    <w:p w:rsidR="00000000" w:rsidRDefault="005E3819">
      <w:pPr>
        <w:rPr>
          <w:rFonts w:ascii="Arial" w:hAnsi="Arial" w:cs="Arial"/>
          <w:b/>
          <w:bCs/>
          <w:sz w:val="28"/>
          <w:szCs w:val="28"/>
        </w:rPr>
      </w:pPr>
    </w:p>
    <w:p w:rsidR="00000000" w:rsidRDefault="005E38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Education with emphasis/ major concentration in one of the following areas</w:t>
      </w:r>
      <w:r>
        <w:rPr>
          <w:rFonts w:ascii="Arial" w:hAnsi="Arial" w:cs="Arial"/>
          <w:sz w:val="28"/>
          <w:szCs w:val="28"/>
        </w:rPr>
        <w:t xml:space="preserve">: </w:t>
      </w:r>
    </w:p>
    <w:p w:rsidR="00000000" w:rsidRDefault="005E3819">
      <w:pPr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Rehabilitation Counseling</w:t>
      </w:r>
    </w:p>
    <w:p w:rsidR="00000000" w:rsidRDefault="005E3819">
      <w:pPr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Special Education</w:t>
      </w:r>
    </w:p>
    <w:p w:rsidR="00000000" w:rsidRDefault="005E3819">
      <w:pPr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Educational Counseling  </w:t>
      </w:r>
    </w:p>
    <w:p w:rsidR="00000000" w:rsidRDefault="005E3819">
      <w:pPr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Counseling and Guidance</w:t>
      </w:r>
    </w:p>
    <w:p w:rsidR="00000000" w:rsidRDefault="005E3819">
      <w:pPr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Career Counseling</w:t>
      </w:r>
    </w:p>
    <w:p w:rsidR="00000000" w:rsidRDefault="005E3819">
      <w:pPr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Mental Health Counseling</w:t>
      </w:r>
    </w:p>
    <w:p w:rsidR="00000000" w:rsidRDefault="005E3819">
      <w:pPr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Counseling</w:t>
      </w:r>
    </w:p>
    <w:p w:rsidR="00000000" w:rsidRDefault="005E3819">
      <w:pPr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Counseling</w:t>
      </w:r>
    </w:p>
    <w:p w:rsidR="00000000" w:rsidRDefault="005E3819">
      <w:pPr>
        <w:ind w:left="720"/>
        <w:rPr>
          <w:rFonts w:ascii="Arial" w:hAnsi="Arial" w:cs="Arial"/>
          <w:sz w:val="28"/>
          <w:szCs w:val="28"/>
        </w:rPr>
      </w:pPr>
    </w:p>
    <w:p w:rsidR="00000000" w:rsidRDefault="005E3819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Marriage and Family Therapy (MFT)</w:t>
      </w:r>
    </w:p>
    <w:p w:rsidR="00000000" w:rsidRDefault="005E3819">
      <w:pPr>
        <w:pStyle w:val="Footer"/>
        <w:tabs>
          <w:tab w:val="clear" w:pos="4320"/>
          <w:tab w:val="clear" w:pos="8640"/>
        </w:tabs>
      </w:pPr>
    </w:p>
    <w:p w:rsidR="00000000" w:rsidRDefault="005E3819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Marriage, Family and Child Counseling (MFCC)</w:t>
      </w:r>
    </w:p>
    <w:p w:rsidR="00000000" w:rsidRDefault="005E3819">
      <w:pPr>
        <w:pStyle w:val="Footer"/>
        <w:tabs>
          <w:tab w:val="clear" w:pos="4320"/>
          <w:tab w:val="clear" w:pos="8640"/>
        </w:tabs>
      </w:pPr>
    </w:p>
    <w:p w:rsidR="00000000" w:rsidRDefault="005E3819">
      <w:pPr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Vocational Evaluation </w:t>
      </w:r>
    </w:p>
    <w:p w:rsidR="00000000" w:rsidRDefault="005E3819">
      <w:pPr>
        <w:ind w:left="360"/>
        <w:rPr>
          <w:rFonts w:ascii="Arial" w:hAnsi="Arial" w:cs="Arial"/>
          <w:sz w:val="28"/>
          <w:szCs w:val="28"/>
        </w:rPr>
      </w:pPr>
    </w:p>
    <w:p w:rsidR="00000000" w:rsidRDefault="005E3819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Counseling:</w:t>
      </w:r>
      <w:r>
        <w:rPr>
          <w:rFonts w:ascii="Arial" w:hAnsi="Arial" w:cs="Arial"/>
          <w:sz w:val="28"/>
          <w:szCs w:val="28"/>
        </w:rPr>
        <w:t xml:space="preserve"> All degrees identifi</w:t>
      </w:r>
      <w:r>
        <w:rPr>
          <w:rFonts w:ascii="Arial" w:hAnsi="Arial" w:cs="Arial"/>
          <w:sz w:val="28"/>
          <w:szCs w:val="28"/>
        </w:rPr>
        <w:t xml:space="preserve">ed as Masters Degrees in Counseling regardless of emphasis meet the standard for Pattern II. </w:t>
      </w:r>
    </w:p>
    <w:sectPr w:rsidR="00000000">
      <w:footerReference w:type="default" r:id="rId7"/>
      <w:type w:val="continuous"/>
      <w:pgSz w:w="12240" w:h="15840" w:code="1"/>
      <w:pgMar w:top="720" w:right="720" w:bottom="720" w:left="720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E3819">
      <w:r>
        <w:separator/>
      </w:r>
    </w:p>
  </w:endnote>
  <w:endnote w:type="continuationSeparator" w:id="0">
    <w:p w:rsidR="00000000" w:rsidRDefault="005E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E38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5E3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E3819">
      <w:r>
        <w:separator/>
      </w:r>
    </w:p>
  </w:footnote>
  <w:footnote w:type="continuationSeparator" w:id="0">
    <w:p w:rsidR="00000000" w:rsidRDefault="005E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B5C1E"/>
    <w:multiLevelType w:val="hybridMultilevel"/>
    <w:tmpl w:val="65143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7C58C4"/>
    <w:multiLevelType w:val="hybridMultilevel"/>
    <w:tmpl w:val="193EE280"/>
    <w:lvl w:ilvl="0" w:tplc="6AE68E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A403A4"/>
    <w:multiLevelType w:val="hybridMultilevel"/>
    <w:tmpl w:val="65143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E3819"/>
    <w:rsid w:val="005E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AC1C799-6A9E-42F4-9544-2C420BCA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pacing w:val="38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sz w:val="44"/>
      <w:szCs w:val="4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 w:cs="Arial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Templates\Office97\DOR%20FORMS\DR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 Memo</Template>
  <TotalTime>0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California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KMOWERS</dc:creator>
  <cp:keywords/>
  <dc:description/>
  <cp:lastModifiedBy>Katzen, Cheryl A@DOR</cp:lastModifiedBy>
  <cp:revision>2</cp:revision>
  <cp:lastPrinted>2006-03-29T21:49:00Z</cp:lastPrinted>
  <dcterms:created xsi:type="dcterms:W3CDTF">2018-09-11T20:35:00Z</dcterms:created>
  <dcterms:modified xsi:type="dcterms:W3CDTF">2018-09-11T20:35:00Z</dcterms:modified>
</cp:coreProperties>
</file>