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BAF0" w14:textId="2BE9BE22" w:rsidR="00D81586" w:rsidRDefault="007913CD" w:rsidP="00F725FD">
      <w:pPr>
        <w:spacing w:after="0" w:line="240" w:lineRule="auto"/>
        <w:rPr>
          <w:rFonts w:ascii="Arial" w:eastAsia="Malgun Gothic" w:hAnsi="Arial" w:cs="Times New Roman"/>
          <w:b/>
          <w:bCs/>
          <w:sz w:val="24"/>
          <w:szCs w:val="18"/>
        </w:rPr>
      </w:pPr>
      <w:r w:rsidRPr="007913CD">
        <w:rPr>
          <w:rFonts w:ascii="Calibri" w:eastAsia="Calibri" w:hAnsi="Calibri" w:cs="Times New Roman"/>
          <w:noProof/>
        </w:rPr>
        <w:drawing>
          <wp:inline distT="0" distB="0" distL="0" distR="0" wp14:anchorId="3E4678C1" wp14:editId="38CF2C3E">
            <wp:extent cx="5940319" cy="1188720"/>
            <wp:effectExtent l="0" t="0" r="3810" b="0"/>
            <wp:docPr id="7" name="Picture 7" descr="The Logo of CalDOR Payment Card Program with the image of CalDOR Deb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Logo of CalDOR Payment Card Program with the image of CalDOR Debit Card"/>
                    <pic:cNvPicPr/>
                  </pic:nvPicPr>
                  <pic:blipFill rotWithShape="1">
                    <a:blip r:embed="rId5"/>
                    <a:srcRect t="8772" r="876" b="5263"/>
                    <a:stretch/>
                  </pic:blipFill>
                  <pic:spPr bwMode="auto">
                    <a:xfrm>
                      <a:off x="0" y="0"/>
                      <a:ext cx="5951016" cy="1190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FE4CA" w14:textId="77777777" w:rsidR="00D81586" w:rsidRDefault="00D81586" w:rsidP="00F725FD">
      <w:pPr>
        <w:spacing w:after="0" w:line="240" w:lineRule="auto"/>
        <w:rPr>
          <w:rFonts w:ascii="Arial" w:eastAsia="Malgun Gothic" w:hAnsi="Arial" w:cs="Times New Roman"/>
          <w:b/>
          <w:bCs/>
          <w:sz w:val="24"/>
          <w:szCs w:val="18"/>
        </w:rPr>
      </w:pPr>
    </w:p>
    <w:p w14:paraId="1D756387" w14:textId="77777777" w:rsidR="0005590D" w:rsidRPr="0005590D" w:rsidRDefault="0005590D" w:rsidP="00F725FD">
      <w:pPr>
        <w:spacing w:after="0" w:line="240" w:lineRule="auto"/>
        <w:rPr>
          <w:rFonts w:ascii="Arial" w:eastAsia="Malgun Gothic" w:hAnsi="Arial" w:cs="Times New Roman"/>
          <w:b/>
          <w:bCs/>
          <w:sz w:val="32"/>
          <w:szCs w:val="32"/>
          <w:u w:val="single"/>
        </w:rPr>
      </w:pPr>
    </w:p>
    <w:p w14:paraId="037001D0" w14:textId="7EE11F29" w:rsidR="00F725FD" w:rsidRPr="0005590D" w:rsidRDefault="00F725FD" w:rsidP="0005590D">
      <w:pPr>
        <w:spacing w:after="0" w:line="240" w:lineRule="auto"/>
        <w:jc w:val="center"/>
        <w:rPr>
          <w:rFonts w:ascii="Arial" w:eastAsia="Malgun Gothic" w:hAnsi="Arial" w:cs="Times New Roman"/>
          <w:b/>
          <w:bCs/>
          <w:sz w:val="32"/>
          <w:szCs w:val="32"/>
          <w:u w:val="single"/>
        </w:rPr>
      </w:pPr>
      <w:r w:rsidRPr="0005590D">
        <w:rPr>
          <w:rFonts w:ascii="Arial" w:eastAsia="Malgun Gothic" w:hAnsi="Arial" w:cs="Times New Roman"/>
          <w:b/>
          <w:bCs/>
          <w:sz w:val="32"/>
          <w:szCs w:val="32"/>
          <w:u w:val="single"/>
        </w:rPr>
        <w:t>Frequently Asked Questions</w:t>
      </w:r>
    </w:p>
    <w:p w14:paraId="7B024913" w14:textId="77777777" w:rsidR="00F725FD" w:rsidRPr="00F725FD" w:rsidRDefault="00F725FD" w:rsidP="00F725FD">
      <w:pPr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</w:p>
    <w:p w14:paraId="21BA46CE" w14:textId="77777777" w:rsidR="00F725FD" w:rsidRPr="00F725FD" w:rsidRDefault="00F725FD" w:rsidP="00F725FD">
      <w:pPr>
        <w:spacing w:after="0" w:line="240" w:lineRule="auto"/>
        <w:ind w:firstLine="360"/>
        <w:rPr>
          <w:rFonts w:ascii="Arial" w:eastAsia="Malgun Gothic" w:hAnsi="Arial" w:cs="Times New Roman"/>
          <w:b/>
          <w:bCs/>
          <w:sz w:val="28"/>
          <w:szCs w:val="20"/>
        </w:rPr>
      </w:pPr>
      <w:bookmarkStart w:id="0" w:name="_Hlk111722968"/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 xml:space="preserve">How do I reset my Personal Identification Number (PIN)? </w:t>
      </w:r>
    </w:p>
    <w:bookmarkEnd w:id="0"/>
    <w:p w14:paraId="2E3CBB14" w14:textId="77777777" w:rsidR="00F725FD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  <w:r w:rsidRPr="0092318A">
        <w:rPr>
          <w:rFonts w:ascii="Arial" w:eastAsia="Malgun Gothic" w:hAnsi="Arial" w:cs="Times New Roman"/>
          <w:sz w:val="28"/>
          <w:szCs w:val="20"/>
        </w:rPr>
        <w:t xml:space="preserve">Please call the toll-free number on the back of your card, at 833-654-3078. </w:t>
      </w:r>
    </w:p>
    <w:p w14:paraId="0425499C" w14:textId="77777777" w:rsidR="00B82496" w:rsidRDefault="00B82496" w:rsidP="00B82496">
      <w:pPr>
        <w:pStyle w:val="ListParagraph"/>
        <w:spacing w:after="0" w:line="240" w:lineRule="auto"/>
        <w:ind w:left="1440"/>
        <w:rPr>
          <w:rFonts w:ascii="Arial" w:eastAsia="Malgun Gothic" w:hAnsi="Arial" w:cs="Times New Roman"/>
          <w:sz w:val="28"/>
          <w:szCs w:val="20"/>
        </w:rPr>
      </w:pPr>
    </w:p>
    <w:p w14:paraId="66C74FD3" w14:textId="2CBE4C96" w:rsidR="00B82496" w:rsidRDefault="00B82496" w:rsidP="00B82496">
      <w:pPr>
        <w:spacing w:after="0" w:line="240" w:lineRule="auto"/>
        <w:ind w:firstLine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B82496">
        <w:rPr>
          <w:rFonts w:ascii="Arial" w:eastAsia="Malgun Gothic" w:hAnsi="Arial" w:cs="Times New Roman"/>
          <w:b/>
          <w:bCs/>
          <w:sz w:val="28"/>
          <w:szCs w:val="20"/>
        </w:rPr>
        <w:t xml:space="preserve">What if I forget my </w:t>
      </w:r>
      <w:r w:rsidRPr="00B82496">
        <w:rPr>
          <w:rFonts w:ascii="Arial" w:eastAsia="Malgun Gothic" w:hAnsi="Arial" w:cs="Times New Roman"/>
          <w:b/>
          <w:bCs/>
          <w:sz w:val="28"/>
          <w:szCs w:val="20"/>
        </w:rPr>
        <w:t>Personal Identification Number (PIN)?</w:t>
      </w:r>
    </w:p>
    <w:p w14:paraId="2BB9EEAC" w14:textId="10318B56" w:rsidR="000B2C15" w:rsidRPr="000B2C15" w:rsidRDefault="000B2C15" w:rsidP="000B2C15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</w:rPr>
      </w:pPr>
      <w:r w:rsidRPr="000B2C15">
        <w:rPr>
          <w:rFonts w:ascii="Arial" w:hAnsi="Arial" w:cs="Arial"/>
          <w:sz w:val="28"/>
          <w:szCs w:val="28"/>
        </w:rPr>
        <w:t xml:space="preserve">When utilizing the CPC card to purchase authorized goods or services, </w:t>
      </w:r>
      <w:r>
        <w:rPr>
          <w:rFonts w:ascii="Arial" w:hAnsi="Arial" w:cs="Arial"/>
          <w:sz w:val="28"/>
          <w:szCs w:val="28"/>
        </w:rPr>
        <w:t>you</w:t>
      </w:r>
      <w:r w:rsidRPr="000B2C15">
        <w:rPr>
          <w:rFonts w:ascii="Arial" w:hAnsi="Arial" w:cs="Arial"/>
          <w:sz w:val="28"/>
          <w:szCs w:val="28"/>
        </w:rPr>
        <w:t xml:space="preserve"> will be allowed </w:t>
      </w:r>
      <w:r w:rsidRPr="000B2C15">
        <w:rPr>
          <w:rFonts w:ascii="Arial" w:hAnsi="Arial" w:cs="Arial"/>
          <w:sz w:val="28"/>
          <w:szCs w:val="28"/>
          <w:u w:val="single"/>
        </w:rPr>
        <w:t>3 attempts</w:t>
      </w:r>
      <w:r w:rsidRPr="000B2C15">
        <w:rPr>
          <w:rFonts w:ascii="Arial" w:hAnsi="Arial" w:cs="Arial"/>
          <w:sz w:val="28"/>
          <w:szCs w:val="28"/>
        </w:rPr>
        <w:t xml:space="preserve"> to enter </w:t>
      </w:r>
      <w:r>
        <w:rPr>
          <w:rFonts w:ascii="Arial" w:hAnsi="Arial" w:cs="Arial"/>
          <w:sz w:val="28"/>
          <w:szCs w:val="28"/>
        </w:rPr>
        <w:t>your</w:t>
      </w:r>
      <w:r w:rsidRPr="000B2C15">
        <w:rPr>
          <w:rFonts w:ascii="Arial" w:hAnsi="Arial" w:cs="Arial"/>
          <w:sz w:val="28"/>
          <w:szCs w:val="28"/>
        </w:rPr>
        <w:t xml:space="preserve"> PIN number before the card is locked and transactions are declined. </w:t>
      </w:r>
    </w:p>
    <w:p w14:paraId="17060DDC" w14:textId="328E3288" w:rsidR="000B2C15" w:rsidRPr="000B2C15" w:rsidRDefault="000B2C15" w:rsidP="000B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B2C15">
        <w:rPr>
          <w:rFonts w:ascii="Arial" w:hAnsi="Arial" w:cs="Arial"/>
          <w:sz w:val="28"/>
          <w:szCs w:val="28"/>
        </w:rPr>
        <w:t xml:space="preserve">For this reason, it is important when setting your PIN number to choose a number that </w:t>
      </w:r>
      <w:r w:rsidR="002830DC">
        <w:rPr>
          <w:rFonts w:ascii="Arial" w:hAnsi="Arial" w:cs="Arial"/>
          <w:sz w:val="28"/>
          <w:szCs w:val="28"/>
        </w:rPr>
        <w:t xml:space="preserve">you </w:t>
      </w:r>
      <w:r w:rsidRPr="000B2C15">
        <w:rPr>
          <w:rFonts w:ascii="Arial" w:hAnsi="Arial" w:cs="Arial"/>
          <w:sz w:val="28"/>
          <w:szCs w:val="28"/>
        </w:rPr>
        <w:t>can easily remember.</w:t>
      </w:r>
    </w:p>
    <w:p w14:paraId="5E4E6E70" w14:textId="77777777" w:rsidR="000B2C15" w:rsidRPr="000B2C15" w:rsidRDefault="000B2C15" w:rsidP="000B2C15">
      <w:pPr>
        <w:pStyle w:val="ListParagraph"/>
        <w:numPr>
          <w:ilvl w:val="1"/>
          <w:numId w:val="5"/>
        </w:numP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0B2C15">
        <w:rPr>
          <w:rFonts w:ascii="Arial" w:hAnsi="Arial" w:cs="Arial"/>
          <w:sz w:val="28"/>
          <w:szCs w:val="28"/>
        </w:rPr>
        <w:t xml:space="preserve">If your card is locked, it will be locked for </w:t>
      </w:r>
      <w:r w:rsidRPr="000B2C15">
        <w:rPr>
          <w:rFonts w:ascii="Arial" w:hAnsi="Arial" w:cs="Arial"/>
          <w:sz w:val="28"/>
          <w:szCs w:val="28"/>
          <w:u w:val="single"/>
        </w:rPr>
        <w:t>24 hours</w:t>
      </w:r>
      <w:r w:rsidRPr="000B2C15">
        <w:rPr>
          <w:rFonts w:ascii="Arial" w:hAnsi="Arial" w:cs="Arial"/>
          <w:sz w:val="28"/>
          <w:szCs w:val="28"/>
        </w:rPr>
        <w:t xml:space="preserve"> before you can try using your card again. </w:t>
      </w:r>
    </w:p>
    <w:p w14:paraId="0FC74A33" w14:textId="33C4F622" w:rsidR="00B82496" w:rsidRPr="000B2C15" w:rsidRDefault="000B2C15" w:rsidP="000B2C15">
      <w:pPr>
        <w:pStyle w:val="ListParagraph"/>
        <w:numPr>
          <w:ilvl w:val="1"/>
          <w:numId w:val="5"/>
        </w:numP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0B2C15">
        <w:rPr>
          <w:rFonts w:ascii="Arial" w:hAnsi="Arial" w:cs="Arial"/>
          <w:sz w:val="28"/>
          <w:szCs w:val="28"/>
        </w:rPr>
        <w:t xml:space="preserve">If you would like to reset your PIN Number, please call (866) 898-9795. </w:t>
      </w:r>
    </w:p>
    <w:p w14:paraId="6AE1BB11" w14:textId="77777777" w:rsidR="00F725FD" w:rsidRPr="00F725FD" w:rsidRDefault="00F725FD" w:rsidP="00F725FD">
      <w:pPr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</w:p>
    <w:p w14:paraId="54921878" w14:textId="2CD79314" w:rsidR="00F725FD" w:rsidRPr="001577EA" w:rsidRDefault="00F725FD" w:rsidP="001577EA">
      <w:pPr>
        <w:spacing w:after="0" w:line="240" w:lineRule="auto"/>
        <w:ind w:firstLine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>How do I request a replacement card? (Lost/Stolen/Damage?)</w:t>
      </w:r>
    </w:p>
    <w:p w14:paraId="03C1953B" w14:textId="48CF062F" w:rsidR="00F725FD" w:rsidRPr="0092318A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color w:val="0000FF"/>
          <w:sz w:val="28"/>
          <w:szCs w:val="20"/>
          <w:u w:val="single"/>
        </w:rPr>
      </w:pPr>
      <w:r w:rsidRPr="0092318A">
        <w:rPr>
          <w:rFonts w:ascii="Arial" w:eastAsia="Malgun Gothic" w:hAnsi="Arial" w:cs="Times New Roman"/>
          <w:sz w:val="28"/>
          <w:szCs w:val="20"/>
        </w:rPr>
        <w:t xml:space="preserve">To request a replacement card or to report your card as lost or stolen, please contact the CPC Call Center at 833-654-3078 or </w:t>
      </w:r>
      <w:r w:rsidR="00A95BF3" w:rsidRPr="0092318A">
        <w:rPr>
          <w:rFonts w:ascii="Arial" w:eastAsia="Malgun Gothic" w:hAnsi="Arial" w:cs="Times New Roman"/>
          <w:sz w:val="28"/>
          <w:szCs w:val="20"/>
        </w:rPr>
        <w:t>login to</w:t>
      </w:r>
      <w:r w:rsidRPr="0092318A">
        <w:rPr>
          <w:rFonts w:ascii="Arial" w:eastAsia="Malgun Gothic" w:hAnsi="Arial" w:cs="Times New Roman"/>
          <w:sz w:val="28"/>
          <w:szCs w:val="20"/>
        </w:rPr>
        <w:t xml:space="preserve"> </w:t>
      </w:r>
      <w:r w:rsidR="00A95BF3" w:rsidRPr="0092318A">
        <w:rPr>
          <w:rFonts w:ascii="Arial" w:eastAsia="Malgun Gothic" w:hAnsi="Arial" w:cs="Times New Roman"/>
          <w:sz w:val="28"/>
          <w:szCs w:val="20"/>
        </w:rPr>
        <w:t>your account online.</w:t>
      </w:r>
    </w:p>
    <w:p w14:paraId="34869F8C" w14:textId="77777777" w:rsidR="00F725FD" w:rsidRPr="00F725FD" w:rsidRDefault="00F725FD" w:rsidP="00F725FD">
      <w:pPr>
        <w:spacing w:after="0" w:line="240" w:lineRule="auto"/>
        <w:rPr>
          <w:rFonts w:ascii="Arial" w:eastAsia="Malgun Gothic" w:hAnsi="Arial" w:cs="Times New Roman"/>
          <w:color w:val="0000FF"/>
          <w:sz w:val="28"/>
          <w:szCs w:val="20"/>
          <w:u w:val="single"/>
        </w:rPr>
      </w:pPr>
    </w:p>
    <w:p w14:paraId="3CF14BDB" w14:textId="1D04D257" w:rsidR="00F725FD" w:rsidRPr="001577EA" w:rsidRDefault="00F725FD" w:rsidP="001577E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F725FD">
        <w:rPr>
          <w:rFonts w:ascii="Arial" w:eastAsia="Times New Roman" w:hAnsi="Arial" w:cs="Arial"/>
          <w:b/>
          <w:bCs/>
          <w:sz w:val="28"/>
          <w:szCs w:val="28"/>
        </w:rPr>
        <w:t>How will I know when an authorized fund is loaded to my card for authorized goods &amp; services?</w:t>
      </w:r>
    </w:p>
    <w:p w14:paraId="0FF7EDB3" w14:textId="47C56079" w:rsidR="00F725FD" w:rsidRPr="0092318A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  <w:r w:rsidRPr="0092318A">
        <w:rPr>
          <w:rFonts w:ascii="Arial" w:eastAsia="Malgun Gothic" w:hAnsi="Arial" w:cs="Times New Roman"/>
          <w:sz w:val="28"/>
          <w:szCs w:val="20"/>
        </w:rPr>
        <w:t>When funds are issued or loaded to your CPC card, you will receive an email notification informing you funds are ready use. Y</w:t>
      </w:r>
      <w:r w:rsidRPr="0092318A">
        <w:rPr>
          <w:rFonts w:ascii="Arial" w:eastAsia="Malgun Gothic" w:hAnsi="Arial" w:cs="Arial"/>
          <w:color w:val="333333"/>
          <w:sz w:val="28"/>
          <w:szCs w:val="20"/>
        </w:rPr>
        <w:t xml:space="preserve">ou can also check </w:t>
      </w:r>
      <w:r w:rsidRPr="0092318A">
        <w:rPr>
          <w:rFonts w:ascii="Arial" w:eastAsia="Malgun Gothic" w:hAnsi="Arial" w:cs="Times New Roman"/>
          <w:sz w:val="28"/>
          <w:szCs w:val="20"/>
        </w:rPr>
        <w:t xml:space="preserve">your </w:t>
      </w:r>
      <w:hyperlink r:id="rId6" w:history="1">
        <w:r w:rsidR="00A95BF3" w:rsidRPr="0092318A">
          <w:rPr>
            <w:rFonts w:ascii="Arial" w:eastAsia="Malgun Gothic" w:hAnsi="Arial" w:cs="Times New Roman"/>
            <w:sz w:val="28"/>
            <w:szCs w:val="20"/>
          </w:rPr>
          <w:t>balance</w:t>
        </w:r>
      </w:hyperlink>
      <w:r w:rsidR="00A95BF3" w:rsidRPr="0092318A">
        <w:rPr>
          <w:rFonts w:ascii="Arial" w:eastAsia="Malgun Gothic" w:hAnsi="Arial" w:cs="Times New Roman"/>
          <w:sz w:val="28"/>
          <w:szCs w:val="20"/>
        </w:rPr>
        <w:t xml:space="preserve"> on your</w:t>
      </w:r>
      <w:r w:rsidRPr="0092318A">
        <w:rPr>
          <w:rFonts w:ascii="Arial" w:eastAsia="Malgun Gothic" w:hAnsi="Arial" w:cs="Times New Roman"/>
          <w:sz w:val="28"/>
          <w:szCs w:val="20"/>
        </w:rPr>
        <w:t xml:space="preserve"> </w:t>
      </w:r>
      <w:r w:rsidR="00A95BF3" w:rsidRPr="0092318A">
        <w:rPr>
          <w:rFonts w:ascii="Arial" w:eastAsia="Malgun Gothic" w:hAnsi="Arial" w:cs="Times New Roman"/>
          <w:sz w:val="28"/>
          <w:szCs w:val="20"/>
        </w:rPr>
        <w:t>online account.</w:t>
      </w:r>
    </w:p>
    <w:p w14:paraId="3566970A" w14:textId="77777777" w:rsidR="00F725FD" w:rsidRDefault="00F725FD" w:rsidP="00F725FD">
      <w:p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</w:p>
    <w:p w14:paraId="7B391C14" w14:textId="77777777" w:rsidR="00F77535" w:rsidRDefault="00F77535" w:rsidP="00F725FD">
      <w:p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</w:p>
    <w:p w14:paraId="1AE727F7" w14:textId="77777777" w:rsidR="00F77535" w:rsidRPr="00F725FD" w:rsidRDefault="00F77535" w:rsidP="00F725FD">
      <w:p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</w:p>
    <w:p w14:paraId="3BBD1826" w14:textId="77777777" w:rsidR="00F725FD" w:rsidRPr="00F725FD" w:rsidRDefault="00F725FD" w:rsidP="00F725FD">
      <w:pPr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bookmarkStart w:id="1" w:name="_Hlk111723007"/>
      <w:r w:rsidRPr="00F725FD">
        <w:rPr>
          <w:rFonts w:ascii="Arial" w:eastAsia="Malgun Gothic" w:hAnsi="Arial" w:cs="Times New Roman"/>
          <w:b/>
          <w:bCs/>
          <w:sz w:val="28"/>
          <w:szCs w:val="20"/>
        </w:rPr>
        <w:lastRenderedPageBreak/>
        <w:t>How can I submit receipts?</w:t>
      </w:r>
    </w:p>
    <w:bookmarkEnd w:id="1"/>
    <w:p w14:paraId="1C6EBA36" w14:textId="17DDACBE" w:rsidR="00F725FD" w:rsidRPr="0092318A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Arial"/>
          <w:color w:val="333333"/>
          <w:sz w:val="28"/>
          <w:szCs w:val="20"/>
        </w:rPr>
      </w:pPr>
      <w:r w:rsidRPr="0092318A">
        <w:rPr>
          <w:rFonts w:ascii="Arial" w:eastAsia="Malgun Gothic" w:hAnsi="Arial" w:cs="Arial"/>
          <w:color w:val="333333"/>
          <w:sz w:val="28"/>
          <w:szCs w:val="20"/>
        </w:rPr>
        <w:t xml:space="preserve">You can easily submit receipts by taking a picture of the entire receipt with your mobile phone and uploaded to your online </w:t>
      </w:r>
      <w:r w:rsidR="00C31A65">
        <w:rPr>
          <w:rFonts w:ascii="Arial" w:eastAsia="Malgun Gothic" w:hAnsi="Arial" w:cs="Arial"/>
          <w:color w:val="333333"/>
          <w:sz w:val="28"/>
          <w:szCs w:val="20"/>
        </w:rPr>
        <w:t xml:space="preserve">account at </w:t>
      </w:r>
      <w:hyperlink r:id="rId7" w:history="1">
        <w:r w:rsidR="00C31A65" w:rsidRPr="00192AF1">
          <w:rPr>
            <w:rStyle w:val="Hyperlink"/>
            <w:rFonts w:ascii="Arial" w:hAnsi="Arial" w:cs="Arial"/>
            <w:noProof/>
            <w:sz w:val="28"/>
            <w:szCs w:val="28"/>
          </w:rPr>
          <w:t>CPC Pariticpant Portal</w:t>
        </w:r>
      </w:hyperlink>
      <w:r w:rsidRPr="0092318A">
        <w:rPr>
          <w:rFonts w:ascii="Arial" w:eastAsia="Malgun Gothic" w:hAnsi="Arial" w:cs="Times New Roman"/>
          <w:sz w:val="28"/>
          <w:szCs w:val="20"/>
        </w:rPr>
        <w:t xml:space="preserve"> </w:t>
      </w:r>
      <w:r w:rsidRPr="0092318A">
        <w:rPr>
          <w:rFonts w:ascii="Arial" w:eastAsia="Malgun Gothic" w:hAnsi="Arial" w:cs="Arial"/>
          <w:color w:val="333333"/>
          <w:sz w:val="28"/>
          <w:szCs w:val="20"/>
        </w:rPr>
        <w:t>or send in an email to your Counselor.</w:t>
      </w:r>
      <w:r w:rsidR="0005590D">
        <w:rPr>
          <w:rFonts w:ascii="Arial" w:eastAsia="Malgun Gothic" w:hAnsi="Arial" w:cs="Arial"/>
          <w:color w:val="333333"/>
          <w:sz w:val="28"/>
          <w:szCs w:val="20"/>
        </w:rPr>
        <w:t xml:space="preserve"> </w:t>
      </w:r>
    </w:p>
    <w:p w14:paraId="5EEA5D51" w14:textId="77777777" w:rsidR="00F725FD" w:rsidRPr="00F725FD" w:rsidRDefault="00F725FD" w:rsidP="00F725FD">
      <w:pPr>
        <w:spacing w:after="0" w:line="240" w:lineRule="auto"/>
        <w:ind w:left="720"/>
        <w:rPr>
          <w:rFonts w:ascii="Arial" w:eastAsia="Malgun Gothic" w:hAnsi="Arial" w:cs="Times New Roman"/>
          <w:sz w:val="28"/>
          <w:szCs w:val="20"/>
        </w:rPr>
      </w:pPr>
      <w:r w:rsidRPr="00F725FD">
        <w:rPr>
          <w:rFonts w:ascii="Arial" w:eastAsia="Malgun Gothic" w:hAnsi="Arial" w:cs="Times New Roman"/>
          <w:sz w:val="28"/>
          <w:szCs w:val="20"/>
        </w:rPr>
        <w:tab/>
      </w:r>
    </w:p>
    <w:p w14:paraId="600AD300" w14:textId="77777777" w:rsidR="00F725FD" w:rsidRPr="00F725FD" w:rsidRDefault="00F725FD" w:rsidP="00F725FD">
      <w:pPr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>Can I withdraw cash using the CPC card?</w:t>
      </w:r>
    </w:p>
    <w:p w14:paraId="2E28BDAE" w14:textId="77777777" w:rsidR="00F725FD" w:rsidRPr="0092318A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  <w:r w:rsidRPr="0092318A">
        <w:rPr>
          <w:rFonts w:ascii="Arial" w:eastAsia="Malgun Gothic" w:hAnsi="Arial" w:cs="Times New Roman"/>
          <w:sz w:val="28"/>
          <w:szCs w:val="20"/>
        </w:rPr>
        <w:t>No, you are unable to withdraw cash from CPC card.</w:t>
      </w:r>
    </w:p>
    <w:p w14:paraId="6C017D65" w14:textId="77777777" w:rsidR="00F725FD" w:rsidRPr="00F725FD" w:rsidRDefault="00F725FD" w:rsidP="00F725FD">
      <w:pPr>
        <w:spacing w:after="0" w:line="240" w:lineRule="auto"/>
        <w:ind w:firstLine="720"/>
        <w:rPr>
          <w:rFonts w:ascii="Arial" w:eastAsia="Malgun Gothic" w:hAnsi="Arial" w:cs="Times New Roman"/>
          <w:sz w:val="28"/>
          <w:szCs w:val="20"/>
        </w:rPr>
      </w:pPr>
    </w:p>
    <w:p w14:paraId="10348CF2" w14:textId="77777777" w:rsidR="00F725FD" w:rsidRPr="00F725FD" w:rsidRDefault="00F725FD" w:rsidP="00F725FD">
      <w:pPr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>Can I make online purchases using the CPC card?</w:t>
      </w:r>
    </w:p>
    <w:p w14:paraId="3B161F04" w14:textId="77777777" w:rsidR="00F725FD" w:rsidRPr="0092318A" w:rsidRDefault="00F725FD" w:rsidP="009231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  <w:r w:rsidRPr="0092318A">
        <w:rPr>
          <w:rFonts w:ascii="Arial" w:eastAsia="Malgun Gothic" w:hAnsi="Arial" w:cs="Times New Roman"/>
          <w:sz w:val="28"/>
          <w:szCs w:val="20"/>
        </w:rPr>
        <w:t>Yes, you can use your card for both online and in-store purchases for the authorized goods and services.</w:t>
      </w:r>
    </w:p>
    <w:p w14:paraId="5AB0ABCD" w14:textId="7E67EA7C" w:rsidR="00F725FD" w:rsidRDefault="00F725FD" w:rsidP="00F725FD">
      <w:pPr>
        <w:spacing w:after="0" w:line="240" w:lineRule="auto"/>
        <w:rPr>
          <w:rFonts w:ascii="Arial" w:eastAsia="Malgun Gothic" w:hAnsi="Arial" w:cs="Times New Roman"/>
          <w:sz w:val="28"/>
          <w:szCs w:val="20"/>
        </w:rPr>
      </w:pPr>
    </w:p>
    <w:p w14:paraId="46BBBF06" w14:textId="3CECC501" w:rsidR="00F725FD" w:rsidRPr="00F725FD" w:rsidRDefault="00F725FD" w:rsidP="00F725FD">
      <w:pPr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>How can I update phone number</w:t>
      </w:r>
      <w:r w:rsidR="00D81586">
        <w:rPr>
          <w:rFonts w:ascii="Arial" w:eastAsia="Malgun Gothic" w:hAnsi="Arial" w:cs="Times New Roman"/>
          <w:b/>
          <w:bCs/>
          <w:sz w:val="28"/>
          <w:szCs w:val="20"/>
        </w:rPr>
        <w:t xml:space="preserve"> </w:t>
      </w:r>
      <w:r w:rsidRPr="00F725FD">
        <w:rPr>
          <w:rFonts w:ascii="Arial" w:eastAsia="Malgun Gothic" w:hAnsi="Arial" w:cs="Times New Roman"/>
          <w:b/>
          <w:bCs/>
          <w:sz w:val="28"/>
          <w:szCs w:val="20"/>
        </w:rPr>
        <w:t>or email address?</w:t>
      </w:r>
    </w:p>
    <w:p w14:paraId="18D71161" w14:textId="0EFE47FD" w:rsidR="00D81586" w:rsidRPr="0005590D" w:rsidRDefault="00324F68" w:rsidP="00C31A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algun Gothic" w:hAnsi="Arial" w:cs="Times New Roman"/>
          <w:color w:val="0000FF"/>
          <w:sz w:val="28"/>
          <w:szCs w:val="20"/>
          <w:u w:val="single"/>
        </w:rPr>
      </w:pPr>
      <w:r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>You</w:t>
      </w:r>
      <w:r w:rsidR="00F725FD"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 xml:space="preserve"> can easily update </w:t>
      </w:r>
      <w:r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 xml:space="preserve">your phone number and email address </w:t>
      </w:r>
      <w:r w:rsidR="00F725FD"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 xml:space="preserve">in your online </w:t>
      </w:r>
      <w:r w:rsidR="00D81586"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>account or</w:t>
      </w:r>
      <w:r w:rsidR="00F725FD" w:rsidRPr="00D81586">
        <w:rPr>
          <w:rFonts w:ascii="Arial" w:eastAsia="Malgun Gothic" w:hAnsi="Arial" w:cs="Arial"/>
          <w:color w:val="333333"/>
          <w:sz w:val="28"/>
          <w:szCs w:val="20"/>
          <w:shd w:val="clear" w:color="auto" w:fill="FFFFFF"/>
        </w:rPr>
        <w:t xml:space="preserve"> </w:t>
      </w:r>
      <w:r w:rsidR="00D81586" w:rsidRPr="0092318A">
        <w:rPr>
          <w:rFonts w:ascii="Arial" w:eastAsia="Malgun Gothic" w:hAnsi="Arial" w:cs="Times New Roman"/>
          <w:sz w:val="28"/>
          <w:szCs w:val="20"/>
        </w:rPr>
        <w:t>contact the CPC Call Center at 833-654-3078.</w:t>
      </w:r>
    </w:p>
    <w:p w14:paraId="4C1C76D9" w14:textId="77777777" w:rsidR="0005590D" w:rsidRPr="00C31A65" w:rsidRDefault="0005590D" w:rsidP="0005590D">
      <w:pPr>
        <w:pStyle w:val="ListParagraph"/>
        <w:spacing w:after="0" w:line="240" w:lineRule="auto"/>
        <w:ind w:left="1440"/>
        <w:rPr>
          <w:rFonts w:ascii="Arial" w:eastAsia="Malgun Gothic" w:hAnsi="Arial" w:cs="Times New Roman"/>
          <w:color w:val="0000FF"/>
          <w:sz w:val="28"/>
          <w:szCs w:val="20"/>
          <w:u w:val="single"/>
        </w:rPr>
      </w:pPr>
    </w:p>
    <w:p w14:paraId="54443B63" w14:textId="675CB198" w:rsidR="00D81586" w:rsidRDefault="00D81586" w:rsidP="0005590D">
      <w:pPr>
        <w:tabs>
          <w:tab w:val="left" w:pos="1530"/>
        </w:tabs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r w:rsidRPr="00D81586">
        <w:rPr>
          <w:rFonts w:ascii="Arial" w:eastAsia="Malgun Gothic" w:hAnsi="Arial" w:cs="Times New Roman"/>
          <w:b/>
          <w:bCs/>
          <w:sz w:val="28"/>
          <w:szCs w:val="20"/>
        </w:rPr>
        <w:t xml:space="preserve">How can I update my </w:t>
      </w:r>
      <w:r>
        <w:rPr>
          <w:rFonts w:ascii="Arial" w:eastAsia="Malgun Gothic" w:hAnsi="Arial" w:cs="Times New Roman"/>
          <w:b/>
          <w:bCs/>
          <w:sz w:val="28"/>
          <w:szCs w:val="20"/>
        </w:rPr>
        <w:t xml:space="preserve">physical </w:t>
      </w:r>
      <w:r w:rsidRPr="00D81586">
        <w:rPr>
          <w:rFonts w:ascii="Arial" w:eastAsia="Malgun Gothic" w:hAnsi="Arial" w:cs="Times New Roman"/>
          <w:b/>
          <w:bCs/>
          <w:sz w:val="28"/>
          <w:szCs w:val="20"/>
        </w:rPr>
        <w:t>address, mailing address</w:t>
      </w:r>
      <w:r>
        <w:rPr>
          <w:rFonts w:ascii="Arial" w:eastAsia="Malgun Gothic" w:hAnsi="Arial" w:cs="Times New Roman"/>
          <w:b/>
          <w:bCs/>
          <w:sz w:val="28"/>
          <w:szCs w:val="20"/>
        </w:rPr>
        <w:t>, or name change</w:t>
      </w:r>
      <w:r w:rsidRPr="00D81586">
        <w:rPr>
          <w:rFonts w:ascii="Arial" w:eastAsia="Malgun Gothic" w:hAnsi="Arial" w:cs="Times New Roman"/>
          <w:b/>
          <w:bCs/>
          <w:sz w:val="28"/>
          <w:szCs w:val="20"/>
        </w:rPr>
        <w:t xml:space="preserve">? </w:t>
      </w:r>
    </w:p>
    <w:p w14:paraId="44E10391" w14:textId="0D3A942E" w:rsidR="00D81586" w:rsidRPr="00C31A65" w:rsidRDefault="00D81586" w:rsidP="00D81586">
      <w:pPr>
        <w:pStyle w:val="ListParagraph"/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  <w:r>
        <w:rPr>
          <w:rFonts w:ascii="Arial" w:hAnsi="Arial" w:cs="Arial"/>
          <w:noProof/>
          <w:sz w:val="26"/>
          <w:szCs w:val="26"/>
        </w:rPr>
        <w:t>If you need help to change your name, your physical address</w:t>
      </w:r>
      <w:r w:rsidR="00C31A65">
        <w:rPr>
          <w:rFonts w:ascii="Arial" w:hAnsi="Arial" w:cs="Arial"/>
          <w:noProof/>
          <w:sz w:val="26"/>
          <w:szCs w:val="26"/>
        </w:rPr>
        <w:t xml:space="preserve">, or </w:t>
      </w:r>
      <w:r>
        <w:rPr>
          <w:rFonts w:ascii="Arial" w:hAnsi="Arial" w:cs="Arial"/>
          <w:noProof/>
          <w:sz w:val="26"/>
          <w:szCs w:val="26"/>
        </w:rPr>
        <w:t>mailing address please contact your local DOR VR Service Delivery Team</w:t>
      </w:r>
      <w:r w:rsidR="00C31A65">
        <w:rPr>
          <w:rFonts w:ascii="Arial" w:hAnsi="Arial" w:cs="Arial"/>
          <w:noProof/>
          <w:sz w:val="26"/>
          <w:szCs w:val="26"/>
        </w:rPr>
        <w:t>.</w:t>
      </w:r>
    </w:p>
    <w:p w14:paraId="47BEAEC2" w14:textId="0A4A3D99" w:rsidR="00C31A65" w:rsidRDefault="00C31A65" w:rsidP="00C31A65">
      <w:pPr>
        <w:tabs>
          <w:tab w:val="left" w:pos="1530"/>
        </w:tabs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</w:p>
    <w:p w14:paraId="5D29C244" w14:textId="1B5363AF" w:rsidR="00C31A65" w:rsidRDefault="00C31A65" w:rsidP="0005590D">
      <w:pPr>
        <w:tabs>
          <w:tab w:val="left" w:pos="1530"/>
        </w:tabs>
        <w:spacing w:after="0" w:line="240" w:lineRule="auto"/>
        <w:ind w:left="360"/>
        <w:rPr>
          <w:rFonts w:ascii="Arial" w:eastAsia="Malgun Gothic" w:hAnsi="Arial" w:cs="Times New Roman"/>
          <w:b/>
          <w:bCs/>
          <w:sz w:val="28"/>
          <w:szCs w:val="20"/>
        </w:rPr>
      </w:pPr>
      <w:r>
        <w:rPr>
          <w:rFonts w:ascii="Arial" w:eastAsia="Malgun Gothic" w:hAnsi="Arial" w:cs="Times New Roman"/>
          <w:b/>
          <w:bCs/>
          <w:sz w:val="28"/>
          <w:szCs w:val="20"/>
        </w:rPr>
        <w:t>How to request a password change?</w:t>
      </w:r>
    </w:p>
    <w:p w14:paraId="00A03132" w14:textId="77777777" w:rsidR="00C31A65" w:rsidRPr="00C31A65" w:rsidRDefault="00C31A65" w:rsidP="00C31A65">
      <w:pPr>
        <w:pStyle w:val="ListParagraph"/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  <w:r>
        <w:rPr>
          <w:rFonts w:ascii="Arial" w:hAnsi="Arial" w:cs="Arial"/>
          <w:noProof/>
          <w:sz w:val="26"/>
          <w:szCs w:val="26"/>
        </w:rPr>
        <w:t>If you need help to change/reset your password, please contact your local DOR VR Service Delivery Team.</w:t>
      </w:r>
    </w:p>
    <w:p w14:paraId="6923E22D" w14:textId="1C8BFF3E" w:rsidR="00C31A65" w:rsidRPr="00C31A65" w:rsidRDefault="00C31A65" w:rsidP="00C31A65">
      <w:pPr>
        <w:tabs>
          <w:tab w:val="left" w:pos="1530"/>
        </w:tabs>
        <w:spacing w:after="0" w:line="240" w:lineRule="auto"/>
        <w:rPr>
          <w:rFonts w:ascii="Arial" w:eastAsia="Malgun Gothic" w:hAnsi="Arial" w:cs="Times New Roman"/>
          <w:b/>
          <w:bCs/>
          <w:sz w:val="28"/>
          <w:szCs w:val="20"/>
        </w:rPr>
      </w:pPr>
    </w:p>
    <w:sectPr w:rsidR="00C31A65" w:rsidRPr="00C3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084"/>
    <w:multiLevelType w:val="hybridMultilevel"/>
    <w:tmpl w:val="A90E11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567873"/>
    <w:multiLevelType w:val="multilevel"/>
    <w:tmpl w:val="9AEAA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bCs/>
        <w:color w:val="0070C0"/>
        <w:sz w:val="20"/>
        <w:szCs w:val="28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62910"/>
    <w:multiLevelType w:val="hybridMultilevel"/>
    <w:tmpl w:val="2ACEA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F341F"/>
    <w:multiLevelType w:val="hybridMultilevel"/>
    <w:tmpl w:val="AAFA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7788B"/>
    <w:multiLevelType w:val="hybridMultilevel"/>
    <w:tmpl w:val="3EA0F508"/>
    <w:lvl w:ilvl="0" w:tplc="24E8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474067">
    <w:abstractNumId w:val="4"/>
  </w:num>
  <w:num w:numId="2" w16cid:durableId="1051735455">
    <w:abstractNumId w:val="2"/>
  </w:num>
  <w:num w:numId="3" w16cid:durableId="171721464">
    <w:abstractNumId w:val="1"/>
  </w:num>
  <w:num w:numId="4" w16cid:durableId="1745492348">
    <w:abstractNumId w:val="3"/>
  </w:num>
  <w:num w:numId="5" w16cid:durableId="209820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D"/>
    <w:rsid w:val="0005590D"/>
    <w:rsid w:val="000B2C15"/>
    <w:rsid w:val="001577EA"/>
    <w:rsid w:val="00192AF1"/>
    <w:rsid w:val="001E36DF"/>
    <w:rsid w:val="002830DC"/>
    <w:rsid w:val="00324F68"/>
    <w:rsid w:val="003F6F41"/>
    <w:rsid w:val="007913CD"/>
    <w:rsid w:val="007D2A0F"/>
    <w:rsid w:val="0092318A"/>
    <w:rsid w:val="00A95BF3"/>
    <w:rsid w:val="00B82496"/>
    <w:rsid w:val="00C31A65"/>
    <w:rsid w:val="00D81586"/>
    <w:rsid w:val="00EC7AE8"/>
    <w:rsid w:val="00F725FD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16DD"/>
  <w15:chartTrackingRefBased/>
  <w15:docId w15:val="{2976BA56-C768-4F8B-95ED-D28B8C1E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dorpaymentcard.lh1ondemand.com/Login.aspx?ReturnUrl=%2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dorpaymentcard.lh1ondemand.com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50C9CBE73444AB79F73BFE0C319A7" ma:contentTypeVersion="12" ma:contentTypeDescription="Create a new document." ma:contentTypeScope="" ma:versionID="7b2add0818c0b7385e4fc63859511a26">
  <xsd:schema xmlns:xsd="http://www.w3.org/2001/XMLSchema" xmlns:xs="http://www.w3.org/2001/XMLSchema" xmlns:p="http://schemas.microsoft.com/office/2006/metadata/properties" xmlns:ns1="http://schemas.microsoft.com/sharepoint/v3" xmlns:ns2="ef72e245-ef6d-414b-977c-df02d982b0f2" xmlns:ns3="307ef554-f633-479b-b148-b4dc2fefe555" targetNamespace="http://schemas.microsoft.com/office/2006/metadata/properties" ma:root="true" ma:fieldsID="266c66b26b91c335f23e5b2cd75d7499" ns1:_="" ns2:_="" ns3:_="">
    <xsd:import namespace="http://schemas.microsoft.com/sharepoint/v3"/>
    <xsd:import namespace="ef72e245-ef6d-414b-977c-df02d982b0f2"/>
    <xsd:import namespace="307ef554-f633-479b-b148-b4dc2fef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e245-ef6d-414b-977c-df02d982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f554-f633-479b-b148-b4dc2fef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809020-7c22-411f-9b90-210e03eafdfc}" ma:internalName="TaxCatchAll" ma:showField="CatchAllData" ma:web="307ef554-f633-479b-b148-b4dc2fefe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07ef554-f633-479b-b148-b4dc2fefe555" xsi:nil="true"/>
    <lcf76f155ced4ddcb4097134ff3c332f xmlns="ef72e245-ef6d-414b-977c-df02d982b0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BA88C3-8D8C-4FD3-99F7-A29C059D5EFA}"/>
</file>

<file path=customXml/itemProps2.xml><?xml version="1.0" encoding="utf-8"?>
<ds:datastoreItem xmlns:ds="http://schemas.openxmlformats.org/officeDocument/2006/customXml" ds:itemID="{7CFEAB0B-5963-48E4-A603-14A9E0FF71D9}"/>
</file>

<file path=customXml/itemProps3.xml><?xml version="1.0" encoding="utf-8"?>
<ds:datastoreItem xmlns:ds="http://schemas.openxmlformats.org/officeDocument/2006/customXml" ds:itemID="{AF156F68-F266-4860-BCA9-F4B2D5C1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Phi Phi@DOR</dc:creator>
  <cp:keywords/>
  <dc:description/>
  <cp:lastModifiedBy>Franklin, Gina T@DOR</cp:lastModifiedBy>
  <cp:revision>6</cp:revision>
  <dcterms:created xsi:type="dcterms:W3CDTF">2023-07-05T22:41:00Z</dcterms:created>
  <dcterms:modified xsi:type="dcterms:W3CDTF">2023-07-05T22:45:00Z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0x010100C6D50C9CBE73444AB79F73BFE0C319A7</vt:lpwstr>
  </property>
</Properties>
</file>