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CF12" w14:textId="77777777" w:rsidR="00A43438" w:rsidRDefault="00A43438" w:rsidP="004773FA">
      <w:pPr>
        <w:pStyle w:val="Heading1"/>
        <w:rPr>
          <w:b w:val="0"/>
        </w:rPr>
      </w:pPr>
    </w:p>
    <w:p w14:paraId="1160ED3E" w14:textId="77777777" w:rsidR="00B11679" w:rsidRDefault="004A537A" w:rsidP="00DD218D">
      <w:pPr>
        <w:pStyle w:val="Heading1"/>
      </w:pPr>
      <w:r>
        <w:t xml:space="preserve">Department of Rehabilitation (DOR) </w:t>
      </w:r>
      <w:r w:rsidR="00B325EA">
        <w:t>Short Term Supports</w:t>
      </w:r>
      <w:r w:rsidR="00370DDC">
        <w:t xml:space="preserve"> </w:t>
      </w:r>
    </w:p>
    <w:p w14:paraId="59CBB9AF" w14:textId="039F0486" w:rsidR="00A43438" w:rsidRDefault="00370DDC" w:rsidP="00DD218D">
      <w:pPr>
        <w:pStyle w:val="Heading1"/>
      </w:pPr>
      <w:r>
        <w:t xml:space="preserve">Rate </w:t>
      </w:r>
      <w:r w:rsidR="00BC062A">
        <w:t xml:space="preserve">Reference </w:t>
      </w:r>
      <w:r>
        <w:t>Sheet</w:t>
      </w:r>
      <w:r w:rsidR="00DD218D">
        <w:t xml:space="preserve"> </w:t>
      </w:r>
      <w:r w:rsidR="00295B6F">
        <w:t>(</w:t>
      </w:r>
      <w:r w:rsidR="00B325EA">
        <w:t xml:space="preserve">Effective </w:t>
      </w:r>
      <w:r w:rsidR="00E77AE4">
        <w:t xml:space="preserve">March </w:t>
      </w:r>
      <w:r w:rsidR="002D0E15">
        <w:t>2</w:t>
      </w:r>
      <w:r w:rsidR="00B325EA">
        <w:t>, 202</w:t>
      </w:r>
      <w:r w:rsidR="006B1C74">
        <w:t>6</w:t>
      </w:r>
      <w:r w:rsidR="00295B6F">
        <w:t>)</w:t>
      </w:r>
    </w:p>
    <w:p w14:paraId="779F47BC" w14:textId="159ECF89" w:rsidR="007B2597" w:rsidRDefault="00CE52CE" w:rsidP="007B2597">
      <w:pPr>
        <w:pStyle w:val="Heading2"/>
        <w:rPr>
          <w:rFonts w:eastAsia="Times New Roman"/>
        </w:rPr>
      </w:pPr>
      <w:r w:rsidRPr="00FD541E">
        <w:t>A</w:t>
      </w:r>
      <w:r>
        <w:t>ware</w:t>
      </w:r>
      <w:r w:rsidRPr="00FD541E">
        <w:t xml:space="preserve"> </w:t>
      </w:r>
      <w:r w:rsidR="00155D1B" w:rsidRPr="00FD541E">
        <w:t>Coding Structure for</w:t>
      </w:r>
      <w:r w:rsidR="007B2597">
        <w:rPr>
          <w:rFonts w:eastAsia="Times New Roman"/>
        </w:rPr>
        <w:t xml:space="preserve"> Short Term Supports </w:t>
      </w:r>
    </w:p>
    <w:p w14:paraId="268E83B8" w14:textId="77777777" w:rsidR="007B2597" w:rsidRDefault="007B2597" w:rsidP="007B2597">
      <w:bookmarkStart w:id="0" w:name="_Hlk98500592"/>
      <w:r>
        <w:rPr>
          <w:b/>
          <w:bCs/>
        </w:rPr>
        <w:t>Service Category</w:t>
      </w:r>
      <w:r>
        <w:t>: Short Term Supports</w:t>
      </w:r>
    </w:p>
    <w:p w14:paraId="445FEACF" w14:textId="77777777" w:rsidR="007B2597" w:rsidRDefault="007B2597" w:rsidP="007B2597">
      <w:r>
        <w:rPr>
          <w:b/>
          <w:bCs/>
        </w:rPr>
        <w:t>Procedure Category</w:t>
      </w:r>
      <w:r>
        <w:t>: Short Term Supports FFS</w:t>
      </w:r>
    </w:p>
    <w:p w14:paraId="2EBFCD2F" w14:textId="77777777" w:rsidR="007B2597" w:rsidRDefault="007B2597" w:rsidP="007B2597">
      <w:r>
        <w:rPr>
          <w:b/>
          <w:bCs/>
        </w:rPr>
        <w:t>Procedure Code:</w:t>
      </w:r>
      <w:r>
        <w:t xml:space="preserve"> 248CRPih</w:t>
      </w:r>
    </w:p>
    <w:p w14:paraId="0F2F5094" w14:textId="77777777" w:rsidR="007B2597" w:rsidRDefault="007B2597" w:rsidP="007B2597">
      <w:r>
        <w:rPr>
          <w:b/>
          <w:bCs/>
        </w:rPr>
        <w:t>Procedure Code Description:</w:t>
      </w:r>
      <w:r>
        <w:t xml:space="preserve"> Short Term Support in Employment Setting, per consumer, per hour, 90-day max.</w:t>
      </w:r>
    </w:p>
    <w:p w14:paraId="253302B4" w14:textId="77777777" w:rsidR="007B2597" w:rsidRDefault="007B2597" w:rsidP="007B2597">
      <w:r>
        <w:rPr>
          <w:b/>
          <w:bCs/>
        </w:rPr>
        <w:t>Rate</w:t>
      </w:r>
      <w:r>
        <w:t>: $NULL</w:t>
      </w:r>
    </w:p>
    <w:bookmarkEnd w:id="0"/>
    <w:p w14:paraId="30FB6B10" w14:textId="39452092" w:rsidR="007B2597" w:rsidRDefault="007B2597" w:rsidP="007B2597">
      <w:pPr>
        <w:pStyle w:val="Heading2"/>
        <w:rPr>
          <w:rFonts w:eastAsia="Times New Roman"/>
        </w:rPr>
      </w:pPr>
      <w:r>
        <w:rPr>
          <w:rFonts w:eastAsia="Times New Roman"/>
        </w:rPr>
        <w:t>Instructions</w:t>
      </w:r>
    </w:p>
    <w:p w14:paraId="38471D14" w14:textId="0B2F3697" w:rsidR="004B3C9E" w:rsidRDefault="007B2597" w:rsidP="007B2597">
      <w:pPr>
        <w:pStyle w:val="BodyText2"/>
        <w:spacing w:line="240" w:lineRule="auto"/>
        <w:jc w:val="left"/>
      </w:pPr>
      <w:r>
        <w:t xml:space="preserve">Short Term Supports authorizations with a service date beginning </w:t>
      </w:r>
      <w:r w:rsidR="00E77AE4">
        <w:t>March</w:t>
      </w:r>
      <w:r w:rsidR="00E15FA3">
        <w:t xml:space="preserve"> </w:t>
      </w:r>
      <w:r w:rsidR="002D0E15">
        <w:t>2</w:t>
      </w:r>
      <w:r w:rsidR="00E25A01">
        <w:t>,</w:t>
      </w:r>
      <w:r w:rsidR="00E15FA3">
        <w:t xml:space="preserve"> 202</w:t>
      </w:r>
      <w:r w:rsidR="006B1C74">
        <w:t>6</w:t>
      </w:r>
      <w:r>
        <w:t>, must be created at the rate based on the DOR consumer’s work location within a Regional Center catchment area and mirror that Regional Center’s rate for S</w:t>
      </w:r>
      <w:r w:rsidR="006E32DB">
        <w:t>upported Employment Job Coaching.</w:t>
      </w:r>
      <w:r>
        <w:t xml:space="preserve"> Use the DOR Short Term Supports Rate Reference Sheet to determine the rate at which to </w:t>
      </w:r>
      <w:r w:rsidR="005D5156">
        <w:t>invoice</w:t>
      </w:r>
      <w:r>
        <w:t xml:space="preserve"> services based on the geographical location of the DOR </w:t>
      </w:r>
      <w:r w:rsidR="00CE52CE">
        <w:t xml:space="preserve">consumer’s </w:t>
      </w:r>
      <w:r>
        <w:t>worksite.</w:t>
      </w:r>
    </w:p>
    <w:p w14:paraId="7880DE39" w14:textId="77777777" w:rsidR="007135DC" w:rsidRDefault="007135DC" w:rsidP="007B2597">
      <w:pPr>
        <w:pStyle w:val="BodyText2"/>
        <w:spacing w:line="240" w:lineRule="auto"/>
        <w:jc w:val="left"/>
      </w:pPr>
    </w:p>
    <w:p w14:paraId="50AA9BEC" w14:textId="0C3C9522" w:rsidR="009549FF" w:rsidRPr="009549FF" w:rsidRDefault="009549FF" w:rsidP="009549FF">
      <w:pPr>
        <w:widowControl w:val="0"/>
        <w:tabs>
          <w:tab w:val="left" w:pos="1440"/>
        </w:tabs>
        <w:rPr>
          <w:rFonts w:eastAsia="Malgun Gothic"/>
          <w:color w:val="000000"/>
          <w:lang w:bidi="en-US"/>
        </w:rPr>
      </w:pPr>
      <w:r w:rsidRPr="009549FF">
        <w:rPr>
          <w:rFonts w:eastAsia="Malgun Gothic"/>
          <w:color w:val="000000"/>
          <w:lang w:bidi="en-US"/>
        </w:rPr>
        <w:t xml:space="preserve">These rates match the Department of Developmental Services (DDS) rates, </w:t>
      </w:r>
      <w:r w:rsidR="005C1292">
        <w:rPr>
          <w:rFonts w:eastAsia="Malgun Gothic"/>
          <w:color w:val="000000"/>
          <w:lang w:bidi="en-US"/>
        </w:rPr>
        <w:t>including the 10%</w:t>
      </w:r>
      <w:r w:rsidRPr="009549FF">
        <w:rPr>
          <w:rFonts w:eastAsia="Malgun Gothic"/>
          <w:color w:val="000000"/>
          <w:lang w:bidi="en-US"/>
        </w:rPr>
        <w:t xml:space="preserve"> Quality Incentive Program payments for Supported Employment – Job Coaching. For more information, please contact your local Regional Center or visit: </w:t>
      </w:r>
      <w:hyperlink r:id="rId11" w:history="1">
        <w:r w:rsidRPr="009549FF">
          <w:rPr>
            <w:rFonts w:eastAsia="Malgun Gothic"/>
            <w:color w:val="0000FF"/>
            <w:u w:val="single"/>
            <w:lang w:bidi="en-US"/>
          </w:rPr>
          <w:t>https://www.dds.ca.gov/rc/vendor-provider/quality-incentive-program/</w:t>
        </w:r>
      </w:hyperlink>
      <w:r w:rsidRPr="009549FF">
        <w:rPr>
          <w:rFonts w:eastAsia="Malgun Gothic"/>
          <w:color w:val="000000"/>
          <w:lang w:bidi="en-US"/>
        </w:rPr>
        <w:t xml:space="preserve">. </w:t>
      </w:r>
    </w:p>
    <w:p w14:paraId="1B33610F" w14:textId="77777777" w:rsidR="00B325EA" w:rsidRPr="0093698B" w:rsidRDefault="00AC5E01" w:rsidP="0093698B">
      <w:pPr>
        <w:pStyle w:val="Heading2"/>
      </w:pPr>
      <w:bookmarkStart w:id="1" w:name="_Hlk219297954"/>
      <w:r w:rsidRPr="0093698B">
        <w:t>110 - Redwood Empire District (RED)</w:t>
      </w:r>
    </w:p>
    <w:p w14:paraId="1D1F394B" w14:textId="77777777" w:rsidR="001F2BDF" w:rsidRPr="00AC5E01" w:rsidRDefault="001F2BDF" w:rsidP="001F2BDF">
      <w:pPr>
        <w:pStyle w:val="Heading3"/>
      </w:pPr>
      <w:r w:rsidRPr="00AC5E01">
        <w:t>Far Northern Region</w:t>
      </w:r>
      <w:r>
        <w:t>al Center Catchment Area</w:t>
      </w:r>
    </w:p>
    <w:p w14:paraId="51E5B89A" w14:textId="322759C7" w:rsidR="001F2BDF" w:rsidRDefault="001F2BDF" w:rsidP="001F2BDF">
      <w:pPr>
        <w:pStyle w:val="Heading4"/>
      </w:pPr>
      <w:r w:rsidRPr="007B0D38">
        <w:t>STS Rate:</w:t>
      </w:r>
      <w:r>
        <w:t xml:space="preserve"> </w:t>
      </w:r>
      <w:r w:rsidR="00792F22">
        <w:t>$</w:t>
      </w:r>
      <w:r w:rsidR="004C1C6E">
        <w:t>54.</w:t>
      </w:r>
      <w:r w:rsidR="00A33473">
        <w:t>99</w:t>
      </w:r>
      <w:r w:rsidR="001E11E8">
        <w:t xml:space="preserve"> </w:t>
      </w:r>
      <w:r w:rsidR="007B0D38">
        <w:t>/</w:t>
      </w:r>
      <w:r w:rsidR="001E11E8">
        <w:t xml:space="preserve"> Hr.</w:t>
      </w:r>
    </w:p>
    <w:p w14:paraId="74E7DB49" w14:textId="77777777" w:rsidR="001F2BDF" w:rsidRPr="002C4548" w:rsidRDefault="00BD0796" w:rsidP="00417B04">
      <w:r w:rsidRPr="00BD0796">
        <w:t>Associated Counties:</w:t>
      </w:r>
      <w:r>
        <w:t xml:space="preserve"> </w:t>
      </w:r>
      <w:r w:rsidR="001F2BDF" w:rsidRPr="00417B04">
        <w:rPr>
          <w:b/>
        </w:rPr>
        <w:t xml:space="preserve">Siskiyou, Shasta, Tehama, </w:t>
      </w:r>
      <w:r w:rsidR="004A6EB9" w:rsidRPr="00417B04">
        <w:rPr>
          <w:b/>
        </w:rPr>
        <w:t xml:space="preserve">and </w:t>
      </w:r>
      <w:r w:rsidR="001F2BDF" w:rsidRPr="00417B04">
        <w:rPr>
          <w:b/>
        </w:rPr>
        <w:t>Trinity</w:t>
      </w:r>
      <w:r w:rsidR="004A6EB9" w:rsidRPr="00417B04">
        <w:rPr>
          <w:b/>
        </w:rPr>
        <w:t xml:space="preserve"> Counties</w:t>
      </w:r>
    </w:p>
    <w:p w14:paraId="7DD47C92" w14:textId="77777777" w:rsidR="00417B04" w:rsidRDefault="001F2BDF" w:rsidP="00417B04">
      <w:pPr>
        <w:rPr>
          <w:b/>
        </w:rPr>
      </w:pPr>
      <w:r>
        <w:t xml:space="preserve">Health Districts / Cities / Communities: </w:t>
      </w:r>
      <w:r w:rsidRPr="00417B04">
        <w:rPr>
          <w:b/>
        </w:rPr>
        <w:t>Cities within associated counties</w:t>
      </w:r>
    </w:p>
    <w:p w14:paraId="5BBBF362" w14:textId="77777777" w:rsidR="00417B04" w:rsidRDefault="00417B04" w:rsidP="00417B04">
      <w:r>
        <w:br w:type="page"/>
      </w:r>
    </w:p>
    <w:p w14:paraId="5474EAAA" w14:textId="77777777" w:rsidR="00417B04" w:rsidRDefault="00417B04" w:rsidP="00417B04">
      <w:pPr>
        <w:rPr>
          <w:b/>
        </w:rPr>
      </w:pPr>
    </w:p>
    <w:p w14:paraId="245B6376" w14:textId="77777777" w:rsidR="00DF02C6" w:rsidRPr="00AC5E01" w:rsidRDefault="00DF02C6" w:rsidP="00DF02C6">
      <w:pPr>
        <w:pStyle w:val="Heading3"/>
      </w:pPr>
      <w:bookmarkStart w:id="2" w:name="_Hlk219299176"/>
      <w:r>
        <w:t xml:space="preserve">North Bay </w:t>
      </w:r>
      <w:r w:rsidRPr="00AC5E01">
        <w:t>Region</w:t>
      </w:r>
      <w:r>
        <w:t>al Center Catchment Area</w:t>
      </w:r>
    </w:p>
    <w:p w14:paraId="61036854" w14:textId="3C3B8077" w:rsidR="00DF02C6" w:rsidRDefault="00DF02C6" w:rsidP="00DF02C6">
      <w:pPr>
        <w:pStyle w:val="Heading4"/>
      </w:pPr>
      <w:r>
        <w:t xml:space="preserve">STS Rate: </w:t>
      </w:r>
      <w:r w:rsidR="006B1C74">
        <w:t>$55.44</w:t>
      </w:r>
      <w:r w:rsidR="00481BEF">
        <w:t xml:space="preserve"> </w:t>
      </w:r>
      <w:r>
        <w:t>/ Hr.</w:t>
      </w:r>
    </w:p>
    <w:p w14:paraId="5AC63CC6" w14:textId="77777777" w:rsidR="00DF02C6" w:rsidRDefault="00DF02C6" w:rsidP="00DF02C6">
      <w:r w:rsidRPr="00BD0796">
        <w:t>Associated Counties:</w:t>
      </w:r>
      <w:r>
        <w:rPr>
          <w:b/>
        </w:rPr>
        <w:t xml:space="preserve"> </w:t>
      </w:r>
      <w:r w:rsidR="00C81B31">
        <w:rPr>
          <w:b/>
        </w:rPr>
        <w:t>Napa and Sonoma</w:t>
      </w:r>
      <w:r>
        <w:rPr>
          <w:b/>
        </w:rPr>
        <w:t xml:space="preserve"> Count</w:t>
      </w:r>
      <w:r w:rsidR="00C81B31">
        <w:rPr>
          <w:b/>
        </w:rPr>
        <w:t>ies</w:t>
      </w:r>
    </w:p>
    <w:p w14:paraId="0BAA58F4" w14:textId="7677C1A5" w:rsidR="0045577F" w:rsidRDefault="00DF02C6" w:rsidP="00DF02C6">
      <w:pPr>
        <w:rPr>
          <w:b/>
        </w:rPr>
      </w:pPr>
      <w:r>
        <w:t xml:space="preserve">Health Districts / Cities / Communities: </w:t>
      </w:r>
      <w:r w:rsidRPr="002C4548">
        <w:rPr>
          <w:b/>
        </w:rPr>
        <w:t>Cities within associated count</w:t>
      </w:r>
      <w:r w:rsidR="0045577F">
        <w:rPr>
          <w:b/>
        </w:rPr>
        <w:t>ies</w:t>
      </w:r>
    </w:p>
    <w:p w14:paraId="1D07A11A" w14:textId="77777777" w:rsidR="0045577F" w:rsidRPr="00AC5E01" w:rsidRDefault="0045577F" w:rsidP="0045577F">
      <w:pPr>
        <w:pStyle w:val="Heading3"/>
      </w:pPr>
      <w:r>
        <w:t xml:space="preserve">Golden Gate </w:t>
      </w:r>
      <w:r w:rsidRPr="00AC5E01">
        <w:t>Region</w:t>
      </w:r>
      <w:r>
        <w:t>al Center Catchment Area</w:t>
      </w:r>
    </w:p>
    <w:p w14:paraId="48BC1240" w14:textId="77777777" w:rsidR="0045577F" w:rsidRDefault="0045577F" w:rsidP="0045577F">
      <w:pPr>
        <w:pStyle w:val="Heading4"/>
      </w:pPr>
      <w:r>
        <w:t>STS Rate: $60.26 / Hr.</w:t>
      </w:r>
    </w:p>
    <w:p w14:paraId="7214F6BE" w14:textId="4A2F3ACA" w:rsidR="0045577F" w:rsidRDefault="0045577F" w:rsidP="0045577F">
      <w:r w:rsidRPr="00BD0796">
        <w:t>Associated Counties:</w:t>
      </w:r>
      <w:r>
        <w:t xml:space="preserve"> </w:t>
      </w:r>
      <w:r w:rsidRPr="00867BCB">
        <w:rPr>
          <w:b/>
        </w:rPr>
        <w:t>Marin Count</w:t>
      </w:r>
      <w:r>
        <w:rPr>
          <w:b/>
        </w:rPr>
        <w:t>y</w:t>
      </w:r>
    </w:p>
    <w:p w14:paraId="2272020A" w14:textId="6B15070D" w:rsidR="0045577F" w:rsidRPr="0045577F" w:rsidRDefault="0045577F" w:rsidP="00DF02C6">
      <w:r>
        <w:t xml:space="preserve">Health Districts / Cities / Communities: </w:t>
      </w:r>
      <w:r w:rsidRPr="00867BCB">
        <w:rPr>
          <w:b/>
        </w:rPr>
        <w:t xml:space="preserve">Cities within associated </w:t>
      </w:r>
      <w:r>
        <w:rPr>
          <w:b/>
        </w:rPr>
        <w:t>county</w:t>
      </w:r>
    </w:p>
    <w:bookmarkEnd w:id="2"/>
    <w:p w14:paraId="59AB0EFA" w14:textId="77777777" w:rsidR="0045577F" w:rsidRDefault="0045577F" w:rsidP="0045577F">
      <w:pPr>
        <w:pStyle w:val="Heading3"/>
        <w:spacing w:before="0"/>
      </w:pPr>
    </w:p>
    <w:p w14:paraId="303162E0" w14:textId="4759C36D" w:rsidR="002149F4" w:rsidRPr="00295B6F" w:rsidRDefault="002149F4" w:rsidP="0045577F">
      <w:pPr>
        <w:pStyle w:val="Heading3"/>
        <w:spacing w:before="0"/>
      </w:pPr>
      <w:r w:rsidRPr="00295B6F">
        <w:t xml:space="preserve">Redwood Coast </w:t>
      </w:r>
      <w:r w:rsidR="007E3645">
        <w:t>Regional</w:t>
      </w:r>
      <w:r w:rsidR="00295B6F">
        <w:t xml:space="preserve"> </w:t>
      </w:r>
      <w:r w:rsidR="007E3645">
        <w:t>Center Catchment Area</w:t>
      </w:r>
    </w:p>
    <w:p w14:paraId="71AAE957" w14:textId="34F5D017" w:rsidR="002149F4" w:rsidRDefault="002149F4" w:rsidP="00AC5E01">
      <w:pPr>
        <w:pStyle w:val="Heading4"/>
      </w:pPr>
      <w:r>
        <w:t>STS Rate</w:t>
      </w:r>
      <w:r w:rsidR="00AC5E01">
        <w:t>:</w:t>
      </w:r>
      <w:r w:rsidR="002821D2">
        <w:t xml:space="preserve"> </w:t>
      </w:r>
      <w:r w:rsidR="00792F22">
        <w:t>$</w:t>
      </w:r>
      <w:r w:rsidR="00F14156">
        <w:t>54.99</w:t>
      </w:r>
      <w:r w:rsidR="001E11E8">
        <w:t xml:space="preserve"> </w:t>
      </w:r>
      <w:r w:rsidR="007B0D38">
        <w:t>/</w:t>
      </w:r>
      <w:r w:rsidR="001E11E8">
        <w:t xml:space="preserve"> Hr.</w:t>
      </w:r>
    </w:p>
    <w:p w14:paraId="44C6A7C4" w14:textId="77777777" w:rsidR="002149F4" w:rsidRDefault="00BD0796" w:rsidP="00410368">
      <w:r w:rsidRPr="00BD0796">
        <w:t>Associated Counties:</w:t>
      </w:r>
      <w:r>
        <w:t xml:space="preserve"> </w:t>
      </w:r>
      <w:r w:rsidR="002821D2" w:rsidRPr="00410368">
        <w:rPr>
          <w:b/>
        </w:rPr>
        <w:t>Del Norte, Humboldt,</w:t>
      </w:r>
      <w:r w:rsidR="004A6EB9" w:rsidRPr="00410368">
        <w:rPr>
          <w:b/>
        </w:rPr>
        <w:t xml:space="preserve"> </w:t>
      </w:r>
      <w:r w:rsidR="00C81B31">
        <w:rPr>
          <w:b/>
        </w:rPr>
        <w:t xml:space="preserve">Lake </w:t>
      </w:r>
      <w:r w:rsidR="004A6EB9" w:rsidRPr="00410368">
        <w:rPr>
          <w:b/>
        </w:rPr>
        <w:t>and</w:t>
      </w:r>
      <w:r w:rsidR="002821D2" w:rsidRPr="00410368">
        <w:rPr>
          <w:b/>
        </w:rPr>
        <w:t xml:space="preserve"> Me</w:t>
      </w:r>
      <w:r w:rsidR="002036AA" w:rsidRPr="00410368">
        <w:rPr>
          <w:b/>
        </w:rPr>
        <w:t>n</w:t>
      </w:r>
      <w:r w:rsidR="002821D2" w:rsidRPr="00410368">
        <w:rPr>
          <w:b/>
        </w:rPr>
        <w:t>docin</w:t>
      </w:r>
      <w:r w:rsidR="002036AA" w:rsidRPr="00410368">
        <w:rPr>
          <w:b/>
        </w:rPr>
        <w:t>o</w:t>
      </w:r>
      <w:r w:rsidR="004A6EB9" w:rsidRPr="00410368">
        <w:rPr>
          <w:b/>
        </w:rPr>
        <w:t xml:space="preserve"> Counties</w:t>
      </w:r>
    </w:p>
    <w:p w14:paraId="141ED91B" w14:textId="77777777" w:rsidR="009677C1" w:rsidRPr="009677C1" w:rsidRDefault="00AC5E01" w:rsidP="009677C1">
      <w:pPr>
        <w:rPr>
          <w:b/>
        </w:rPr>
      </w:pPr>
      <w:r>
        <w:t xml:space="preserve">Health Districts / Cities / Communities: </w:t>
      </w:r>
      <w:r w:rsidR="002036AA" w:rsidRPr="00410368">
        <w:rPr>
          <w:b/>
        </w:rPr>
        <w:t>Cities within associated counties</w:t>
      </w:r>
    </w:p>
    <w:bookmarkEnd w:id="1"/>
    <w:p w14:paraId="7E7B9E8C" w14:textId="77777777" w:rsidR="00295B6F" w:rsidRPr="00974168" w:rsidRDefault="00295B6F" w:rsidP="00905A1A">
      <w:pPr>
        <w:pStyle w:val="Heading2"/>
      </w:pPr>
      <w:r w:rsidRPr="00974168">
        <w:t xml:space="preserve">130 </w:t>
      </w:r>
      <w:r w:rsidR="003C5A09" w:rsidRPr="00974168">
        <w:t xml:space="preserve">- </w:t>
      </w:r>
      <w:r w:rsidRPr="00974168">
        <w:t>Northern Sierra</w:t>
      </w:r>
      <w:r w:rsidR="00AC5E01" w:rsidRPr="00974168">
        <w:t xml:space="preserve"> District (NSD)</w:t>
      </w:r>
    </w:p>
    <w:p w14:paraId="677E5479" w14:textId="77777777" w:rsidR="00ED35D7" w:rsidRPr="00AC5E01" w:rsidRDefault="00ED35D7" w:rsidP="00ED35D7">
      <w:pPr>
        <w:pStyle w:val="Heading3"/>
      </w:pPr>
      <w:r>
        <w:t>Alta California</w:t>
      </w:r>
      <w:r w:rsidRPr="00AC5E01">
        <w:t xml:space="preserve"> Region</w:t>
      </w:r>
      <w:r>
        <w:t>al Center Catchment Area</w:t>
      </w:r>
    </w:p>
    <w:p w14:paraId="747B8A48" w14:textId="24C251AA" w:rsidR="00ED35D7" w:rsidRDefault="00ED35D7" w:rsidP="00ED35D7">
      <w:pPr>
        <w:pStyle w:val="Heading4"/>
      </w:pPr>
      <w:r>
        <w:t>STS Rate</w:t>
      </w:r>
      <w:r w:rsidR="007B0D38">
        <w:t xml:space="preserve">: </w:t>
      </w:r>
      <w:r w:rsidR="00792F22">
        <w:t>$</w:t>
      </w:r>
      <w:r w:rsidR="00F14156">
        <w:t>54.99</w:t>
      </w:r>
      <w:r w:rsidR="00950D47">
        <w:t xml:space="preserve"> </w:t>
      </w:r>
      <w:r w:rsidR="007B0D38">
        <w:t>/</w:t>
      </w:r>
      <w:r w:rsidR="00950D47">
        <w:t xml:space="preserve"> Hr.</w:t>
      </w:r>
    </w:p>
    <w:p w14:paraId="4274F4AD" w14:textId="77777777" w:rsidR="00ED35D7" w:rsidRDefault="00BD0796" w:rsidP="00410368">
      <w:r w:rsidRPr="00BD0796">
        <w:t>Associated Counties:</w:t>
      </w:r>
      <w:r>
        <w:t xml:space="preserve"> </w:t>
      </w:r>
      <w:r w:rsidR="00ED35D7" w:rsidRPr="00410368">
        <w:rPr>
          <w:b/>
        </w:rPr>
        <w:t xml:space="preserve">Sierra, Yuba, Nevada, Colusa, Yolo, Sutter, Placer, El Dorado, Alpine, </w:t>
      </w:r>
      <w:r w:rsidR="004A6EB9" w:rsidRPr="00410368">
        <w:rPr>
          <w:b/>
        </w:rPr>
        <w:t xml:space="preserve">and </w:t>
      </w:r>
      <w:r w:rsidR="00ED35D7" w:rsidRPr="00410368">
        <w:rPr>
          <w:b/>
        </w:rPr>
        <w:t xml:space="preserve">Sacramento </w:t>
      </w:r>
      <w:r w:rsidR="004A6EB9" w:rsidRPr="00410368">
        <w:rPr>
          <w:b/>
        </w:rPr>
        <w:t>Counties</w:t>
      </w:r>
    </w:p>
    <w:p w14:paraId="1BDB68E4" w14:textId="77777777" w:rsidR="00EA5EB5" w:rsidRDefault="00ED35D7" w:rsidP="00410368">
      <w:pPr>
        <w:rPr>
          <w:b/>
        </w:rPr>
      </w:pPr>
      <w:r>
        <w:t xml:space="preserve">Health Districts / Cities / Communities: </w:t>
      </w:r>
      <w:r w:rsidRPr="00410368">
        <w:rPr>
          <w:b/>
        </w:rPr>
        <w:t>Cities within associated counties</w:t>
      </w:r>
    </w:p>
    <w:p w14:paraId="4B53B6B6" w14:textId="77777777" w:rsidR="00417B04" w:rsidRPr="007B2597" w:rsidRDefault="00417B04" w:rsidP="00410368">
      <w:pPr>
        <w:rPr>
          <w:b/>
        </w:rPr>
      </w:pPr>
    </w:p>
    <w:p w14:paraId="659553AF" w14:textId="77777777" w:rsidR="000643E6" w:rsidRPr="00417B04" w:rsidRDefault="000643E6" w:rsidP="00417B04">
      <w:pPr>
        <w:pStyle w:val="Heading3"/>
      </w:pPr>
      <w:r w:rsidRPr="00417B04">
        <w:t>Far Northern Regional Center Catchment Area</w:t>
      </w:r>
    </w:p>
    <w:p w14:paraId="2CB84C2C" w14:textId="6581F023" w:rsidR="00AC5E01" w:rsidRDefault="007B0D38" w:rsidP="00AC5E01">
      <w:pPr>
        <w:pStyle w:val="Heading4"/>
      </w:pPr>
      <w:r>
        <w:t>STS Rate:</w:t>
      </w:r>
      <w:r w:rsidR="00AC5E01">
        <w:t xml:space="preserve"> </w:t>
      </w:r>
      <w:r w:rsidR="00792F22">
        <w:t>$</w:t>
      </w:r>
      <w:r w:rsidR="00F14156">
        <w:t>54.99</w:t>
      </w:r>
      <w:r w:rsidR="00950D47">
        <w:t xml:space="preserve"> </w:t>
      </w:r>
      <w:r>
        <w:t>/</w:t>
      </w:r>
      <w:r w:rsidR="00950D47">
        <w:t xml:space="preserve"> Hr.</w:t>
      </w:r>
    </w:p>
    <w:p w14:paraId="354F0788" w14:textId="77777777" w:rsidR="00AC5E01" w:rsidRDefault="00BD0796" w:rsidP="00410368">
      <w:r w:rsidRPr="00BD0796">
        <w:t>Associated Counties:</w:t>
      </w:r>
      <w:r>
        <w:t xml:space="preserve"> </w:t>
      </w:r>
      <w:r w:rsidR="003261BD" w:rsidRPr="00410368">
        <w:rPr>
          <w:b/>
        </w:rPr>
        <w:t xml:space="preserve">Modoc, Lassen, Plumas, Butte, </w:t>
      </w:r>
      <w:r w:rsidR="00C07EBE" w:rsidRPr="00410368">
        <w:rPr>
          <w:b/>
        </w:rPr>
        <w:t xml:space="preserve">and </w:t>
      </w:r>
      <w:r w:rsidR="003261BD" w:rsidRPr="00410368">
        <w:rPr>
          <w:b/>
        </w:rPr>
        <w:t>Glenn</w:t>
      </w:r>
      <w:r w:rsidR="004A6EB9" w:rsidRPr="00410368">
        <w:rPr>
          <w:b/>
        </w:rPr>
        <w:t xml:space="preserve"> Counties</w:t>
      </w:r>
    </w:p>
    <w:p w14:paraId="33E0B430" w14:textId="77777777" w:rsidR="007B2597" w:rsidRDefault="00AC5E01" w:rsidP="007B2597">
      <w:pPr>
        <w:rPr>
          <w:b/>
        </w:rPr>
      </w:pPr>
      <w:r>
        <w:t xml:space="preserve">Health Districts / Cities / Communities: </w:t>
      </w:r>
      <w:r w:rsidRPr="00410368">
        <w:rPr>
          <w:b/>
        </w:rPr>
        <w:t>Cities within associated counties</w:t>
      </w:r>
    </w:p>
    <w:p w14:paraId="4E6D6FBA" w14:textId="77777777" w:rsidR="003261BD" w:rsidRPr="00AC5E01" w:rsidRDefault="003261BD" w:rsidP="007B2597">
      <w:pPr>
        <w:pStyle w:val="Heading2"/>
      </w:pPr>
      <w:r>
        <w:t>150</w:t>
      </w:r>
      <w:r w:rsidR="003C5A09">
        <w:t xml:space="preserve"> - </w:t>
      </w:r>
      <w:r>
        <w:t>San Joaquin Valley District (SJVD)</w:t>
      </w:r>
    </w:p>
    <w:p w14:paraId="576407B0" w14:textId="77777777" w:rsidR="003261BD" w:rsidRPr="00AC5E01" w:rsidRDefault="00E84B25" w:rsidP="003261BD">
      <w:pPr>
        <w:pStyle w:val="Heading3"/>
      </w:pPr>
      <w:r>
        <w:t xml:space="preserve">Central Valley </w:t>
      </w:r>
      <w:r w:rsidR="003261BD" w:rsidRPr="00AC5E01">
        <w:t>Region</w:t>
      </w:r>
      <w:r w:rsidR="003261BD">
        <w:t>al Center Catchment Area</w:t>
      </w:r>
    </w:p>
    <w:p w14:paraId="3387D1F7" w14:textId="54E419F1" w:rsidR="003261BD" w:rsidRDefault="007B0D38" w:rsidP="003261BD">
      <w:pPr>
        <w:pStyle w:val="Heading4"/>
      </w:pPr>
      <w:r>
        <w:t>STS Rate:</w:t>
      </w:r>
      <w:r w:rsidR="003261BD">
        <w:t xml:space="preserve"> </w:t>
      </w:r>
      <w:r w:rsidR="00792F22">
        <w:t>$</w:t>
      </w:r>
      <w:r w:rsidR="00F14156">
        <w:t>54.99</w:t>
      </w:r>
      <w:r>
        <w:t>/</w:t>
      </w:r>
      <w:r w:rsidR="00950D47">
        <w:t xml:space="preserve"> Hr.</w:t>
      </w:r>
    </w:p>
    <w:p w14:paraId="7C8EC133" w14:textId="77777777" w:rsidR="003261BD" w:rsidRDefault="00BD0796" w:rsidP="00410368">
      <w:r w:rsidRPr="00BD0796">
        <w:t>Associated Counties:</w:t>
      </w:r>
      <w:r>
        <w:t xml:space="preserve"> </w:t>
      </w:r>
      <w:r w:rsidR="00E84B25" w:rsidRPr="00410368">
        <w:rPr>
          <w:b/>
        </w:rPr>
        <w:t xml:space="preserve">Fresno, Merced, Tulare, Kings, </w:t>
      </w:r>
      <w:r w:rsidR="00C07EBE" w:rsidRPr="00410368">
        <w:rPr>
          <w:b/>
        </w:rPr>
        <w:t xml:space="preserve">and </w:t>
      </w:r>
      <w:r w:rsidR="00E84B25" w:rsidRPr="00410368">
        <w:rPr>
          <w:b/>
        </w:rPr>
        <w:t>Mariposa</w:t>
      </w:r>
      <w:r w:rsidR="00C07EBE" w:rsidRPr="00410368">
        <w:rPr>
          <w:b/>
        </w:rPr>
        <w:t xml:space="preserve"> Counties</w:t>
      </w:r>
    </w:p>
    <w:p w14:paraId="054EF6FB" w14:textId="430B8648" w:rsidR="003261BD" w:rsidRPr="00C13E68" w:rsidRDefault="003261BD" w:rsidP="00410368">
      <w:pPr>
        <w:rPr>
          <w:b/>
        </w:rPr>
      </w:pPr>
      <w:r>
        <w:lastRenderedPageBreak/>
        <w:t xml:space="preserve">Health Districts / Cities / Communities: </w:t>
      </w:r>
      <w:r w:rsidRPr="00410368">
        <w:rPr>
          <w:b/>
        </w:rPr>
        <w:t>Cities within associated counties</w:t>
      </w:r>
    </w:p>
    <w:p w14:paraId="4165AEA9" w14:textId="77777777" w:rsidR="00E84B25" w:rsidRPr="00AC5E01" w:rsidRDefault="00E84B25" w:rsidP="00E84B25">
      <w:pPr>
        <w:pStyle w:val="Heading3"/>
      </w:pPr>
      <w:r>
        <w:t xml:space="preserve">Kern </w:t>
      </w:r>
      <w:r w:rsidRPr="00AC5E01">
        <w:t>Region</w:t>
      </w:r>
      <w:r>
        <w:t>al Center Catchment Area</w:t>
      </w:r>
    </w:p>
    <w:p w14:paraId="74EA5B10" w14:textId="7704D403" w:rsidR="00E84B25" w:rsidRDefault="007B0D38" w:rsidP="00E84B25">
      <w:pPr>
        <w:pStyle w:val="Heading4"/>
      </w:pPr>
      <w:r>
        <w:t>STS Rate:</w:t>
      </w:r>
      <w:r w:rsidR="00E84B25">
        <w:t xml:space="preserve"> </w:t>
      </w:r>
      <w:r w:rsidR="00792F22">
        <w:t>$</w:t>
      </w:r>
      <w:r w:rsidR="00F14156">
        <w:t>54.99</w:t>
      </w:r>
      <w:r w:rsidR="00950D47">
        <w:t xml:space="preserve"> </w:t>
      </w:r>
      <w:r>
        <w:t>/</w:t>
      </w:r>
      <w:r w:rsidR="00950D47">
        <w:t xml:space="preserve"> Hr.</w:t>
      </w:r>
    </w:p>
    <w:p w14:paraId="5DB47490" w14:textId="77777777" w:rsidR="00E84B25" w:rsidRDefault="00BD0796" w:rsidP="00410368">
      <w:r w:rsidRPr="00BD0796">
        <w:t>Associated Counties:</w:t>
      </w:r>
      <w:r>
        <w:t xml:space="preserve"> </w:t>
      </w:r>
      <w:r w:rsidR="00E84B25" w:rsidRPr="00410368">
        <w:rPr>
          <w:b/>
        </w:rPr>
        <w:t xml:space="preserve">Kern, Mono, </w:t>
      </w:r>
      <w:r w:rsidR="00C07EBE" w:rsidRPr="00410368">
        <w:rPr>
          <w:b/>
        </w:rPr>
        <w:t xml:space="preserve">and </w:t>
      </w:r>
      <w:r w:rsidR="00E84B25" w:rsidRPr="00410368">
        <w:rPr>
          <w:b/>
        </w:rPr>
        <w:t>Inyo</w:t>
      </w:r>
      <w:r w:rsidR="00C07EBE" w:rsidRPr="00410368">
        <w:rPr>
          <w:b/>
        </w:rPr>
        <w:t xml:space="preserve"> Counties</w:t>
      </w:r>
    </w:p>
    <w:p w14:paraId="6EE8ACF9" w14:textId="77777777" w:rsidR="001F0E48" w:rsidRPr="00FD519A" w:rsidRDefault="00E84B25" w:rsidP="00410368">
      <w:r>
        <w:t xml:space="preserve">Health Districts / Cities / Communities: </w:t>
      </w:r>
      <w:r w:rsidRPr="00410368">
        <w:rPr>
          <w:b/>
        </w:rPr>
        <w:t>Cities within associated counties</w:t>
      </w:r>
    </w:p>
    <w:p w14:paraId="6F40C58A" w14:textId="77777777" w:rsidR="00ED35D7" w:rsidRPr="00AC5E01" w:rsidRDefault="00ED35D7" w:rsidP="00ED35D7">
      <w:pPr>
        <w:pStyle w:val="Heading3"/>
      </w:pPr>
      <w:r>
        <w:t xml:space="preserve">Valley Mountain </w:t>
      </w:r>
      <w:r w:rsidRPr="00AC5E01">
        <w:t>Region</w:t>
      </w:r>
      <w:r>
        <w:t>al Center Catchment Area</w:t>
      </w:r>
    </w:p>
    <w:p w14:paraId="22E72D5B" w14:textId="1BC8DC1A" w:rsidR="00ED35D7" w:rsidRDefault="007B0D38" w:rsidP="00ED35D7">
      <w:pPr>
        <w:pStyle w:val="Heading4"/>
      </w:pPr>
      <w:r>
        <w:t>STS Rate:</w:t>
      </w:r>
      <w:r w:rsidR="00ED35D7">
        <w:t xml:space="preserve"> </w:t>
      </w:r>
      <w:r w:rsidR="00792F22">
        <w:t>$</w:t>
      </w:r>
      <w:r w:rsidR="00F14156">
        <w:t>54.99</w:t>
      </w:r>
      <w:r w:rsidR="00950D47">
        <w:t xml:space="preserve"> / Hr.</w:t>
      </w:r>
    </w:p>
    <w:p w14:paraId="19C3B708" w14:textId="77777777" w:rsidR="00ED35D7" w:rsidRDefault="00BD0796" w:rsidP="00867BCB">
      <w:r w:rsidRPr="00BD0796">
        <w:t>Associated Counties:</w:t>
      </w:r>
      <w:r>
        <w:t xml:space="preserve"> </w:t>
      </w:r>
      <w:r w:rsidR="001578DA" w:rsidRPr="00867BCB">
        <w:rPr>
          <w:b/>
        </w:rPr>
        <w:t xml:space="preserve">San Joaquin, Stanislaus, Amador, Calaveras, Tuolumne, </w:t>
      </w:r>
      <w:r w:rsidR="000356AE" w:rsidRPr="00867BCB">
        <w:rPr>
          <w:b/>
        </w:rPr>
        <w:t xml:space="preserve">and </w:t>
      </w:r>
      <w:r w:rsidR="001578DA" w:rsidRPr="00867BCB">
        <w:rPr>
          <w:b/>
        </w:rPr>
        <w:t>Madera</w:t>
      </w:r>
      <w:r w:rsidR="000356AE" w:rsidRPr="00867BCB">
        <w:rPr>
          <w:b/>
        </w:rPr>
        <w:t xml:space="preserve"> Counties</w:t>
      </w:r>
    </w:p>
    <w:p w14:paraId="04515F83" w14:textId="77777777" w:rsidR="00295B6F" w:rsidRPr="007B2597" w:rsidRDefault="00ED35D7" w:rsidP="00867BCB">
      <w:pPr>
        <w:rPr>
          <w:b/>
        </w:rPr>
      </w:pPr>
      <w:r>
        <w:t xml:space="preserve">Health Districts / Cities / Communities: </w:t>
      </w:r>
      <w:r w:rsidRPr="00867BCB">
        <w:rPr>
          <w:b/>
        </w:rPr>
        <w:t>Cities within associated counties</w:t>
      </w:r>
    </w:p>
    <w:p w14:paraId="40C9E182" w14:textId="77777777" w:rsidR="00386A65" w:rsidRPr="00AC5E01" w:rsidRDefault="00386A65" w:rsidP="00905A1A">
      <w:pPr>
        <w:pStyle w:val="Heading2"/>
      </w:pPr>
      <w:r>
        <w:t xml:space="preserve">210 </w:t>
      </w:r>
      <w:r w:rsidR="003C5A09">
        <w:t xml:space="preserve">- </w:t>
      </w:r>
      <w:r>
        <w:t>Greater East Bay District (GEBD)</w:t>
      </w:r>
    </w:p>
    <w:p w14:paraId="1BDD058E" w14:textId="77777777" w:rsidR="00386A65" w:rsidRPr="00AC5E01" w:rsidRDefault="00386A65" w:rsidP="00386A65">
      <w:pPr>
        <w:pStyle w:val="Heading3"/>
      </w:pPr>
      <w:r>
        <w:t xml:space="preserve">North Bay </w:t>
      </w:r>
      <w:r w:rsidRPr="00AC5E01">
        <w:t>Region</w:t>
      </w:r>
      <w:r>
        <w:t>al Center Catchment Area</w:t>
      </w:r>
    </w:p>
    <w:p w14:paraId="092ADD73" w14:textId="3C49ACFF" w:rsidR="00386A65" w:rsidRDefault="007B0D38" w:rsidP="00386A65">
      <w:pPr>
        <w:pStyle w:val="Heading4"/>
      </w:pPr>
      <w:r>
        <w:t>STS Rate:</w:t>
      </w:r>
      <w:r w:rsidR="00386A65">
        <w:t xml:space="preserve"> </w:t>
      </w:r>
      <w:r w:rsidR="006B1C74">
        <w:t>$55.44</w:t>
      </w:r>
      <w:r w:rsidR="00950D47">
        <w:t xml:space="preserve"> / Hr.</w:t>
      </w:r>
    </w:p>
    <w:p w14:paraId="4C7E357B" w14:textId="77777777" w:rsidR="00386A65" w:rsidRDefault="00BD0796" w:rsidP="00867BCB">
      <w:r w:rsidRPr="00BD0796">
        <w:t>Associated Counties:</w:t>
      </w:r>
      <w:r>
        <w:rPr>
          <w:b/>
        </w:rPr>
        <w:t xml:space="preserve"> </w:t>
      </w:r>
      <w:r w:rsidR="00386A65" w:rsidRPr="002C4548">
        <w:rPr>
          <w:b/>
        </w:rPr>
        <w:t>Solano</w:t>
      </w:r>
      <w:r w:rsidR="000356AE">
        <w:rPr>
          <w:b/>
        </w:rPr>
        <w:t xml:space="preserve"> County</w:t>
      </w:r>
    </w:p>
    <w:p w14:paraId="20D68C13" w14:textId="77777777" w:rsidR="00386A65" w:rsidRPr="000B46DB" w:rsidRDefault="00386A65" w:rsidP="00867BCB">
      <w:pPr>
        <w:rPr>
          <w:b/>
        </w:rPr>
      </w:pPr>
      <w:r>
        <w:t xml:space="preserve">Health Districts / Cities / Communities: </w:t>
      </w:r>
      <w:r w:rsidRPr="002C4548">
        <w:rPr>
          <w:b/>
        </w:rPr>
        <w:t>Cities within associated count</w:t>
      </w:r>
      <w:r w:rsidR="00B46961">
        <w:rPr>
          <w:b/>
        </w:rPr>
        <w:t>y</w:t>
      </w:r>
    </w:p>
    <w:p w14:paraId="61C866F4" w14:textId="77777777" w:rsidR="00386A65" w:rsidRPr="00AC5E01" w:rsidRDefault="00386A65" w:rsidP="00386A65">
      <w:pPr>
        <w:pStyle w:val="Heading3"/>
      </w:pPr>
      <w:r w:rsidRPr="00AC5E01">
        <w:t>Region</w:t>
      </w:r>
      <w:r>
        <w:t>al Center of the East Bay Catchment Area</w:t>
      </w:r>
    </w:p>
    <w:p w14:paraId="6022855E" w14:textId="0A25655A" w:rsidR="00386A65" w:rsidRDefault="007B0D38" w:rsidP="00386A65">
      <w:pPr>
        <w:pStyle w:val="Heading4"/>
      </w:pPr>
      <w:r>
        <w:t>STS Rate:</w:t>
      </w:r>
      <w:r w:rsidR="00386A65">
        <w:t xml:space="preserve"> </w:t>
      </w:r>
      <w:r w:rsidR="00540133">
        <w:t>$61.78</w:t>
      </w:r>
      <w:r w:rsidR="00013006">
        <w:t xml:space="preserve"> / Hr.</w:t>
      </w:r>
    </w:p>
    <w:p w14:paraId="2763421D" w14:textId="77777777" w:rsidR="00386A65" w:rsidRPr="002C4548" w:rsidRDefault="00BD0796" w:rsidP="00867BCB">
      <w:r w:rsidRPr="00BD0796">
        <w:t>Associated Counties:</w:t>
      </w:r>
      <w:r>
        <w:t xml:space="preserve"> </w:t>
      </w:r>
      <w:r w:rsidR="003C4211" w:rsidRPr="00867BCB">
        <w:rPr>
          <w:b/>
        </w:rPr>
        <w:t>Alameda</w:t>
      </w:r>
      <w:r w:rsidR="00112475">
        <w:rPr>
          <w:b/>
        </w:rPr>
        <w:t xml:space="preserve"> </w:t>
      </w:r>
      <w:r w:rsidR="00B46961" w:rsidRPr="00867BCB">
        <w:rPr>
          <w:b/>
        </w:rPr>
        <w:t xml:space="preserve">and </w:t>
      </w:r>
      <w:r w:rsidR="003C4211" w:rsidRPr="00867BCB">
        <w:rPr>
          <w:b/>
        </w:rPr>
        <w:t>Contra Costa</w:t>
      </w:r>
      <w:r w:rsidR="00B46961" w:rsidRPr="00867BCB">
        <w:rPr>
          <w:b/>
        </w:rPr>
        <w:t xml:space="preserve"> Counties</w:t>
      </w:r>
    </w:p>
    <w:p w14:paraId="7DE03DA7" w14:textId="2357F489" w:rsidR="00752A8D" w:rsidRPr="0045577F" w:rsidRDefault="00386A65" w:rsidP="00867BCB">
      <w:pPr>
        <w:rPr>
          <w:b/>
        </w:rPr>
      </w:pPr>
      <w:r>
        <w:t xml:space="preserve">Health Districts / Cities / Communities: </w:t>
      </w:r>
      <w:r w:rsidRPr="00867BCB">
        <w:rPr>
          <w:b/>
        </w:rPr>
        <w:t>Cities within associated counties</w:t>
      </w:r>
    </w:p>
    <w:p w14:paraId="1EAA26A8" w14:textId="6DA6E154" w:rsidR="003C5A09" w:rsidRPr="00AC5E01" w:rsidRDefault="003C5A09" w:rsidP="00DD218D">
      <w:pPr>
        <w:pStyle w:val="Heading2"/>
      </w:pPr>
      <w:bookmarkStart w:id="3" w:name="_Hlk219297933"/>
      <w:r>
        <w:t>2</w:t>
      </w:r>
      <w:r w:rsidR="001D6A0C">
        <w:t>5</w:t>
      </w:r>
      <w:r>
        <w:t>0</w:t>
      </w:r>
      <w:r w:rsidR="001D6A0C">
        <w:t xml:space="preserve"> </w:t>
      </w:r>
      <w:r w:rsidR="0045577F">
        <w:t>–</w:t>
      </w:r>
      <w:r w:rsidR="001D6A0C">
        <w:t xml:space="preserve"> </w:t>
      </w:r>
      <w:r w:rsidR="0045577F">
        <w:t>Golden Gate Silicon Valley District (GGSVD)</w:t>
      </w:r>
    </w:p>
    <w:p w14:paraId="4ABAC359" w14:textId="77777777" w:rsidR="00F20C2F" w:rsidRPr="00AC5E01" w:rsidRDefault="00F20C2F" w:rsidP="00F20C2F">
      <w:pPr>
        <w:pStyle w:val="Heading3"/>
      </w:pPr>
      <w:r>
        <w:t xml:space="preserve">Golden Gate </w:t>
      </w:r>
      <w:r w:rsidRPr="00AC5E01">
        <w:t>Region</w:t>
      </w:r>
      <w:r>
        <w:t>al Center Catchment Area</w:t>
      </w:r>
    </w:p>
    <w:p w14:paraId="79E5170D" w14:textId="77777777" w:rsidR="00F20C2F" w:rsidRDefault="00F20C2F" w:rsidP="00F20C2F">
      <w:pPr>
        <w:pStyle w:val="Heading4"/>
      </w:pPr>
      <w:r>
        <w:t>STS Rate: $60.26 / Hr.</w:t>
      </w:r>
    </w:p>
    <w:p w14:paraId="64B2593D" w14:textId="105A800E" w:rsidR="00F20C2F" w:rsidRDefault="00F20C2F" w:rsidP="00F20C2F">
      <w:r w:rsidRPr="00BD0796">
        <w:t>Associated Counties:</w:t>
      </w:r>
      <w:r>
        <w:t xml:space="preserve"> </w:t>
      </w:r>
      <w:r w:rsidRPr="00867BCB">
        <w:rPr>
          <w:b/>
        </w:rPr>
        <w:t>San Francisco and San Mateo Counties</w:t>
      </w:r>
    </w:p>
    <w:p w14:paraId="3CDECF12" w14:textId="0A63787F" w:rsidR="00F20C2F" w:rsidRDefault="00F20C2F" w:rsidP="00F20C2F">
      <w:r>
        <w:t xml:space="preserve">Health Districts / Cities / Communities: </w:t>
      </w:r>
      <w:r w:rsidRPr="00867BCB">
        <w:rPr>
          <w:b/>
        </w:rPr>
        <w:t>Cities within associated counties</w:t>
      </w:r>
    </w:p>
    <w:p w14:paraId="0099BF98" w14:textId="090917B2" w:rsidR="003C5A09" w:rsidRPr="00AC5E01" w:rsidRDefault="001D6A0C" w:rsidP="003C5A09">
      <w:pPr>
        <w:pStyle w:val="Heading3"/>
      </w:pPr>
      <w:r>
        <w:t>San Andreas</w:t>
      </w:r>
      <w:r w:rsidR="003C5A09">
        <w:t xml:space="preserve"> </w:t>
      </w:r>
      <w:r w:rsidR="003C5A09" w:rsidRPr="00AC5E01">
        <w:t>Region</w:t>
      </w:r>
      <w:r w:rsidR="003C5A09">
        <w:t>al Center Catchment Area</w:t>
      </w:r>
    </w:p>
    <w:p w14:paraId="2557E56A" w14:textId="4517217C" w:rsidR="003C5A09" w:rsidRDefault="007B0D38" w:rsidP="003C5A09">
      <w:pPr>
        <w:pStyle w:val="Heading4"/>
      </w:pPr>
      <w:r>
        <w:t>STS Rate:</w:t>
      </w:r>
      <w:r w:rsidR="003C5A09">
        <w:t xml:space="preserve"> </w:t>
      </w:r>
      <w:r w:rsidR="00540133">
        <w:t>$61.78</w:t>
      </w:r>
      <w:r w:rsidR="00013006">
        <w:t xml:space="preserve"> / Hr.</w:t>
      </w:r>
    </w:p>
    <w:p w14:paraId="3808DA04" w14:textId="6DCCEB07" w:rsidR="003C5A09" w:rsidRDefault="00BD0796" w:rsidP="00867BCB">
      <w:r w:rsidRPr="00BD0796">
        <w:t>Associated Counties:</w:t>
      </w:r>
      <w:r>
        <w:t xml:space="preserve"> </w:t>
      </w:r>
      <w:r w:rsidR="001D6A0C" w:rsidRPr="00867BCB">
        <w:rPr>
          <w:b/>
        </w:rPr>
        <w:t xml:space="preserve">Santa Clara, Santa Cruz, </w:t>
      </w:r>
      <w:r w:rsidR="0045577F">
        <w:rPr>
          <w:b/>
        </w:rPr>
        <w:t xml:space="preserve">and </w:t>
      </w:r>
      <w:r w:rsidR="001D6A0C" w:rsidRPr="00867BCB">
        <w:rPr>
          <w:b/>
        </w:rPr>
        <w:t>San Benito</w:t>
      </w:r>
      <w:r w:rsidR="00B46961" w:rsidRPr="00867BCB">
        <w:rPr>
          <w:b/>
        </w:rPr>
        <w:t xml:space="preserve"> Counties</w:t>
      </w:r>
    </w:p>
    <w:p w14:paraId="46A0ADDF" w14:textId="77777777" w:rsidR="00410368" w:rsidRPr="000B46DB" w:rsidRDefault="003C5A09" w:rsidP="00867BCB">
      <w:pPr>
        <w:rPr>
          <w:b/>
        </w:rPr>
      </w:pPr>
      <w:r>
        <w:t xml:space="preserve">Health Districts / Cities / Communities: </w:t>
      </w:r>
      <w:r w:rsidRPr="00867BCB">
        <w:rPr>
          <w:b/>
        </w:rPr>
        <w:t>Cities within associated counties</w:t>
      </w:r>
    </w:p>
    <w:p w14:paraId="1D3B2113" w14:textId="617121BA" w:rsidR="007A1837" w:rsidRPr="00AC5E01" w:rsidRDefault="007A1837" w:rsidP="00DD218D">
      <w:pPr>
        <w:pStyle w:val="Heading2"/>
      </w:pPr>
      <w:bookmarkStart w:id="4" w:name="_Hlk219297940"/>
      <w:bookmarkEnd w:id="3"/>
      <w:r>
        <w:lastRenderedPageBreak/>
        <w:t xml:space="preserve">320 – </w:t>
      </w:r>
      <w:r w:rsidR="00D3742D">
        <w:t>Central Coast District (CCD)</w:t>
      </w:r>
    </w:p>
    <w:p w14:paraId="1928DB4B" w14:textId="77777777" w:rsidR="0045577F" w:rsidRPr="00AC5E01" w:rsidRDefault="0045577F" w:rsidP="0045577F">
      <w:pPr>
        <w:pStyle w:val="Heading3"/>
      </w:pPr>
      <w:r>
        <w:t xml:space="preserve">San Andreas </w:t>
      </w:r>
      <w:r w:rsidRPr="00AC5E01">
        <w:t>Region</w:t>
      </w:r>
      <w:r>
        <w:t>al Center Catchment Area</w:t>
      </w:r>
    </w:p>
    <w:p w14:paraId="4F719633" w14:textId="77777777" w:rsidR="0045577F" w:rsidRDefault="0045577F" w:rsidP="0045577F">
      <w:pPr>
        <w:pStyle w:val="Heading4"/>
      </w:pPr>
      <w:r>
        <w:t>STS Rate: $61.78 / Hr.</w:t>
      </w:r>
    </w:p>
    <w:p w14:paraId="77F8A6ED" w14:textId="1D92A6E8" w:rsidR="0045577F" w:rsidRDefault="0045577F" w:rsidP="0045577F">
      <w:pPr>
        <w:rPr>
          <w:b/>
        </w:rPr>
      </w:pPr>
      <w:r w:rsidRPr="00BD0796">
        <w:t>Associated Counties:</w:t>
      </w:r>
      <w:r>
        <w:t xml:space="preserve"> </w:t>
      </w:r>
      <w:r w:rsidRPr="00867BCB">
        <w:rPr>
          <w:b/>
        </w:rPr>
        <w:t>Monterey Count</w:t>
      </w:r>
      <w:r>
        <w:rPr>
          <w:b/>
        </w:rPr>
        <w:t>y</w:t>
      </w:r>
    </w:p>
    <w:p w14:paraId="63CF7734" w14:textId="27A9BF45" w:rsidR="0045577F" w:rsidRPr="0045577F" w:rsidRDefault="0045577F" w:rsidP="0045577F">
      <w:pPr>
        <w:rPr>
          <w:b/>
        </w:rPr>
      </w:pPr>
      <w:r>
        <w:t xml:space="preserve">Health Districts / Cities / Communities: </w:t>
      </w:r>
      <w:r w:rsidRPr="00867BCB">
        <w:rPr>
          <w:b/>
        </w:rPr>
        <w:t>Cities within associated count</w:t>
      </w:r>
      <w:r>
        <w:rPr>
          <w:b/>
        </w:rPr>
        <w:t>y</w:t>
      </w:r>
    </w:p>
    <w:p w14:paraId="0070A04F" w14:textId="2873A7CA" w:rsidR="007A1837" w:rsidRPr="00AC5E01" w:rsidRDefault="00A8794D" w:rsidP="007A1837">
      <w:pPr>
        <w:pStyle w:val="Heading3"/>
      </w:pPr>
      <w:r>
        <w:t>Tri Counties</w:t>
      </w:r>
      <w:r w:rsidR="007A1837">
        <w:t xml:space="preserve"> </w:t>
      </w:r>
      <w:r w:rsidR="007A1837" w:rsidRPr="00AC5E01">
        <w:t>Region</w:t>
      </w:r>
      <w:r w:rsidR="007A1837">
        <w:t>al Center Catchment Area</w:t>
      </w:r>
    </w:p>
    <w:p w14:paraId="7BC2B855" w14:textId="648FDDE9" w:rsidR="007A1837" w:rsidRDefault="007B0D38" w:rsidP="007A1837">
      <w:pPr>
        <w:pStyle w:val="Heading4"/>
      </w:pPr>
      <w:r>
        <w:t>STS Rate:</w:t>
      </w:r>
      <w:r w:rsidR="007A1837">
        <w:t xml:space="preserve"> </w:t>
      </w:r>
      <w:r w:rsidR="006B1C74">
        <w:t>$57.11</w:t>
      </w:r>
      <w:r w:rsidR="00013006">
        <w:t xml:space="preserve"> / Hr.</w:t>
      </w:r>
    </w:p>
    <w:p w14:paraId="78269993" w14:textId="77777777" w:rsidR="007A1837" w:rsidRDefault="00BD0796" w:rsidP="00420868">
      <w:r w:rsidRPr="00BD0796">
        <w:t>Associated Counties:</w:t>
      </w:r>
      <w:r>
        <w:t xml:space="preserve"> </w:t>
      </w:r>
      <w:r w:rsidR="00A8794D" w:rsidRPr="00420868">
        <w:rPr>
          <w:b/>
        </w:rPr>
        <w:t xml:space="preserve">San Luis Obispo, Santa Barbara, </w:t>
      </w:r>
      <w:r w:rsidR="00B46961" w:rsidRPr="00420868">
        <w:rPr>
          <w:b/>
        </w:rPr>
        <w:t xml:space="preserve">and </w:t>
      </w:r>
      <w:r w:rsidR="00A8794D" w:rsidRPr="00420868">
        <w:rPr>
          <w:b/>
        </w:rPr>
        <w:t>Ventura</w:t>
      </w:r>
      <w:r w:rsidR="00DC0710" w:rsidRPr="00420868">
        <w:rPr>
          <w:b/>
        </w:rPr>
        <w:t xml:space="preserve"> Counties</w:t>
      </w:r>
    </w:p>
    <w:p w14:paraId="7BDE9C27" w14:textId="77777777" w:rsidR="004A537A" w:rsidRDefault="007A1837" w:rsidP="004A537A">
      <w:pPr>
        <w:rPr>
          <w:b/>
        </w:rPr>
      </w:pPr>
      <w:r>
        <w:t xml:space="preserve">Health Districts / Cities / Communities: </w:t>
      </w:r>
      <w:r w:rsidRPr="00420868">
        <w:rPr>
          <w:b/>
        </w:rPr>
        <w:t>Cities within associated counties</w:t>
      </w:r>
    </w:p>
    <w:bookmarkEnd w:id="4"/>
    <w:p w14:paraId="261978D5" w14:textId="77777777" w:rsidR="00643D74" w:rsidRPr="004A537A" w:rsidRDefault="00643D74" w:rsidP="00DD218D">
      <w:pPr>
        <w:pStyle w:val="Heading2"/>
      </w:pPr>
      <w:r>
        <w:t>340 – Inland Empire District (IED)</w:t>
      </w:r>
    </w:p>
    <w:p w14:paraId="3A3D562D" w14:textId="77777777" w:rsidR="00643D74" w:rsidRPr="00AC5E01" w:rsidRDefault="00714C9D" w:rsidP="00643D74">
      <w:pPr>
        <w:pStyle w:val="Heading3"/>
      </w:pPr>
      <w:r>
        <w:t>Inland</w:t>
      </w:r>
      <w:r w:rsidR="00643D74">
        <w:t xml:space="preserve"> </w:t>
      </w:r>
      <w:r w:rsidR="00643D74" w:rsidRPr="00AC5E01">
        <w:t>Region</w:t>
      </w:r>
      <w:r w:rsidR="00643D74">
        <w:t>al Center Catchment Area</w:t>
      </w:r>
    </w:p>
    <w:p w14:paraId="5E1FCB2C" w14:textId="271BB592" w:rsidR="00643D74" w:rsidRDefault="007B0D38" w:rsidP="00643D74">
      <w:pPr>
        <w:pStyle w:val="Heading4"/>
      </w:pPr>
      <w:r>
        <w:t>STS Rate:</w:t>
      </w:r>
      <w:r w:rsidR="00643D74">
        <w:t xml:space="preserve"> </w:t>
      </w:r>
      <w:r w:rsidR="00792F22">
        <w:t>$</w:t>
      </w:r>
      <w:r w:rsidR="00F14156">
        <w:t>54.99</w:t>
      </w:r>
      <w:r w:rsidR="00013006">
        <w:t xml:space="preserve"> / Hr.</w:t>
      </w:r>
    </w:p>
    <w:p w14:paraId="04C23420" w14:textId="77777777" w:rsidR="00714C9D" w:rsidRPr="00DC0710" w:rsidRDefault="00BD0796" w:rsidP="00420868">
      <w:r w:rsidRPr="00BD0796">
        <w:t>Associated Counties:</w:t>
      </w:r>
      <w:r>
        <w:t xml:space="preserve"> </w:t>
      </w:r>
      <w:r w:rsidR="00714C9D" w:rsidRPr="00420868">
        <w:rPr>
          <w:b/>
        </w:rPr>
        <w:t>Riverside</w:t>
      </w:r>
      <w:r w:rsidR="00DC0710" w:rsidRPr="00420868">
        <w:rPr>
          <w:b/>
        </w:rPr>
        <w:t xml:space="preserve"> and</w:t>
      </w:r>
      <w:r w:rsidR="00714C9D" w:rsidRPr="00420868">
        <w:rPr>
          <w:b/>
        </w:rPr>
        <w:t xml:space="preserve"> San Bernardino </w:t>
      </w:r>
      <w:r w:rsidR="00DC0710" w:rsidRPr="00420868">
        <w:rPr>
          <w:b/>
        </w:rPr>
        <w:t>Counties</w:t>
      </w:r>
    </w:p>
    <w:p w14:paraId="29565AA3" w14:textId="77777777" w:rsidR="00643D74" w:rsidRPr="002149F4" w:rsidRDefault="00643D74" w:rsidP="00420868">
      <w:r>
        <w:t xml:space="preserve">Health Districts / Cities / Communities: </w:t>
      </w:r>
      <w:r w:rsidRPr="00420868">
        <w:rPr>
          <w:b/>
        </w:rPr>
        <w:t>Cities within associated counties</w:t>
      </w:r>
    </w:p>
    <w:p w14:paraId="70DFDCBA" w14:textId="77777777" w:rsidR="008D4E38" w:rsidRPr="00AC5E01" w:rsidRDefault="008D4E38" w:rsidP="008D4E38">
      <w:pPr>
        <w:pStyle w:val="Heading3"/>
      </w:pPr>
      <w:r>
        <w:t xml:space="preserve">San Diego </w:t>
      </w:r>
      <w:r w:rsidRPr="00AC5E01">
        <w:t>Region</w:t>
      </w:r>
      <w:r>
        <w:t>al Center Catchment Area</w:t>
      </w:r>
    </w:p>
    <w:p w14:paraId="5723D0A4" w14:textId="1C02F6F9" w:rsidR="008D4E38" w:rsidRDefault="007B0D38" w:rsidP="008D4E38">
      <w:pPr>
        <w:pStyle w:val="Heading4"/>
      </w:pPr>
      <w:r>
        <w:t>STS Rate</w:t>
      </w:r>
      <w:r w:rsidR="005207EF">
        <w:t xml:space="preserve">: </w:t>
      </w:r>
      <w:r w:rsidR="006B1C74">
        <w:t>$55.44</w:t>
      </w:r>
      <w:r w:rsidR="005207EF">
        <w:t xml:space="preserve"> / Hr.</w:t>
      </w:r>
    </w:p>
    <w:p w14:paraId="14081433" w14:textId="77777777" w:rsidR="008D4E38" w:rsidRPr="00DC0710" w:rsidRDefault="00BD0796" w:rsidP="00420868">
      <w:pPr>
        <w:rPr>
          <w:b/>
        </w:rPr>
      </w:pPr>
      <w:r w:rsidRPr="00BD0796">
        <w:t>Associated Counties:</w:t>
      </w:r>
      <w:r>
        <w:rPr>
          <w:b/>
        </w:rPr>
        <w:t xml:space="preserve"> </w:t>
      </w:r>
      <w:r w:rsidR="00224838" w:rsidRPr="00DC0710">
        <w:rPr>
          <w:b/>
        </w:rPr>
        <w:t>Imperial</w:t>
      </w:r>
      <w:r w:rsidR="008D4E38" w:rsidRPr="00DC0710">
        <w:rPr>
          <w:b/>
        </w:rPr>
        <w:t xml:space="preserve"> </w:t>
      </w:r>
      <w:r w:rsidR="00DC0710" w:rsidRPr="00DC0710">
        <w:rPr>
          <w:b/>
        </w:rPr>
        <w:t>County</w:t>
      </w:r>
    </w:p>
    <w:p w14:paraId="14FB9C3B" w14:textId="77777777" w:rsidR="00417B04" w:rsidRDefault="008D4E38" w:rsidP="00420868">
      <w:pPr>
        <w:rPr>
          <w:b/>
        </w:rPr>
      </w:pPr>
      <w:r>
        <w:t xml:space="preserve">Health Districts / Cities / Communities: </w:t>
      </w:r>
      <w:r w:rsidRPr="002C4548">
        <w:rPr>
          <w:b/>
        </w:rPr>
        <w:t>Cities within associated count</w:t>
      </w:r>
      <w:r w:rsidR="00DC0710">
        <w:rPr>
          <w:b/>
        </w:rPr>
        <w:t>y</w:t>
      </w:r>
    </w:p>
    <w:p w14:paraId="46210455" w14:textId="77777777" w:rsidR="004710A0" w:rsidRPr="00FD519A" w:rsidRDefault="004710A0" w:rsidP="00420868">
      <w:pPr>
        <w:rPr>
          <w:b/>
        </w:rPr>
      </w:pPr>
    </w:p>
    <w:p w14:paraId="7BB0003A" w14:textId="77777777" w:rsidR="00577BA3" w:rsidRPr="00AC5E01" w:rsidRDefault="00577BA3" w:rsidP="00DD218D">
      <w:pPr>
        <w:pStyle w:val="Heading2"/>
      </w:pPr>
      <w:r>
        <w:t>350 –San Diego District (SDD)</w:t>
      </w:r>
    </w:p>
    <w:p w14:paraId="2A05989F" w14:textId="77777777" w:rsidR="00577BA3" w:rsidRPr="00AC5E01" w:rsidRDefault="00577BA3" w:rsidP="00577BA3">
      <w:pPr>
        <w:pStyle w:val="Heading3"/>
      </w:pPr>
      <w:r>
        <w:t xml:space="preserve">San Diego </w:t>
      </w:r>
      <w:r w:rsidRPr="00AC5E01">
        <w:t>Region</w:t>
      </w:r>
      <w:r>
        <w:t>al Center Catchment Area</w:t>
      </w:r>
    </w:p>
    <w:p w14:paraId="33BCE6CD" w14:textId="22F24626" w:rsidR="00577BA3" w:rsidRDefault="007B0D38" w:rsidP="00577BA3">
      <w:pPr>
        <w:pStyle w:val="Heading4"/>
      </w:pPr>
      <w:r>
        <w:t>STS Rate:</w:t>
      </w:r>
      <w:r w:rsidR="00577BA3">
        <w:t xml:space="preserve"> </w:t>
      </w:r>
      <w:r w:rsidR="006B1C74">
        <w:t>$55.44</w:t>
      </w:r>
      <w:r w:rsidR="00992EC3">
        <w:t xml:space="preserve"> / Hr.</w:t>
      </w:r>
    </w:p>
    <w:p w14:paraId="70EF148C" w14:textId="77777777" w:rsidR="00577BA3" w:rsidRDefault="00BD0796" w:rsidP="00420868">
      <w:r w:rsidRPr="00BD0796">
        <w:t>Associated Counties:</w:t>
      </w:r>
      <w:r>
        <w:rPr>
          <w:b/>
        </w:rPr>
        <w:t xml:space="preserve"> </w:t>
      </w:r>
      <w:r w:rsidR="00577BA3" w:rsidRPr="00E01C81">
        <w:rPr>
          <w:b/>
        </w:rPr>
        <w:t>San Dieg</w:t>
      </w:r>
      <w:r w:rsidR="00497476">
        <w:rPr>
          <w:b/>
        </w:rPr>
        <w:t>o County</w:t>
      </w:r>
    </w:p>
    <w:p w14:paraId="1EF4230A" w14:textId="77777777" w:rsidR="00577BA3" w:rsidRPr="00E01C81" w:rsidRDefault="00577BA3" w:rsidP="00420868">
      <w:pPr>
        <w:rPr>
          <w:b/>
        </w:rPr>
      </w:pPr>
      <w:r>
        <w:t xml:space="preserve">Health Districts / Cities / Communities: </w:t>
      </w:r>
      <w:r w:rsidRPr="00E01C81">
        <w:rPr>
          <w:b/>
        </w:rPr>
        <w:t>Cities within associated count</w:t>
      </w:r>
      <w:r w:rsidR="00497476">
        <w:rPr>
          <w:b/>
        </w:rPr>
        <w:t>y</w:t>
      </w:r>
    </w:p>
    <w:p w14:paraId="16F10AEE" w14:textId="77777777" w:rsidR="00577BA3" w:rsidRPr="00AC5E01" w:rsidRDefault="00577BA3" w:rsidP="00DD218D">
      <w:pPr>
        <w:pStyle w:val="Heading2"/>
      </w:pPr>
      <w:r>
        <w:lastRenderedPageBreak/>
        <w:t>410 – Van Nuys / Foothills District (VNFD)</w:t>
      </w:r>
    </w:p>
    <w:p w14:paraId="383D0D33" w14:textId="77777777" w:rsidR="00577BA3" w:rsidRPr="00AC5E01" w:rsidRDefault="00577BA3" w:rsidP="00577BA3">
      <w:pPr>
        <w:pStyle w:val="Heading3"/>
      </w:pPr>
      <w:r>
        <w:t xml:space="preserve">Eastern Los Angeles </w:t>
      </w:r>
      <w:r w:rsidRPr="00AC5E01">
        <w:t>Region</w:t>
      </w:r>
      <w:r>
        <w:t>al Center Catchment Area</w:t>
      </w:r>
    </w:p>
    <w:p w14:paraId="193034F9" w14:textId="284AB58F" w:rsidR="00577BA3" w:rsidRDefault="007B0D38" w:rsidP="00577BA3">
      <w:pPr>
        <w:pStyle w:val="Heading4"/>
      </w:pPr>
      <w:r>
        <w:t>STS Rate:</w:t>
      </w:r>
      <w:r w:rsidR="00577BA3">
        <w:t xml:space="preserve"> </w:t>
      </w:r>
      <w:r w:rsidR="006B1C74">
        <w:t>$54.01</w:t>
      </w:r>
      <w:r w:rsidR="00992EC3">
        <w:t xml:space="preserve"> / Hr.</w:t>
      </w:r>
    </w:p>
    <w:p w14:paraId="696CE6F5" w14:textId="77777777" w:rsidR="00577BA3" w:rsidRDefault="00BD0796" w:rsidP="00420868">
      <w:r w:rsidRPr="00BD0796">
        <w:t>Associated Counties:</w:t>
      </w:r>
      <w:r>
        <w:rPr>
          <w:b/>
        </w:rPr>
        <w:t xml:space="preserve"> </w:t>
      </w:r>
      <w:r w:rsidR="006110CF" w:rsidRPr="00E01C81">
        <w:rPr>
          <w:b/>
        </w:rPr>
        <w:t>Los Angeles</w:t>
      </w:r>
      <w:r w:rsidR="00443A37">
        <w:rPr>
          <w:b/>
        </w:rPr>
        <w:t xml:space="preserve"> County</w:t>
      </w:r>
    </w:p>
    <w:p w14:paraId="11E52F2E" w14:textId="302C55E0" w:rsidR="00443A37" w:rsidRDefault="00443A37" w:rsidP="00420868">
      <w:pPr>
        <w:rPr>
          <w:b/>
        </w:rPr>
      </w:pPr>
      <w:r>
        <w:t xml:space="preserve">Health Districts / Cities / Communities: </w:t>
      </w:r>
      <w:r w:rsidRPr="000E2223">
        <w:rPr>
          <w:b/>
        </w:rPr>
        <w:t xml:space="preserve">Cities and </w:t>
      </w:r>
      <w:r>
        <w:rPr>
          <w:b/>
        </w:rPr>
        <w:t>c</w:t>
      </w:r>
      <w:r w:rsidRPr="000E2223">
        <w:rPr>
          <w:b/>
        </w:rPr>
        <w:t>ommunities of Alhambra, Arcadia, Boyle Heights, City Terrace, Commerce, East Los Angeles, East Pasadena, El Sereno, Eagle Rock/Highland Park, La Habra Heights, La Mirada, Lincoln Heights, Montebello, Monterey Park, Mount Washington, Pico Rivera, Rosemead, San Gabriel, San Marino, South Pasadena, Santa Fe Springs, Temple City</w:t>
      </w:r>
      <w:r>
        <w:rPr>
          <w:b/>
        </w:rPr>
        <w:t xml:space="preserve">, and </w:t>
      </w:r>
      <w:r w:rsidRPr="000E2223">
        <w:rPr>
          <w:b/>
        </w:rPr>
        <w:t>Whittier</w:t>
      </w:r>
      <w:r>
        <w:rPr>
          <w:b/>
        </w:rPr>
        <w:t>.</w:t>
      </w:r>
    </w:p>
    <w:p w14:paraId="204FB9F3" w14:textId="77777777" w:rsidR="00577BA3" w:rsidRPr="00AC5E01" w:rsidRDefault="00125DA2" w:rsidP="00443A37">
      <w:pPr>
        <w:pStyle w:val="Heading3"/>
      </w:pPr>
      <w:r>
        <w:t>Frank D. Lanterman Regional</w:t>
      </w:r>
      <w:r w:rsidR="00577BA3">
        <w:t xml:space="preserve"> Center Catchment Area</w:t>
      </w:r>
    </w:p>
    <w:p w14:paraId="2D9D68A2" w14:textId="5DC914B9" w:rsidR="00577BA3" w:rsidRDefault="007B0D38" w:rsidP="00577BA3">
      <w:pPr>
        <w:pStyle w:val="Heading4"/>
      </w:pPr>
      <w:r>
        <w:t>STS Rate:</w:t>
      </w:r>
      <w:r w:rsidR="00577BA3">
        <w:t xml:space="preserve"> </w:t>
      </w:r>
      <w:r w:rsidR="006B1C74">
        <w:t>$54.01</w:t>
      </w:r>
      <w:r w:rsidR="00992EC3">
        <w:t xml:space="preserve"> / Hr.</w:t>
      </w:r>
    </w:p>
    <w:p w14:paraId="0AC3E207" w14:textId="77777777" w:rsidR="00577BA3" w:rsidRPr="000E2223" w:rsidRDefault="00410368" w:rsidP="00420868">
      <w:r w:rsidRPr="00BD0796">
        <w:t>Associated Counties:</w:t>
      </w:r>
      <w:r>
        <w:t xml:space="preserve"> </w:t>
      </w:r>
      <w:r w:rsidR="006110CF" w:rsidRPr="00420868">
        <w:rPr>
          <w:b/>
        </w:rPr>
        <w:t>Los Angeles</w:t>
      </w:r>
      <w:r w:rsidR="00443A37" w:rsidRPr="00420868">
        <w:rPr>
          <w:b/>
        </w:rPr>
        <w:t xml:space="preserve"> County</w:t>
      </w:r>
    </w:p>
    <w:p w14:paraId="17C2CB7C" w14:textId="77777777" w:rsidR="000E2223" w:rsidRDefault="00577BA3" w:rsidP="00420868">
      <w:r>
        <w:t xml:space="preserve">Health Districts / Cities / Communities: </w:t>
      </w:r>
      <w:r w:rsidR="00443A37" w:rsidRPr="00420868">
        <w:rPr>
          <w:b/>
        </w:rPr>
        <w:t>Health Districts of Central, Glendale, Hollywood-Wilshire and Pasadena</w:t>
      </w:r>
    </w:p>
    <w:p w14:paraId="27051C94" w14:textId="77777777" w:rsidR="00577BA3" w:rsidRPr="000E2223" w:rsidRDefault="006110CF" w:rsidP="000E2223">
      <w:pPr>
        <w:pStyle w:val="Heading3"/>
      </w:pPr>
      <w:r w:rsidRPr="000E2223">
        <w:t>North Los Angeles</w:t>
      </w:r>
      <w:r w:rsidR="00577BA3" w:rsidRPr="000E2223">
        <w:t xml:space="preserve"> Regional Center Catchment Area</w:t>
      </w:r>
    </w:p>
    <w:p w14:paraId="0A262D04" w14:textId="39094503" w:rsidR="00577BA3" w:rsidRDefault="007B0D38" w:rsidP="00577BA3">
      <w:pPr>
        <w:pStyle w:val="Heading4"/>
      </w:pPr>
      <w:r>
        <w:t>STS Rate:</w:t>
      </w:r>
      <w:r w:rsidR="00577BA3">
        <w:t xml:space="preserve"> </w:t>
      </w:r>
      <w:r w:rsidR="006B1C74">
        <w:t>$55.44</w:t>
      </w:r>
      <w:r w:rsidR="00992EC3">
        <w:t xml:space="preserve"> / Hr.</w:t>
      </w:r>
    </w:p>
    <w:p w14:paraId="75999E5C" w14:textId="77777777" w:rsidR="00E243D6" w:rsidRPr="000E2223" w:rsidRDefault="00410368" w:rsidP="00420868">
      <w:r w:rsidRPr="00BD0796">
        <w:t>Associated Counties:</w:t>
      </w:r>
      <w:r>
        <w:t xml:space="preserve"> </w:t>
      </w:r>
      <w:r w:rsidR="00E243D6" w:rsidRPr="00420868">
        <w:rPr>
          <w:b/>
        </w:rPr>
        <w:t>Los Angeles</w:t>
      </w:r>
      <w:r w:rsidR="00443A37" w:rsidRPr="00420868">
        <w:rPr>
          <w:b/>
        </w:rPr>
        <w:t xml:space="preserve"> County</w:t>
      </w:r>
    </w:p>
    <w:p w14:paraId="215D1A32" w14:textId="77777777" w:rsidR="00577BA3" w:rsidRPr="00FD6160" w:rsidRDefault="00577BA3" w:rsidP="00DD218D">
      <w:pPr>
        <w:rPr>
          <w:b/>
        </w:rPr>
      </w:pPr>
      <w:r>
        <w:t xml:space="preserve">Health Districts / Cities / Communities: </w:t>
      </w:r>
      <w:r w:rsidR="00E243D6" w:rsidRPr="00420868">
        <w:rPr>
          <w:b/>
        </w:rPr>
        <w:t>Health districts of East Valley, San Fernando, and West Valley within the city of Los Angeles</w:t>
      </w:r>
    </w:p>
    <w:p w14:paraId="0BC2C3DD" w14:textId="77777777" w:rsidR="00FD6160" w:rsidRDefault="00FD6160">
      <w:pPr>
        <w:spacing w:after="200" w:line="276" w:lineRule="auto"/>
      </w:pPr>
      <w:r>
        <w:br w:type="page"/>
      </w:r>
    </w:p>
    <w:p w14:paraId="49E0A4A4" w14:textId="77777777" w:rsidR="00FD6160" w:rsidRDefault="00FD6160">
      <w:pPr>
        <w:spacing w:after="200" w:line="276" w:lineRule="auto"/>
        <w:rPr>
          <w:rFonts w:ascii="Arial Bold" w:eastAsiaTheme="majorEastAsia" w:hAnsi="Arial Bold" w:cstheme="majorBidi"/>
          <w:b/>
          <w:szCs w:val="26"/>
        </w:rPr>
      </w:pPr>
    </w:p>
    <w:p w14:paraId="4A18F9A0" w14:textId="77777777" w:rsidR="007F0757" w:rsidRPr="00AC5E01" w:rsidRDefault="007F0757" w:rsidP="00DD218D">
      <w:pPr>
        <w:pStyle w:val="Heading2"/>
      </w:pPr>
      <w:r>
        <w:t xml:space="preserve">440 – </w:t>
      </w:r>
      <w:r w:rsidR="00877A25">
        <w:t>Greater Los Angeles</w:t>
      </w:r>
      <w:r>
        <w:t xml:space="preserve"> District (</w:t>
      </w:r>
      <w:r w:rsidR="00877A25">
        <w:t>GLA</w:t>
      </w:r>
      <w:r>
        <w:t>D)</w:t>
      </w:r>
    </w:p>
    <w:p w14:paraId="3B2D44FE" w14:textId="77777777" w:rsidR="007F0757" w:rsidRPr="00AC5E01" w:rsidRDefault="007F0757" w:rsidP="007F0757">
      <w:pPr>
        <w:pStyle w:val="Heading3"/>
      </w:pPr>
      <w:r>
        <w:t xml:space="preserve">Eastern Los Angeles </w:t>
      </w:r>
      <w:r w:rsidRPr="00AC5E01">
        <w:t>Region</w:t>
      </w:r>
      <w:r>
        <w:t>al Center Catchment Area</w:t>
      </w:r>
    </w:p>
    <w:p w14:paraId="52BCA441" w14:textId="04873367" w:rsidR="007F0757" w:rsidRDefault="007F0757" w:rsidP="007F0757">
      <w:pPr>
        <w:pStyle w:val="Heading4"/>
      </w:pPr>
      <w:r>
        <w:t xml:space="preserve">STS Rate: </w:t>
      </w:r>
      <w:r w:rsidR="006B1C74">
        <w:t>$54.01</w:t>
      </w:r>
      <w:r>
        <w:t xml:space="preserve"> / Hr.</w:t>
      </w:r>
    </w:p>
    <w:p w14:paraId="29F6459B" w14:textId="5702C6E9" w:rsidR="00420868" w:rsidRDefault="00410368" w:rsidP="00F62A5E">
      <w:pPr>
        <w:rPr>
          <w:b/>
        </w:rPr>
      </w:pPr>
      <w:r w:rsidRPr="00BD0796">
        <w:t>Associated Counties:</w:t>
      </w:r>
      <w:r>
        <w:rPr>
          <w:b/>
        </w:rPr>
        <w:t xml:space="preserve"> </w:t>
      </w:r>
      <w:r w:rsidR="000D4B05" w:rsidRPr="000D4B05">
        <w:rPr>
          <w:b/>
        </w:rPr>
        <w:t>Los Angeles</w:t>
      </w:r>
      <w:r w:rsidR="00D90EAE">
        <w:rPr>
          <w:b/>
        </w:rPr>
        <w:t xml:space="preserve"> County</w:t>
      </w:r>
      <w:r w:rsidR="000D4B05" w:rsidRPr="000D4B05">
        <w:rPr>
          <w:b/>
        </w:rPr>
        <w:t xml:space="preserve"> </w:t>
      </w:r>
      <w:r w:rsidR="007B22DA">
        <w:rPr>
          <w:b/>
        </w:rPr>
        <w:t>c</w:t>
      </w:r>
      <w:r w:rsidR="000D4B05" w:rsidRPr="000D4B05">
        <w:rPr>
          <w:b/>
        </w:rPr>
        <w:t xml:space="preserve">ities and </w:t>
      </w:r>
      <w:r w:rsidR="00D90EAE">
        <w:rPr>
          <w:b/>
        </w:rPr>
        <w:t>c</w:t>
      </w:r>
      <w:r w:rsidR="000D4B05" w:rsidRPr="000D4B05">
        <w:rPr>
          <w:b/>
        </w:rPr>
        <w:t>ommunities of Alhambra, Arcadia, Boyle Heights, City Terrace, Commerce, East Los Angeles, East Pasadena, El Sereno, Eagle Rock/Highland Park, La Habra Heights, La Mirada, Lincoln Heights, Montebello, Monterey Park, Mount Washington, Pico Rivera, Rosemead, San Gabriel, San Marino, South Pasadena, Santa Fe Springs, Temple City, and Whittier.</w:t>
      </w:r>
    </w:p>
    <w:p w14:paraId="67D905AD" w14:textId="77777777" w:rsidR="007F0757" w:rsidRDefault="007F0757" w:rsidP="00F62A5E">
      <w:r>
        <w:t>Health Districts / Cities / Communities</w:t>
      </w:r>
      <w:r w:rsidR="00D90EAE">
        <w:t xml:space="preserve"> / </w:t>
      </w:r>
      <w:r w:rsidR="00FD519A">
        <w:t>Zip Codes</w:t>
      </w:r>
      <w:r>
        <w:t xml:space="preserve">: </w:t>
      </w:r>
      <w:r w:rsidR="000D4B05" w:rsidRPr="000D4B05">
        <w:rPr>
          <w:b/>
        </w:rPr>
        <w:t>Alhambra (91801, 91802, 91803)</w:t>
      </w:r>
      <w:r w:rsidR="00D90EAE">
        <w:rPr>
          <w:b/>
        </w:rPr>
        <w:t xml:space="preserve">, </w:t>
      </w:r>
      <w:r w:rsidR="000D4B05" w:rsidRPr="000D4B05">
        <w:rPr>
          <w:b/>
        </w:rPr>
        <w:t>Arcadia, Boyle Heights (LA), City Terrace (LA), Commerce, East LA (LA)</w:t>
      </w:r>
      <w:r w:rsidR="00D90EAE">
        <w:rPr>
          <w:b/>
        </w:rPr>
        <w:t xml:space="preserve">, </w:t>
      </w:r>
      <w:r w:rsidR="000D4B05" w:rsidRPr="000D4B05">
        <w:rPr>
          <w:b/>
        </w:rPr>
        <w:t xml:space="preserve">East LA/Commerce, East Pasadena, El Sereno (LA), Eagle Rock/Highland Park (LA) (90041, 90042, 90050), La Habra Heights, La Mirada (90638, 90639), Lincoln Heights (LA), Montebello, Monterey Park (91754, 91755), Mt. Washington (LA), Pico Rivera, Rosemead, San Gabriel (91775, 91776, 91778), San Marino, South Pasadena, </w:t>
      </w:r>
      <w:r w:rsidR="00D90EAE">
        <w:rPr>
          <w:b/>
        </w:rPr>
        <w:t xml:space="preserve">and </w:t>
      </w:r>
      <w:r w:rsidR="000D4B05" w:rsidRPr="000D4B05">
        <w:rPr>
          <w:b/>
        </w:rPr>
        <w:t>Santa Fe Springs</w:t>
      </w:r>
    </w:p>
    <w:p w14:paraId="0BBBAACC" w14:textId="77777777" w:rsidR="007F0757" w:rsidRPr="00AC5E01" w:rsidRDefault="007F0757" w:rsidP="007F0757">
      <w:pPr>
        <w:pStyle w:val="Heading3"/>
      </w:pPr>
      <w:r>
        <w:t>Frank D. Lanterman Regional Center Catchment Area</w:t>
      </w:r>
    </w:p>
    <w:p w14:paraId="39940BA2" w14:textId="0BB1F9D8" w:rsidR="007F0757" w:rsidRDefault="007F0757" w:rsidP="007F0757">
      <w:pPr>
        <w:pStyle w:val="Heading4"/>
      </w:pPr>
      <w:r>
        <w:t xml:space="preserve">STS Rate: </w:t>
      </w:r>
      <w:r w:rsidR="006B1C74">
        <w:t>$54.01</w:t>
      </w:r>
      <w:r>
        <w:t xml:space="preserve"> / Hr.</w:t>
      </w:r>
    </w:p>
    <w:p w14:paraId="7F8F102D" w14:textId="77777777" w:rsidR="00F62A5E" w:rsidRPr="00F62A5E" w:rsidRDefault="00410368" w:rsidP="00F62A5E">
      <w:pPr>
        <w:rPr>
          <w:b/>
        </w:rPr>
      </w:pPr>
      <w:r w:rsidRPr="00BD0796">
        <w:t>Associated Counties:</w:t>
      </w:r>
      <w:r>
        <w:rPr>
          <w:b/>
        </w:rPr>
        <w:t xml:space="preserve"> </w:t>
      </w:r>
      <w:r w:rsidR="00C9550A" w:rsidRPr="00F62A5E">
        <w:rPr>
          <w:b/>
        </w:rPr>
        <w:t>Health districts of Central, Glendale, Hollywood-Wilshire, and Pasadena within the county of Los Angeles</w:t>
      </w:r>
    </w:p>
    <w:p w14:paraId="2E6C95BF" w14:textId="77777777" w:rsidR="00F62A5E" w:rsidRPr="00FD6160" w:rsidRDefault="007F0757" w:rsidP="00F62A5E">
      <w:pPr>
        <w:rPr>
          <w:b/>
        </w:rPr>
      </w:pPr>
      <w:r>
        <w:t xml:space="preserve">Health Districts / Cities / Communities: </w:t>
      </w:r>
      <w:r w:rsidR="00C9550A">
        <w:rPr>
          <w:b/>
        </w:rPr>
        <w:t xml:space="preserve">Cities of Burbank, Glendale, La </w:t>
      </w:r>
      <w:r w:rsidR="00C9550A" w:rsidRPr="00C9550A">
        <w:rPr>
          <w:b/>
        </w:rPr>
        <w:t>Cañada</w:t>
      </w:r>
      <w:r w:rsidR="00C9550A">
        <w:rPr>
          <w:b/>
        </w:rPr>
        <w:t>, Los Angeles, and Pasadena</w:t>
      </w:r>
    </w:p>
    <w:p w14:paraId="16B97C8F" w14:textId="77777777" w:rsidR="007F0757" w:rsidRPr="000E2223" w:rsidRDefault="00877A25" w:rsidP="00F62A5E">
      <w:pPr>
        <w:pStyle w:val="Heading3"/>
      </w:pPr>
      <w:r>
        <w:t>Westside</w:t>
      </w:r>
      <w:r w:rsidR="007F0757" w:rsidRPr="000E2223">
        <w:t xml:space="preserve"> Regional Center Catchment Area</w:t>
      </w:r>
    </w:p>
    <w:p w14:paraId="64EC27F4" w14:textId="0531E8E4" w:rsidR="007F0757" w:rsidRDefault="007F0757" w:rsidP="007F0757">
      <w:pPr>
        <w:pStyle w:val="Heading4"/>
      </w:pPr>
      <w:r>
        <w:t xml:space="preserve">STS Rate: </w:t>
      </w:r>
      <w:r w:rsidR="006B1C74">
        <w:t>$54.01</w:t>
      </w:r>
      <w:r>
        <w:t xml:space="preserve"> / Hr.</w:t>
      </w:r>
    </w:p>
    <w:p w14:paraId="52C5A9B6" w14:textId="77777777" w:rsidR="00F62A5E" w:rsidRPr="00420868" w:rsidRDefault="007F0757" w:rsidP="00877A25">
      <w:pPr>
        <w:rPr>
          <w:b/>
        </w:rPr>
      </w:pPr>
      <w:r>
        <w:t xml:space="preserve">Associated Counties: </w:t>
      </w:r>
      <w:r w:rsidR="00877A25" w:rsidRPr="00877A25">
        <w:rPr>
          <w:b/>
        </w:rPr>
        <w:t xml:space="preserve">Los Angeles </w:t>
      </w:r>
      <w:r w:rsidR="00F62A5E">
        <w:rPr>
          <w:b/>
        </w:rPr>
        <w:t>County</w:t>
      </w:r>
      <w:r w:rsidR="00877A25" w:rsidRPr="00877A25">
        <w:rPr>
          <w:b/>
        </w:rPr>
        <w:t xml:space="preserve"> Health districts of Inglewood and Santa Monica-West</w:t>
      </w:r>
    </w:p>
    <w:p w14:paraId="040C7E71" w14:textId="77777777" w:rsidR="00417B04" w:rsidRDefault="007F0757" w:rsidP="00FD6160">
      <w:pPr>
        <w:rPr>
          <w:b/>
        </w:rPr>
      </w:pPr>
      <w:r>
        <w:t>Health Districts / Cities / Communities</w:t>
      </w:r>
      <w:r w:rsidR="00C9550A">
        <w:t xml:space="preserve"> / Zip Codes</w:t>
      </w:r>
      <w:r>
        <w:t xml:space="preserve">: </w:t>
      </w:r>
      <w:r w:rsidR="00877A25" w:rsidRPr="00877A25">
        <w:rPr>
          <w:b/>
        </w:rPr>
        <w:t xml:space="preserve">Bel Air, Beverly Hills, </w:t>
      </w:r>
      <w:proofErr w:type="spellStart"/>
      <w:r w:rsidR="00877A25" w:rsidRPr="00877A25">
        <w:rPr>
          <w:b/>
        </w:rPr>
        <w:t>Beverlywood</w:t>
      </w:r>
      <w:proofErr w:type="spellEnd"/>
      <w:r w:rsidR="00877A25" w:rsidRPr="00877A25">
        <w:rPr>
          <w:b/>
        </w:rPr>
        <w:t xml:space="preserve">, Century City, Culver City, El Segundo, Gardena, Hawthorne, Inglewood, Lawndale, Los Angeles (90049), Malibu, Mar Vista, Marina Del Rey, Pacific Palisades, Playa del Rey, Santa Monica, Venice, </w:t>
      </w:r>
      <w:r w:rsidR="00F62A5E">
        <w:rPr>
          <w:b/>
        </w:rPr>
        <w:t xml:space="preserve">and </w:t>
      </w:r>
      <w:r w:rsidR="00877A25" w:rsidRPr="00877A25">
        <w:rPr>
          <w:b/>
        </w:rPr>
        <w:t>Westwood (90230, 90247, 90248)</w:t>
      </w:r>
    </w:p>
    <w:p w14:paraId="6E5B67ED" w14:textId="77777777" w:rsidR="00417B04" w:rsidRDefault="00417B04" w:rsidP="00417B04">
      <w:r>
        <w:br w:type="page"/>
      </w:r>
    </w:p>
    <w:p w14:paraId="43AED5C0" w14:textId="77777777" w:rsidR="007827AB" w:rsidRDefault="007827AB" w:rsidP="00FD6160">
      <w:pPr>
        <w:rPr>
          <w:b/>
        </w:rPr>
      </w:pPr>
    </w:p>
    <w:p w14:paraId="254AFAE5" w14:textId="77777777" w:rsidR="007827AB" w:rsidRPr="00AC5E01" w:rsidRDefault="007827AB" w:rsidP="00DD218D">
      <w:pPr>
        <w:pStyle w:val="Heading2"/>
      </w:pPr>
      <w:r>
        <w:t>530 – Los Angeles South Bay District (LASBD)</w:t>
      </w:r>
    </w:p>
    <w:p w14:paraId="4887FC5B" w14:textId="77777777" w:rsidR="007827AB" w:rsidRPr="00AC5E01" w:rsidRDefault="007833DA" w:rsidP="007827AB">
      <w:pPr>
        <w:pStyle w:val="Heading3"/>
      </w:pPr>
      <w:r>
        <w:t>Harbor</w:t>
      </w:r>
      <w:r w:rsidR="007827AB">
        <w:t xml:space="preserve"> </w:t>
      </w:r>
      <w:r w:rsidR="007827AB" w:rsidRPr="00AC5E01">
        <w:t>Region</w:t>
      </w:r>
      <w:r w:rsidR="007827AB">
        <w:t>al Center Catchment Area</w:t>
      </w:r>
    </w:p>
    <w:p w14:paraId="23E90EBE" w14:textId="01745CEF" w:rsidR="007827AB" w:rsidRDefault="007827AB" w:rsidP="007827AB">
      <w:pPr>
        <w:pStyle w:val="Heading4"/>
      </w:pPr>
      <w:r>
        <w:t xml:space="preserve">STS Rate: </w:t>
      </w:r>
      <w:r w:rsidR="006B1C74">
        <w:t>$55.44</w:t>
      </w:r>
      <w:r>
        <w:t xml:space="preserve"> / Hr.</w:t>
      </w:r>
    </w:p>
    <w:p w14:paraId="3EE76724" w14:textId="77777777" w:rsidR="007833DA" w:rsidRPr="007833DA" w:rsidRDefault="00410368" w:rsidP="007833DA">
      <w:pPr>
        <w:rPr>
          <w:b/>
        </w:rPr>
      </w:pPr>
      <w:r w:rsidRPr="00BD0796">
        <w:t>Associated Counties:</w:t>
      </w:r>
      <w:r>
        <w:rPr>
          <w:b/>
        </w:rPr>
        <w:t xml:space="preserve"> </w:t>
      </w:r>
      <w:r w:rsidR="007833DA" w:rsidRPr="007833DA">
        <w:rPr>
          <w:b/>
        </w:rPr>
        <w:t xml:space="preserve">Los Angeles Health districts of Bellflower, Harbor, Long Beach, and Torrance </w:t>
      </w:r>
    </w:p>
    <w:p w14:paraId="4E6C9AEE" w14:textId="77777777" w:rsidR="007827AB" w:rsidRPr="002149F4" w:rsidRDefault="007827AB" w:rsidP="00927298">
      <w:r>
        <w:t>Health Districts / Cities / Communities</w:t>
      </w:r>
      <w:r w:rsidR="00FD519A">
        <w:t xml:space="preserve"> / Zip Codes</w:t>
      </w:r>
      <w:r>
        <w:t xml:space="preserve">: </w:t>
      </w:r>
      <w:r w:rsidR="00927298" w:rsidRPr="00FD519A">
        <w:rPr>
          <w:b/>
        </w:rPr>
        <w:t>Artesia, Avalon, Bellflower, Carson (South of 405 Freeway - 90745, 90810, 90502), Cerritos, Harbor City, Harbor Gateway, Hawaiian Gardens, Hermosa Beach, Lakewood, Lomita, Long Beach, Manhattan Beach, Norwalk, Palos Verdes Estates, Rancho Palos Verdes, Redondo Beach, Rolling Hills, San Pedro, Signal Hill, Torrance and Wilmington</w:t>
      </w:r>
    </w:p>
    <w:p w14:paraId="378087E9" w14:textId="77777777" w:rsidR="007827AB" w:rsidRPr="00AC5E01" w:rsidRDefault="00927298" w:rsidP="007827AB">
      <w:pPr>
        <w:pStyle w:val="Heading3"/>
      </w:pPr>
      <w:r>
        <w:t>South Central Los Angeles</w:t>
      </w:r>
      <w:r w:rsidR="007827AB">
        <w:t xml:space="preserve"> </w:t>
      </w:r>
      <w:r w:rsidR="007827AB" w:rsidRPr="00AC5E01">
        <w:t>Region</w:t>
      </w:r>
      <w:r w:rsidR="007827AB">
        <w:t>al Center Catchment Area</w:t>
      </w:r>
    </w:p>
    <w:p w14:paraId="58EABB40" w14:textId="76CC1603" w:rsidR="007827AB" w:rsidRDefault="007827AB" w:rsidP="007827AB">
      <w:pPr>
        <w:pStyle w:val="Heading4"/>
      </w:pPr>
      <w:r>
        <w:t xml:space="preserve">STS Rate: </w:t>
      </w:r>
      <w:r w:rsidR="006B1C74">
        <w:t>$54.01</w:t>
      </w:r>
      <w:r>
        <w:t xml:space="preserve"> / Hr.</w:t>
      </w:r>
    </w:p>
    <w:p w14:paraId="401E7CA3" w14:textId="77777777" w:rsidR="007827AB" w:rsidRPr="00FD519A" w:rsidRDefault="00410368" w:rsidP="00FD519A">
      <w:pPr>
        <w:rPr>
          <w:b/>
        </w:rPr>
      </w:pPr>
      <w:r w:rsidRPr="00BD0796">
        <w:t>Associated Counties:</w:t>
      </w:r>
      <w:r>
        <w:rPr>
          <w:b/>
        </w:rPr>
        <w:t xml:space="preserve"> </w:t>
      </w:r>
      <w:r w:rsidR="00FD519A" w:rsidRPr="00FD519A">
        <w:rPr>
          <w:b/>
        </w:rPr>
        <w:t>Los Angeles County</w:t>
      </w:r>
      <w:r w:rsidR="00BD0796">
        <w:rPr>
          <w:b/>
        </w:rPr>
        <w:t xml:space="preserve"> - </w:t>
      </w:r>
      <w:r w:rsidR="00FD519A" w:rsidRPr="00FD519A">
        <w:rPr>
          <w:b/>
        </w:rPr>
        <w:t>Health districts of Compton, San Antonio, South, Southeast, and Southwest</w:t>
      </w:r>
    </w:p>
    <w:p w14:paraId="6CA052C0" w14:textId="77777777" w:rsidR="00420868" w:rsidRDefault="007827AB" w:rsidP="00DD218D">
      <w:pPr>
        <w:rPr>
          <w:b/>
        </w:rPr>
      </w:pPr>
      <w:r>
        <w:t xml:space="preserve">Health Districts / Cities / Communities: </w:t>
      </w:r>
      <w:r w:rsidR="00FD519A" w:rsidRPr="00420868">
        <w:rPr>
          <w:b/>
        </w:rPr>
        <w:t>Bell, Bell Gardens, Carson (North Compton, Cudahy, Downey, Gardena, Huntington Park, Lynwood, Maywood, Paramount, South Gate, South Los Angeles Communities, Watts, Leimert Park. Florence/Firestone, West Adams and Vernon</w:t>
      </w:r>
    </w:p>
    <w:p w14:paraId="5D939246" w14:textId="77777777" w:rsidR="00410368" w:rsidRPr="00420868" w:rsidRDefault="00410368" w:rsidP="00DD218D">
      <w:pPr>
        <w:pStyle w:val="Heading2"/>
      </w:pPr>
      <w:r w:rsidRPr="00420868">
        <w:t>5</w:t>
      </w:r>
      <w:r w:rsidR="00420868">
        <w:t>5</w:t>
      </w:r>
      <w:r w:rsidRPr="00420868">
        <w:t xml:space="preserve">0 – </w:t>
      </w:r>
      <w:r w:rsidR="00420868">
        <w:t>Orange San Gabriel</w:t>
      </w:r>
      <w:r w:rsidRPr="00420868">
        <w:t xml:space="preserve"> District (</w:t>
      </w:r>
      <w:r w:rsidR="00420868">
        <w:t>OSG</w:t>
      </w:r>
      <w:r w:rsidRPr="00420868">
        <w:t>D)</w:t>
      </w:r>
    </w:p>
    <w:p w14:paraId="015F7175" w14:textId="77777777" w:rsidR="00420868" w:rsidRPr="00AC5E01" w:rsidRDefault="00420868" w:rsidP="00420868">
      <w:pPr>
        <w:pStyle w:val="Heading3"/>
      </w:pPr>
      <w:r>
        <w:t xml:space="preserve">Eastern Los Angeles </w:t>
      </w:r>
      <w:r w:rsidRPr="00AC5E01">
        <w:t>Region</w:t>
      </w:r>
      <w:r>
        <w:t>al Center Catchment Area</w:t>
      </w:r>
    </w:p>
    <w:p w14:paraId="459049CE" w14:textId="470FE408" w:rsidR="00420868" w:rsidRDefault="00420868" w:rsidP="00420868">
      <w:pPr>
        <w:pStyle w:val="Heading4"/>
      </w:pPr>
      <w:r>
        <w:t xml:space="preserve">STS Rate: </w:t>
      </w:r>
      <w:r w:rsidR="006B1C74">
        <w:t>$54.01</w:t>
      </w:r>
      <w:r>
        <w:t xml:space="preserve"> / Hr.</w:t>
      </w:r>
    </w:p>
    <w:p w14:paraId="4B6C356F" w14:textId="77777777" w:rsidR="00410368" w:rsidRPr="007833DA" w:rsidRDefault="00410368" w:rsidP="00410368">
      <w:pPr>
        <w:rPr>
          <w:b/>
        </w:rPr>
      </w:pPr>
      <w:r w:rsidRPr="00BD0796">
        <w:t>Associated Counties:</w:t>
      </w:r>
      <w:r>
        <w:rPr>
          <w:b/>
        </w:rPr>
        <w:t xml:space="preserve"> </w:t>
      </w:r>
      <w:r w:rsidRPr="007833DA">
        <w:rPr>
          <w:b/>
        </w:rPr>
        <w:t xml:space="preserve">Los Angeles </w:t>
      </w:r>
      <w:r w:rsidR="00EA3B0B">
        <w:rPr>
          <w:b/>
        </w:rPr>
        <w:t>and Orange Counties</w:t>
      </w:r>
    </w:p>
    <w:p w14:paraId="114AC136" w14:textId="4276046D" w:rsidR="00417B04" w:rsidRDefault="00410368" w:rsidP="00410368">
      <w:pPr>
        <w:rPr>
          <w:b/>
        </w:rPr>
      </w:pPr>
      <w:r>
        <w:t xml:space="preserve">Health Districts / Cities / Communities / Zip Codes: </w:t>
      </w:r>
      <w:r w:rsidR="00EA3B0B" w:rsidRPr="00EA3B0B">
        <w:rPr>
          <w:b/>
        </w:rPr>
        <w:t>Cities and communities of: Alhambra, Arcadia, Boyle Heights, City Terrace, Commerce, East Los Angeles, East Pasadena, El Sereno, Eagle Rock/Highland Park, La Habra Heights, La Mirada, Lincoln Heights, Montebello, Monterey Park, Mount Washington, Pico Rivera, Rosemead, San Gabriel, San Marino, South Pasadena, Santa Fe Springs, Temple City, and Whittier.</w:t>
      </w:r>
    </w:p>
    <w:p w14:paraId="7BE2FEF1" w14:textId="77777777" w:rsidR="00417B04" w:rsidRDefault="00417B04" w:rsidP="00417B04">
      <w:r>
        <w:br w:type="page"/>
      </w:r>
    </w:p>
    <w:p w14:paraId="4E5B6AF2" w14:textId="77777777" w:rsidR="00410368" w:rsidRPr="00EA3B0B" w:rsidRDefault="00410368" w:rsidP="00410368">
      <w:pPr>
        <w:rPr>
          <w:b/>
        </w:rPr>
      </w:pPr>
    </w:p>
    <w:p w14:paraId="2422A872" w14:textId="77777777" w:rsidR="00410368" w:rsidRPr="00AC5E01" w:rsidRDefault="00410368" w:rsidP="00410368">
      <w:pPr>
        <w:pStyle w:val="Heading3"/>
      </w:pPr>
      <w:r w:rsidRPr="00AC5E01">
        <w:t>Region</w:t>
      </w:r>
      <w:r>
        <w:t>al Center</w:t>
      </w:r>
      <w:r w:rsidR="00EA3B0B">
        <w:t xml:space="preserve"> of Orange County</w:t>
      </w:r>
      <w:r>
        <w:t xml:space="preserve"> Catchment Area</w:t>
      </w:r>
    </w:p>
    <w:p w14:paraId="60A4F1C8" w14:textId="5E2E5BF0" w:rsidR="00410368" w:rsidRDefault="00410368" w:rsidP="00410368">
      <w:pPr>
        <w:pStyle w:val="Heading4"/>
      </w:pPr>
      <w:r>
        <w:t xml:space="preserve">STS Rate: </w:t>
      </w:r>
      <w:r w:rsidR="006B1C74">
        <w:t>$55.44</w:t>
      </w:r>
      <w:r>
        <w:t xml:space="preserve"> / Hr.</w:t>
      </w:r>
    </w:p>
    <w:p w14:paraId="32DC73BA" w14:textId="77777777" w:rsidR="00410368" w:rsidRPr="00FD519A" w:rsidRDefault="00410368" w:rsidP="00410368">
      <w:pPr>
        <w:rPr>
          <w:b/>
        </w:rPr>
      </w:pPr>
      <w:r w:rsidRPr="00BD0796">
        <w:t>Associated Counties:</w:t>
      </w:r>
      <w:r>
        <w:rPr>
          <w:b/>
        </w:rPr>
        <w:t xml:space="preserve"> </w:t>
      </w:r>
      <w:r w:rsidR="001A4B62">
        <w:rPr>
          <w:b/>
        </w:rPr>
        <w:t>Orange County</w:t>
      </w:r>
    </w:p>
    <w:p w14:paraId="4E5079E4" w14:textId="77777777" w:rsidR="00410368" w:rsidRPr="00E76439" w:rsidRDefault="00410368" w:rsidP="00410368">
      <w:r>
        <w:t xml:space="preserve">Health Districts / Cities / </w:t>
      </w:r>
      <w:r w:rsidR="001A4B62">
        <w:t xml:space="preserve">Communities / Zip Codes: </w:t>
      </w:r>
      <w:r w:rsidR="001A4B62" w:rsidRPr="001A4B62">
        <w:rPr>
          <w:b/>
        </w:rPr>
        <w:t>Cities of Seal Beach, Huntington Beach, Newport Beach, Laguna Beach, Dana Point, and San Clemente</w:t>
      </w:r>
    </w:p>
    <w:p w14:paraId="0060F912" w14:textId="77777777" w:rsidR="001A4B62" w:rsidRPr="00AC5E01" w:rsidRDefault="001A4B62" w:rsidP="001A4B62">
      <w:pPr>
        <w:pStyle w:val="Heading3"/>
      </w:pPr>
      <w:r>
        <w:t xml:space="preserve">San Gabriel / Pomona </w:t>
      </w:r>
      <w:r w:rsidRPr="00AC5E01">
        <w:t>Region</w:t>
      </w:r>
      <w:r>
        <w:t>al Center Catchment Area</w:t>
      </w:r>
    </w:p>
    <w:p w14:paraId="233FE7D4" w14:textId="501E67C5" w:rsidR="001A4B62" w:rsidRDefault="001A4B62" w:rsidP="001A4B62">
      <w:pPr>
        <w:pStyle w:val="Heading4"/>
      </w:pPr>
      <w:r>
        <w:t xml:space="preserve">STS Rate: </w:t>
      </w:r>
      <w:r w:rsidR="006B1C74">
        <w:t>$55.44</w:t>
      </w:r>
      <w:r>
        <w:t xml:space="preserve"> / Hr.</w:t>
      </w:r>
    </w:p>
    <w:p w14:paraId="65AD8402" w14:textId="77777777" w:rsidR="001A4B62" w:rsidRPr="00FD519A" w:rsidRDefault="001A4B62" w:rsidP="001A4B62">
      <w:pPr>
        <w:rPr>
          <w:b/>
        </w:rPr>
      </w:pPr>
      <w:r w:rsidRPr="00BD0796">
        <w:t>Associated Counties:</w:t>
      </w:r>
      <w:r>
        <w:rPr>
          <w:b/>
        </w:rPr>
        <w:t xml:space="preserve"> Los Angeles County</w:t>
      </w:r>
    </w:p>
    <w:p w14:paraId="4CAE40B4" w14:textId="77777777" w:rsidR="001A4B62" w:rsidRPr="00E76439" w:rsidRDefault="001A4B62" w:rsidP="00DD218D">
      <w:r>
        <w:t xml:space="preserve">Health Districts / Cities / Communities / Zip Codes: </w:t>
      </w:r>
      <w:r w:rsidRPr="001A4B62">
        <w:rPr>
          <w:b/>
        </w:rPr>
        <w:t>Cities of El Monte, Monrovia, Pomona, and Glendora</w:t>
      </w:r>
    </w:p>
    <w:p w14:paraId="53F51C85" w14:textId="77777777" w:rsidR="00BD0796" w:rsidRPr="00FD519A" w:rsidRDefault="00BD0796" w:rsidP="00410368"/>
    <w:sectPr w:rsidR="00BD0796" w:rsidRPr="00FD519A" w:rsidSect="00472937">
      <w:headerReference w:type="default" r:id="rId12"/>
      <w:footerReference w:type="default" r:id="rId13"/>
      <w:pgSz w:w="12240" w:h="15840"/>
      <w:pgMar w:top="1440" w:right="1080" w:bottom="144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C784" w14:textId="77777777" w:rsidR="007E1AD1" w:rsidRDefault="007E1AD1" w:rsidP="00A43438">
      <w:r>
        <w:separator/>
      </w:r>
    </w:p>
  </w:endnote>
  <w:endnote w:type="continuationSeparator" w:id="0">
    <w:p w14:paraId="370E22DC" w14:textId="77777777" w:rsidR="007E1AD1" w:rsidRDefault="007E1AD1" w:rsidP="00A43438">
      <w:r>
        <w:continuationSeparator/>
      </w:r>
    </w:p>
  </w:endnote>
  <w:endnote w:type="continuationNotice" w:id="1">
    <w:p w14:paraId="4E0D94C3" w14:textId="77777777" w:rsidR="007E1AD1" w:rsidRDefault="007E1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43790"/>
      <w:docPartObj>
        <w:docPartGallery w:val="Page Numbers (Bottom of Page)"/>
        <w:docPartUnique/>
      </w:docPartObj>
    </w:sdtPr>
    <w:sdtEndPr>
      <w:rPr>
        <w:noProof/>
      </w:rPr>
    </w:sdtEndPr>
    <w:sdtContent>
      <w:p w14:paraId="75D874F6" w14:textId="77777777" w:rsidR="003519A1" w:rsidRDefault="003519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0BECD1" w14:textId="77777777" w:rsidR="003519A1" w:rsidRDefault="00351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17A2" w14:textId="77777777" w:rsidR="007E1AD1" w:rsidRDefault="007E1AD1" w:rsidP="00A43438">
      <w:r>
        <w:separator/>
      </w:r>
    </w:p>
  </w:footnote>
  <w:footnote w:type="continuationSeparator" w:id="0">
    <w:p w14:paraId="285DFAC4" w14:textId="77777777" w:rsidR="007E1AD1" w:rsidRDefault="007E1AD1" w:rsidP="00A43438">
      <w:r>
        <w:continuationSeparator/>
      </w:r>
    </w:p>
  </w:footnote>
  <w:footnote w:type="continuationNotice" w:id="1">
    <w:p w14:paraId="545F3763" w14:textId="77777777" w:rsidR="007E1AD1" w:rsidRDefault="007E1A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8B96" w14:textId="77777777" w:rsidR="00A43438" w:rsidRDefault="00A43438" w:rsidP="00BC062A">
    <w:pPr>
      <w:pStyle w:val="Header"/>
    </w:pPr>
    <w:r>
      <w:rPr>
        <w:noProof/>
      </w:rPr>
      <w:drawing>
        <wp:inline distT="0" distB="0" distL="0" distR="0" wp14:anchorId="61F35F11" wp14:editId="5092EC16">
          <wp:extent cx="2267712" cy="609680"/>
          <wp:effectExtent l="0" t="0" r="0" b="0"/>
          <wp:docPr id="1" name="Picture 1" descr="CA Department of Rehabilitation Logo&#10;Employment, Independence &amp; 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Logo.jpg"/>
                  <pic:cNvPicPr/>
                </pic:nvPicPr>
                <pic:blipFill>
                  <a:blip r:embed="rId1">
                    <a:extLst>
                      <a:ext uri="{28A0092B-C50C-407E-A947-70E740481C1C}">
                        <a14:useLocalDpi xmlns:a14="http://schemas.microsoft.com/office/drawing/2010/main" val="0"/>
                      </a:ext>
                    </a:extLst>
                  </a:blip>
                  <a:stretch>
                    <a:fillRect/>
                  </a:stretch>
                </pic:blipFill>
                <pic:spPr>
                  <a:xfrm>
                    <a:off x="0" y="0"/>
                    <a:ext cx="2320246" cy="6238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B2AB4"/>
    <w:multiLevelType w:val="hybridMultilevel"/>
    <w:tmpl w:val="FE06BA6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102860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A"/>
    <w:rsid w:val="0000494F"/>
    <w:rsid w:val="000075B9"/>
    <w:rsid w:val="0000765E"/>
    <w:rsid w:val="00013006"/>
    <w:rsid w:val="000257FB"/>
    <w:rsid w:val="000356AE"/>
    <w:rsid w:val="00036ECE"/>
    <w:rsid w:val="000643E6"/>
    <w:rsid w:val="000727A9"/>
    <w:rsid w:val="00093B24"/>
    <w:rsid w:val="000B3DFF"/>
    <w:rsid w:val="000B46DB"/>
    <w:rsid w:val="000B547C"/>
    <w:rsid w:val="000D4B05"/>
    <w:rsid w:val="000E2223"/>
    <w:rsid w:val="000E58E4"/>
    <w:rsid w:val="000E6FB9"/>
    <w:rsid w:val="00112475"/>
    <w:rsid w:val="00125DA2"/>
    <w:rsid w:val="00125EF3"/>
    <w:rsid w:val="00155D1B"/>
    <w:rsid w:val="00155FD4"/>
    <w:rsid w:val="001578DA"/>
    <w:rsid w:val="00161484"/>
    <w:rsid w:val="001A3637"/>
    <w:rsid w:val="001A4B62"/>
    <w:rsid w:val="001A4F56"/>
    <w:rsid w:val="001D6A0C"/>
    <w:rsid w:val="001E11E8"/>
    <w:rsid w:val="001F0D97"/>
    <w:rsid w:val="001F0E48"/>
    <w:rsid w:val="001F2BDF"/>
    <w:rsid w:val="002036AA"/>
    <w:rsid w:val="002149F4"/>
    <w:rsid w:val="00224838"/>
    <w:rsid w:val="0023346E"/>
    <w:rsid w:val="00250208"/>
    <w:rsid w:val="0025263D"/>
    <w:rsid w:val="00255433"/>
    <w:rsid w:val="00265969"/>
    <w:rsid w:val="00267457"/>
    <w:rsid w:val="00271841"/>
    <w:rsid w:val="002779BA"/>
    <w:rsid w:val="002821D2"/>
    <w:rsid w:val="00295B6F"/>
    <w:rsid w:val="002C4548"/>
    <w:rsid w:val="002D0E15"/>
    <w:rsid w:val="002E4DA0"/>
    <w:rsid w:val="002E64DC"/>
    <w:rsid w:val="00311B44"/>
    <w:rsid w:val="0031654A"/>
    <w:rsid w:val="003204CC"/>
    <w:rsid w:val="003261BD"/>
    <w:rsid w:val="003414A6"/>
    <w:rsid w:val="00345F73"/>
    <w:rsid w:val="0035158C"/>
    <w:rsid w:val="003519A1"/>
    <w:rsid w:val="00370DDC"/>
    <w:rsid w:val="00386A65"/>
    <w:rsid w:val="00396CA8"/>
    <w:rsid w:val="00397641"/>
    <w:rsid w:val="003B0DFE"/>
    <w:rsid w:val="003C4211"/>
    <w:rsid w:val="003C5A09"/>
    <w:rsid w:val="003C7C60"/>
    <w:rsid w:val="003F36F8"/>
    <w:rsid w:val="00410368"/>
    <w:rsid w:val="00417B04"/>
    <w:rsid w:val="00420868"/>
    <w:rsid w:val="00443A37"/>
    <w:rsid w:val="0045577F"/>
    <w:rsid w:val="00455AF3"/>
    <w:rsid w:val="004710A0"/>
    <w:rsid w:val="00472937"/>
    <w:rsid w:val="004773FA"/>
    <w:rsid w:val="00481BEF"/>
    <w:rsid w:val="004860B9"/>
    <w:rsid w:val="00496BAB"/>
    <w:rsid w:val="00497476"/>
    <w:rsid w:val="004A537A"/>
    <w:rsid w:val="004A57FD"/>
    <w:rsid w:val="004A596F"/>
    <w:rsid w:val="004A6EB9"/>
    <w:rsid w:val="004B3C9E"/>
    <w:rsid w:val="004C1C6E"/>
    <w:rsid w:val="005207EF"/>
    <w:rsid w:val="00523EC9"/>
    <w:rsid w:val="0053127D"/>
    <w:rsid w:val="00536CF7"/>
    <w:rsid w:val="00540133"/>
    <w:rsid w:val="005446FD"/>
    <w:rsid w:val="00545F2A"/>
    <w:rsid w:val="00556469"/>
    <w:rsid w:val="00564104"/>
    <w:rsid w:val="00575A24"/>
    <w:rsid w:val="00577BA3"/>
    <w:rsid w:val="005C1292"/>
    <w:rsid w:val="005D5156"/>
    <w:rsid w:val="005E5965"/>
    <w:rsid w:val="005F0777"/>
    <w:rsid w:val="00603287"/>
    <w:rsid w:val="006110CF"/>
    <w:rsid w:val="006323EF"/>
    <w:rsid w:val="00640307"/>
    <w:rsid w:val="006417D1"/>
    <w:rsid w:val="00643A64"/>
    <w:rsid w:val="00643D74"/>
    <w:rsid w:val="00654681"/>
    <w:rsid w:val="0066504A"/>
    <w:rsid w:val="00683D96"/>
    <w:rsid w:val="006B1C74"/>
    <w:rsid w:val="006E32DB"/>
    <w:rsid w:val="007135DC"/>
    <w:rsid w:val="00714C9D"/>
    <w:rsid w:val="0072333C"/>
    <w:rsid w:val="00752A8D"/>
    <w:rsid w:val="00753484"/>
    <w:rsid w:val="007827AB"/>
    <w:rsid w:val="007833DA"/>
    <w:rsid w:val="00792F22"/>
    <w:rsid w:val="0079496B"/>
    <w:rsid w:val="007A1837"/>
    <w:rsid w:val="007B0D38"/>
    <w:rsid w:val="007B22DA"/>
    <w:rsid w:val="007B2597"/>
    <w:rsid w:val="007B6496"/>
    <w:rsid w:val="007D009F"/>
    <w:rsid w:val="007D41B7"/>
    <w:rsid w:val="007E1AD1"/>
    <w:rsid w:val="007E3645"/>
    <w:rsid w:val="007F0757"/>
    <w:rsid w:val="007F3833"/>
    <w:rsid w:val="008142CD"/>
    <w:rsid w:val="008203A3"/>
    <w:rsid w:val="008423BC"/>
    <w:rsid w:val="00845078"/>
    <w:rsid w:val="00861AB3"/>
    <w:rsid w:val="00867BCB"/>
    <w:rsid w:val="00877A25"/>
    <w:rsid w:val="00880FC5"/>
    <w:rsid w:val="00891A73"/>
    <w:rsid w:val="008D3591"/>
    <w:rsid w:val="008D4139"/>
    <w:rsid w:val="008D4E38"/>
    <w:rsid w:val="008F7BD2"/>
    <w:rsid w:val="00903DFC"/>
    <w:rsid w:val="00905A1A"/>
    <w:rsid w:val="00927298"/>
    <w:rsid w:val="0093698B"/>
    <w:rsid w:val="0094561F"/>
    <w:rsid w:val="00950D47"/>
    <w:rsid w:val="009549FF"/>
    <w:rsid w:val="009677C1"/>
    <w:rsid w:val="00974168"/>
    <w:rsid w:val="00992EC3"/>
    <w:rsid w:val="009B0158"/>
    <w:rsid w:val="009C4E2B"/>
    <w:rsid w:val="009D7683"/>
    <w:rsid w:val="009F21B5"/>
    <w:rsid w:val="00A004EA"/>
    <w:rsid w:val="00A33473"/>
    <w:rsid w:val="00A3469B"/>
    <w:rsid w:val="00A364BF"/>
    <w:rsid w:val="00A43438"/>
    <w:rsid w:val="00A539F8"/>
    <w:rsid w:val="00A83136"/>
    <w:rsid w:val="00A870C9"/>
    <w:rsid w:val="00A8794D"/>
    <w:rsid w:val="00AC5E01"/>
    <w:rsid w:val="00B02D55"/>
    <w:rsid w:val="00B11679"/>
    <w:rsid w:val="00B14D4D"/>
    <w:rsid w:val="00B203B2"/>
    <w:rsid w:val="00B325EA"/>
    <w:rsid w:val="00B33F28"/>
    <w:rsid w:val="00B46961"/>
    <w:rsid w:val="00B50793"/>
    <w:rsid w:val="00B63900"/>
    <w:rsid w:val="00B70395"/>
    <w:rsid w:val="00B87B51"/>
    <w:rsid w:val="00BC0362"/>
    <w:rsid w:val="00BC062A"/>
    <w:rsid w:val="00BD0796"/>
    <w:rsid w:val="00C06D70"/>
    <w:rsid w:val="00C07EBE"/>
    <w:rsid w:val="00C13E68"/>
    <w:rsid w:val="00C40C5F"/>
    <w:rsid w:val="00C50F22"/>
    <w:rsid w:val="00C6654D"/>
    <w:rsid w:val="00C8179B"/>
    <w:rsid w:val="00C81B31"/>
    <w:rsid w:val="00C9550A"/>
    <w:rsid w:val="00CB4BFB"/>
    <w:rsid w:val="00CE0E32"/>
    <w:rsid w:val="00CE52CE"/>
    <w:rsid w:val="00D3742D"/>
    <w:rsid w:val="00D41C1A"/>
    <w:rsid w:val="00D5348F"/>
    <w:rsid w:val="00D55B7B"/>
    <w:rsid w:val="00D766E6"/>
    <w:rsid w:val="00D87076"/>
    <w:rsid w:val="00D90EAE"/>
    <w:rsid w:val="00DA25B1"/>
    <w:rsid w:val="00DA4657"/>
    <w:rsid w:val="00DC0710"/>
    <w:rsid w:val="00DC2A54"/>
    <w:rsid w:val="00DD218D"/>
    <w:rsid w:val="00DF02C6"/>
    <w:rsid w:val="00DF1624"/>
    <w:rsid w:val="00E01C81"/>
    <w:rsid w:val="00E15FA3"/>
    <w:rsid w:val="00E243D6"/>
    <w:rsid w:val="00E25A01"/>
    <w:rsid w:val="00E27247"/>
    <w:rsid w:val="00E35CDA"/>
    <w:rsid w:val="00E533E8"/>
    <w:rsid w:val="00E65775"/>
    <w:rsid w:val="00E72B39"/>
    <w:rsid w:val="00E755EE"/>
    <w:rsid w:val="00E77AE4"/>
    <w:rsid w:val="00E82864"/>
    <w:rsid w:val="00E84B25"/>
    <w:rsid w:val="00EA070A"/>
    <w:rsid w:val="00EA270F"/>
    <w:rsid w:val="00EA3B0B"/>
    <w:rsid w:val="00EA5EB5"/>
    <w:rsid w:val="00ED35D7"/>
    <w:rsid w:val="00EF2A88"/>
    <w:rsid w:val="00EF37C4"/>
    <w:rsid w:val="00F03B33"/>
    <w:rsid w:val="00F14156"/>
    <w:rsid w:val="00F14C28"/>
    <w:rsid w:val="00F16178"/>
    <w:rsid w:val="00F20C2F"/>
    <w:rsid w:val="00F40B6D"/>
    <w:rsid w:val="00F44277"/>
    <w:rsid w:val="00F526BA"/>
    <w:rsid w:val="00F5555E"/>
    <w:rsid w:val="00F62A5E"/>
    <w:rsid w:val="00F731F7"/>
    <w:rsid w:val="00F82016"/>
    <w:rsid w:val="00F93D33"/>
    <w:rsid w:val="00FC2221"/>
    <w:rsid w:val="00FD519A"/>
    <w:rsid w:val="00FD6160"/>
    <w:rsid w:val="00FF04E5"/>
    <w:rsid w:val="00FF5402"/>
    <w:rsid w:val="00FF5EE1"/>
    <w:rsid w:val="3DAD19CC"/>
    <w:rsid w:val="487976D7"/>
    <w:rsid w:val="4E69B8A3"/>
    <w:rsid w:val="65FE3011"/>
    <w:rsid w:val="7038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86A89"/>
  <w15:chartTrackingRefBased/>
  <w15:docId w15:val="{B4DA01F4-39B3-45CD-97A6-B9FD03F2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B04"/>
    <w:pPr>
      <w:spacing w:after="0" w:line="240" w:lineRule="auto"/>
    </w:pPr>
  </w:style>
  <w:style w:type="paragraph" w:styleId="Heading1">
    <w:name w:val="heading 1"/>
    <w:basedOn w:val="Normal"/>
    <w:next w:val="Normal"/>
    <w:link w:val="Heading1Char"/>
    <w:uiPriority w:val="9"/>
    <w:qFormat/>
    <w:rsid w:val="004A537A"/>
    <w:pPr>
      <w:keepNext/>
      <w:keepLines/>
      <w:jc w:val="center"/>
      <w:outlineLvl w:val="0"/>
    </w:pPr>
    <w:rPr>
      <w:rFonts w:ascii="Arial Bold" w:eastAsiaTheme="majorEastAsia" w:hAnsi="Arial Bold" w:cstheme="majorBidi"/>
      <w:b/>
      <w:color w:val="002060"/>
      <w:sz w:val="32"/>
      <w:szCs w:val="32"/>
    </w:rPr>
  </w:style>
  <w:style w:type="paragraph" w:styleId="Heading2">
    <w:name w:val="heading 2"/>
    <w:basedOn w:val="Normal"/>
    <w:next w:val="Normal"/>
    <w:link w:val="Heading2Char"/>
    <w:uiPriority w:val="9"/>
    <w:unhideWhenUsed/>
    <w:qFormat/>
    <w:rsid w:val="00753484"/>
    <w:pPr>
      <w:keepNext/>
      <w:keepLines/>
      <w:pBdr>
        <w:top w:val="single" w:sz="4" w:space="4" w:color="auto"/>
        <w:left w:val="single" w:sz="4" w:space="4" w:color="auto"/>
        <w:bottom w:val="single" w:sz="4" w:space="4" w:color="auto"/>
        <w:right w:val="single" w:sz="4" w:space="4" w:color="auto"/>
      </w:pBdr>
      <w:shd w:val="clear" w:color="auto" w:fill="002060"/>
      <w:spacing w:before="480" w:after="240"/>
      <w:jc w:val="center"/>
      <w:outlineLvl w:val="1"/>
    </w:pPr>
    <w:rPr>
      <w:rFonts w:ascii="Arial Bold" w:eastAsiaTheme="majorEastAsia" w:hAnsi="Arial Bold" w:cstheme="majorBidi"/>
      <w:b/>
      <w:color w:val="FFFFFF" w:themeColor="background1"/>
      <w:szCs w:val="26"/>
    </w:rPr>
  </w:style>
  <w:style w:type="paragraph" w:styleId="Heading3">
    <w:name w:val="heading 3"/>
    <w:basedOn w:val="Normal"/>
    <w:next w:val="Normal"/>
    <w:link w:val="Heading3Char"/>
    <w:uiPriority w:val="9"/>
    <w:unhideWhenUsed/>
    <w:qFormat/>
    <w:rsid w:val="00417B04"/>
    <w:pPr>
      <w:keepNext/>
      <w:keepLines/>
      <w:spacing w:before="240"/>
      <w:outlineLvl w:val="2"/>
    </w:pPr>
    <w:rPr>
      <w:rFonts w:ascii="Arial Bold" w:eastAsiaTheme="majorEastAsia" w:hAnsi="Arial Bold" w:cstheme="majorBidi"/>
      <w:b/>
      <w:szCs w:val="24"/>
      <w:u w:val="single"/>
    </w:rPr>
  </w:style>
  <w:style w:type="paragraph" w:styleId="Heading4">
    <w:name w:val="heading 4"/>
    <w:basedOn w:val="Normal"/>
    <w:next w:val="Normal"/>
    <w:link w:val="Heading4Char"/>
    <w:uiPriority w:val="9"/>
    <w:unhideWhenUsed/>
    <w:qFormat/>
    <w:rsid w:val="006417D1"/>
    <w:pPr>
      <w:keepNext/>
      <w:keepLines/>
      <w:spacing w:after="12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158C"/>
    <w:pPr>
      <w:spacing w:after="0" w:line="240" w:lineRule="auto"/>
    </w:pPr>
  </w:style>
  <w:style w:type="character" w:customStyle="1" w:styleId="Heading1Char">
    <w:name w:val="Heading 1 Char"/>
    <w:basedOn w:val="DefaultParagraphFont"/>
    <w:link w:val="Heading1"/>
    <w:uiPriority w:val="9"/>
    <w:rsid w:val="004A537A"/>
    <w:rPr>
      <w:rFonts w:ascii="Arial Bold" w:eastAsiaTheme="majorEastAsia" w:hAnsi="Arial Bold" w:cstheme="majorBidi"/>
      <w:b/>
      <w:color w:val="002060"/>
      <w:sz w:val="32"/>
      <w:szCs w:val="32"/>
    </w:rPr>
  </w:style>
  <w:style w:type="character" w:customStyle="1" w:styleId="Heading2Char">
    <w:name w:val="Heading 2 Char"/>
    <w:basedOn w:val="DefaultParagraphFont"/>
    <w:link w:val="Heading2"/>
    <w:uiPriority w:val="9"/>
    <w:rsid w:val="00753484"/>
    <w:rPr>
      <w:rFonts w:ascii="Arial Bold" w:eastAsiaTheme="majorEastAsia" w:hAnsi="Arial Bold" w:cstheme="majorBidi"/>
      <w:b/>
      <w:color w:val="FFFFFF" w:themeColor="background1"/>
      <w:szCs w:val="26"/>
      <w:shd w:val="clear" w:color="auto" w:fill="002060"/>
    </w:rPr>
  </w:style>
  <w:style w:type="character" w:customStyle="1" w:styleId="Heading3Char">
    <w:name w:val="Heading 3 Char"/>
    <w:basedOn w:val="DefaultParagraphFont"/>
    <w:link w:val="Heading3"/>
    <w:uiPriority w:val="9"/>
    <w:rsid w:val="00417B04"/>
    <w:rPr>
      <w:rFonts w:ascii="Arial Bold" w:eastAsiaTheme="majorEastAsia" w:hAnsi="Arial Bold" w:cstheme="majorBidi"/>
      <w:b/>
      <w:szCs w:val="24"/>
      <w:u w:val="single"/>
    </w:rPr>
  </w:style>
  <w:style w:type="paragraph" w:styleId="Title">
    <w:name w:val="Title"/>
    <w:basedOn w:val="Normal"/>
    <w:next w:val="Normal"/>
    <w:link w:val="TitleChar"/>
    <w:uiPriority w:val="10"/>
    <w:qFormat/>
    <w:rsid w:val="0035158C"/>
    <w:pPr>
      <w:jc w:val="center"/>
    </w:pPr>
    <w:rPr>
      <w:rFonts w:eastAsiaTheme="majorEastAsia" w:cstheme="majorBidi"/>
      <w:b/>
      <w:color w:val="1F497D" w:themeColor="text2"/>
      <w:spacing w:val="-10"/>
      <w:kern w:val="28"/>
      <w:sz w:val="56"/>
      <w:szCs w:val="56"/>
    </w:rPr>
  </w:style>
  <w:style w:type="character" w:customStyle="1" w:styleId="TitleChar">
    <w:name w:val="Title Char"/>
    <w:basedOn w:val="DefaultParagraphFont"/>
    <w:link w:val="Title"/>
    <w:uiPriority w:val="10"/>
    <w:rsid w:val="0035158C"/>
    <w:rPr>
      <w:rFonts w:eastAsiaTheme="majorEastAsia" w:cstheme="majorBidi"/>
      <w:b/>
      <w:color w:val="1F497D" w:themeColor="text2"/>
      <w:spacing w:val="-10"/>
      <w:kern w:val="28"/>
      <w:sz w:val="56"/>
      <w:szCs w:val="56"/>
    </w:rPr>
  </w:style>
  <w:style w:type="paragraph" w:styleId="Header">
    <w:name w:val="header"/>
    <w:basedOn w:val="Normal"/>
    <w:link w:val="HeaderChar"/>
    <w:uiPriority w:val="99"/>
    <w:unhideWhenUsed/>
    <w:rsid w:val="00B325EA"/>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B325EA"/>
    <w:rPr>
      <w:rFonts w:asciiTheme="minorHAnsi" w:hAnsiTheme="minorHAnsi" w:cstheme="minorBidi"/>
      <w:sz w:val="22"/>
      <w:szCs w:val="22"/>
    </w:rPr>
  </w:style>
  <w:style w:type="character" w:customStyle="1" w:styleId="Heading4Char">
    <w:name w:val="Heading 4 Char"/>
    <w:basedOn w:val="DefaultParagraphFont"/>
    <w:link w:val="Heading4"/>
    <w:uiPriority w:val="9"/>
    <w:rsid w:val="006417D1"/>
    <w:rPr>
      <w:rFonts w:ascii="Arial Bold" w:eastAsiaTheme="majorEastAsia" w:hAnsi="Arial Bold" w:cstheme="majorBidi"/>
      <w:b/>
      <w:iCs/>
    </w:rPr>
  </w:style>
  <w:style w:type="paragraph" w:styleId="BodyText2">
    <w:name w:val="Body Text 2"/>
    <w:basedOn w:val="Normal"/>
    <w:link w:val="BodyText2Char"/>
    <w:uiPriority w:val="99"/>
    <w:unhideWhenUsed/>
    <w:rsid w:val="00B02D55"/>
    <w:pPr>
      <w:widowControl w:val="0"/>
      <w:tabs>
        <w:tab w:val="left" w:pos="1440"/>
      </w:tabs>
      <w:spacing w:line="360" w:lineRule="auto"/>
      <w:jc w:val="both"/>
    </w:pPr>
    <w:rPr>
      <w:color w:val="000000"/>
      <w:lang w:bidi="en-US"/>
    </w:rPr>
  </w:style>
  <w:style w:type="character" w:customStyle="1" w:styleId="BodyText2Char">
    <w:name w:val="Body Text 2 Char"/>
    <w:basedOn w:val="DefaultParagraphFont"/>
    <w:link w:val="BodyText2"/>
    <w:uiPriority w:val="99"/>
    <w:rsid w:val="00B02D55"/>
    <w:rPr>
      <w:color w:val="000000"/>
      <w:lang w:bidi="en-US"/>
    </w:rPr>
  </w:style>
  <w:style w:type="paragraph" w:styleId="Footer">
    <w:name w:val="footer"/>
    <w:basedOn w:val="Normal"/>
    <w:link w:val="FooterChar"/>
    <w:uiPriority w:val="99"/>
    <w:unhideWhenUsed/>
    <w:rsid w:val="00A43438"/>
    <w:pPr>
      <w:tabs>
        <w:tab w:val="center" w:pos="4680"/>
        <w:tab w:val="right" w:pos="9360"/>
      </w:tabs>
    </w:pPr>
  </w:style>
  <w:style w:type="character" w:customStyle="1" w:styleId="FooterChar">
    <w:name w:val="Footer Char"/>
    <w:basedOn w:val="DefaultParagraphFont"/>
    <w:link w:val="Footer"/>
    <w:uiPriority w:val="99"/>
    <w:rsid w:val="00A43438"/>
  </w:style>
  <w:style w:type="table" w:styleId="TableGrid">
    <w:name w:val="Table Grid"/>
    <w:basedOn w:val="TableNormal"/>
    <w:uiPriority w:val="59"/>
    <w:rsid w:val="00E243D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C9E"/>
    <w:pPr>
      <w:ind w:left="720"/>
      <w:contextualSpacing/>
    </w:pPr>
    <w:rPr>
      <w:rFonts w:cs="Times New Roman"/>
      <w:szCs w:val="20"/>
    </w:rPr>
  </w:style>
  <w:style w:type="paragraph" w:styleId="Revision">
    <w:name w:val="Revision"/>
    <w:hidden/>
    <w:uiPriority w:val="99"/>
    <w:semiHidden/>
    <w:rsid w:val="00CE52CE"/>
    <w:pPr>
      <w:spacing w:after="0" w:line="240" w:lineRule="auto"/>
    </w:pPr>
  </w:style>
  <w:style w:type="character" w:styleId="Hyperlink">
    <w:name w:val="Hyperlink"/>
    <w:basedOn w:val="DefaultParagraphFont"/>
    <w:uiPriority w:val="99"/>
    <w:unhideWhenUsed/>
    <w:rsid w:val="007135DC"/>
    <w:rPr>
      <w:color w:val="0000FF" w:themeColor="hyperlink"/>
      <w:u w:val="single"/>
    </w:rPr>
  </w:style>
  <w:style w:type="character" w:styleId="UnresolvedMention">
    <w:name w:val="Unresolved Mention"/>
    <w:basedOn w:val="DefaultParagraphFont"/>
    <w:uiPriority w:val="99"/>
    <w:semiHidden/>
    <w:unhideWhenUsed/>
    <w:rsid w:val="005C1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73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ds.ca.gov/rc/vendor-provider/quality-incentive-progra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eb90423-2e56-4fb0-86ba-45cee515f801">
      <Terms xmlns="http://schemas.microsoft.com/office/infopath/2007/PartnerControls"/>
    </lcf76f155ced4ddcb4097134ff3c332f>
    <_ip_UnifiedCompliancePolicyProperties xmlns="http://schemas.microsoft.com/sharepoint/v3" xsi:nil="true"/>
    <TaxCatchAll xmlns="e218181e-ccc2-41ac-9e9c-c3dd936f0a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C1CDC65F927499C68405E59A54CF9" ma:contentTypeVersion="17" ma:contentTypeDescription="Create a new document." ma:contentTypeScope="" ma:versionID="25c4d0823c122cfefbf4bce7156d0778">
  <xsd:schema xmlns:xsd="http://www.w3.org/2001/XMLSchema" xmlns:xs="http://www.w3.org/2001/XMLSchema" xmlns:p="http://schemas.microsoft.com/office/2006/metadata/properties" xmlns:ns1="http://schemas.microsoft.com/sharepoint/v3" xmlns:ns2="0eb90423-2e56-4fb0-86ba-45cee515f801" xmlns:ns3="e218181e-ccc2-41ac-9e9c-c3dd936f0a2c" targetNamespace="http://schemas.microsoft.com/office/2006/metadata/properties" ma:root="true" ma:fieldsID="a58fa6ea24e8cfbc84d0b893d08c0be5" ns1:_="" ns2:_="" ns3:_="">
    <xsd:import namespace="http://schemas.microsoft.com/sharepoint/v3"/>
    <xsd:import namespace="0eb90423-2e56-4fb0-86ba-45cee515f801"/>
    <xsd:import namespace="e218181e-ccc2-41ac-9e9c-c3dd936f0a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90423-2e56-4fb0-86ba-45cee515f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18181e-ccc2-41ac-9e9c-c3dd936f0a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8a9e5bb-82c1-427b-b589-ec739fd2358b}" ma:internalName="TaxCatchAll" ma:showField="CatchAllData" ma:web="e218181e-ccc2-41ac-9e9c-c3dd936f0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8DCD0-A9DE-47DA-B1E0-E3C8FEB3C253}">
  <ds:schemaRefs>
    <ds:schemaRef ds:uri="http://schemas.microsoft.com/sharepoint/v3/contenttype/forms"/>
  </ds:schemaRefs>
</ds:datastoreItem>
</file>

<file path=customXml/itemProps2.xml><?xml version="1.0" encoding="utf-8"?>
<ds:datastoreItem xmlns:ds="http://schemas.openxmlformats.org/officeDocument/2006/customXml" ds:itemID="{204DCA55-8AE0-4909-8322-7C1A12C99B9C}">
  <ds:schemaRefs>
    <ds:schemaRef ds:uri="http://schemas.microsoft.com/office/2006/metadata/properties"/>
    <ds:schemaRef ds:uri="http://schemas.microsoft.com/office/infopath/2007/PartnerControls"/>
    <ds:schemaRef ds:uri="http://schemas.microsoft.com/sharepoint/v3"/>
    <ds:schemaRef ds:uri="0eb90423-2e56-4fb0-86ba-45cee515f801"/>
    <ds:schemaRef ds:uri="e218181e-ccc2-41ac-9e9c-c3dd936f0a2c"/>
  </ds:schemaRefs>
</ds:datastoreItem>
</file>

<file path=customXml/itemProps3.xml><?xml version="1.0" encoding="utf-8"?>
<ds:datastoreItem xmlns:ds="http://schemas.openxmlformats.org/officeDocument/2006/customXml" ds:itemID="{D14BE6AD-4018-4720-85BE-C6716AB44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b90423-2e56-4fb0-86ba-45cee515f801"/>
    <ds:schemaRef ds:uri="e218181e-ccc2-41ac-9e9c-c3dd936f0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FE94FC-24FF-4C45-90BF-B17DD4A19750}">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8</Pages>
  <Words>1429</Words>
  <Characters>8520</Characters>
  <Application>Microsoft Office Word</Application>
  <DocSecurity>0</DocSecurity>
  <Lines>207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Skjerdal, Kristi@DOR</dc:creator>
  <cp:keywords/>
  <dc:description/>
  <cp:lastModifiedBy>Deliivanov, Petre@DOR</cp:lastModifiedBy>
  <cp:revision>15</cp:revision>
  <dcterms:created xsi:type="dcterms:W3CDTF">2026-01-15T23:07:00Z</dcterms:created>
  <dcterms:modified xsi:type="dcterms:W3CDTF">2026-02-17T23:28:00Z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0x01010039DC1CDC65F927499C68405E59A54CF9</vt:lpwstr>
  </property>
  <property fmtid="{D5CDD505-2E9C-101B-9397-08002B2CF9AE}" pid="3" name="MediaServiceImageTags">
    <vt:lpwstr/>
  </property>
</Properties>
</file>