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F53F" w14:textId="3ADBE8A3" w:rsidR="00A20D99" w:rsidRPr="003D6F27" w:rsidRDefault="00FC51F1" w:rsidP="003D6F27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3D6F27">
        <w:rPr>
          <w:rFonts w:ascii="Arial" w:hAnsi="Arial" w:cs="Arial"/>
          <w:b/>
          <w:bCs/>
          <w:color w:val="auto"/>
          <w:sz w:val="36"/>
          <w:szCs w:val="36"/>
        </w:rPr>
        <w:t>External Files</w:t>
      </w:r>
    </w:p>
    <w:p w14:paraId="49967A6D" w14:textId="5314A7E2" w:rsidR="00D203A1" w:rsidRPr="003D6F27" w:rsidRDefault="00FC51F1" w:rsidP="003D6F27">
      <w:pPr>
        <w:pStyle w:val="Heading2"/>
        <w:rPr>
          <w:rStyle w:val="normaltextrun"/>
          <w:rFonts w:ascii="Arial" w:hAnsi="Arial" w:cs="Arial"/>
          <w:b/>
          <w:bCs/>
          <w:color w:val="auto"/>
          <w:sz w:val="28"/>
          <w:szCs w:val="28"/>
        </w:rPr>
      </w:pPr>
      <w:bookmarkStart w:id="0" w:name="_External_Files"/>
      <w:bookmarkEnd w:id="0"/>
      <w:r w:rsidRPr="003D6F27">
        <w:rPr>
          <w:rStyle w:val="normaltextrun"/>
          <w:rFonts w:ascii="Arial" w:hAnsi="Arial" w:cs="Arial"/>
          <w:b/>
          <w:bCs/>
          <w:color w:val="auto"/>
          <w:sz w:val="28"/>
          <w:szCs w:val="28"/>
        </w:rPr>
        <w:t>External Files</w:t>
      </w:r>
    </w:p>
    <w:p w14:paraId="62CD85A7" w14:textId="29780958" w:rsidR="004955A4" w:rsidRPr="003D6F27" w:rsidRDefault="0C8B8D74" w:rsidP="00D203A1">
      <w:pPr>
        <w:rPr>
          <w:rFonts w:cs="Arial"/>
          <w:szCs w:val="28"/>
        </w:rPr>
      </w:pPr>
      <w:r w:rsidRPr="003D6F27">
        <w:rPr>
          <w:rFonts w:cs="Arial"/>
          <w:szCs w:val="28"/>
        </w:rPr>
        <w:t>T</w:t>
      </w:r>
      <w:r w:rsidR="00FC51F1" w:rsidRPr="003D6F27">
        <w:rPr>
          <w:rFonts w:cs="Arial"/>
          <w:szCs w:val="28"/>
        </w:rPr>
        <w:t xml:space="preserve">he External Files feature is used to submit an Adobe PDF document.  External file submission may be required </w:t>
      </w:r>
      <w:r w:rsidR="004955A4" w:rsidRPr="003D6F27">
        <w:rPr>
          <w:rFonts w:cs="Arial"/>
          <w:szCs w:val="28"/>
        </w:rPr>
        <w:t xml:space="preserve">prior to being enrolled in a course.  In this case, the course that requires the external file will display in your </w:t>
      </w:r>
      <w:r w:rsidR="006423C4" w:rsidRPr="003D6F27">
        <w:rPr>
          <w:rFonts w:cs="Arial"/>
          <w:szCs w:val="28"/>
        </w:rPr>
        <w:t>P</w:t>
      </w:r>
      <w:r w:rsidR="004955A4" w:rsidRPr="003D6F27">
        <w:rPr>
          <w:rFonts w:cs="Arial"/>
          <w:szCs w:val="28"/>
        </w:rPr>
        <w:t xml:space="preserve">ending </w:t>
      </w:r>
      <w:r w:rsidR="006423C4" w:rsidRPr="003D6F27">
        <w:rPr>
          <w:rFonts w:cs="Arial"/>
          <w:szCs w:val="28"/>
        </w:rPr>
        <w:t>C</w:t>
      </w:r>
      <w:r w:rsidR="004955A4" w:rsidRPr="003D6F27">
        <w:rPr>
          <w:rFonts w:cs="Arial"/>
          <w:szCs w:val="28"/>
        </w:rPr>
        <w:t>ourses</w:t>
      </w:r>
      <w:r w:rsidR="006423C4" w:rsidRPr="003D6F27">
        <w:rPr>
          <w:rFonts w:cs="Arial"/>
          <w:szCs w:val="28"/>
        </w:rPr>
        <w:t xml:space="preserve"> and indicate “Missing Documents”</w:t>
      </w:r>
      <w:r w:rsidR="004955A4" w:rsidRPr="003D6F27">
        <w:rPr>
          <w:rFonts w:cs="Arial"/>
          <w:szCs w:val="28"/>
        </w:rPr>
        <w:t>.</w:t>
      </w:r>
      <w:r w:rsidR="006423C4" w:rsidRPr="003D6F27">
        <w:rPr>
          <w:rFonts w:cs="Arial"/>
          <w:szCs w:val="28"/>
        </w:rPr>
        <w:t xml:space="preserve">  You may submit the required documents by either using the External Files link, or by selecting the course.  </w:t>
      </w:r>
    </w:p>
    <w:p w14:paraId="5A898C54" w14:textId="69D95651" w:rsidR="004955A4" w:rsidRPr="003D6F27" w:rsidRDefault="004955A4" w:rsidP="00D203A1">
      <w:pPr>
        <w:rPr>
          <w:rFonts w:cs="Arial"/>
          <w:szCs w:val="28"/>
        </w:rPr>
      </w:pPr>
    </w:p>
    <w:p w14:paraId="51D15F88" w14:textId="48158483" w:rsidR="004955A4" w:rsidRPr="003D6F27" w:rsidRDefault="003D6F27" w:rsidP="004955A4">
      <w:pPr>
        <w:jc w:val="center"/>
        <w:rPr>
          <w:rFonts w:cs="Arial"/>
          <w:szCs w:val="28"/>
        </w:rPr>
      </w:pPr>
      <w:r w:rsidRPr="003D6F27">
        <w:rPr>
          <w:rFonts w:cs="Arial"/>
          <w:noProof/>
          <w:szCs w:val="28"/>
        </w:rPr>
        <w:drawing>
          <wp:inline distT="0" distB="0" distL="0" distR="0" wp14:anchorId="7C89738C" wp14:editId="13D91D40">
            <wp:extent cx="3511730" cy="1371670"/>
            <wp:effectExtent l="114300" t="95250" r="107950" b="95250"/>
            <wp:docPr id="4" name="Picture 4" descr="screen shot of the pending course area with a red box around missing docu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1730" cy="13716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B3773E" w14:textId="77777777" w:rsidR="004955A4" w:rsidRPr="003D6F27" w:rsidRDefault="004955A4" w:rsidP="00D203A1">
      <w:pPr>
        <w:rPr>
          <w:rFonts w:cs="Arial"/>
          <w:szCs w:val="28"/>
        </w:rPr>
      </w:pPr>
    </w:p>
    <w:p w14:paraId="06A6C4FC" w14:textId="77777777" w:rsidR="004955A4" w:rsidRPr="003D6F27" w:rsidRDefault="004955A4" w:rsidP="00D203A1">
      <w:pPr>
        <w:rPr>
          <w:rFonts w:cs="Arial"/>
          <w:szCs w:val="28"/>
        </w:rPr>
      </w:pPr>
    </w:p>
    <w:p w14:paraId="4A473375" w14:textId="03EB8243" w:rsidR="00FC51F1" w:rsidRPr="003D6F27" w:rsidRDefault="004955A4" w:rsidP="00D203A1">
      <w:pPr>
        <w:rPr>
          <w:rFonts w:cs="Arial"/>
          <w:szCs w:val="28"/>
        </w:rPr>
      </w:pPr>
      <w:r w:rsidRPr="003D6F27">
        <w:rPr>
          <w:rFonts w:cs="Arial"/>
          <w:szCs w:val="28"/>
        </w:rPr>
        <w:t xml:space="preserve">Prerequisite - </w:t>
      </w:r>
      <w:r w:rsidR="006423C4" w:rsidRPr="003D6F27">
        <w:rPr>
          <w:rFonts w:cs="Arial"/>
          <w:szCs w:val="28"/>
        </w:rPr>
        <w:t xml:space="preserve">Regardless of which method used to upload the file, </w:t>
      </w:r>
      <w:r w:rsidRPr="003D6F27">
        <w:rPr>
          <w:rFonts w:cs="Arial"/>
          <w:szCs w:val="28"/>
        </w:rPr>
        <w:t>please ensure you have the desired documents saved to a computer location you can access and is in a .</w:t>
      </w:r>
      <w:r w:rsidR="006423C4" w:rsidRPr="003D6F27">
        <w:rPr>
          <w:rFonts w:cs="Arial"/>
          <w:szCs w:val="28"/>
        </w:rPr>
        <w:t>p</w:t>
      </w:r>
      <w:r w:rsidRPr="003D6F27">
        <w:rPr>
          <w:rFonts w:cs="Arial"/>
          <w:szCs w:val="28"/>
        </w:rPr>
        <w:t>df format</w:t>
      </w:r>
      <w:r w:rsidR="006423C4" w:rsidRPr="003D6F27">
        <w:rPr>
          <w:rFonts w:cs="Arial"/>
          <w:szCs w:val="28"/>
        </w:rPr>
        <w:t xml:space="preserve"> prior to starting the process</w:t>
      </w:r>
      <w:r w:rsidRPr="003D6F27">
        <w:rPr>
          <w:rFonts w:cs="Arial"/>
          <w:szCs w:val="28"/>
        </w:rPr>
        <w:t>.</w:t>
      </w:r>
    </w:p>
    <w:p w14:paraId="69D2C8E5" w14:textId="4CF5B8B0" w:rsidR="00FC51F1" w:rsidRPr="003D6F27" w:rsidRDefault="00FC51F1" w:rsidP="00D203A1">
      <w:pPr>
        <w:rPr>
          <w:rFonts w:cs="Arial"/>
          <w:szCs w:val="28"/>
        </w:rPr>
      </w:pPr>
    </w:p>
    <w:p w14:paraId="09BB1C32" w14:textId="1C37E63F" w:rsidR="006423C4" w:rsidRPr="003D6F27" w:rsidRDefault="006423C4" w:rsidP="006423C4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3D6F27">
        <w:rPr>
          <w:rFonts w:ascii="Arial" w:hAnsi="Arial" w:cs="Arial"/>
          <w:b/>
          <w:bCs/>
          <w:color w:val="auto"/>
          <w:sz w:val="28"/>
          <w:szCs w:val="28"/>
        </w:rPr>
        <w:t>External Files Link</w:t>
      </w:r>
    </w:p>
    <w:p w14:paraId="32D8CF88" w14:textId="77777777" w:rsidR="006423C4" w:rsidRPr="003D6F27" w:rsidRDefault="006423C4" w:rsidP="00D203A1">
      <w:pPr>
        <w:rPr>
          <w:rFonts w:cs="Arial"/>
          <w:szCs w:val="28"/>
        </w:rPr>
      </w:pPr>
    </w:p>
    <w:p w14:paraId="3A8250DA" w14:textId="5C33AEBE" w:rsidR="001B5AF5" w:rsidRPr="003D6F27" w:rsidRDefault="00FC51F1" w:rsidP="00FC51F1">
      <w:pPr>
        <w:pStyle w:val="ListParagraph"/>
        <w:numPr>
          <w:ilvl w:val="0"/>
          <w:numId w:val="19"/>
        </w:numPr>
        <w:rPr>
          <w:rFonts w:cs="Arial"/>
          <w:szCs w:val="28"/>
        </w:rPr>
      </w:pPr>
      <w:r w:rsidRPr="003D6F27">
        <w:rPr>
          <w:rStyle w:val="Heading3Char"/>
          <w:rFonts w:cs="Arial"/>
          <w:szCs w:val="28"/>
        </w:rPr>
        <w:t>External Files Link</w:t>
      </w:r>
      <w:r w:rsidRPr="003D6F27">
        <w:rPr>
          <w:rFonts w:cs="Arial"/>
          <w:szCs w:val="28"/>
        </w:rPr>
        <w:t xml:space="preserve"> – To locate the External Files link, access the LMS Dashboard.  </w:t>
      </w:r>
      <w:r w:rsidR="006423C4" w:rsidRPr="003D6F27">
        <w:rPr>
          <w:rFonts w:cs="Arial"/>
          <w:szCs w:val="28"/>
        </w:rPr>
        <w:t>The</w:t>
      </w:r>
      <w:r w:rsidRPr="003D6F27">
        <w:rPr>
          <w:rFonts w:cs="Arial"/>
          <w:szCs w:val="28"/>
        </w:rPr>
        <w:t xml:space="preserve"> External Files</w:t>
      </w:r>
      <w:r w:rsidR="006423C4" w:rsidRPr="003D6F27">
        <w:rPr>
          <w:rFonts w:cs="Arial"/>
          <w:szCs w:val="28"/>
        </w:rPr>
        <w:t xml:space="preserve"> link is in the left-hand side menu</w:t>
      </w:r>
      <w:r w:rsidRPr="003D6F27">
        <w:rPr>
          <w:rFonts w:cs="Arial"/>
          <w:szCs w:val="28"/>
        </w:rPr>
        <w:t xml:space="preserve">. </w:t>
      </w:r>
    </w:p>
    <w:p w14:paraId="0B3FB4D1" w14:textId="28B27865" w:rsidR="00FC51F1" w:rsidRPr="003D6F27" w:rsidRDefault="00FC51F1" w:rsidP="00FC51F1">
      <w:pPr>
        <w:jc w:val="center"/>
        <w:rPr>
          <w:rFonts w:cs="Arial"/>
          <w:szCs w:val="28"/>
        </w:rPr>
      </w:pPr>
    </w:p>
    <w:p w14:paraId="3860BCFE" w14:textId="2A3248B8" w:rsidR="00FC51F1" w:rsidRPr="003D6F27" w:rsidRDefault="003D6F27" w:rsidP="00FC51F1">
      <w:pPr>
        <w:jc w:val="center"/>
        <w:rPr>
          <w:rFonts w:cs="Arial"/>
          <w:szCs w:val="28"/>
        </w:rPr>
      </w:pPr>
      <w:r w:rsidRPr="003D6F27">
        <w:rPr>
          <w:rFonts w:cs="Arial"/>
          <w:noProof/>
          <w:szCs w:val="28"/>
        </w:rPr>
        <w:lastRenderedPageBreak/>
        <w:drawing>
          <wp:inline distT="0" distB="0" distL="0" distR="0" wp14:anchorId="661C85C5" wp14:editId="6C89CE46">
            <wp:extent cx="1257365" cy="3092609"/>
            <wp:effectExtent l="95250" t="114300" r="95250" b="107950"/>
            <wp:docPr id="1" name="Picture 1" descr="screen shot of the left menu on the learner dashboard with a red box around the external files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365" cy="309260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04BAA6" w14:textId="54581334" w:rsidR="00E66C5A" w:rsidRDefault="00FC51F1" w:rsidP="008B2579">
      <w:pPr>
        <w:pStyle w:val="ListParagraph"/>
        <w:numPr>
          <w:ilvl w:val="0"/>
          <w:numId w:val="19"/>
        </w:numPr>
        <w:rPr>
          <w:rStyle w:val="normaltextrun"/>
          <w:rFonts w:cs="Arial"/>
          <w:szCs w:val="28"/>
        </w:rPr>
      </w:pPr>
      <w:r w:rsidRPr="003D6F27">
        <w:rPr>
          <w:rStyle w:val="Heading3Char"/>
          <w:rFonts w:cs="Arial"/>
          <w:szCs w:val="28"/>
        </w:rPr>
        <w:t>Select</w:t>
      </w:r>
      <w:r w:rsidRPr="003D6F27">
        <w:rPr>
          <w:rStyle w:val="eop"/>
          <w:rFonts w:eastAsiaTheme="majorEastAsia" w:cs="Arial"/>
          <w:szCs w:val="28"/>
        </w:rPr>
        <w:t xml:space="preserve"> </w:t>
      </w:r>
      <w:r w:rsidR="004955A4" w:rsidRPr="003D6F27">
        <w:rPr>
          <w:rStyle w:val="eop"/>
          <w:rFonts w:eastAsiaTheme="majorEastAsia" w:cs="Arial"/>
          <w:szCs w:val="28"/>
        </w:rPr>
        <w:t>–</w:t>
      </w:r>
      <w:r w:rsidR="0C8B8D74" w:rsidRPr="003D6F27">
        <w:rPr>
          <w:rStyle w:val="eop"/>
          <w:rFonts w:eastAsiaTheme="majorEastAsia" w:cs="Arial"/>
          <w:szCs w:val="28"/>
        </w:rPr>
        <w:t xml:space="preserve"> </w:t>
      </w:r>
      <w:r w:rsidR="004955A4" w:rsidRPr="003D6F27">
        <w:rPr>
          <w:rStyle w:val="eop"/>
          <w:rFonts w:eastAsiaTheme="majorEastAsia" w:cs="Arial"/>
          <w:szCs w:val="28"/>
        </w:rPr>
        <w:t>Select “Add new file” to access the area to upload the desired document</w:t>
      </w:r>
      <w:r w:rsidR="0C8B8D74" w:rsidRPr="003D6F27">
        <w:rPr>
          <w:rStyle w:val="normaltextrun"/>
          <w:rFonts w:cs="Arial"/>
          <w:szCs w:val="28"/>
        </w:rPr>
        <w:t>. </w:t>
      </w:r>
    </w:p>
    <w:p w14:paraId="51E5861D" w14:textId="77777777" w:rsidR="003D6F27" w:rsidRPr="003D6F27" w:rsidRDefault="003D6F27" w:rsidP="003D6F27">
      <w:pPr>
        <w:pStyle w:val="ListParagraph"/>
        <w:rPr>
          <w:rStyle w:val="normaltextrun"/>
          <w:rFonts w:cs="Arial"/>
          <w:szCs w:val="28"/>
        </w:rPr>
      </w:pPr>
    </w:p>
    <w:p w14:paraId="72A3D3EC" w14:textId="421AA718" w:rsidR="00497DE6" w:rsidRPr="003D6F27" w:rsidRDefault="003D6F27" w:rsidP="0066178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3D6F2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8909C8" wp14:editId="0BAB667D">
            <wp:extent cx="2679700" cy="1121735"/>
            <wp:effectExtent l="114300" t="95250" r="101600" b="97790"/>
            <wp:docPr id="5" name="Picture 5" descr="screen shot of the external files page with a red box around the add new fil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7008" cy="113316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C816CA" w14:textId="5C75C51F" w:rsidR="002B7D11" w:rsidRPr="003D6F27" w:rsidRDefault="002B7D11" w:rsidP="00497DE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0D0B940D" w14:textId="5546B795" w:rsidR="002A71AB" w:rsidRPr="003D6F27" w:rsidRDefault="006423C4" w:rsidP="008B2579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6F27">
        <w:rPr>
          <w:rStyle w:val="Heading3Char"/>
          <w:rFonts w:cs="Arial"/>
          <w:szCs w:val="28"/>
        </w:rPr>
        <w:t>Describe</w:t>
      </w:r>
      <w:r w:rsidR="002A71AB" w:rsidRPr="003D6F27">
        <w:rPr>
          <w:rFonts w:ascii="Arial" w:hAnsi="Arial" w:cs="Arial"/>
          <w:sz w:val="28"/>
          <w:szCs w:val="28"/>
        </w:rPr>
        <w:t xml:space="preserve"> –</w:t>
      </w:r>
      <w:r w:rsidR="004955A4" w:rsidRPr="003D6F27">
        <w:rPr>
          <w:rFonts w:ascii="Arial" w:hAnsi="Arial" w:cs="Arial"/>
          <w:sz w:val="28"/>
          <w:szCs w:val="28"/>
        </w:rPr>
        <w:t xml:space="preserve"> In the description area, enter the name of the document you will be uploading</w:t>
      </w:r>
      <w:r w:rsidR="002A71AB" w:rsidRPr="003D6F27">
        <w:rPr>
          <w:rStyle w:val="normaltextrun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r w:rsidR="004955A4" w:rsidRPr="003D6F27">
        <w:rPr>
          <w:rStyle w:val="normaltextru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The drop-down menu is prepopulated with </w:t>
      </w:r>
      <w:r w:rsidRPr="003D6F27">
        <w:rPr>
          <w:rStyle w:val="normaltextru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External Files that are required for courses.  Select the document you will be uploading.  </w:t>
      </w:r>
    </w:p>
    <w:p w14:paraId="3679B191" w14:textId="3C55B0FC" w:rsidR="006423C4" w:rsidRPr="003D6F27" w:rsidRDefault="004955A4" w:rsidP="006423C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3D6F27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65F06CA9" wp14:editId="5C7E3BA3">
            <wp:extent cx="2800350" cy="2363119"/>
            <wp:effectExtent l="95250" t="114300" r="114300" b="113665"/>
            <wp:docPr id="3" name="Picture 3" descr="screen shot of the submit external file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4952" cy="240919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20A864" w14:textId="53946717" w:rsidR="006423C4" w:rsidRPr="003D6F27" w:rsidRDefault="006423C4" w:rsidP="006423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FFBE528" w14:textId="245BA46D" w:rsidR="006423C4" w:rsidRPr="003D6F27" w:rsidRDefault="00C85787" w:rsidP="008B2579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3D6F27">
        <w:rPr>
          <w:rStyle w:val="Heading3Char"/>
          <w:rFonts w:cs="Arial"/>
          <w:szCs w:val="28"/>
        </w:rPr>
        <w:t>Search</w:t>
      </w:r>
      <w:r w:rsidRPr="003D6F27">
        <w:rPr>
          <w:rFonts w:ascii="Arial" w:hAnsi="Arial" w:cs="Arial"/>
          <w:b/>
          <w:bCs/>
          <w:sz w:val="28"/>
          <w:szCs w:val="28"/>
        </w:rPr>
        <w:t xml:space="preserve"> </w:t>
      </w:r>
      <w:r w:rsidRPr="003D6F27">
        <w:rPr>
          <w:rFonts w:ascii="Arial" w:hAnsi="Arial" w:cs="Arial"/>
          <w:sz w:val="28"/>
          <w:szCs w:val="28"/>
        </w:rPr>
        <w:t>– To search for a document, select the “Drop files here to Upload” area.  Once selected a Windows File Search window will appear.  Navigate to the correct file and select “Open”.</w:t>
      </w:r>
    </w:p>
    <w:p w14:paraId="5F8B9864" w14:textId="1C7CA024" w:rsidR="00C85787" w:rsidRPr="003D6F27" w:rsidRDefault="00C85787" w:rsidP="00C85787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0E88E69A" w14:textId="7FA69486" w:rsidR="00C85787" w:rsidRPr="003D6F27" w:rsidRDefault="00C85787" w:rsidP="008B2579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3D6F27">
        <w:rPr>
          <w:rStyle w:val="Heading3Char"/>
          <w:rFonts w:cs="Arial"/>
          <w:szCs w:val="28"/>
        </w:rPr>
        <w:t>Upload</w:t>
      </w:r>
      <w:r w:rsidRPr="003D6F27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3D6F27">
        <w:rPr>
          <w:rFonts w:ascii="Arial" w:hAnsi="Arial" w:cs="Arial"/>
          <w:sz w:val="28"/>
          <w:szCs w:val="28"/>
        </w:rPr>
        <w:t>The selected file will begin uploading.  Ensure the file is successfully uploaded.  If the document was successfully uploaded, the Submit button will aluminate.</w:t>
      </w:r>
    </w:p>
    <w:p w14:paraId="033C7AD6" w14:textId="502285DE" w:rsidR="00C85787" w:rsidRPr="003D6F27" w:rsidRDefault="00C85787" w:rsidP="00C85787">
      <w:pPr>
        <w:pStyle w:val="ListParagraph"/>
        <w:rPr>
          <w:rFonts w:cs="Arial"/>
          <w:b/>
          <w:bCs/>
          <w:szCs w:val="28"/>
        </w:rPr>
      </w:pPr>
    </w:p>
    <w:p w14:paraId="3DFBE6C1" w14:textId="7AC223D8" w:rsidR="00C85787" w:rsidRDefault="003D6F27" w:rsidP="00C8578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3D6F27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4E5FFCC" wp14:editId="35580447">
            <wp:extent cx="2806700" cy="2263896"/>
            <wp:effectExtent l="95250" t="114300" r="107950" b="117475"/>
            <wp:docPr id="7" name="Picture 7" descr="screen shot of the submit external files page with a red box around the submit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15670" cy="227113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DC0EA3" w14:textId="77777777" w:rsidR="003D6F27" w:rsidRPr="003D6F27" w:rsidRDefault="003D6F27" w:rsidP="00C8578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31F438C" w14:textId="64DEAA54" w:rsidR="00C85787" w:rsidRPr="003D6F27" w:rsidRDefault="00C85787" w:rsidP="008B2579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3D6F27">
        <w:rPr>
          <w:rStyle w:val="Heading3Char"/>
          <w:rFonts w:cs="Arial"/>
          <w:szCs w:val="28"/>
        </w:rPr>
        <w:t>Review</w:t>
      </w:r>
      <w:r w:rsidRPr="003D6F27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3D6F27">
        <w:rPr>
          <w:rFonts w:ascii="Arial" w:hAnsi="Arial" w:cs="Arial"/>
          <w:sz w:val="28"/>
          <w:szCs w:val="28"/>
        </w:rPr>
        <w:t>If completed correctly, External File information will be displayed on the External Files page and include a message “External File Successfully Updated!”  The External File was forward to the Manager for review and approval.</w:t>
      </w:r>
    </w:p>
    <w:p w14:paraId="4D394443" w14:textId="77777777" w:rsidR="00C85787" w:rsidRPr="003D6F27" w:rsidRDefault="00C85787" w:rsidP="00C85787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C162A91" w14:textId="62337FC7" w:rsidR="00C85787" w:rsidRPr="003D6F27" w:rsidRDefault="003D6F27" w:rsidP="003D6F2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3D6F27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6CB9EE4D" wp14:editId="49071068">
            <wp:extent cx="5893103" cy="1397072"/>
            <wp:effectExtent l="152400" t="95250" r="146050" b="88900"/>
            <wp:docPr id="8" name="Picture 8" descr="screen shot of the external files page with a red box around external file successfully uplo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93103" cy="13970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466FF0" w14:textId="1D77ED22" w:rsidR="006423C4" w:rsidRPr="003D6F27" w:rsidRDefault="006423C4" w:rsidP="00C857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9212610" w14:textId="0798D091" w:rsidR="00A22E86" w:rsidRPr="003D6F27" w:rsidRDefault="00C85787" w:rsidP="008B2579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color w:val="365F91" w:themeColor="accent1" w:themeShade="BF"/>
          <w:sz w:val="28"/>
          <w:szCs w:val="28"/>
        </w:rPr>
      </w:pPr>
      <w:r w:rsidRPr="003D6F27">
        <w:rPr>
          <w:rStyle w:val="Heading3Char"/>
          <w:rFonts w:cs="Arial"/>
          <w:szCs w:val="28"/>
        </w:rPr>
        <w:t>Approved</w:t>
      </w:r>
      <w:r w:rsidRPr="003D6F27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3D6F27">
        <w:rPr>
          <w:rFonts w:ascii="Arial" w:hAnsi="Arial" w:cs="Arial"/>
          <w:sz w:val="28"/>
          <w:szCs w:val="28"/>
        </w:rPr>
        <w:t xml:space="preserve">Once approved by the Supervisor, the </w:t>
      </w:r>
      <w:r w:rsidR="00A22E86" w:rsidRPr="003D6F27">
        <w:rPr>
          <w:rFonts w:ascii="Arial" w:hAnsi="Arial" w:cs="Arial"/>
          <w:sz w:val="28"/>
          <w:szCs w:val="28"/>
        </w:rPr>
        <w:t>External Files page will display the status as Approved and the pending course will automatically move to Active Courses and you may begin your training.</w:t>
      </w:r>
    </w:p>
    <w:p w14:paraId="68593CA1" w14:textId="77777777" w:rsidR="00A22E86" w:rsidRPr="003D6F27" w:rsidRDefault="00A22E86" w:rsidP="00A22E86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eastAsiaTheme="majorEastAsia" w:hAnsi="Arial" w:cs="Arial"/>
          <w:color w:val="365F91" w:themeColor="accent1" w:themeShade="BF"/>
          <w:sz w:val="28"/>
          <w:szCs w:val="28"/>
        </w:rPr>
      </w:pPr>
    </w:p>
    <w:p w14:paraId="7E8C2130" w14:textId="33BE8909" w:rsidR="00C85787" w:rsidRPr="003D6F27" w:rsidRDefault="003D6F27" w:rsidP="003D6F2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ajorEastAsia" w:hAnsi="Arial" w:cs="Arial"/>
          <w:color w:val="365F91" w:themeColor="accent1" w:themeShade="BF"/>
          <w:sz w:val="28"/>
          <w:szCs w:val="28"/>
        </w:rPr>
      </w:pPr>
      <w:r w:rsidRPr="003D6F27">
        <w:rPr>
          <w:rFonts w:ascii="Arial" w:eastAsiaTheme="majorEastAsia" w:hAnsi="Arial" w:cs="Arial"/>
          <w:noProof/>
          <w:color w:val="365F91" w:themeColor="accent1" w:themeShade="BF"/>
          <w:sz w:val="28"/>
          <w:szCs w:val="28"/>
        </w:rPr>
        <w:drawing>
          <wp:inline distT="0" distB="0" distL="0" distR="0" wp14:anchorId="17F1627B" wp14:editId="1BE60469">
            <wp:extent cx="5493032" cy="958899"/>
            <wp:effectExtent l="133350" t="95250" r="127000" b="88900"/>
            <wp:docPr id="9" name="Picture 9" descr="screen shot of the external files page with a red box around the statu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3032" cy="95889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FF37FF" w14:textId="3A0FEC78" w:rsidR="00A22E86" w:rsidRPr="003D6F27" w:rsidRDefault="00A22E86" w:rsidP="006423C4">
      <w:pPr>
        <w:pStyle w:val="Heading2"/>
        <w:rPr>
          <w:rFonts w:ascii="Arial" w:hAnsi="Arial" w:cs="Arial"/>
          <w:sz w:val="28"/>
          <w:szCs w:val="28"/>
        </w:rPr>
      </w:pPr>
    </w:p>
    <w:p w14:paraId="3DCD25A9" w14:textId="21780FB4" w:rsidR="43538F2A" w:rsidRPr="003D6F27" w:rsidRDefault="006423C4" w:rsidP="006423C4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3D6F27">
        <w:rPr>
          <w:rFonts w:ascii="Arial" w:hAnsi="Arial" w:cs="Arial"/>
          <w:b/>
          <w:bCs/>
          <w:color w:val="auto"/>
          <w:sz w:val="28"/>
          <w:szCs w:val="28"/>
        </w:rPr>
        <w:t>Submitting External Files using Pending Courses</w:t>
      </w:r>
    </w:p>
    <w:p w14:paraId="0ADA0990" w14:textId="09B38405" w:rsidR="006423C4" w:rsidRPr="003D6F27" w:rsidRDefault="006423C4" w:rsidP="43538F2A">
      <w:pPr>
        <w:rPr>
          <w:rFonts w:eastAsiaTheme="minorEastAsia" w:cs="Arial"/>
          <w:szCs w:val="28"/>
        </w:rPr>
      </w:pPr>
    </w:p>
    <w:p w14:paraId="46DC5D8D" w14:textId="2C0FCF6F" w:rsidR="00A22E86" w:rsidRDefault="00A22E86" w:rsidP="00A22E86">
      <w:pPr>
        <w:pStyle w:val="ListParagraph"/>
        <w:numPr>
          <w:ilvl w:val="0"/>
          <w:numId w:val="20"/>
        </w:numPr>
        <w:rPr>
          <w:rFonts w:eastAsiaTheme="minorEastAsia" w:cs="Arial"/>
          <w:szCs w:val="28"/>
        </w:rPr>
      </w:pPr>
      <w:r w:rsidRPr="003D6F27">
        <w:rPr>
          <w:rStyle w:val="Heading3Char"/>
          <w:rFonts w:cs="Arial"/>
          <w:szCs w:val="28"/>
        </w:rPr>
        <w:t>Course</w:t>
      </w:r>
      <w:r w:rsidRPr="003D6F27">
        <w:rPr>
          <w:rFonts w:eastAsiaTheme="minorEastAsia" w:cs="Arial"/>
          <w:szCs w:val="28"/>
        </w:rPr>
        <w:t xml:space="preserve"> – Select the course you will be submitting the document for.  In the example below, we will be submitting a document in order to enroll in Defensive Driver Training.</w:t>
      </w:r>
    </w:p>
    <w:p w14:paraId="7595A56B" w14:textId="77777777" w:rsidR="003D6F27" w:rsidRPr="003D6F27" w:rsidRDefault="003D6F27" w:rsidP="003D6F27">
      <w:pPr>
        <w:pStyle w:val="ListParagraph"/>
        <w:rPr>
          <w:rFonts w:eastAsiaTheme="minorEastAsia" w:cs="Arial"/>
          <w:szCs w:val="28"/>
        </w:rPr>
      </w:pPr>
    </w:p>
    <w:p w14:paraId="69CE6CD9" w14:textId="614FB1D9" w:rsidR="00A22E86" w:rsidRPr="003D6F27" w:rsidRDefault="003D6F27" w:rsidP="00FA30EF">
      <w:pPr>
        <w:jc w:val="center"/>
        <w:rPr>
          <w:rFonts w:eastAsiaTheme="minorEastAsia" w:cs="Arial"/>
          <w:szCs w:val="28"/>
        </w:rPr>
      </w:pPr>
      <w:r w:rsidRPr="003D6F27">
        <w:rPr>
          <w:rFonts w:cs="Arial"/>
          <w:noProof/>
          <w:szCs w:val="28"/>
        </w:rPr>
        <w:drawing>
          <wp:inline distT="0" distB="0" distL="0" distR="0" wp14:anchorId="4966AC1F" wp14:editId="647CBA08">
            <wp:extent cx="3511730" cy="1371670"/>
            <wp:effectExtent l="114300" t="95250" r="107950" b="95250"/>
            <wp:docPr id="10" name="Picture 10" descr="screen shot of the pending course area with a red box around missing docu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1730" cy="13716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4E78FA" w14:textId="2EB0DF13" w:rsidR="00A22E86" w:rsidRPr="003D6F27" w:rsidRDefault="00A22E86" w:rsidP="43538F2A">
      <w:pPr>
        <w:rPr>
          <w:rFonts w:eastAsiaTheme="minorEastAsia" w:cs="Arial"/>
          <w:szCs w:val="28"/>
        </w:rPr>
      </w:pPr>
    </w:p>
    <w:p w14:paraId="6744476D" w14:textId="77777777" w:rsidR="00FA30EF" w:rsidRPr="003D6F27" w:rsidRDefault="00FA30EF">
      <w:pPr>
        <w:rPr>
          <w:rFonts w:eastAsiaTheme="majorEastAsia" w:cs="Arial"/>
          <w:b/>
          <w:szCs w:val="28"/>
        </w:rPr>
      </w:pPr>
      <w:r w:rsidRPr="003D6F27">
        <w:rPr>
          <w:rFonts w:cs="Arial"/>
          <w:szCs w:val="28"/>
        </w:rPr>
        <w:br w:type="page"/>
      </w:r>
    </w:p>
    <w:p w14:paraId="46DEA8F9" w14:textId="269CC528" w:rsidR="00A22E86" w:rsidRPr="003D6F27" w:rsidRDefault="008B2579" w:rsidP="008B2579">
      <w:pPr>
        <w:pStyle w:val="Heading3"/>
        <w:numPr>
          <w:ilvl w:val="0"/>
          <w:numId w:val="20"/>
        </w:numPr>
        <w:rPr>
          <w:rFonts w:cs="Arial"/>
          <w:szCs w:val="28"/>
        </w:rPr>
      </w:pPr>
      <w:r w:rsidRPr="003D6F27">
        <w:rPr>
          <w:rFonts w:cs="Arial"/>
          <w:szCs w:val="28"/>
        </w:rPr>
        <w:lastRenderedPageBreak/>
        <w:t>Upload File</w:t>
      </w:r>
      <w:r w:rsidRPr="003D6F27">
        <w:rPr>
          <w:rFonts w:cs="Arial"/>
          <w:b w:val="0"/>
          <w:bCs/>
          <w:szCs w:val="28"/>
        </w:rPr>
        <w:t xml:space="preserve"> – A list of Required Documents will appear.  Select the Upload File link </w:t>
      </w:r>
      <w:r w:rsidR="00FA30EF" w:rsidRPr="003D6F27">
        <w:rPr>
          <w:rFonts w:cs="Arial"/>
          <w:b w:val="0"/>
          <w:bCs/>
          <w:szCs w:val="28"/>
        </w:rPr>
        <w:t xml:space="preserve">to launch the upload window. </w:t>
      </w:r>
    </w:p>
    <w:p w14:paraId="5860C813" w14:textId="3DDC0254" w:rsidR="00A22E86" w:rsidRPr="003D6F27" w:rsidRDefault="00A22E86" w:rsidP="6A53C430">
      <w:pPr>
        <w:spacing w:line="257" w:lineRule="auto"/>
        <w:rPr>
          <w:rFonts w:eastAsia="Helvetica" w:cs="Arial"/>
          <w:b/>
          <w:bCs/>
          <w:szCs w:val="28"/>
        </w:rPr>
      </w:pPr>
    </w:p>
    <w:p w14:paraId="21FE335C" w14:textId="68B2FD35" w:rsidR="00FA30EF" w:rsidRPr="003D6F27" w:rsidRDefault="003D6F27" w:rsidP="00FA30EF">
      <w:pPr>
        <w:spacing w:line="257" w:lineRule="auto"/>
        <w:jc w:val="center"/>
        <w:rPr>
          <w:rFonts w:eastAsia="Helvetica" w:cs="Arial"/>
          <w:b/>
          <w:bCs/>
          <w:szCs w:val="28"/>
        </w:rPr>
      </w:pPr>
      <w:r w:rsidRPr="003D6F27">
        <w:rPr>
          <w:rFonts w:eastAsia="Helvetica" w:cs="Arial"/>
          <w:b/>
          <w:bCs/>
          <w:noProof/>
          <w:szCs w:val="28"/>
        </w:rPr>
        <w:drawing>
          <wp:inline distT="0" distB="0" distL="0" distR="0" wp14:anchorId="35A8C1F5" wp14:editId="14179205">
            <wp:extent cx="3554366" cy="920750"/>
            <wp:effectExtent l="114300" t="95250" r="122555" b="88900"/>
            <wp:docPr id="11" name="Picture 11" descr="screen shot of the required documents page with a red box around the upload fil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9820" cy="92216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2D0BAE" w14:textId="3625DE6A" w:rsidR="00FA30EF" w:rsidRPr="003D6F27" w:rsidRDefault="00FA30EF" w:rsidP="00FA30EF">
      <w:pPr>
        <w:spacing w:line="257" w:lineRule="auto"/>
        <w:jc w:val="center"/>
        <w:rPr>
          <w:rFonts w:eastAsia="Helvetica" w:cs="Arial"/>
          <w:b/>
          <w:bCs/>
          <w:szCs w:val="28"/>
        </w:rPr>
      </w:pPr>
    </w:p>
    <w:p w14:paraId="65D257EE" w14:textId="61D2CED1" w:rsidR="00FA30EF" w:rsidRPr="003D6F27" w:rsidRDefault="00FA30EF" w:rsidP="00FA30EF">
      <w:pPr>
        <w:pStyle w:val="ListParagraph"/>
        <w:numPr>
          <w:ilvl w:val="0"/>
          <w:numId w:val="20"/>
        </w:numPr>
        <w:spacing w:line="257" w:lineRule="auto"/>
        <w:rPr>
          <w:rFonts w:eastAsia="Helvetica" w:cs="Arial"/>
          <w:szCs w:val="28"/>
        </w:rPr>
      </w:pPr>
      <w:r w:rsidRPr="003D6F27">
        <w:rPr>
          <w:rStyle w:val="Heading3Char"/>
          <w:rFonts w:cs="Arial"/>
          <w:szCs w:val="28"/>
        </w:rPr>
        <w:t>Identify</w:t>
      </w:r>
      <w:r w:rsidRPr="003D6F27">
        <w:rPr>
          <w:rFonts w:eastAsia="Helvetica" w:cs="Arial"/>
          <w:szCs w:val="28"/>
        </w:rPr>
        <w:t xml:space="preserve"> - The drop-down to identify the file being uploaded is pre-populated with the document type.  Please ensure it matches the document type you will be uploading.</w:t>
      </w:r>
    </w:p>
    <w:p w14:paraId="3DD66680" w14:textId="77777777" w:rsidR="00FA30EF" w:rsidRPr="003D6F27" w:rsidRDefault="00FA30EF" w:rsidP="00FA30EF">
      <w:pPr>
        <w:spacing w:line="257" w:lineRule="auto"/>
        <w:rPr>
          <w:rFonts w:eastAsia="Helvetica" w:cs="Arial"/>
          <w:szCs w:val="28"/>
        </w:rPr>
      </w:pPr>
    </w:p>
    <w:p w14:paraId="6D81E60F" w14:textId="05FA0EF9" w:rsidR="00A22E86" w:rsidRPr="003D6F27" w:rsidRDefault="003D6F27" w:rsidP="00FA30EF">
      <w:pPr>
        <w:spacing w:line="257" w:lineRule="auto"/>
        <w:jc w:val="center"/>
        <w:rPr>
          <w:rFonts w:eastAsia="Helvetica" w:cs="Arial"/>
          <w:b/>
          <w:bCs/>
          <w:szCs w:val="28"/>
        </w:rPr>
      </w:pPr>
      <w:r w:rsidRPr="003D6F27">
        <w:rPr>
          <w:rFonts w:eastAsia="Helvetica" w:cs="Arial"/>
          <w:b/>
          <w:bCs/>
          <w:noProof/>
          <w:szCs w:val="28"/>
        </w:rPr>
        <w:drawing>
          <wp:inline distT="0" distB="0" distL="0" distR="0" wp14:anchorId="651D1DAD" wp14:editId="16C8BEC7">
            <wp:extent cx="2865374" cy="1536700"/>
            <wp:effectExtent l="114300" t="95250" r="106680" b="101600"/>
            <wp:docPr id="12" name="Picture 12" descr="screen shot of the submit external files page with a red box around the document drop dow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2987" cy="154078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18D291" w14:textId="14A0A842" w:rsidR="00A22E86" w:rsidRPr="003D6F27" w:rsidRDefault="00A22E86" w:rsidP="6A53C430">
      <w:pPr>
        <w:spacing w:line="257" w:lineRule="auto"/>
        <w:rPr>
          <w:rFonts w:eastAsia="Helvetica" w:cs="Arial"/>
          <w:b/>
          <w:bCs/>
          <w:szCs w:val="28"/>
        </w:rPr>
      </w:pPr>
    </w:p>
    <w:p w14:paraId="1D4D04BD" w14:textId="5F3E3A74" w:rsidR="00A22E86" w:rsidRPr="00A7243B" w:rsidRDefault="00FA30EF" w:rsidP="6A53C430">
      <w:pPr>
        <w:pStyle w:val="ListParagraph"/>
        <w:numPr>
          <w:ilvl w:val="0"/>
          <w:numId w:val="20"/>
        </w:numPr>
        <w:spacing w:line="257" w:lineRule="auto"/>
        <w:rPr>
          <w:rFonts w:eastAsia="Helvetica" w:cs="Arial"/>
          <w:szCs w:val="28"/>
        </w:rPr>
      </w:pPr>
      <w:r w:rsidRPr="003D6F27">
        <w:rPr>
          <w:rStyle w:val="Heading3Char"/>
          <w:rFonts w:cs="Arial"/>
          <w:szCs w:val="28"/>
        </w:rPr>
        <w:t>Complete</w:t>
      </w:r>
      <w:r w:rsidRPr="003D6F27">
        <w:rPr>
          <w:rFonts w:eastAsia="Helvetica" w:cs="Arial"/>
          <w:szCs w:val="28"/>
        </w:rPr>
        <w:t xml:space="preserve"> - </w:t>
      </w:r>
      <w:r w:rsidR="008B2579" w:rsidRPr="003D6F27">
        <w:rPr>
          <w:rFonts w:eastAsia="Helvetica" w:cs="Arial"/>
          <w:szCs w:val="28"/>
        </w:rPr>
        <w:t xml:space="preserve">To complete the file upload, complete </w:t>
      </w:r>
      <w:r w:rsidR="00A22E86" w:rsidRPr="003D6F27">
        <w:rPr>
          <w:rFonts w:eastAsia="Helvetica" w:cs="Arial"/>
          <w:szCs w:val="28"/>
        </w:rPr>
        <w:t xml:space="preserve">Step 3-6 </w:t>
      </w:r>
      <w:r w:rsidR="008B2579" w:rsidRPr="003D6F27">
        <w:rPr>
          <w:rFonts w:eastAsia="Helvetica" w:cs="Arial"/>
          <w:szCs w:val="28"/>
        </w:rPr>
        <w:t>as indicated above.</w:t>
      </w:r>
    </w:p>
    <w:p w14:paraId="4A456E8D" w14:textId="77777777" w:rsidR="00B3675B" w:rsidRPr="00D11F93" w:rsidRDefault="00B3675B" w:rsidP="00B3675B">
      <w:pPr>
        <w:spacing w:beforeAutospacing="1" w:afterAutospacing="1"/>
        <w:rPr>
          <w:rFonts w:eastAsia="Arial" w:cs="Arial"/>
          <w:b/>
          <w:bCs/>
          <w:szCs w:val="28"/>
        </w:rPr>
      </w:pPr>
      <w:r w:rsidRPr="550F9973">
        <w:rPr>
          <w:rFonts w:eastAsia="Arial" w:cs="Arial"/>
          <w:b/>
          <w:bCs/>
          <w:szCs w:val="28"/>
        </w:rPr>
        <w:t xml:space="preserve">For more information, please visit the Blackboard Learning Management System (LMS) page, located on the DOR website. </w:t>
      </w:r>
    </w:p>
    <w:p w14:paraId="49399626" w14:textId="5A6FECF0" w:rsidR="6A53C430" w:rsidRPr="003D6F27" w:rsidRDefault="6A53C430" w:rsidP="6A53C430">
      <w:pPr>
        <w:rPr>
          <w:rFonts w:cs="Arial"/>
          <w:szCs w:val="28"/>
        </w:rPr>
      </w:pPr>
    </w:p>
    <w:sectPr w:rsidR="6A53C430" w:rsidRPr="003D6F27" w:rsidSect="00FA30EF">
      <w:footerReference w:type="default" r:id="rId1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D4A00" w14:textId="77777777" w:rsidR="008E609F" w:rsidRDefault="008E609F" w:rsidP="007E0B6E">
      <w:r>
        <w:separator/>
      </w:r>
    </w:p>
  </w:endnote>
  <w:endnote w:type="continuationSeparator" w:id="0">
    <w:p w14:paraId="14058BEC" w14:textId="77777777" w:rsidR="008E609F" w:rsidRDefault="008E609F" w:rsidP="007E0B6E">
      <w:r>
        <w:continuationSeparator/>
      </w:r>
    </w:p>
  </w:endnote>
  <w:endnote w:type="continuationNotice" w:id="1">
    <w:p w14:paraId="22694089" w14:textId="77777777" w:rsidR="008E609F" w:rsidRDefault="008E6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879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3E6F2" w14:textId="1660C5F8" w:rsidR="007E0B6E" w:rsidRDefault="007E0B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64856F" w14:textId="77777777" w:rsidR="007E0B6E" w:rsidRDefault="007E0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7A1AD" w14:textId="77777777" w:rsidR="008E609F" w:rsidRDefault="008E609F" w:rsidP="007E0B6E">
      <w:r>
        <w:separator/>
      </w:r>
    </w:p>
  </w:footnote>
  <w:footnote w:type="continuationSeparator" w:id="0">
    <w:p w14:paraId="6CCAC183" w14:textId="77777777" w:rsidR="008E609F" w:rsidRDefault="008E609F" w:rsidP="007E0B6E">
      <w:r>
        <w:continuationSeparator/>
      </w:r>
    </w:p>
  </w:footnote>
  <w:footnote w:type="continuationNotice" w:id="1">
    <w:p w14:paraId="645034E5" w14:textId="77777777" w:rsidR="008E609F" w:rsidRDefault="008E60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6CD"/>
    <w:multiLevelType w:val="hybridMultilevel"/>
    <w:tmpl w:val="D092199C"/>
    <w:lvl w:ilvl="0" w:tplc="D87E0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28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8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A9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AA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88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22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CE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41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BBF"/>
    <w:multiLevelType w:val="multilevel"/>
    <w:tmpl w:val="C172C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50AEC"/>
    <w:multiLevelType w:val="hybridMultilevel"/>
    <w:tmpl w:val="832E0D9A"/>
    <w:lvl w:ilvl="0" w:tplc="1958B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1995"/>
    <w:multiLevelType w:val="hybridMultilevel"/>
    <w:tmpl w:val="C2A0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1E2E"/>
    <w:multiLevelType w:val="multilevel"/>
    <w:tmpl w:val="EC809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A7C10"/>
    <w:multiLevelType w:val="multilevel"/>
    <w:tmpl w:val="8020D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26992"/>
    <w:multiLevelType w:val="multilevel"/>
    <w:tmpl w:val="898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0D5852"/>
    <w:multiLevelType w:val="hybridMultilevel"/>
    <w:tmpl w:val="6B5E4FBE"/>
    <w:lvl w:ilvl="0" w:tplc="422E6B6C">
      <w:start w:val="1"/>
      <w:numFmt w:val="decimal"/>
      <w:lvlText w:val="%1."/>
      <w:lvlJc w:val="left"/>
      <w:pPr>
        <w:ind w:left="4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9493137"/>
    <w:multiLevelType w:val="hybridMultilevel"/>
    <w:tmpl w:val="7740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83342"/>
    <w:multiLevelType w:val="multilevel"/>
    <w:tmpl w:val="4CA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861309"/>
    <w:multiLevelType w:val="multilevel"/>
    <w:tmpl w:val="D0061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36D69"/>
    <w:multiLevelType w:val="hybridMultilevel"/>
    <w:tmpl w:val="F58EC86E"/>
    <w:lvl w:ilvl="0" w:tplc="02524614">
      <w:start w:val="1"/>
      <w:numFmt w:val="decimal"/>
      <w:lvlText w:val="%1."/>
      <w:lvlJc w:val="left"/>
      <w:pPr>
        <w:ind w:left="360" w:hanging="360"/>
      </w:pPr>
      <w:rPr>
        <w:rFonts w:eastAsiaTheme="majorEastAs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066C74"/>
    <w:multiLevelType w:val="hybridMultilevel"/>
    <w:tmpl w:val="EE84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7050"/>
    <w:multiLevelType w:val="multilevel"/>
    <w:tmpl w:val="FFF8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D5FFE"/>
    <w:multiLevelType w:val="multilevel"/>
    <w:tmpl w:val="B6CE7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45077A"/>
    <w:multiLevelType w:val="hybridMultilevel"/>
    <w:tmpl w:val="EA14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03C55"/>
    <w:multiLevelType w:val="multilevel"/>
    <w:tmpl w:val="7CB0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ED20A2"/>
    <w:multiLevelType w:val="hybridMultilevel"/>
    <w:tmpl w:val="B69CFE94"/>
    <w:lvl w:ilvl="0" w:tplc="2F1496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D7ABD"/>
    <w:multiLevelType w:val="multilevel"/>
    <w:tmpl w:val="EE4A2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DA392E"/>
    <w:multiLevelType w:val="multilevel"/>
    <w:tmpl w:val="9B98A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9"/>
  </w:num>
  <w:num w:numId="5">
    <w:abstractNumId w:val="18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2"/>
  </w:num>
  <w:num w:numId="17">
    <w:abstractNumId w:val="3"/>
  </w:num>
  <w:num w:numId="18">
    <w:abstractNumId w:val="1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1"/>
    <w:rsid w:val="00005967"/>
    <w:rsid w:val="00025CA8"/>
    <w:rsid w:val="000842DB"/>
    <w:rsid w:val="00094BF8"/>
    <w:rsid w:val="000A377E"/>
    <w:rsid w:val="000B7712"/>
    <w:rsid w:val="000C2854"/>
    <w:rsid w:val="000E4AF3"/>
    <w:rsid w:val="000F375E"/>
    <w:rsid w:val="000F5F2F"/>
    <w:rsid w:val="00152297"/>
    <w:rsid w:val="0017642C"/>
    <w:rsid w:val="00180354"/>
    <w:rsid w:val="001807B7"/>
    <w:rsid w:val="00185590"/>
    <w:rsid w:val="00197F78"/>
    <w:rsid w:val="001A3CB4"/>
    <w:rsid w:val="001B4393"/>
    <w:rsid w:val="001B5AF5"/>
    <w:rsid w:val="001B6B6E"/>
    <w:rsid w:val="001D76DE"/>
    <w:rsid w:val="001E5AA9"/>
    <w:rsid w:val="001F02E1"/>
    <w:rsid w:val="00220FEF"/>
    <w:rsid w:val="00245298"/>
    <w:rsid w:val="00266A87"/>
    <w:rsid w:val="002733FE"/>
    <w:rsid w:val="002914AF"/>
    <w:rsid w:val="0029374F"/>
    <w:rsid w:val="002A71AB"/>
    <w:rsid w:val="002B7D11"/>
    <w:rsid w:val="002C3810"/>
    <w:rsid w:val="002D257E"/>
    <w:rsid w:val="00307900"/>
    <w:rsid w:val="00322142"/>
    <w:rsid w:val="00323449"/>
    <w:rsid w:val="00344ED0"/>
    <w:rsid w:val="00351519"/>
    <w:rsid w:val="00370B92"/>
    <w:rsid w:val="003834F0"/>
    <w:rsid w:val="00386442"/>
    <w:rsid w:val="00396F8E"/>
    <w:rsid w:val="003A19BA"/>
    <w:rsid w:val="003D11F9"/>
    <w:rsid w:val="003D24CB"/>
    <w:rsid w:val="003D517E"/>
    <w:rsid w:val="003D573C"/>
    <w:rsid w:val="003D6F27"/>
    <w:rsid w:val="003E0CDF"/>
    <w:rsid w:val="003F49FB"/>
    <w:rsid w:val="00432215"/>
    <w:rsid w:val="004362D7"/>
    <w:rsid w:val="004550ED"/>
    <w:rsid w:val="004669DF"/>
    <w:rsid w:val="004677B6"/>
    <w:rsid w:val="00472BAB"/>
    <w:rsid w:val="00474234"/>
    <w:rsid w:val="00481711"/>
    <w:rsid w:val="00482120"/>
    <w:rsid w:val="004955A4"/>
    <w:rsid w:val="00497DE6"/>
    <w:rsid w:val="004B0D91"/>
    <w:rsid w:val="004D67A9"/>
    <w:rsid w:val="004D6FBE"/>
    <w:rsid w:val="004F6066"/>
    <w:rsid w:val="005148DA"/>
    <w:rsid w:val="00535050"/>
    <w:rsid w:val="0054596D"/>
    <w:rsid w:val="00571915"/>
    <w:rsid w:val="00572FF8"/>
    <w:rsid w:val="00594F64"/>
    <w:rsid w:val="005F0C8D"/>
    <w:rsid w:val="00621101"/>
    <w:rsid w:val="00632DB4"/>
    <w:rsid w:val="006423C4"/>
    <w:rsid w:val="0066178D"/>
    <w:rsid w:val="00661AF2"/>
    <w:rsid w:val="00661CCC"/>
    <w:rsid w:val="00684C9E"/>
    <w:rsid w:val="00693BCD"/>
    <w:rsid w:val="006952FF"/>
    <w:rsid w:val="00695583"/>
    <w:rsid w:val="0069769B"/>
    <w:rsid w:val="006A2FE4"/>
    <w:rsid w:val="006A3826"/>
    <w:rsid w:val="006C0962"/>
    <w:rsid w:val="006C55C5"/>
    <w:rsid w:val="006D6BFF"/>
    <w:rsid w:val="006E3FC1"/>
    <w:rsid w:val="006E7AB8"/>
    <w:rsid w:val="007132E5"/>
    <w:rsid w:val="00723581"/>
    <w:rsid w:val="00744F07"/>
    <w:rsid w:val="00765CB1"/>
    <w:rsid w:val="007E0B6E"/>
    <w:rsid w:val="007E3EC0"/>
    <w:rsid w:val="007F0B5E"/>
    <w:rsid w:val="0082514E"/>
    <w:rsid w:val="0084121F"/>
    <w:rsid w:val="0084420C"/>
    <w:rsid w:val="00846770"/>
    <w:rsid w:val="008863B8"/>
    <w:rsid w:val="008953BA"/>
    <w:rsid w:val="008A364B"/>
    <w:rsid w:val="008A36A8"/>
    <w:rsid w:val="008A7BB0"/>
    <w:rsid w:val="008B2579"/>
    <w:rsid w:val="008B73C1"/>
    <w:rsid w:val="008C6F03"/>
    <w:rsid w:val="008D58DE"/>
    <w:rsid w:val="008E609F"/>
    <w:rsid w:val="008F0364"/>
    <w:rsid w:val="0090085D"/>
    <w:rsid w:val="00904030"/>
    <w:rsid w:val="00915685"/>
    <w:rsid w:val="0094287F"/>
    <w:rsid w:val="00944BAA"/>
    <w:rsid w:val="0094768C"/>
    <w:rsid w:val="00964E5D"/>
    <w:rsid w:val="00991D1C"/>
    <w:rsid w:val="009A7EBB"/>
    <w:rsid w:val="009B7832"/>
    <w:rsid w:val="009C39AF"/>
    <w:rsid w:val="009D35D4"/>
    <w:rsid w:val="009D4C1C"/>
    <w:rsid w:val="009D5FCE"/>
    <w:rsid w:val="009F61B5"/>
    <w:rsid w:val="00A030C7"/>
    <w:rsid w:val="00A20D99"/>
    <w:rsid w:val="00A22E86"/>
    <w:rsid w:val="00A30037"/>
    <w:rsid w:val="00A365E4"/>
    <w:rsid w:val="00A414BC"/>
    <w:rsid w:val="00A46B95"/>
    <w:rsid w:val="00A53951"/>
    <w:rsid w:val="00A5488B"/>
    <w:rsid w:val="00A55303"/>
    <w:rsid w:val="00A573B4"/>
    <w:rsid w:val="00A6086F"/>
    <w:rsid w:val="00A66EBE"/>
    <w:rsid w:val="00A7243B"/>
    <w:rsid w:val="00A916F2"/>
    <w:rsid w:val="00A93A90"/>
    <w:rsid w:val="00A979D1"/>
    <w:rsid w:val="00AD22B7"/>
    <w:rsid w:val="00AD3F02"/>
    <w:rsid w:val="00B00B9D"/>
    <w:rsid w:val="00B01C30"/>
    <w:rsid w:val="00B1079B"/>
    <w:rsid w:val="00B30BE9"/>
    <w:rsid w:val="00B3675B"/>
    <w:rsid w:val="00B4297B"/>
    <w:rsid w:val="00B54145"/>
    <w:rsid w:val="00B67182"/>
    <w:rsid w:val="00B706F4"/>
    <w:rsid w:val="00BA05FD"/>
    <w:rsid w:val="00BA7F68"/>
    <w:rsid w:val="00BC7010"/>
    <w:rsid w:val="00BC7EB7"/>
    <w:rsid w:val="00BF4B44"/>
    <w:rsid w:val="00BF66BC"/>
    <w:rsid w:val="00C041C1"/>
    <w:rsid w:val="00C1687B"/>
    <w:rsid w:val="00C2005E"/>
    <w:rsid w:val="00C31CD9"/>
    <w:rsid w:val="00C63E94"/>
    <w:rsid w:val="00C85787"/>
    <w:rsid w:val="00C91D5D"/>
    <w:rsid w:val="00C967E7"/>
    <w:rsid w:val="00CA085A"/>
    <w:rsid w:val="00CD7A1A"/>
    <w:rsid w:val="00CD7A99"/>
    <w:rsid w:val="00CE596A"/>
    <w:rsid w:val="00D203A1"/>
    <w:rsid w:val="00D20EB6"/>
    <w:rsid w:val="00D43E0E"/>
    <w:rsid w:val="00D60A2B"/>
    <w:rsid w:val="00D85681"/>
    <w:rsid w:val="00DB6BB5"/>
    <w:rsid w:val="00DF2AEC"/>
    <w:rsid w:val="00E2416D"/>
    <w:rsid w:val="00E431F0"/>
    <w:rsid w:val="00E456C9"/>
    <w:rsid w:val="00E45B1A"/>
    <w:rsid w:val="00E50639"/>
    <w:rsid w:val="00E55930"/>
    <w:rsid w:val="00E64492"/>
    <w:rsid w:val="00E66C5A"/>
    <w:rsid w:val="00E6712C"/>
    <w:rsid w:val="00E91941"/>
    <w:rsid w:val="00EA03D4"/>
    <w:rsid w:val="00EA5D18"/>
    <w:rsid w:val="00EA7100"/>
    <w:rsid w:val="00EA7A1F"/>
    <w:rsid w:val="00EF30F9"/>
    <w:rsid w:val="00EF7FCD"/>
    <w:rsid w:val="00F047EA"/>
    <w:rsid w:val="00F10BB6"/>
    <w:rsid w:val="00F374DF"/>
    <w:rsid w:val="00F407BA"/>
    <w:rsid w:val="00F63046"/>
    <w:rsid w:val="00F6760A"/>
    <w:rsid w:val="00F80BAC"/>
    <w:rsid w:val="00F815BA"/>
    <w:rsid w:val="00F94E35"/>
    <w:rsid w:val="00FA30EF"/>
    <w:rsid w:val="00FB759C"/>
    <w:rsid w:val="00FC0F50"/>
    <w:rsid w:val="00FC3651"/>
    <w:rsid w:val="00FC51F1"/>
    <w:rsid w:val="00FC57AC"/>
    <w:rsid w:val="00FD0F4B"/>
    <w:rsid w:val="00FE7F92"/>
    <w:rsid w:val="0C8B8D74"/>
    <w:rsid w:val="43538F2A"/>
    <w:rsid w:val="496A5733"/>
    <w:rsid w:val="6214DAC8"/>
    <w:rsid w:val="6A53C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F6B04"/>
  <w15:chartTrackingRefBased/>
  <w15:docId w15:val="{F8762AAB-E393-484C-B176-2403A1D9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3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0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579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3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D203A1"/>
  </w:style>
  <w:style w:type="character" w:customStyle="1" w:styleId="eop">
    <w:name w:val="eop"/>
    <w:basedOn w:val="DefaultParagraphFont"/>
    <w:rsid w:val="00D203A1"/>
  </w:style>
  <w:style w:type="paragraph" w:styleId="Title">
    <w:name w:val="Title"/>
    <w:basedOn w:val="Normal"/>
    <w:next w:val="Normal"/>
    <w:link w:val="TitleChar"/>
    <w:uiPriority w:val="10"/>
    <w:qFormat/>
    <w:rsid w:val="00D203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D203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cxw174192888">
    <w:name w:val="scxw174192888"/>
    <w:basedOn w:val="DefaultParagraphFont"/>
    <w:rsid w:val="00D203A1"/>
  </w:style>
  <w:style w:type="paragraph" w:styleId="ListParagraph">
    <w:name w:val="List Paragraph"/>
    <w:basedOn w:val="Normal"/>
    <w:uiPriority w:val="34"/>
    <w:qFormat/>
    <w:rsid w:val="005459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00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3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3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3B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953BA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7E0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E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6E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2579"/>
    <w:rPr>
      <w:rFonts w:ascii="Arial" w:eastAsiaTheme="majorEastAsia" w:hAnsi="Arial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8B25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A39DE13832249873A8EC943EBA37E" ma:contentTypeVersion="7" ma:contentTypeDescription="Create a new document." ma:contentTypeScope="" ma:versionID="962b6bab93f40b4c36c9aaec9e6e054e">
  <xsd:schema xmlns:xsd="http://www.w3.org/2001/XMLSchema" xmlns:xs="http://www.w3.org/2001/XMLSchema" xmlns:p="http://schemas.microsoft.com/office/2006/metadata/properties" xmlns:ns2="d7766578-1a5b-4736-8b37-84b8946d092e" targetNamespace="http://schemas.microsoft.com/office/2006/metadata/properties" ma:root="true" ma:fieldsID="bf848c55c2dcd3e2a16f2e85789c7152" ns2:_="">
    <xsd:import namespace="d7766578-1a5b-4736-8b37-84b8946d0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6578-1a5b-4736-8b37-84b8946d0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CD41C-ABB7-4CE5-BD41-26832E3B2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5877B-F6F7-44DD-8E41-866C9075C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518B12-6187-47D7-BC86-FCC85C450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66578-1a5b-4736-8b37-84b8946d0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Lotfalian-Rizk, Maliheh@DOR</dc:creator>
  <cp:keywords/>
  <dc:description/>
  <cp:lastModifiedBy>Van Egdon, Mindy@DOR</cp:lastModifiedBy>
  <cp:revision>5</cp:revision>
  <cp:lastPrinted>2020-03-02T20:34:00Z</cp:lastPrinted>
  <dcterms:created xsi:type="dcterms:W3CDTF">2020-06-24T21:51:00Z</dcterms:created>
  <dcterms:modified xsi:type="dcterms:W3CDTF">2020-09-01T17:35:00Z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0x01010019EA39DE13832249873A8EC943EBA37E</vt:lpwstr>
  </property>
</Properties>
</file>