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AD249" w14:textId="3E180F09" w:rsidR="00E7472F" w:rsidRPr="00E7472F" w:rsidRDefault="00E7472F" w:rsidP="000F00CD">
      <w:pPr>
        <w:pStyle w:val="Heading1"/>
        <w:jc w:val="center"/>
      </w:pPr>
      <w:r>
        <w:t>Expedited Reinstatement (</w:t>
      </w:r>
      <w:r w:rsidRPr="00E7472F">
        <w:t>EXR</w:t>
      </w:r>
      <w:r>
        <w:t>)</w:t>
      </w:r>
      <w:r w:rsidRPr="00E7472F">
        <w:t xml:space="preserve"> Readiness Checklist</w:t>
      </w:r>
    </w:p>
    <w:p w14:paraId="1BB2297E" w14:textId="3F8029DE" w:rsidR="00E7472F" w:rsidRPr="00E7472F" w:rsidRDefault="00E7472F" w:rsidP="00E7472F">
      <w:pPr>
        <w:rPr>
          <w:sz w:val="28"/>
          <w:szCs w:val="28"/>
        </w:rPr>
      </w:pPr>
      <w:r w:rsidRPr="00E7472F">
        <w:rPr>
          <w:b/>
          <w:bCs/>
          <w:sz w:val="28"/>
          <w:szCs w:val="28"/>
        </w:rPr>
        <w:t>Instructions:</w:t>
      </w:r>
      <w:r w:rsidRPr="00E7472F">
        <w:rPr>
          <w:sz w:val="28"/>
          <w:szCs w:val="28"/>
        </w:rPr>
        <w:br/>
        <w:t>Use this checklist to make sure you are prepared in case you ever need to request EXR. Check off each item as you complete it. Keep this checklist with your important benefits documents.</w:t>
      </w:r>
    </w:p>
    <w:p w14:paraId="1CEE91A1" w14:textId="77777777" w:rsidR="00E7472F" w:rsidRPr="00682F69" w:rsidRDefault="00E7472F" w:rsidP="00682F69">
      <w:pPr>
        <w:pStyle w:val="Heading1"/>
        <w:rPr>
          <w:sz w:val="32"/>
          <w:szCs w:val="32"/>
        </w:rPr>
      </w:pPr>
      <w:r w:rsidRPr="00682F69">
        <w:rPr>
          <w:sz w:val="32"/>
          <w:szCs w:val="32"/>
        </w:rPr>
        <w:t>EXR Readiness Checklist</w:t>
      </w:r>
    </w:p>
    <w:p w14:paraId="07559293" w14:textId="77777777" w:rsidR="00E7472F" w:rsidRPr="00E7472F" w:rsidRDefault="00E7472F" w:rsidP="00E7472F">
      <w:pPr>
        <w:rPr>
          <w:sz w:val="28"/>
          <w:szCs w:val="28"/>
        </w:rPr>
      </w:pPr>
      <w:r w:rsidRPr="00682F69">
        <w:rPr>
          <w:rStyle w:val="Heading2Char"/>
          <w:sz w:val="28"/>
          <w:szCs w:val="28"/>
        </w:rPr>
        <w:t>1. Understanding Basic EXR Requirements</w:t>
      </w:r>
      <w:r w:rsidRPr="00E7472F">
        <w:rPr>
          <w:sz w:val="28"/>
          <w:szCs w:val="28"/>
        </w:rPr>
        <w:br/>
      </w:r>
      <w:r w:rsidRPr="00E7472F">
        <w:rPr>
          <w:rFonts w:ascii="Segoe UI Symbol" w:hAnsi="Segoe UI Symbol" w:cs="Segoe UI Symbol"/>
          <w:sz w:val="28"/>
          <w:szCs w:val="28"/>
        </w:rPr>
        <w:t>☐</w:t>
      </w:r>
      <w:r w:rsidRPr="00E7472F">
        <w:rPr>
          <w:sz w:val="28"/>
          <w:szCs w:val="28"/>
        </w:rPr>
        <w:t xml:space="preserve"> I know that EXR is used when I cannot continue working due to my disability.</w:t>
      </w:r>
      <w:r w:rsidRPr="00E7472F">
        <w:rPr>
          <w:sz w:val="28"/>
          <w:szCs w:val="28"/>
        </w:rPr>
        <w:br/>
      </w:r>
      <w:r w:rsidRPr="00E7472F">
        <w:rPr>
          <w:rFonts w:ascii="Segoe UI Symbol" w:hAnsi="Segoe UI Symbol" w:cs="Segoe UI Symbol"/>
          <w:sz w:val="28"/>
          <w:szCs w:val="28"/>
        </w:rPr>
        <w:t>☐</w:t>
      </w:r>
      <w:r w:rsidRPr="00E7472F">
        <w:rPr>
          <w:sz w:val="28"/>
          <w:szCs w:val="28"/>
        </w:rPr>
        <w:t xml:space="preserve"> I know that EXR can only be requested if I previously received SSDI benefits and they stopped because of work.</w:t>
      </w:r>
      <w:r w:rsidRPr="00E7472F">
        <w:rPr>
          <w:sz w:val="28"/>
          <w:szCs w:val="28"/>
        </w:rPr>
        <w:br/>
      </w:r>
      <w:r w:rsidRPr="00E7472F">
        <w:rPr>
          <w:rFonts w:ascii="Segoe UI Symbol" w:hAnsi="Segoe UI Symbol" w:cs="Segoe UI Symbol"/>
          <w:sz w:val="28"/>
          <w:szCs w:val="28"/>
        </w:rPr>
        <w:t>☐</w:t>
      </w:r>
      <w:r w:rsidRPr="00E7472F">
        <w:rPr>
          <w:sz w:val="28"/>
          <w:szCs w:val="28"/>
        </w:rPr>
        <w:t xml:space="preserve"> I understand that EXR can provide temporary payments while Social Security reviews my case.</w:t>
      </w:r>
    </w:p>
    <w:p w14:paraId="78E4D702" w14:textId="77777777" w:rsidR="00E7472F" w:rsidRPr="00E7472F" w:rsidRDefault="00E7472F" w:rsidP="00E7472F">
      <w:pPr>
        <w:rPr>
          <w:sz w:val="28"/>
          <w:szCs w:val="28"/>
        </w:rPr>
      </w:pPr>
      <w:r w:rsidRPr="00682F69">
        <w:rPr>
          <w:rStyle w:val="Heading2Char"/>
          <w:sz w:val="28"/>
          <w:szCs w:val="28"/>
        </w:rPr>
        <w:t>2. Documents to Keep in Case EXR Is Needed</w:t>
      </w:r>
      <w:r w:rsidRPr="00E7472F">
        <w:rPr>
          <w:sz w:val="28"/>
          <w:szCs w:val="28"/>
        </w:rPr>
        <w:br/>
      </w:r>
      <w:r w:rsidRPr="00E7472F">
        <w:rPr>
          <w:rFonts w:ascii="Segoe UI Symbol" w:hAnsi="Segoe UI Symbol" w:cs="Segoe UI Symbol"/>
          <w:sz w:val="28"/>
          <w:szCs w:val="28"/>
        </w:rPr>
        <w:t>☐</w:t>
      </w:r>
      <w:r w:rsidRPr="00E7472F">
        <w:rPr>
          <w:sz w:val="28"/>
          <w:szCs w:val="28"/>
        </w:rPr>
        <w:t xml:space="preserve"> Copies of recent pay stubs.</w:t>
      </w:r>
      <w:r w:rsidRPr="00E7472F">
        <w:rPr>
          <w:sz w:val="28"/>
          <w:szCs w:val="28"/>
        </w:rPr>
        <w:br/>
      </w:r>
      <w:r w:rsidRPr="00E7472F">
        <w:rPr>
          <w:rFonts w:ascii="Segoe UI Symbol" w:hAnsi="Segoe UI Symbol" w:cs="Segoe UI Symbol"/>
          <w:sz w:val="28"/>
          <w:szCs w:val="28"/>
        </w:rPr>
        <w:t>☐</w:t>
      </w:r>
      <w:r w:rsidRPr="00E7472F">
        <w:rPr>
          <w:sz w:val="28"/>
          <w:szCs w:val="28"/>
        </w:rPr>
        <w:t xml:space="preserve"> Records showing when my disability began affecting my ability to work.</w:t>
      </w:r>
      <w:r w:rsidRPr="00E7472F">
        <w:rPr>
          <w:sz w:val="28"/>
          <w:szCs w:val="28"/>
        </w:rPr>
        <w:br/>
      </w:r>
      <w:r w:rsidRPr="00E7472F">
        <w:rPr>
          <w:rFonts w:ascii="Segoe UI Symbol" w:hAnsi="Segoe UI Symbol" w:cs="Segoe UI Symbol"/>
          <w:sz w:val="28"/>
          <w:szCs w:val="28"/>
        </w:rPr>
        <w:t>☐</w:t>
      </w:r>
      <w:r w:rsidRPr="00E7472F">
        <w:rPr>
          <w:sz w:val="28"/>
          <w:szCs w:val="28"/>
        </w:rPr>
        <w:t xml:space="preserve"> Notes or documentation from my doctor that relate to the work stoppage.</w:t>
      </w:r>
      <w:r w:rsidRPr="00E7472F">
        <w:rPr>
          <w:sz w:val="28"/>
          <w:szCs w:val="28"/>
        </w:rPr>
        <w:br/>
      </w:r>
      <w:r w:rsidRPr="00E7472F">
        <w:rPr>
          <w:rFonts w:ascii="Segoe UI Symbol" w:hAnsi="Segoe UI Symbol" w:cs="Segoe UI Symbol"/>
          <w:sz w:val="28"/>
          <w:szCs w:val="28"/>
        </w:rPr>
        <w:t>☐</w:t>
      </w:r>
      <w:r w:rsidRPr="00E7472F">
        <w:rPr>
          <w:sz w:val="28"/>
          <w:szCs w:val="28"/>
        </w:rPr>
        <w:t xml:space="preserve"> Copies of any correspondence I received from Social Security.</w:t>
      </w:r>
    </w:p>
    <w:p w14:paraId="7E195E1C" w14:textId="77777777" w:rsidR="00E7472F" w:rsidRPr="00E7472F" w:rsidRDefault="00E7472F" w:rsidP="00E7472F">
      <w:pPr>
        <w:rPr>
          <w:sz w:val="28"/>
          <w:szCs w:val="28"/>
        </w:rPr>
      </w:pPr>
      <w:r w:rsidRPr="00682F69">
        <w:rPr>
          <w:rStyle w:val="Heading2Char"/>
          <w:sz w:val="28"/>
          <w:szCs w:val="28"/>
        </w:rPr>
        <w:t>3. Proof of Reducing Countable Earnings</w:t>
      </w:r>
      <w:r w:rsidRPr="00E7472F">
        <w:rPr>
          <w:sz w:val="28"/>
          <w:szCs w:val="28"/>
        </w:rPr>
        <w:br/>
        <w:t>(Keep records even if you are not using these items right now.)</w:t>
      </w:r>
      <w:r w:rsidRPr="00E7472F">
        <w:rPr>
          <w:sz w:val="28"/>
          <w:szCs w:val="28"/>
        </w:rPr>
        <w:br/>
      </w:r>
      <w:r w:rsidRPr="00E7472F">
        <w:rPr>
          <w:rFonts w:ascii="Segoe UI Symbol" w:hAnsi="Segoe UI Symbol" w:cs="Segoe UI Symbol"/>
          <w:sz w:val="28"/>
          <w:szCs w:val="28"/>
        </w:rPr>
        <w:t>☐</w:t>
      </w:r>
      <w:r w:rsidRPr="00E7472F">
        <w:rPr>
          <w:sz w:val="28"/>
          <w:szCs w:val="28"/>
        </w:rPr>
        <w:t xml:space="preserve"> Proof of any Paid Time Off (PTO) I used.</w:t>
      </w:r>
      <w:r w:rsidRPr="00E7472F">
        <w:rPr>
          <w:sz w:val="28"/>
          <w:szCs w:val="28"/>
        </w:rPr>
        <w:br/>
      </w:r>
      <w:r w:rsidRPr="00E7472F">
        <w:rPr>
          <w:rFonts w:ascii="Segoe UI Symbol" w:hAnsi="Segoe UI Symbol" w:cs="Segoe UI Symbol"/>
          <w:sz w:val="28"/>
          <w:szCs w:val="28"/>
        </w:rPr>
        <w:t>☐</w:t>
      </w:r>
      <w:r w:rsidRPr="00E7472F">
        <w:rPr>
          <w:sz w:val="28"/>
          <w:szCs w:val="28"/>
        </w:rPr>
        <w:t xml:space="preserve"> Receipts for Impairment</w:t>
      </w:r>
      <w:r w:rsidRPr="00E7472F">
        <w:rPr>
          <w:sz w:val="28"/>
          <w:szCs w:val="28"/>
        </w:rPr>
        <w:noBreakHyphen/>
        <w:t>Related Work Expenses (IRWEs).</w:t>
      </w:r>
      <w:r w:rsidRPr="00E7472F">
        <w:rPr>
          <w:sz w:val="28"/>
          <w:szCs w:val="28"/>
        </w:rPr>
        <w:br/>
      </w:r>
      <w:r w:rsidRPr="00E7472F">
        <w:rPr>
          <w:rFonts w:ascii="Segoe UI Symbol" w:hAnsi="Segoe UI Symbol" w:cs="Segoe UI Symbol"/>
          <w:sz w:val="28"/>
          <w:szCs w:val="28"/>
        </w:rPr>
        <w:t>☐</w:t>
      </w:r>
      <w:r w:rsidRPr="00E7472F">
        <w:rPr>
          <w:sz w:val="28"/>
          <w:szCs w:val="28"/>
        </w:rPr>
        <w:t xml:space="preserve"> Documentation showing any job coaching, extra help, or supports I receive at work (Subsidies or Special Conditions).</w:t>
      </w:r>
      <w:r w:rsidRPr="00E7472F">
        <w:rPr>
          <w:sz w:val="28"/>
          <w:szCs w:val="28"/>
        </w:rPr>
        <w:br/>
      </w:r>
      <w:r w:rsidRPr="00E7472F">
        <w:rPr>
          <w:rFonts w:ascii="Segoe UI Symbol" w:hAnsi="Segoe UI Symbol" w:cs="Segoe UI Symbol"/>
          <w:sz w:val="28"/>
          <w:szCs w:val="28"/>
        </w:rPr>
        <w:t>☐</w:t>
      </w:r>
      <w:r w:rsidRPr="00E7472F">
        <w:rPr>
          <w:sz w:val="28"/>
          <w:szCs w:val="28"/>
        </w:rPr>
        <w:t xml:space="preserve"> A list showing when and why each item or support was used.</w:t>
      </w:r>
    </w:p>
    <w:p w14:paraId="2E3C5813" w14:textId="1F014D2C" w:rsidR="00E7472F" w:rsidRPr="00E7472F" w:rsidRDefault="00E7472F" w:rsidP="00E7472F">
      <w:pPr>
        <w:rPr>
          <w:sz w:val="28"/>
          <w:szCs w:val="28"/>
        </w:rPr>
      </w:pPr>
      <w:r w:rsidRPr="00682F69">
        <w:rPr>
          <w:rStyle w:val="Heading2Char"/>
          <w:sz w:val="28"/>
          <w:szCs w:val="28"/>
        </w:rPr>
        <w:t>4. Personal Information to Keep Accessible</w:t>
      </w:r>
      <w:r w:rsidRPr="00E7472F">
        <w:rPr>
          <w:sz w:val="28"/>
          <w:szCs w:val="28"/>
        </w:rPr>
        <w:br/>
      </w:r>
      <w:r w:rsidRPr="00E7472F">
        <w:rPr>
          <w:rFonts w:ascii="Segoe UI Symbol" w:hAnsi="Segoe UI Symbol" w:cs="Segoe UI Symbol"/>
          <w:sz w:val="28"/>
          <w:szCs w:val="28"/>
        </w:rPr>
        <w:t>☐</w:t>
      </w:r>
      <w:r w:rsidRPr="00E7472F">
        <w:rPr>
          <w:sz w:val="28"/>
          <w:szCs w:val="28"/>
        </w:rPr>
        <w:t xml:space="preserve"> </w:t>
      </w:r>
      <w:r>
        <w:rPr>
          <w:sz w:val="28"/>
          <w:szCs w:val="28"/>
        </w:rPr>
        <w:t>I have memorized my</w:t>
      </w:r>
      <w:r w:rsidRPr="00E7472F">
        <w:rPr>
          <w:sz w:val="28"/>
          <w:szCs w:val="28"/>
        </w:rPr>
        <w:t xml:space="preserve"> Social Security number </w:t>
      </w:r>
      <w:r>
        <w:rPr>
          <w:sz w:val="28"/>
          <w:szCs w:val="28"/>
        </w:rPr>
        <w:t>and/or know my login information for ‘</w:t>
      </w:r>
      <w:proofErr w:type="spellStart"/>
      <w:r w:rsidRPr="00D95622">
        <w:rPr>
          <w:b/>
          <w:bCs/>
          <w:i/>
          <w:iCs/>
          <w:sz w:val="28"/>
          <w:szCs w:val="28"/>
        </w:rPr>
        <w:t>my</w:t>
      </w:r>
      <w:r>
        <w:rPr>
          <w:sz w:val="28"/>
          <w:szCs w:val="28"/>
        </w:rPr>
        <w:t>SSA</w:t>
      </w:r>
      <w:proofErr w:type="spellEnd"/>
      <w:r>
        <w:rPr>
          <w:sz w:val="28"/>
          <w:szCs w:val="28"/>
        </w:rPr>
        <w:t xml:space="preserve"> account’. </w:t>
      </w:r>
      <w:r w:rsidRPr="00E7472F">
        <w:rPr>
          <w:sz w:val="28"/>
          <w:szCs w:val="28"/>
        </w:rPr>
        <w:br/>
      </w:r>
      <w:r w:rsidRPr="00E7472F">
        <w:rPr>
          <w:rFonts w:ascii="Segoe UI Symbol" w:hAnsi="Segoe UI Symbol" w:cs="Segoe UI Symbol"/>
          <w:sz w:val="28"/>
          <w:szCs w:val="28"/>
        </w:rPr>
        <w:t>☐</w:t>
      </w:r>
      <w:r w:rsidRPr="00E7472F">
        <w:rPr>
          <w:sz w:val="28"/>
          <w:szCs w:val="28"/>
        </w:rPr>
        <w:t xml:space="preserve"> Contact information for my local SSA office.</w:t>
      </w:r>
      <w:r w:rsidRPr="00E7472F">
        <w:rPr>
          <w:sz w:val="28"/>
          <w:szCs w:val="28"/>
        </w:rPr>
        <w:br/>
      </w:r>
      <w:r w:rsidRPr="00E7472F">
        <w:rPr>
          <w:rFonts w:ascii="Segoe UI Symbol" w:hAnsi="Segoe UI Symbol" w:cs="Segoe UI Symbol"/>
          <w:sz w:val="28"/>
          <w:szCs w:val="28"/>
        </w:rPr>
        <w:t>☐</w:t>
      </w:r>
      <w:r w:rsidRPr="00E7472F">
        <w:rPr>
          <w:sz w:val="28"/>
          <w:szCs w:val="28"/>
        </w:rPr>
        <w:t xml:space="preserve"> Contact information for my Work Incentive Planner </w:t>
      </w:r>
      <w:r>
        <w:rPr>
          <w:sz w:val="28"/>
          <w:szCs w:val="28"/>
        </w:rPr>
        <w:t xml:space="preserve">or benefits counselor </w:t>
      </w:r>
      <w:r w:rsidRPr="00E7472F">
        <w:rPr>
          <w:sz w:val="28"/>
          <w:szCs w:val="28"/>
        </w:rPr>
        <w:t>(if I have one).</w:t>
      </w:r>
    </w:p>
    <w:p w14:paraId="3A69436E" w14:textId="2C8D5237" w:rsidR="003E1A82" w:rsidRPr="00E7472F" w:rsidRDefault="00E7472F">
      <w:pPr>
        <w:rPr>
          <w:sz w:val="28"/>
          <w:szCs w:val="28"/>
        </w:rPr>
      </w:pPr>
      <w:r w:rsidRPr="00682F69">
        <w:rPr>
          <w:rStyle w:val="Heading2Char"/>
          <w:sz w:val="28"/>
          <w:szCs w:val="28"/>
        </w:rPr>
        <w:t>5. Steps to Take if EXR Becomes Necessary</w:t>
      </w:r>
      <w:r w:rsidRPr="00E7472F">
        <w:rPr>
          <w:sz w:val="28"/>
          <w:szCs w:val="28"/>
        </w:rPr>
        <w:br/>
      </w:r>
      <w:r w:rsidRPr="00E7472F">
        <w:rPr>
          <w:rFonts w:ascii="Segoe UI Symbol" w:hAnsi="Segoe UI Symbol" w:cs="Segoe UI Symbol"/>
          <w:sz w:val="28"/>
          <w:szCs w:val="28"/>
        </w:rPr>
        <w:t>☐</w:t>
      </w:r>
      <w:r w:rsidRPr="00E7472F">
        <w:rPr>
          <w:sz w:val="28"/>
          <w:szCs w:val="28"/>
        </w:rPr>
        <w:t xml:space="preserve"> I know where to find SSA</w:t>
      </w:r>
      <w:r w:rsidRPr="00E7472F">
        <w:rPr>
          <w:rFonts w:ascii="Arial" w:hAnsi="Arial" w:cs="Arial"/>
          <w:sz w:val="28"/>
          <w:szCs w:val="28"/>
        </w:rPr>
        <w:t>’</w:t>
      </w:r>
      <w:r w:rsidRPr="00E7472F">
        <w:rPr>
          <w:sz w:val="28"/>
          <w:szCs w:val="28"/>
        </w:rPr>
        <w:t>s EXR forms (SSA</w:t>
      </w:r>
      <w:r w:rsidRPr="00E7472F">
        <w:rPr>
          <w:sz w:val="28"/>
          <w:szCs w:val="28"/>
        </w:rPr>
        <w:noBreakHyphen/>
        <w:t>371 or SSA</w:t>
      </w:r>
      <w:r w:rsidRPr="00E7472F">
        <w:rPr>
          <w:sz w:val="28"/>
          <w:szCs w:val="28"/>
        </w:rPr>
        <w:noBreakHyphen/>
        <w:t>372).</w:t>
      </w:r>
      <w:r w:rsidRPr="00E7472F">
        <w:rPr>
          <w:sz w:val="28"/>
          <w:szCs w:val="28"/>
        </w:rPr>
        <w:br/>
      </w:r>
      <w:r w:rsidRPr="00E7472F">
        <w:rPr>
          <w:rFonts w:ascii="Segoe UI Symbol" w:hAnsi="Segoe UI Symbol" w:cs="Segoe UI Symbol"/>
          <w:sz w:val="28"/>
          <w:szCs w:val="28"/>
        </w:rPr>
        <w:t>☐</w:t>
      </w:r>
      <w:r w:rsidRPr="00E7472F">
        <w:rPr>
          <w:sz w:val="28"/>
          <w:szCs w:val="28"/>
        </w:rPr>
        <w:t xml:space="preserve"> I know that I must contact Social Security as soon as I stop working due to disability.</w:t>
      </w:r>
      <w:r w:rsidRPr="00E7472F">
        <w:rPr>
          <w:sz w:val="28"/>
          <w:szCs w:val="28"/>
        </w:rPr>
        <w:br/>
      </w:r>
      <w:r w:rsidRPr="00E7472F">
        <w:rPr>
          <w:rFonts w:ascii="Segoe UI Symbol" w:hAnsi="Segoe UI Symbol" w:cs="Segoe UI Symbol"/>
          <w:sz w:val="28"/>
          <w:szCs w:val="28"/>
        </w:rPr>
        <w:t>☐</w:t>
      </w:r>
      <w:r w:rsidRPr="00E7472F">
        <w:rPr>
          <w:sz w:val="28"/>
          <w:szCs w:val="28"/>
        </w:rPr>
        <w:t xml:space="preserve"> I have a safe place where all my benefits documents are stored together.</w:t>
      </w:r>
    </w:p>
    <w:sectPr w:rsidR="003E1A82" w:rsidRPr="00E7472F" w:rsidSect="00E7472F">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849DB" w14:textId="77777777" w:rsidR="00647811" w:rsidRDefault="00647811" w:rsidP="00647811">
      <w:pPr>
        <w:spacing w:before="0" w:after="0"/>
      </w:pPr>
      <w:r>
        <w:separator/>
      </w:r>
    </w:p>
  </w:endnote>
  <w:endnote w:type="continuationSeparator" w:id="0">
    <w:p w14:paraId="4058E4FC" w14:textId="77777777" w:rsidR="00647811" w:rsidRDefault="00647811" w:rsidP="0064781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ABD6" w14:textId="1D1FD1E8" w:rsidR="00647811" w:rsidRDefault="00647811" w:rsidP="00647811">
    <w:pPr>
      <w:pStyle w:val="Footer"/>
      <w:jc w:val="right"/>
    </w:pPr>
    <w:r>
      <w:t>www.dor.ca.gov/home/benefits101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130DD" w14:textId="77777777" w:rsidR="00647811" w:rsidRDefault="00647811" w:rsidP="00647811">
      <w:pPr>
        <w:spacing w:before="0" w:after="0"/>
      </w:pPr>
      <w:r>
        <w:separator/>
      </w:r>
    </w:p>
  </w:footnote>
  <w:footnote w:type="continuationSeparator" w:id="0">
    <w:p w14:paraId="424AB857" w14:textId="77777777" w:rsidR="00647811" w:rsidRDefault="00647811" w:rsidP="00647811">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72F"/>
    <w:rsid w:val="00023801"/>
    <w:rsid w:val="000F00CD"/>
    <w:rsid w:val="003749DE"/>
    <w:rsid w:val="003E1A82"/>
    <w:rsid w:val="00497748"/>
    <w:rsid w:val="00647811"/>
    <w:rsid w:val="0066770A"/>
    <w:rsid w:val="00682F69"/>
    <w:rsid w:val="00743916"/>
    <w:rsid w:val="00795C31"/>
    <w:rsid w:val="008A0C5C"/>
    <w:rsid w:val="008D5151"/>
    <w:rsid w:val="00A824C5"/>
    <w:rsid w:val="00A962BD"/>
    <w:rsid w:val="00C21986"/>
    <w:rsid w:val="00D95622"/>
    <w:rsid w:val="00E74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B498A"/>
  <w15:chartTrackingRefBased/>
  <w15:docId w15:val="{1D9DE2AE-AE29-4AD2-8589-81A0F261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748"/>
  </w:style>
  <w:style w:type="paragraph" w:styleId="Heading1">
    <w:name w:val="heading 1"/>
    <w:basedOn w:val="Normal"/>
    <w:next w:val="Normal"/>
    <w:link w:val="Heading1Char"/>
    <w:uiPriority w:val="9"/>
    <w:qFormat/>
    <w:rsid w:val="00497748"/>
    <w:pPr>
      <w:keepNext/>
      <w:keepLines/>
      <w:spacing w:before="400" w:after="40"/>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497748"/>
    <w:pPr>
      <w:keepNext/>
      <w:keepLines/>
      <w:spacing w:before="40" w:after="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7748"/>
    <w:pPr>
      <w:keepNext/>
      <w:keepLines/>
      <w:spacing w:before="40" w:after="0"/>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7748"/>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497748"/>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497748"/>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497748"/>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497748"/>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497748"/>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748"/>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497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7748"/>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7748"/>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497748"/>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497748"/>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497748"/>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497748"/>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497748"/>
    <w:rPr>
      <w:rFonts w:asciiTheme="majorHAnsi" w:eastAsiaTheme="majorEastAsia" w:hAnsiTheme="majorHAnsi" w:cstheme="majorBidi"/>
      <w:i/>
      <w:iCs/>
      <w:color w:val="0A2F41" w:themeColor="accent1" w:themeShade="80"/>
    </w:rPr>
  </w:style>
  <w:style w:type="paragraph" w:styleId="Caption">
    <w:name w:val="caption"/>
    <w:basedOn w:val="Normal"/>
    <w:next w:val="Normal"/>
    <w:uiPriority w:val="35"/>
    <w:semiHidden/>
    <w:unhideWhenUsed/>
    <w:qFormat/>
    <w:rsid w:val="00497748"/>
    <w:rPr>
      <w:b/>
      <w:bCs/>
      <w:smallCaps/>
      <w:color w:val="0E2841" w:themeColor="text2"/>
    </w:rPr>
  </w:style>
  <w:style w:type="paragraph" w:styleId="Title">
    <w:name w:val="Title"/>
    <w:basedOn w:val="Normal"/>
    <w:next w:val="Normal"/>
    <w:link w:val="TitleChar"/>
    <w:uiPriority w:val="10"/>
    <w:qFormat/>
    <w:rsid w:val="00497748"/>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497748"/>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497748"/>
    <w:pPr>
      <w:numPr>
        <w:ilvl w:val="1"/>
      </w:numPr>
      <w:spacing w:after="240"/>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497748"/>
    <w:rPr>
      <w:rFonts w:asciiTheme="majorHAnsi" w:eastAsiaTheme="majorEastAsia" w:hAnsiTheme="majorHAnsi" w:cstheme="majorBidi"/>
      <w:color w:val="156082" w:themeColor="accent1"/>
      <w:sz w:val="28"/>
      <w:szCs w:val="28"/>
    </w:rPr>
  </w:style>
  <w:style w:type="character" w:styleId="Strong">
    <w:name w:val="Strong"/>
    <w:basedOn w:val="DefaultParagraphFont"/>
    <w:uiPriority w:val="22"/>
    <w:qFormat/>
    <w:rsid w:val="00497748"/>
    <w:rPr>
      <w:b/>
      <w:bCs/>
    </w:rPr>
  </w:style>
  <w:style w:type="character" w:styleId="Emphasis">
    <w:name w:val="Emphasis"/>
    <w:basedOn w:val="DefaultParagraphFont"/>
    <w:uiPriority w:val="20"/>
    <w:qFormat/>
    <w:rsid w:val="00497748"/>
    <w:rPr>
      <w:i/>
      <w:iCs/>
    </w:rPr>
  </w:style>
  <w:style w:type="paragraph" w:styleId="NoSpacing">
    <w:name w:val="No Spacing"/>
    <w:uiPriority w:val="1"/>
    <w:qFormat/>
    <w:rsid w:val="00497748"/>
    <w:pPr>
      <w:spacing w:after="0"/>
    </w:pPr>
  </w:style>
  <w:style w:type="paragraph" w:styleId="ListParagraph">
    <w:name w:val="List Paragraph"/>
    <w:basedOn w:val="Normal"/>
    <w:uiPriority w:val="34"/>
    <w:qFormat/>
    <w:rsid w:val="00497748"/>
    <w:pPr>
      <w:ind w:left="720"/>
      <w:contextualSpacing/>
    </w:pPr>
  </w:style>
  <w:style w:type="paragraph" w:styleId="Quote">
    <w:name w:val="Quote"/>
    <w:basedOn w:val="Normal"/>
    <w:next w:val="Normal"/>
    <w:link w:val="QuoteChar"/>
    <w:uiPriority w:val="29"/>
    <w:qFormat/>
    <w:rsid w:val="00497748"/>
    <w:pPr>
      <w:ind w:left="720"/>
    </w:pPr>
    <w:rPr>
      <w:color w:val="0E2841" w:themeColor="text2"/>
      <w:sz w:val="24"/>
      <w:szCs w:val="24"/>
    </w:rPr>
  </w:style>
  <w:style w:type="character" w:customStyle="1" w:styleId="QuoteChar">
    <w:name w:val="Quote Char"/>
    <w:basedOn w:val="DefaultParagraphFont"/>
    <w:link w:val="Quote"/>
    <w:uiPriority w:val="29"/>
    <w:rsid w:val="00497748"/>
    <w:rPr>
      <w:color w:val="0E2841" w:themeColor="text2"/>
      <w:sz w:val="24"/>
      <w:szCs w:val="24"/>
    </w:rPr>
  </w:style>
  <w:style w:type="paragraph" w:styleId="IntenseQuote">
    <w:name w:val="Intense Quote"/>
    <w:basedOn w:val="Normal"/>
    <w:next w:val="Normal"/>
    <w:link w:val="IntenseQuoteChar"/>
    <w:uiPriority w:val="30"/>
    <w:qFormat/>
    <w:rsid w:val="00497748"/>
    <w:pPr>
      <w:spacing w:before="100" w:beforeAutospacing="1" w:after="240"/>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497748"/>
    <w:rPr>
      <w:rFonts w:asciiTheme="majorHAnsi" w:eastAsiaTheme="majorEastAsia" w:hAnsiTheme="majorHAnsi" w:cstheme="majorBidi"/>
      <w:color w:val="0E2841" w:themeColor="text2"/>
      <w:spacing w:val="-6"/>
      <w:sz w:val="32"/>
      <w:szCs w:val="32"/>
    </w:rPr>
  </w:style>
  <w:style w:type="character" w:styleId="SubtleEmphasis">
    <w:name w:val="Subtle Emphasis"/>
    <w:basedOn w:val="DefaultParagraphFont"/>
    <w:uiPriority w:val="19"/>
    <w:qFormat/>
    <w:rsid w:val="00497748"/>
    <w:rPr>
      <w:i/>
      <w:iCs/>
      <w:color w:val="595959" w:themeColor="text1" w:themeTint="A6"/>
    </w:rPr>
  </w:style>
  <w:style w:type="character" w:styleId="IntenseEmphasis">
    <w:name w:val="Intense Emphasis"/>
    <w:basedOn w:val="DefaultParagraphFont"/>
    <w:uiPriority w:val="21"/>
    <w:qFormat/>
    <w:rsid w:val="00497748"/>
    <w:rPr>
      <w:b/>
      <w:bCs/>
      <w:i/>
      <w:iCs/>
    </w:rPr>
  </w:style>
  <w:style w:type="character" w:styleId="SubtleReference">
    <w:name w:val="Subtle Reference"/>
    <w:basedOn w:val="DefaultParagraphFont"/>
    <w:uiPriority w:val="31"/>
    <w:qFormat/>
    <w:rsid w:val="0049774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497748"/>
    <w:rPr>
      <w:b/>
      <w:bCs/>
      <w:smallCaps/>
      <w:color w:val="0E2841" w:themeColor="text2"/>
      <w:u w:val="single"/>
    </w:rPr>
  </w:style>
  <w:style w:type="character" w:styleId="BookTitle">
    <w:name w:val="Book Title"/>
    <w:basedOn w:val="DefaultParagraphFont"/>
    <w:uiPriority w:val="33"/>
    <w:qFormat/>
    <w:rsid w:val="00497748"/>
    <w:rPr>
      <w:b/>
      <w:bCs/>
      <w:smallCaps/>
      <w:spacing w:val="10"/>
    </w:rPr>
  </w:style>
  <w:style w:type="paragraph" w:styleId="TOCHeading">
    <w:name w:val="TOC Heading"/>
    <w:basedOn w:val="Heading1"/>
    <w:next w:val="Normal"/>
    <w:uiPriority w:val="39"/>
    <w:semiHidden/>
    <w:unhideWhenUsed/>
    <w:qFormat/>
    <w:rsid w:val="00497748"/>
    <w:pPr>
      <w:outlineLvl w:val="9"/>
    </w:pPr>
  </w:style>
  <w:style w:type="paragraph" w:styleId="Header">
    <w:name w:val="header"/>
    <w:basedOn w:val="Normal"/>
    <w:link w:val="HeaderChar"/>
    <w:uiPriority w:val="99"/>
    <w:unhideWhenUsed/>
    <w:rsid w:val="00647811"/>
    <w:pPr>
      <w:tabs>
        <w:tab w:val="center" w:pos="4680"/>
        <w:tab w:val="right" w:pos="9360"/>
      </w:tabs>
      <w:spacing w:before="0" w:after="0"/>
    </w:pPr>
  </w:style>
  <w:style w:type="character" w:customStyle="1" w:styleId="HeaderChar">
    <w:name w:val="Header Char"/>
    <w:basedOn w:val="DefaultParagraphFont"/>
    <w:link w:val="Header"/>
    <w:uiPriority w:val="99"/>
    <w:rsid w:val="00647811"/>
  </w:style>
  <w:style w:type="paragraph" w:styleId="Footer">
    <w:name w:val="footer"/>
    <w:basedOn w:val="Normal"/>
    <w:link w:val="FooterChar"/>
    <w:uiPriority w:val="99"/>
    <w:unhideWhenUsed/>
    <w:rsid w:val="00647811"/>
    <w:pPr>
      <w:tabs>
        <w:tab w:val="center" w:pos="4680"/>
        <w:tab w:val="right" w:pos="9360"/>
      </w:tabs>
      <w:spacing w:before="0" w:after="0"/>
    </w:pPr>
  </w:style>
  <w:style w:type="character" w:customStyle="1" w:styleId="FooterChar">
    <w:name w:val="Footer Char"/>
    <w:basedOn w:val="DefaultParagraphFont"/>
    <w:link w:val="Footer"/>
    <w:uiPriority w:val="99"/>
    <w:rsid w:val="00647811"/>
  </w:style>
  <w:style w:type="paragraph" w:styleId="Revision">
    <w:name w:val="Revision"/>
    <w:hidden/>
    <w:uiPriority w:val="99"/>
    <w:semiHidden/>
    <w:rsid w:val="00795C31"/>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15</TotalTime>
  <Pages>1</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Tina@DOR</dc:creator>
  <cp:keywords/>
  <dc:description/>
  <cp:lastModifiedBy>Simkowski, Morgane@DOR</cp:lastModifiedBy>
  <cp:revision>7</cp:revision>
  <dcterms:created xsi:type="dcterms:W3CDTF">2026-03-26T21:51:00Z</dcterms:created>
  <dcterms:modified xsi:type="dcterms:W3CDTF">2026-04-16T15:34:00Z</dcterms:modified>
</cp:coreProperties>
</file>