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0A8A" w14:textId="05320900" w:rsidR="009E73C2" w:rsidRDefault="00561707"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58E45F46" w14:textId="0B4459B6" w:rsidR="00156A4A" w:rsidRDefault="00561707"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750A16">
        <w:rPr>
          <w:rFonts w:ascii="Arial" w:hAnsi="Arial" w:cs="Arial"/>
          <w:sz w:val="28"/>
          <w:szCs w:val="28"/>
        </w:rPr>
        <w:t>Febru</w:t>
      </w:r>
      <w:r w:rsidR="00367777">
        <w:rPr>
          <w:rFonts w:ascii="Arial" w:hAnsi="Arial" w:cs="Arial"/>
          <w:sz w:val="28"/>
          <w:szCs w:val="28"/>
        </w:rPr>
        <w:t xml:space="preserve">ary </w:t>
      </w:r>
      <w:r w:rsidR="00750A16">
        <w:rPr>
          <w:rFonts w:ascii="Arial" w:hAnsi="Arial" w:cs="Arial"/>
          <w:sz w:val="28"/>
          <w:szCs w:val="28"/>
        </w:rPr>
        <w:t>9</w:t>
      </w:r>
      <w:r w:rsidR="00156A4A">
        <w:rPr>
          <w:rFonts w:ascii="Arial" w:hAnsi="Arial" w:cs="Arial"/>
          <w:sz w:val="28"/>
          <w:szCs w:val="28"/>
        </w:rPr>
        <w:t>, 202</w:t>
      </w:r>
      <w:r w:rsidR="00367777">
        <w:rPr>
          <w:rFonts w:ascii="Arial" w:hAnsi="Arial" w:cs="Arial"/>
          <w:sz w:val="28"/>
          <w:szCs w:val="28"/>
        </w:rPr>
        <w:t>3</w:t>
      </w:r>
      <w:r w:rsidR="00156A4A">
        <w:rPr>
          <w:rFonts w:ascii="Arial" w:hAnsi="Arial" w:cs="Arial"/>
          <w:sz w:val="28"/>
          <w:szCs w:val="28"/>
        </w:rPr>
        <w:t xml:space="preserve"> Committee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561707"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2CF22255"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C8B9E3B" w14:textId="77777777" w:rsidR="00713BBA" w:rsidRDefault="00713BBA" w:rsidP="005C3C91">
      <w:pPr>
        <w:pStyle w:val="Default"/>
        <w:rPr>
          <w:rFonts w:ascii="Arial" w:eastAsia="Times New Roman" w:hAnsi="Arial" w:cs="Arial"/>
          <w:color w:val="auto"/>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5C684F9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50A16">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39312728"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2DB7EF4A" w14:textId="132262B0" w:rsidR="00561707" w:rsidRDefault="00561707"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Committee members’ contact information</w:t>
      </w:r>
    </w:p>
    <w:p w14:paraId="4003994B" w14:textId="76EEDB55"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1E3AA222" w14:textId="411969C2" w:rsidR="00750A16" w:rsidRPr="005D6022" w:rsidRDefault="00750A16"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sidRPr="005D6022">
        <w:rPr>
          <w:rFonts w:ascii="Arial" w:hAnsi="Arial" w:cs="Arial"/>
          <w:bCs/>
          <w:sz w:val="28"/>
          <w:szCs w:val="28"/>
        </w:rPr>
        <w:t>Underserved Populations Workgroup Updates</w:t>
      </w:r>
    </w:p>
    <w:p w14:paraId="5CA6CAB7" w14:textId="45F71ABB"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50A16">
        <w:rPr>
          <w:rFonts w:ascii="Arial" w:hAnsi="Arial" w:cs="Arial"/>
          <w:sz w:val="28"/>
          <w:szCs w:val="28"/>
        </w:rPr>
        <w:t>Matt Berube</w:t>
      </w:r>
    </w:p>
    <w:p w14:paraId="531966E6" w14:textId="3BB9A2C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50A16">
        <w:rPr>
          <w:rFonts w:ascii="Arial" w:hAnsi="Arial" w:cs="Arial"/>
          <w:sz w:val="28"/>
          <w:szCs w:val="28"/>
        </w:rPr>
        <w:t>Daniel Ignacio</w:t>
      </w:r>
    </w:p>
    <w:p w14:paraId="0B14371A" w14:textId="283AEBDD" w:rsid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Logic Model</w:t>
      </w:r>
    </w:p>
    <w:p w14:paraId="77773EFF" w14:textId="2C6ED74F" w:rsidR="00F750A7" w:rsidRDefault="00F750A7"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collected Registry Data </w:t>
      </w:r>
    </w:p>
    <w:p w14:paraId="64ACF25E" w14:textId="77777777" w:rsidR="00561707" w:rsidRDefault="00326E5E" w:rsidP="00561707">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demographic information</w:t>
      </w:r>
    </w:p>
    <w:p w14:paraId="4C2045AE" w14:textId="23D4AD0C" w:rsidR="00561707" w:rsidRPr="00561707" w:rsidRDefault="00561707" w:rsidP="00561707">
      <w:pPr>
        <w:pStyle w:val="ListParagraph"/>
        <w:numPr>
          <w:ilvl w:val="1"/>
          <w:numId w:val="1"/>
        </w:numPr>
        <w:spacing w:beforeLines="20" w:before="48" w:afterLines="20" w:after="48"/>
        <w:ind w:right="-89" w:firstLine="720"/>
        <w:contextualSpacing w:val="0"/>
        <w:rPr>
          <w:rFonts w:ascii="Arial" w:hAnsi="Arial" w:cs="Arial"/>
          <w:bCs/>
          <w:sz w:val="28"/>
          <w:szCs w:val="28"/>
        </w:rPr>
      </w:pPr>
      <w:r w:rsidRPr="00561707">
        <w:rPr>
          <w:rFonts w:ascii="Arial" w:hAnsi="Arial" w:cs="Arial"/>
          <w:bCs/>
          <w:sz w:val="28"/>
          <w:szCs w:val="28"/>
        </w:rPr>
        <w:t>Publishing data via peer-review manuscript</w:t>
      </w:r>
    </w:p>
    <w:p w14:paraId="5DEE6934" w14:textId="08E5F8CE"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0AC5D166"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50A16">
        <w:rPr>
          <w:rFonts w:ascii="Arial" w:hAnsi="Arial" w:cs="Arial"/>
          <w:sz w:val="28"/>
          <w:szCs w:val="28"/>
        </w:rPr>
        <w:t>Daniel Ignacio</w:t>
      </w:r>
    </w:p>
    <w:p w14:paraId="248D6183" w14:textId="0BBC334C"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50A16">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50644B60"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32AC9557" w14:textId="1AF11FEC" w:rsidR="00561707" w:rsidRPr="00561707" w:rsidRDefault="00561707" w:rsidP="00561707">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Committee members’ contact information</w:t>
      </w:r>
    </w:p>
    <w:p w14:paraId="3C65C188" w14:textId="77777777"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lastRenderedPageBreak/>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F7DAA23" w14:textId="108F2431" w:rsidR="00747ED8" w:rsidRPr="00747ED8" w:rsidRDefault="00747ED8"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Logic Model</w:t>
      </w:r>
    </w:p>
    <w:p w14:paraId="5BE09386" w14:textId="4AEC9836"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F5BA7C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23C12">
        <w:rPr>
          <w:rFonts w:ascii="Arial" w:hAnsi="Arial" w:cs="Arial"/>
          <w:sz w:val="28"/>
          <w:szCs w:val="28"/>
        </w:rPr>
        <w:t>Kristie Warren</w:t>
      </w:r>
    </w:p>
    <w:p w14:paraId="2171488C" w14:textId="2D9D2A5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016EDD06" w14:textId="2F625436"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 Approval</w:t>
      </w:r>
    </w:p>
    <w:p w14:paraId="6A456D49" w14:textId="2B437A9F" w:rsidR="00561707" w:rsidRPr="00561707" w:rsidRDefault="00561707" w:rsidP="00561707">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Committee members’ contact information</w:t>
      </w:r>
    </w:p>
    <w:p w14:paraId="11F8EE9D" w14:textId="77777777"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DOR Updates | Megan Sampson</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A8CD3CD"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E2002E">
        <w:rPr>
          <w:rFonts w:ascii="Arial" w:hAnsi="Arial" w:cs="Arial"/>
          <w:sz w:val="28"/>
          <w:szCs w:val="28"/>
        </w:rPr>
        <w:t>Matt Berube</w:t>
      </w:r>
    </w:p>
    <w:p w14:paraId="0DCFCEE9" w14:textId="6A611199"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Kristie Warren</w:t>
      </w:r>
    </w:p>
    <w:p w14:paraId="04F359B3" w14:textId="6AA91922" w:rsidR="00623C12" w:rsidRDefault="00623C12"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Committee Member Updates</w:t>
      </w:r>
    </w:p>
    <w:p w14:paraId="403F7FD3" w14:textId="03169E20" w:rsidR="0052285C" w:rsidRPr="00623C12" w:rsidRDefault="0052285C"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Budget Change Proposal</w:t>
      </w:r>
    </w:p>
    <w:p w14:paraId="06C4EA31" w14:textId="77777777" w:rsidR="00623C12" w:rsidRPr="00747ED8" w:rsidRDefault="00623C12"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Logic Model</w:t>
      </w:r>
    </w:p>
    <w:p w14:paraId="64023862" w14:textId="2BAE9A23"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623C12">
        <w:rPr>
          <w:rFonts w:ascii="Arial" w:hAnsi="Arial" w:cs="Arial"/>
          <w:sz w:val="28"/>
          <w:szCs w:val="28"/>
        </w:rPr>
        <w:t>April</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0DC85169"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2285C">
        <w:rPr>
          <w:rFonts w:ascii="Arial" w:hAnsi="Arial" w:cs="Arial"/>
          <w:sz w:val="28"/>
          <w:szCs w:val="28"/>
        </w:rPr>
        <w:t>Kristie Warren</w:t>
      </w:r>
    </w:p>
    <w:p w14:paraId="1199BF16" w14:textId="522E87EC"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2285C">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561707"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r w:rsidRPr="007C52E3">
        <w:rPr>
          <w:rFonts w:ascii="Arial" w:hAnsi="Arial" w:cs="Arial"/>
          <w:iCs/>
          <w:sz w:val="28"/>
          <w:szCs w:val="28"/>
        </w:rPr>
        <w:t>None available</w:t>
      </w:r>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F792" w14:textId="21806091" w:rsidR="009426EA" w:rsidRPr="009426EA" w:rsidRDefault="009426EA" w:rsidP="009426EA">
    <w:pPr>
      <w:pStyle w:val="Heading1"/>
      <w:spacing w:after="0"/>
      <w:jc w:val="center"/>
      <w:rPr>
        <w:rFonts w:ascii="Arial" w:hAnsi="Arial" w:cs="Arial"/>
        <w:color w:val="4472C4" w:themeColor="accent1"/>
      </w:rPr>
    </w:pPr>
    <w:r w:rsidRPr="009426EA">
      <w:rPr>
        <w:rFonts w:ascii="Arial" w:hAnsi="Arial" w:cs="Arial"/>
        <w:color w:val="4472C4" w:themeColor="accent1"/>
      </w:rPr>
      <w:t xml:space="preserve">MEETING NOTICE AND </w:t>
    </w:r>
    <w:sdt>
      <w:sdtPr>
        <w:rPr>
          <w:rFonts w:ascii="Arial" w:hAnsi="Arial" w:cs="Arial"/>
          <w:color w:val="4472C4" w:themeColor="accent1"/>
        </w:rPr>
        <w:alias w:val="Agenda:"/>
        <w:tag w:val="Agenda:"/>
        <w:id w:val="-278417491"/>
        <w:placeholder>
          <w:docPart w:val="F43CEA6C806990478F821A33FBFBB5D0"/>
        </w:placeholder>
        <w:temporary/>
        <w:showingPlcHdr/>
        <w15:appearance w15:val="hidden"/>
      </w:sdtPr>
      <w:sdtEndPr/>
      <w:sdtContent>
        <w:r w:rsidRPr="009426EA">
          <w:rPr>
            <w:rFonts w:ascii="Arial" w:hAnsi="Arial" w:cs="Arial"/>
            <w:color w:val="4472C4" w:themeColor="accent1"/>
          </w:rPr>
          <w:t>agenda</w:t>
        </w:r>
      </w:sdtContent>
    </w:sdt>
  </w:p>
  <w:p w14:paraId="5505654E" w14:textId="6D65FE37" w:rsidR="009426EA" w:rsidRPr="009426EA" w:rsidRDefault="009426EA" w:rsidP="009426EA">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599876D6" w14:textId="77777777" w:rsidR="00551D38" w:rsidRDefault="00551D38" w:rsidP="009426EA">
    <w:pPr>
      <w:pStyle w:val="Date"/>
      <w:spacing w:after="0"/>
      <w:jc w:val="center"/>
      <w:rPr>
        <w:rFonts w:ascii="Arial" w:hAnsi="Arial" w:cs="Arial"/>
        <w:color w:val="4472C4" w:themeColor="accent1"/>
        <w:sz w:val="28"/>
        <w:szCs w:val="28"/>
      </w:rPr>
    </w:pPr>
  </w:p>
  <w:p w14:paraId="4CA5504E" w14:textId="71B8DE12" w:rsidR="009426EA" w:rsidRPr="009426EA" w:rsidRDefault="00750A16" w:rsidP="009426EA">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March</w:t>
    </w:r>
    <w:r w:rsidR="00367777">
      <w:rPr>
        <w:rFonts w:ascii="Arial" w:hAnsi="Arial" w:cs="Arial"/>
        <w:color w:val="4472C4" w:themeColor="accent1"/>
        <w:sz w:val="28"/>
        <w:szCs w:val="28"/>
      </w:rPr>
      <w:t xml:space="preserve"> 9</w:t>
    </w:r>
    <w:r w:rsidR="009426EA" w:rsidRPr="009426EA">
      <w:rPr>
        <w:rFonts w:ascii="Arial" w:hAnsi="Arial" w:cs="Arial"/>
        <w:color w:val="4472C4" w:themeColor="accent1"/>
        <w:sz w:val="28"/>
        <w:szCs w:val="28"/>
      </w:rPr>
      <w:t>, 202</w:t>
    </w:r>
    <w:r w:rsidR="00BC63AF">
      <w:rPr>
        <w:rFonts w:ascii="Arial" w:hAnsi="Arial" w:cs="Arial"/>
        <w:color w:val="4472C4" w:themeColor="accent1"/>
        <w:sz w:val="28"/>
        <w:szCs w:val="28"/>
      </w:rPr>
      <w:t>3</w:t>
    </w:r>
  </w:p>
  <w:p w14:paraId="7CD6847B" w14:textId="21F6FBED" w:rsidR="009426EA" w:rsidRPr="009426EA" w:rsidRDefault="00F434B2" w:rsidP="009426EA">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w:t>
    </w:r>
    <w:r w:rsidR="009426EA" w:rsidRPr="00EE7B55">
      <w:rPr>
        <w:rFonts w:ascii="Arial" w:hAnsi="Arial" w:cs="Arial"/>
        <w:color w:val="4472C4" w:themeColor="accent1"/>
        <w:sz w:val="28"/>
        <w:szCs w:val="28"/>
      </w:rPr>
      <w:t>:</w:t>
    </w:r>
    <w:r w:rsidRPr="00EE7B55">
      <w:rPr>
        <w:rFonts w:ascii="Arial" w:hAnsi="Arial" w:cs="Arial"/>
        <w:color w:val="4472C4" w:themeColor="accent1"/>
        <w:sz w:val="28"/>
        <w:szCs w:val="28"/>
      </w:rPr>
      <w:t>30</w:t>
    </w:r>
    <w:r w:rsidR="009426EA" w:rsidRPr="00EE7B55">
      <w:rPr>
        <w:rFonts w:ascii="Arial" w:hAnsi="Arial" w:cs="Arial"/>
        <w:color w:val="4472C4" w:themeColor="accent1"/>
        <w:sz w:val="28"/>
        <w:szCs w:val="28"/>
      </w:rPr>
      <w:t xml:space="preserve"> a.m. – </w:t>
    </w:r>
    <w:r w:rsidR="00EE7B55" w:rsidRPr="00EE7B55">
      <w:rPr>
        <w:rFonts w:ascii="Arial" w:hAnsi="Arial" w:cs="Arial"/>
        <w:color w:val="4472C4" w:themeColor="accent1"/>
        <w:sz w:val="28"/>
        <w:szCs w:val="28"/>
      </w:rPr>
      <w:t>4</w:t>
    </w:r>
    <w:r w:rsidRPr="00EE7B55">
      <w:rPr>
        <w:rFonts w:ascii="Arial" w:hAnsi="Arial" w:cs="Arial"/>
        <w:color w:val="4472C4" w:themeColor="accent1"/>
        <w:sz w:val="28"/>
        <w:szCs w:val="28"/>
      </w:rPr>
      <w:t>:</w:t>
    </w:r>
    <w:r w:rsidR="00EE7B55" w:rsidRPr="00EE7B55">
      <w:rPr>
        <w:rFonts w:ascii="Arial" w:hAnsi="Arial" w:cs="Arial"/>
        <w:color w:val="4472C4" w:themeColor="accent1"/>
        <w:sz w:val="28"/>
        <w:szCs w:val="28"/>
      </w:rPr>
      <w:t>0</w:t>
    </w:r>
    <w:r w:rsidRPr="00EE7B55">
      <w:rPr>
        <w:rFonts w:ascii="Arial" w:hAnsi="Arial" w:cs="Arial"/>
        <w:color w:val="4472C4" w:themeColor="accent1"/>
        <w:sz w:val="28"/>
        <w:szCs w:val="28"/>
      </w:rPr>
      <w:t>0</w:t>
    </w:r>
    <w:r w:rsidR="009426EA" w:rsidRPr="00EE7B55">
      <w:rPr>
        <w:rFonts w:ascii="Arial" w:hAnsi="Arial" w:cs="Arial"/>
        <w:color w:val="4472C4" w:themeColor="accent1"/>
        <w:sz w:val="28"/>
        <w:szCs w:val="28"/>
      </w:rPr>
      <w:t xml:space="preserve"> p.m.</w:t>
    </w:r>
  </w:p>
  <w:p w14:paraId="4672C2EA" w14:textId="77777777" w:rsidR="009426EA" w:rsidRDefault="009426EA" w:rsidP="0094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3"/>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0"/>
  </w:num>
  <w:num w:numId="8" w16cid:durableId="771051527">
    <w:abstractNumId w:val="8"/>
  </w:num>
  <w:num w:numId="9" w16cid:durableId="973556927">
    <w:abstractNumId w:val="2"/>
  </w:num>
  <w:num w:numId="10" w16cid:durableId="237981969">
    <w:abstractNumId w:val="12"/>
  </w:num>
  <w:num w:numId="11" w16cid:durableId="878009306">
    <w:abstractNumId w:val="6"/>
  </w:num>
  <w:num w:numId="12" w16cid:durableId="1894343570">
    <w:abstractNumId w:val="0"/>
  </w:num>
  <w:num w:numId="13" w16cid:durableId="89737141">
    <w:abstractNumId w:val="11"/>
  </w:num>
  <w:num w:numId="14" w16cid:durableId="91895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E35D5"/>
    <w:rsid w:val="001103C1"/>
    <w:rsid w:val="00156A4A"/>
    <w:rsid w:val="001A51D3"/>
    <w:rsid w:val="001B6DB8"/>
    <w:rsid w:val="00226C32"/>
    <w:rsid w:val="00233A15"/>
    <w:rsid w:val="00326E5E"/>
    <w:rsid w:val="00367777"/>
    <w:rsid w:val="0037505C"/>
    <w:rsid w:val="003901A3"/>
    <w:rsid w:val="003D571F"/>
    <w:rsid w:val="00405F84"/>
    <w:rsid w:val="004663C3"/>
    <w:rsid w:val="004A0AEE"/>
    <w:rsid w:val="004D3D9B"/>
    <w:rsid w:val="004F576B"/>
    <w:rsid w:val="005136C9"/>
    <w:rsid w:val="0052285C"/>
    <w:rsid w:val="00540BDB"/>
    <w:rsid w:val="005455F5"/>
    <w:rsid w:val="00551D38"/>
    <w:rsid w:val="00561707"/>
    <w:rsid w:val="00573620"/>
    <w:rsid w:val="005C3C91"/>
    <w:rsid w:val="005C6D3D"/>
    <w:rsid w:val="005D6022"/>
    <w:rsid w:val="006214E4"/>
    <w:rsid w:val="00623C12"/>
    <w:rsid w:val="006247D3"/>
    <w:rsid w:val="006538AB"/>
    <w:rsid w:val="006908AF"/>
    <w:rsid w:val="006A1240"/>
    <w:rsid w:val="006A6667"/>
    <w:rsid w:val="006B7F2F"/>
    <w:rsid w:val="00713BBA"/>
    <w:rsid w:val="00747ED8"/>
    <w:rsid w:val="00750A16"/>
    <w:rsid w:val="007847D4"/>
    <w:rsid w:val="007911C3"/>
    <w:rsid w:val="0079170F"/>
    <w:rsid w:val="007A19B3"/>
    <w:rsid w:val="007A3ED8"/>
    <w:rsid w:val="008128DD"/>
    <w:rsid w:val="008321BD"/>
    <w:rsid w:val="008719CA"/>
    <w:rsid w:val="008948A3"/>
    <w:rsid w:val="008C2C8E"/>
    <w:rsid w:val="009426EA"/>
    <w:rsid w:val="009A5F52"/>
    <w:rsid w:val="009D16BF"/>
    <w:rsid w:val="00A22063"/>
    <w:rsid w:val="00A53505"/>
    <w:rsid w:val="00B40DDC"/>
    <w:rsid w:val="00BC63AF"/>
    <w:rsid w:val="00BF1E01"/>
    <w:rsid w:val="00C0365A"/>
    <w:rsid w:val="00C25AA7"/>
    <w:rsid w:val="00C85611"/>
    <w:rsid w:val="00CA58E2"/>
    <w:rsid w:val="00E00466"/>
    <w:rsid w:val="00E2002E"/>
    <w:rsid w:val="00EE7B55"/>
    <w:rsid w:val="00F05813"/>
    <w:rsid w:val="00F0657E"/>
    <w:rsid w:val="00F2281C"/>
    <w:rsid w:val="00F346F6"/>
    <w:rsid w:val="00F35919"/>
    <w:rsid w:val="00F434B2"/>
    <w:rsid w:val="00F750A7"/>
    <w:rsid w:val="00F9339F"/>
    <w:rsid w:val="00FB00B4"/>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3CEA6C806990478F821A33FBFBB5D0"/>
        <w:category>
          <w:name w:val="General"/>
          <w:gallery w:val="placeholder"/>
        </w:category>
        <w:types>
          <w:type w:val="bbPlcHdr"/>
        </w:types>
        <w:behaviors>
          <w:behavior w:val="content"/>
        </w:behaviors>
        <w:guid w:val="{713AEA5D-CE60-3D40-8E5F-BEC3E119581B}"/>
      </w:docPartPr>
      <w:docPartBody>
        <w:p w:rsidR="00AB4113" w:rsidRDefault="008B46EA" w:rsidP="008B46EA">
          <w:pPr>
            <w:pStyle w:val="F43CEA6C806990478F821A33FBFBB5D0"/>
          </w:pPr>
          <w:r w:rsidRPr="00A20344">
            <w:t>agenda</w:t>
          </w:r>
        </w:p>
      </w:docPartBody>
    </w:docPart>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342C8D"/>
    <w:rsid w:val="006E2DE0"/>
    <w:rsid w:val="008B46EA"/>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3CEA6C806990478F821A33FBFBB5D0">
    <w:name w:val="F43CEA6C806990478F821A33FBFBB5D0"/>
    <w:rsid w:val="008B46EA"/>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Berube, Matthew@DOR</cp:lastModifiedBy>
  <cp:revision>7</cp:revision>
  <dcterms:created xsi:type="dcterms:W3CDTF">2023-02-14T18:14:00Z</dcterms:created>
  <dcterms:modified xsi:type="dcterms:W3CDTF">2023-02-28T21:55:00Z</dcterms:modified>
</cp:coreProperties>
</file>