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1132" w14:textId="2F694DBC" w:rsidR="007067F1" w:rsidRPr="000D0E9F" w:rsidRDefault="007067F1" w:rsidP="001A1B98">
      <w:pPr>
        <w:pStyle w:val="NoSpacing"/>
        <w:spacing w:line="276" w:lineRule="auto"/>
        <w:jc w:val="center"/>
        <w:rPr>
          <w:rFonts w:cstheme="minorHAnsi"/>
          <w:b/>
        </w:rPr>
      </w:pPr>
      <w:r w:rsidRPr="000D0E9F">
        <w:rPr>
          <w:rFonts w:cstheme="minorHAnsi"/>
          <w:b/>
        </w:rPr>
        <w:t xml:space="preserve">Traumatic Brain Injury </w:t>
      </w:r>
      <w:r w:rsidR="00070EE9" w:rsidRPr="000D0E9F">
        <w:rPr>
          <w:rFonts w:cstheme="minorHAnsi"/>
          <w:b/>
        </w:rPr>
        <w:t xml:space="preserve">(TBI) </w:t>
      </w:r>
      <w:r w:rsidRPr="000D0E9F">
        <w:rPr>
          <w:rFonts w:cstheme="minorHAnsi"/>
          <w:b/>
        </w:rPr>
        <w:t>Advisory Board</w:t>
      </w:r>
    </w:p>
    <w:p w14:paraId="2A3F8B86" w14:textId="77777777" w:rsidR="007067F1" w:rsidRPr="000D0E9F" w:rsidRDefault="007067F1" w:rsidP="007067F1">
      <w:pPr>
        <w:pStyle w:val="NoSpacing"/>
        <w:spacing w:line="276" w:lineRule="auto"/>
        <w:jc w:val="center"/>
        <w:rPr>
          <w:rFonts w:cstheme="minorHAnsi"/>
          <w:b/>
        </w:rPr>
      </w:pPr>
      <w:r w:rsidRPr="000D0E9F">
        <w:rPr>
          <w:rFonts w:cstheme="minorHAnsi"/>
          <w:b/>
        </w:rPr>
        <w:t>Meeting Minutes</w:t>
      </w:r>
    </w:p>
    <w:p w14:paraId="5B968497" w14:textId="65AFBD8C" w:rsidR="00CB502F" w:rsidRPr="000D0E9F" w:rsidRDefault="009A129C" w:rsidP="00BD580D">
      <w:pPr>
        <w:pStyle w:val="NoSpacing"/>
        <w:spacing w:line="276" w:lineRule="auto"/>
        <w:jc w:val="center"/>
        <w:rPr>
          <w:rFonts w:cstheme="minorHAnsi"/>
          <w:b/>
        </w:rPr>
      </w:pPr>
      <w:r w:rsidRPr="000D0E9F">
        <w:rPr>
          <w:rFonts w:cstheme="minorHAnsi"/>
          <w:b/>
        </w:rPr>
        <w:t>April 17</w:t>
      </w:r>
      <w:r w:rsidR="00EF00F0" w:rsidRPr="000D0E9F">
        <w:rPr>
          <w:rFonts w:cstheme="minorHAnsi"/>
          <w:b/>
        </w:rPr>
        <w:t>, 2023</w:t>
      </w:r>
    </w:p>
    <w:p w14:paraId="7A631EFC" w14:textId="2E0B585C" w:rsidR="001502D2" w:rsidRPr="000D0E9F" w:rsidRDefault="001502D2" w:rsidP="00CB502F">
      <w:pPr>
        <w:pStyle w:val="NoSpacing"/>
        <w:spacing w:line="276" w:lineRule="auto"/>
        <w:ind w:left="56" w:firstLine="14"/>
        <w:jc w:val="center"/>
        <w:rPr>
          <w:rFonts w:cstheme="minorHAnsi"/>
          <w:b/>
        </w:rPr>
      </w:pPr>
    </w:p>
    <w:p w14:paraId="07EAEE40" w14:textId="7F91505B" w:rsidR="00A42E70" w:rsidRPr="000D0E9F" w:rsidRDefault="00EA4943" w:rsidP="00C16296">
      <w:pPr>
        <w:pStyle w:val="NoSpacing"/>
        <w:rPr>
          <w:rFonts w:eastAsia="Times New Roman" w:cstheme="minorHAnsi"/>
        </w:rPr>
      </w:pPr>
      <w:r w:rsidRPr="000D0E9F">
        <w:rPr>
          <w:rStyle w:val="Heading2Char"/>
          <w:rFonts w:asciiTheme="minorHAnsi" w:hAnsiTheme="minorHAnsi" w:cstheme="minorHAnsi"/>
          <w:color w:val="auto"/>
          <w:sz w:val="22"/>
          <w:szCs w:val="22"/>
        </w:rPr>
        <w:t xml:space="preserve">1. </w:t>
      </w:r>
      <w:r w:rsidR="00A42E70" w:rsidRPr="000D0E9F">
        <w:rPr>
          <w:rStyle w:val="Heading2Char"/>
          <w:rFonts w:asciiTheme="minorHAnsi" w:hAnsiTheme="minorHAnsi" w:cstheme="minorHAnsi"/>
          <w:color w:val="auto"/>
          <w:sz w:val="22"/>
          <w:szCs w:val="22"/>
        </w:rPr>
        <w:t>Call to order</w:t>
      </w:r>
      <w:r w:rsidR="00A42E70" w:rsidRPr="000D0E9F">
        <w:rPr>
          <w:rFonts w:eastAsia="Times New Roman" w:cstheme="minorHAnsi"/>
        </w:rPr>
        <w:t xml:space="preserve"> </w:t>
      </w:r>
      <w:r w:rsidR="00A42E70" w:rsidRPr="000D0E9F">
        <w:rPr>
          <w:rFonts w:eastAsia="Times New Roman" w:cstheme="minorHAnsi"/>
        </w:rPr>
        <w:tab/>
      </w:r>
    </w:p>
    <w:p w14:paraId="6925DB6B" w14:textId="767F60F7" w:rsidR="004A744F" w:rsidRPr="000D0E9F" w:rsidRDefault="00456BA4" w:rsidP="00C16296">
      <w:pPr>
        <w:pStyle w:val="NoSpacing"/>
        <w:rPr>
          <w:rFonts w:cstheme="minorHAnsi"/>
        </w:rPr>
      </w:pPr>
      <w:r w:rsidRPr="000D0E9F">
        <w:rPr>
          <w:rFonts w:cstheme="minorHAnsi"/>
        </w:rPr>
        <w:t>Chair Shinoda</w:t>
      </w:r>
      <w:r w:rsidR="00C60943" w:rsidRPr="000D0E9F">
        <w:rPr>
          <w:rFonts w:cstheme="minorHAnsi"/>
        </w:rPr>
        <w:t xml:space="preserve"> </w:t>
      </w:r>
      <w:r w:rsidR="008C2C91" w:rsidRPr="000D0E9F">
        <w:rPr>
          <w:rFonts w:cstheme="minorHAnsi"/>
        </w:rPr>
        <w:t xml:space="preserve">called to order meeting at </w:t>
      </w:r>
      <w:r w:rsidR="00B57552" w:rsidRPr="000D0E9F">
        <w:rPr>
          <w:rFonts w:cstheme="minorHAnsi"/>
        </w:rPr>
        <w:t>9:</w:t>
      </w:r>
      <w:r w:rsidR="009A129C" w:rsidRPr="000D0E9F">
        <w:rPr>
          <w:rFonts w:cstheme="minorHAnsi"/>
        </w:rPr>
        <w:t>03</w:t>
      </w:r>
      <w:r w:rsidR="001A1B98" w:rsidRPr="000D0E9F">
        <w:rPr>
          <w:rFonts w:cstheme="minorHAnsi"/>
        </w:rPr>
        <w:t xml:space="preserve"> </w:t>
      </w:r>
      <w:r w:rsidR="006E684F" w:rsidRPr="000D0E9F">
        <w:rPr>
          <w:rFonts w:cstheme="minorHAnsi"/>
        </w:rPr>
        <w:t>a</w:t>
      </w:r>
      <w:r w:rsidR="00B57552" w:rsidRPr="000D0E9F">
        <w:rPr>
          <w:rFonts w:cstheme="minorHAnsi"/>
        </w:rPr>
        <w:t>.m.</w:t>
      </w:r>
      <w:r w:rsidR="008C2C91" w:rsidRPr="000D0E9F">
        <w:rPr>
          <w:rFonts w:cstheme="minorHAnsi"/>
        </w:rPr>
        <w:t xml:space="preserve"> </w:t>
      </w:r>
    </w:p>
    <w:p w14:paraId="7AF881CB" w14:textId="77777777" w:rsidR="00A42E70" w:rsidRPr="000D0E9F" w:rsidRDefault="00A42E70" w:rsidP="00C16296">
      <w:pPr>
        <w:pStyle w:val="NoSpacing"/>
        <w:rPr>
          <w:rFonts w:eastAsia="Times New Roman" w:cstheme="minorHAnsi"/>
        </w:rPr>
      </w:pPr>
    </w:p>
    <w:p w14:paraId="2A983EE9" w14:textId="0645117E" w:rsidR="00A42E70" w:rsidRPr="000D0E9F" w:rsidRDefault="00EA4943" w:rsidP="00C16296">
      <w:pPr>
        <w:pStyle w:val="NoSpacing"/>
        <w:rPr>
          <w:rFonts w:eastAsia="Times New Roman" w:cstheme="minorHAnsi"/>
          <w:b/>
          <w:bCs/>
        </w:rPr>
      </w:pPr>
      <w:r w:rsidRPr="000D0E9F">
        <w:rPr>
          <w:rFonts w:eastAsia="Times New Roman" w:cstheme="minorHAnsi"/>
          <w:b/>
          <w:bCs/>
        </w:rPr>
        <w:t xml:space="preserve">2. </w:t>
      </w:r>
      <w:r w:rsidR="00A42E70" w:rsidRPr="000D0E9F">
        <w:rPr>
          <w:rFonts w:eastAsia="Times New Roman" w:cstheme="minorHAnsi"/>
          <w:b/>
          <w:bCs/>
        </w:rPr>
        <w:t>Welcome and Introductions</w:t>
      </w:r>
    </w:p>
    <w:p w14:paraId="0CD313F2" w14:textId="4E2D211E" w:rsidR="00A029DD" w:rsidRPr="000D0E9F" w:rsidRDefault="00456BA4" w:rsidP="00C16296">
      <w:pPr>
        <w:pStyle w:val="NoSpacing"/>
        <w:rPr>
          <w:rFonts w:cstheme="minorHAnsi"/>
        </w:rPr>
      </w:pPr>
      <w:r w:rsidRPr="000D0E9F">
        <w:rPr>
          <w:rFonts w:cstheme="minorHAnsi"/>
        </w:rPr>
        <w:t>Chair Shinoda</w:t>
      </w:r>
      <w:r w:rsidR="00660197" w:rsidRPr="000D0E9F">
        <w:rPr>
          <w:rFonts w:cstheme="minorHAnsi"/>
        </w:rPr>
        <w:t xml:space="preserve"> made introductions.</w:t>
      </w:r>
    </w:p>
    <w:p w14:paraId="329BDA12" w14:textId="77777777" w:rsidR="00867EDC" w:rsidRPr="000D0E9F" w:rsidRDefault="00867EDC" w:rsidP="00C16296">
      <w:pPr>
        <w:pStyle w:val="NoSpacing"/>
        <w:rPr>
          <w:rFonts w:eastAsia="Times New Roman" w:cstheme="minorHAnsi"/>
        </w:rPr>
      </w:pPr>
    </w:p>
    <w:p w14:paraId="49367219" w14:textId="3668DF46" w:rsidR="007067F1" w:rsidRPr="000D0E9F" w:rsidRDefault="007067F1" w:rsidP="00C16296">
      <w:pPr>
        <w:pStyle w:val="NoSpacing"/>
        <w:rPr>
          <w:rFonts w:cstheme="minorHAnsi"/>
        </w:rPr>
      </w:pPr>
      <w:r w:rsidRPr="000D0E9F">
        <w:rPr>
          <w:rFonts w:cstheme="minorHAnsi"/>
        </w:rPr>
        <w:t>Board Members</w:t>
      </w:r>
      <w:r w:rsidR="002C1524" w:rsidRPr="000D0E9F">
        <w:rPr>
          <w:rFonts w:cstheme="minorHAnsi"/>
        </w:rPr>
        <w:t xml:space="preserve"> Present</w:t>
      </w:r>
      <w:r w:rsidRPr="000D0E9F">
        <w:rPr>
          <w:rFonts w:cstheme="minorHAnsi"/>
        </w:rPr>
        <w:t>:</w:t>
      </w:r>
    </w:p>
    <w:p w14:paraId="022C0699" w14:textId="77777777" w:rsidR="00493102" w:rsidRPr="000D0E9F" w:rsidRDefault="00493102" w:rsidP="00EA4943">
      <w:pPr>
        <w:pStyle w:val="NoSpacing"/>
        <w:numPr>
          <w:ilvl w:val="0"/>
          <w:numId w:val="43"/>
        </w:numPr>
        <w:rPr>
          <w:rFonts w:cstheme="minorHAnsi"/>
        </w:rPr>
      </w:pPr>
      <w:r w:rsidRPr="000D0E9F">
        <w:rPr>
          <w:rFonts w:cstheme="minorHAnsi"/>
        </w:rPr>
        <w:t xml:space="preserve">Dr. Katie Shinoda (Chair), Mercy General Hospital </w:t>
      </w:r>
    </w:p>
    <w:p w14:paraId="1D17D457" w14:textId="77777777" w:rsidR="003A6E9F" w:rsidRPr="000D0E9F" w:rsidRDefault="003A6E9F" w:rsidP="00EA4943">
      <w:pPr>
        <w:pStyle w:val="NoSpacing"/>
        <w:numPr>
          <w:ilvl w:val="0"/>
          <w:numId w:val="43"/>
        </w:numPr>
        <w:rPr>
          <w:rFonts w:cstheme="minorHAnsi"/>
        </w:rPr>
      </w:pPr>
      <w:r w:rsidRPr="000D0E9F">
        <w:rPr>
          <w:rFonts w:cstheme="minorHAnsi"/>
        </w:rPr>
        <w:t xml:space="preserve">Dr. Steven Chan, Physical </w:t>
      </w:r>
      <w:proofErr w:type="gramStart"/>
      <w:r w:rsidRPr="000D0E9F">
        <w:rPr>
          <w:rFonts w:cstheme="minorHAnsi"/>
        </w:rPr>
        <w:t>Medicine</w:t>
      </w:r>
      <w:proofErr w:type="gramEnd"/>
      <w:r w:rsidRPr="000D0E9F">
        <w:rPr>
          <w:rFonts w:cstheme="minorHAnsi"/>
        </w:rPr>
        <w:t xml:space="preserve"> and Rehabilitation (PMR) at Kaiser Permanente</w:t>
      </w:r>
    </w:p>
    <w:p w14:paraId="78245661" w14:textId="2512C3D9" w:rsidR="00864B82" w:rsidRPr="000D0E9F" w:rsidRDefault="00864B82" w:rsidP="00EA4943">
      <w:pPr>
        <w:pStyle w:val="NoSpacing"/>
        <w:numPr>
          <w:ilvl w:val="0"/>
          <w:numId w:val="43"/>
        </w:numPr>
        <w:rPr>
          <w:rFonts w:cstheme="minorHAnsi"/>
        </w:rPr>
      </w:pPr>
      <w:r w:rsidRPr="000D0E9F">
        <w:rPr>
          <w:rFonts w:cstheme="minorHAnsi"/>
        </w:rPr>
        <w:t xml:space="preserve">Dr. Charles Degeneffe, San Diego State University </w:t>
      </w:r>
    </w:p>
    <w:p w14:paraId="6DB4BD57" w14:textId="77777777" w:rsidR="00493102" w:rsidRPr="000D0E9F" w:rsidRDefault="00493102" w:rsidP="00EA4943">
      <w:pPr>
        <w:pStyle w:val="NoSpacing"/>
        <w:numPr>
          <w:ilvl w:val="0"/>
          <w:numId w:val="43"/>
        </w:numPr>
        <w:rPr>
          <w:rFonts w:cstheme="minorHAnsi"/>
        </w:rPr>
      </w:pPr>
      <w:r w:rsidRPr="000D0E9F">
        <w:rPr>
          <w:rFonts w:cstheme="minorHAnsi"/>
        </w:rPr>
        <w:t>Todd Higgins, Disability Rights California and TBI Survivor</w:t>
      </w:r>
    </w:p>
    <w:p w14:paraId="63BC5FB9" w14:textId="77777777" w:rsidR="00493102" w:rsidRPr="000D0E9F" w:rsidRDefault="00493102" w:rsidP="00EA4943">
      <w:pPr>
        <w:pStyle w:val="NoSpacing"/>
        <w:numPr>
          <w:ilvl w:val="0"/>
          <w:numId w:val="43"/>
        </w:numPr>
        <w:rPr>
          <w:rFonts w:cstheme="minorHAnsi"/>
        </w:rPr>
      </w:pPr>
      <w:r w:rsidRPr="000D0E9F">
        <w:rPr>
          <w:rFonts w:cstheme="minorHAnsi"/>
        </w:rPr>
        <w:t xml:space="preserve">Dr. Henry </w:t>
      </w:r>
      <w:bookmarkStart w:id="0" w:name="_Hlk49262422"/>
      <w:r w:rsidRPr="000D0E9F">
        <w:rPr>
          <w:rFonts w:cstheme="minorHAnsi"/>
        </w:rPr>
        <w:t>Huie</w:t>
      </w:r>
      <w:bookmarkEnd w:id="0"/>
      <w:r w:rsidRPr="000D0E9F">
        <w:rPr>
          <w:rFonts w:cstheme="minorHAnsi"/>
        </w:rPr>
        <w:t xml:space="preserve">, Santa Clara Valley Medical Center </w:t>
      </w:r>
    </w:p>
    <w:p w14:paraId="61A8492D" w14:textId="77777777" w:rsidR="003A6E9F" w:rsidRPr="000D0E9F" w:rsidRDefault="003A6E9F" w:rsidP="00EA4943">
      <w:pPr>
        <w:pStyle w:val="NoSpacing"/>
        <w:numPr>
          <w:ilvl w:val="0"/>
          <w:numId w:val="43"/>
        </w:numPr>
        <w:rPr>
          <w:rFonts w:cstheme="minorHAnsi"/>
        </w:rPr>
      </w:pPr>
      <w:r w:rsidRPr="000D0E9F">
        <w:rPr>
          <w:rFonts w:cstheme="minorHAnsi"/>
        </w:rPr>
        <w:t>Randy Dinning, Long Term Care Ombudsman</w:t>
      </w:r>
    </w:p>
    <w:p w14:paraId="0CCC43F1" w14:textId="77777777" w:rsidR="00CF53E3" w:rsidRPr="000D0E9F" w:rsidRDefault="00CF53E3" w:rsidP="00EA4943">
      <w:pPr>
        <w:pStyle w:val="NoSpacing"/>
        <w:numPr>
          <w:ilvl w:val="0"/>
          <w:numId w:val="43"/>
        </w:numPr>
        <w:rPr>
          <w:rFonts w:cstheme="minorHAnsi"/>
        </w:rPr>
      </w:pPr>
      <w:r w:rsidRPr="000D0E9F">
        <w:rPr>
          <w:rFonts w:cstheme="minorHAnsi"/>
        </w:rPr>
        <w:t>Heidi Frye, Independent Living Center of Kern County and BI Survivor</w:t>
      </w:r>
    </w:p>
    <w:p w14:paraId="46222647" w14:textId="77777777" w:rsidR="00493102" w:rsidRPr="000D0E9F" w:rsidRDefault="00493102" w:rsidP="00EA4943">
      <w:pPr>
        <w:pStyle w:val="NoSpacing"/>
        <w:numPr>
          <w:ilvl w:val="0"/>
          <w:numId w:val="43"/>
        </w:numPr>
        <w:rPr>
          <w:rFonts w:cstheme="minorHAnsi"/>
        </w:rPr>
      </w:pPr>
      <w:r w:rsidRPr="000D0E9F">
        <w:rPr>
          <w:rFonts w:cstheme="minorHAnsi"/>
        </w:rPr>
        <w:t>Vincent Martinez, Santa Clara Valley Medical Center and TBI Survivor</w:t>
      </w:r>
    </w:p>
    <w:p w14:paraId="103EB5D8" w14:textId="173BA221" w:rsidR="00493102" w:rsidRPr="000D0E9F" w:rsidRDefault="000E5C04" w:rsidP="00EA4943">
      <w:pPr>
        <w:pStyle w:val="NoSpacing"/>
        <w:numPr>
          <w:ilvl w:val="0"/>
          <w:numId w:val="43"/>
        </w:numPr>
        <w:rPr>
          <w:rFonts w:cstheme="minorHAnsi"/>
        </w:rPr>
      </w:pPr>
      <w:r w:rsidRPr="000D0E9F">
        <w:rPr>
          <w:rFonts w:cstheme="minorHAnsi"/>
        </w:rPr>
        <w:t xml:space="preserve">[Partial] </w:t>
      </w:r>
      <w:r w:rsidR="00493102" w:rsidRPr="000D0E9F">
        <w:rPr>
          <w:rFonts w:cstheme="minorHAnsi"/>
        </w:rPr>
        <w:t>Theresa Woo, Department of Rehabilitation and TBI Caregiver</w:t>
      </w:r>
    </w:p>
    <w:p w14:paraId="1CE1D4F6" w14:textId="000CC43E" w:rsidR="00F006F8" w:rsidRPr="000D0E9F" w:rsidRDefault="00493102" w:rsidP="00EA4943">
      <w:pPr>
        <w:pStyle w:val="NoSpacing"/>
        <w:numPr>
          <w:ilvl w:val="0"/>
          <w:numId w:val="43"/>
        </w:numPr>
        <w:rPr>
          <w:rFonts w:cstheme="minorHAnsi"/>
        </w:rPr>
      </w:pPr>
      <w:r w:rsidRPr="000D0E9F">
        <w:rPr>
          <w:rFonts w:cstheme="minorHAnsi"/>
        </w:rPr>
        <w:t>Erin Johnson, TBI Survivor</w:t>
      </w:r>
    </w:p>
    <w:p w14:paraId="6B5EE8C2" w14:textId="77777777" w:rsidR="00F006F8" w:rsidRPr="000D0E9F" w:rsidRDefault="00F006F8" w:rsidP="00EA4943">
      <w:pPr>
        <w:pStyle w:val="NoSpacing"/>
        <w:numPr>
          <w:ilvl w:val="0"/>
          <w:numId w:val="43"/>
        </w:numPr>
        <w:rPr>
          <w:rFonts w:cstheme="minorHAnsi"/>
        </w:rPr>
      </w:pPr>
      <w:r w:rsidRPr="000D0E9F">
        <w:rPr>
          <w:rFonts w:cstheme="minorHAnsi"/>
        </w:rPr>
        <w:t>Kristie Warren, TBI Survivor</w:t>
      </w:r>
    </w:p>
    <w:p w14:paraId="151A61AA" w14:textId="77777777" w:rsidR="000E5C04" w:rsidRPr="000D0E9F" w:rsidRDefault="00E33A3E" w:rsidP="00EA4943">
      <w:pPr>
        <w:pStyle w:val="NoSpacing"/>
        <w:numPr>
          <w:ilvl w:val="0"/>
          <w:numId w:val="43"/>
        </w:numPr>
        <w:rPr>
          <w:rFonts w:cstheme="minorHAnsi"/>
        </w:rPr>
      </w:pPr>
      <w:r w:rsidRPr="000D0E9F">
        <w:rPr>
          <w:rFonts w:cstheme="minorHAnsi"/>
        </w:rPr>
        <w:t xml:space="preserve">Dr. </w:t>
      </w:r>
      <w:r w:rsidR="00864B82" w:rsidRPr="000D0E9F">
        <w:rPr>
          <w:rFonts w:cstheme="minorHAnsi"/>
        </w:rPr>
        <w:t xml:space="preserve">Daniel Ignacio, St. Jude Brain Injury Network and TBI Survivor </w:t>
      </w:r>
      <w:r w:rsidR="00E14365" w:rsidRPr="000D0E9F">
        <w:rPr>
          <w:rFonts w:cstheme="minorHAnsi"/>
        </w:rPr>
        <w:t>Co-chair</w:t>
      </w:r>
    </w:p>
    <w:p w14:paraId="26A878A0" w14:textId="77777777" w:rsidR="000E5C04" w:rsidRPr="000D0E9F" w:rsidRDefault="00DD3198" w:rsidP="00EA4943">
      <w:pPr>
        <w:pStyle w:val="NoSpacing"/>
        <w:numPr>
          <w:ilvl w:val="0"/>
          <w:numId w:val="43"/>
        </w:numPr>
        <w:rPr>
          <w:rFonts w:cstheme="minorHAnsi"/>
        </w:rPr>
      </w:pPr>
      <w:r w:rsidRPr="000D0E9F">
        <w:rPr>
          <w:rFonts w:cstheme="minorHAnsi"/>
        </w:rPr>
        <w:t>Lili Whittaker, TBI Caregiver</w:t>
      </w:r>
    </w:p>
    <w:p w14:paraId="1DC2A589" w14:textId="77777777" w:rsidR="00225553" w:rsidRPr="000D0E9F" w:rsidRDefault="00225553" w:rsidP="00C16296">
      <w:pPr>
        <w:pStyle w:val="NoSpacing"/>
        <w:rPr>
          <w:rFonts w:cstheme="minorHAnsi"/>
        </w:rPr>
      </w:pPr>
    </w:p>
    <w:p w14:paraId="210F66CD" w14:textId="60909F5E" w:rsidR="000E5C04" w:rsidRPr="000D0E9F" w:rsidRDefault="000E5C04" w:rsidP="00C16296">
      <w:pPr>
        <w:pStyle w:val="NoSpacing"/>
        <w:rPr>
          <w:rFonts w:cstheme="minorHAnsi"/>
        </w:rPr>
      </w:pPr>
      <w:r w:rsidRPr="000D0E9F">
        <w:rPr>
          <w:rFonts w:cstheme="minorHAnsi"/>
        </w:rPr>
        <w:t>Board Members Not Present</w:t>
      </w:r>
      <w:r w:rsidR="00EA4943" w:rsidRPr="000D0E9F">
        <w:rPr>
          <w:rFonts w:cstheme="minorHAnsi"/>
        </w:rPr>
        <w:t>:</w:t>
      </w:r>
    </w:p>
    <w:p w14:paraId="709F7E4B" w14:textId="77777777" w:rsidR="000E5C04" w:rsidRPr="000D0E9F" w:rsidRDefault="000E5C04" w:rsidP="00EA4943">
      <w:pPr>
        <w:pStyle w:val="NoSpacing"/>
        <w:numPr>
          <w:ilvl w:val="0"/>
          <w:numId w:val="44"/>
        </w:numPr>
        <w:rPr>
          <w:rFonts w:cstheme="minorHAnsi"/>
        </w:rPr>
      </w:pPr>
      <w:r w:rsidRPr="000D0E9F">
        <w:rPr>
          <w:rFonts w:cstheme="minorHAnsi"/>
        </w:rPr>
        <w:t xml:space="preserve">Robert Medel, Santa Clara Valley Medical Center </w:t>
      </w:r>
    </w:p>
    <w:p w14:paraId="09D5497C" w14:textId="77777777" w:rsidR="000E5C04" w:rsidRPr="000D0E9F" w:rsidRDefault="000E5C04" w:rsidP="00EA4943">
      <w:pPr>
        <w:pStyle w:val="NoSpacing"/>
        <w:numPr>
          <w:ilvl w:val="0"/>
          <w:numId w:val="44"/>
        </w:numPr>
        <w:rPr>
          <w:rFonts w:cstheme="minorHAnsi"/>
        </w:rPr>
      </w:pPr>
      <w:r w:rsidRPr="000D0E9F">
        <w:rPr>
          <w:rFonts w:cstheme="minorHAnsi"/>
        </w:rPr>
        <w:t>Eric Williams, TBI Survivor</w:t>
      </w:r>
    </w:p>
    <w:p w14:paraId="0890D1E5" w14:textId="7516E17C" w:rsidR="000E5C04" w:rsidRPr="000D0E9F" w:rsidRDefault="000E5C04" w:rsidP="00EA4943">
      <w:pPr>
        <w:pStyle w:val="NoSpacing"/>
        <w:numPr>
          <w:ilvl w:val="0"/>
          <w:numId w:val="44"/>
        </w:numPr>
        <w:rPr>
          <w:rFonts w:cstheme="minorHAnsi"/>
        </w:rPr>
      </w:pPr>
      <w:r w:rsidRPr="000D0E9F">
        <w:rPr>
          <w:rFonts w:cstheme="minorHAnsi"/>
        </w:rPr>
        <w:t>Michael Roscoe, TBI Survivor</w:t>
      </w:r>
    </w:p>
    <w:p w14:paraId="0869A395" w14:textId="77777777" w:rsidR="000E5C04" w:rsidRPr="000D0E9F" w:rsidRDefault="000E5C04" w:rsidP="00C16296">
      <w:pPr>
        <w:pStyle w:val="NoSpacing"/>
        <w:rPr>
          <w:rFonts w:cstheme="minorHAnsi"/>
        </w:rPr>
      </w:pPr>
    </w:p>
    <w:p w14:paraId="05EB16CC" w14:textId="77777777" w:rsidR="009E4685" w:rsidRPr="000D0E9F" w:rsidRDefault="009E4685" w:rsidP="00C16296">
      <w:pPr>
        <w:pStyle w:val="NoSpacing"/>
        <w:rPr>
          <w:rFonts w:cstheme="minorHAnsi"/>
        </w:rPr>
      </w:pPr>
      <w:r w:rsidRPr="000D0E9F">
        <w:rPr>
          <w:rFonts w:cstheme="minorHAnsi"/>
        </w:rPr>
        <w:t>Department of Rehabilitation (DOR) Staff Present:</w:t>
      </w:r>
    </w:p>
    <w:p w14:paraId="26D6557F" w14:textId="369CF8EF" w:rsidR="009E4685" w:rsidRPr="000D0E9F" w:rsidRDefault="000E5C04" w:rsidP="00EA4943">
      <w:pPr>
        <w:pStyle w:val="NoSpacing"/>
        <w:numPr>
          <w:ilvl w:val="0"/>
          <w:numId w:val="45"/>
        </w:numPr>
        <w:rPr>
          <w:rFonts w:cstheme="minorHAnsi"/>
        </w:rPr>
      </w:pPr>
      <w:r w:rsidRPr="000D0E9F">
        <w:rPr>
          <w:rFonts w:cstheme="minorHAnsi"/>
        </w:rPr>
        <w:t>Ana Acton, Deputy Director</w:t>
      </w:r>
    </w:p>
    <w:p w14:paraId="7DAC705D" w14:textId="16CC8A90" w:rsidR="000E5C04" w:rsidRPr="000D0E9F" w:rsidRDefault="000E5C04" w:rsidP="00EA4943">
      <w:pPr>
        <w:pStyle w:val="NoSpacing"/>
        <w:numPr>
          <w:ilvl w:val="0"/>
          <w:numId w:val="45"/>
        </w:numPr>
        <w:rPr>
          <w:rFonts w:cstheme="minorHAnsi"/>
        </w:rPr>
      </w:pPr>
      <w:r w:rsidRPr="000D0E9F">
        <w:rPr>
          <w:rFonts w:cstheme="minorHAnsi"/>
        </w:rPr>
        <w:t>Regina Cademarti, Staff Services Manager</w:t>
      </w:r>
    </w:p>
    <w:p w14:paraId="079AA442" w14:textId="024B335C" w:rsidR="009E4685" w:rsidRPr="000D0E9F" w:rsidRDefault="009E4685" w:rsidP="00EA4943">
      <w:pPr>
        <w:pStyle w:val="NoSpacing"/>
        <w:numPr>
          <w:ilvl w:val="0"/>
          <w:numId w:val="45"/>
        </w:numPr>
        <w:rPr>
          <w:rFonts w:cstheme="minorHAnsi"/>
        </w:rPr>
      </w:pPr>
      <w:r w:rsidRPr="000D0E9F">
        <w:rPr>
          <w:rFonts w:cstheme="minorHAnsi"/>
        </w:rPr>
        <w:t>Tanya Thee, TBI Program Administrator</w:t>
      </w:r>
    </w:p>
    <w:p w14:paraId="4204F36D" w14:textId="2A10CB4B" w:rsidR="00A72D0A" w:rsidRPr="000D0E9F" w:rsidRDefault="00A72D0A" w:rsidP="00EA4943">
      <w:pPr>
        <w:pStyle w:val="NoSpacing"/>
        <w:numPr>
          <w:ilvl w:val="0"/>
          <w:numId w:val="45"/>
        </w:numPr>
        <w:rPr>
          <w:rFonts w:cstheme="minorHAnsi"/>
        </w:rPr>
      </w:pPr>
      <w:r w:rsidRPr="000D0E9F">
        <w:rPr>
          <w:rFonts w:cstheme="minorHAnsi"/>
        </w:rPr>
        <w:t>Angela Stevens, State Grant Administrator</w:t>
      </w:r>
    </w:p>
    <w:p w14:paraId="529C3784" w14:textId="3BFBB842" w:rsidR="009E4685" w:rsidRPr="000D0E9F" w:rsidRDefault="00EF00F0" w:rsidP="00EA4943">
      <w:pPr>
        <w:pStyle w:val="NoSpacing"/>
        <w:numPr>
          <w:ilvl w:val="0"/>
          <w:numId w:val="45"/>
        </w:numPr>
        <w:rPr>
          <w:rFonts w:cstheme="minorHAnsi"/>
        </w:rPr>
      </w:pPr>
      <w:r w:rsidRPr="000D0E9F">
        <w:rPr>
          <w:rFonts w:cstheme="minorHAnsi"/>
        </w:rPr>
        <w:t>Matthew Berube</w:t>
      </w:r>
      <w:r w:rsidR="009E4685" w:rsidRPr="000D0E9F">
        <w:rPr>
          <w:rFonts w:cstheme="minorHAnsi"/>
        </w:rPr>
        <w:t>, TBI Program Administrator</w:t>
      </w:r>
    </w:p>
    <w:p w14:paraId="7D4DE01F" w14:textId="77777777" w:rsidR="00EA4943" w:rsidRPr="000D0E9F" w:rsidRDefault="00EA4943" w:rsidP="00EA4943">
      <w:pPr>
        <w:pStyle w:val="NoSpacing"/>
        <w:rPr>
          <w:rFonts w:cstheme="minorHAnsi"/>
        </w:rPr>
      </w:pPr>
    </w:p>
    <w:p w14:paraId="7A8EB32A" w14:textId="3FFC742B" w:rsidR="00F3422A" w:rsidRPr="000D0E9F" w:rsidRDefault="00F3422A" w:rsidP="00C16296">
      <w:pPr>
        <w:pStyle w:val="NoSpacing"/>
        <w:rPr>
          <w:rFonts w:cstheme="minorHAnsi"/>
        </w:rPr>
      </w:pPr>
      <w:r w:rsidRPr="000D0E9F">
        <w:rPr>
          <w:rFonts w:cstheme="minorHAnsi"/>
        </w:rPr>
        <w:t>Members of Public (</w:t>
      </w:r>
      <w:r w:rsidR="0033221E" w:rsidRPr="000D0E9F">
        <w:rPr>
          <w:rFonts w:cstheme="minorHAnsi"/>
        </w:rPr>
        <w:t>video/phone</w:t>
      </w:r>
      <w:r w:rsidRPr="000D0E9F">
        <w:rPr>
          <w:rFonts w:cstheme="minorHAnsi"/>
        </w:rPr>
        <w:t>):</w:t>
      </w:r>
    </w:p>
    <w:p w14:paraId="6A23BDAD" w14:textId="77777777" w:rsidR="006E684F" w:rsidRPr="000D0E9F" w:rsidRDefault="006E684F"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Dan Clark, Community Advocate</w:t>
      </w:r>
    </w:p>
    <w:p w14:paraId="6723A8DA" w14:textId="51F1C136" w:rsidR="00A72D0A" w:rsidRPr="000D0E9F" w:rsidRDefault="00A72D0A"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Debora Ivy, California Rehabilitation Institute</w:t>
      </w:r>
    </w:p>
    <w:p w14:paraId="4A62D50B" w14:textId="76D22360" w:rsidR="00CC3B7A" w:rsidRPr="000D0E9F" w:rsidRDefault="00CC3B7A"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Heather</w:t>
      </w:r>
      <w:r w:rsidR="00EF00F0" w:rsidRPr="000D0E9F">
        <w:rPr>
          <w:rStyle w:val="Heading2Char"/>
          <w:rFonts w:asciiTheme="minorHAnsi" w:eastAsia="Times New Roman" w:hAnsiTheme="minorHAnsi" w:cstheme="minorHAnsi"/>
          <w:b w:val="0"/>
          <w:bCs w:val="0"/>
          <w:color w:val="auto"/>
          <w:sz w:val="22"/>
          <w:szCs w:val="22"/>
        </w:rPr>
        <w:t xml:space="preserve"> Fiore</w:t>
      </w:r>
      <w:r w:rsidRPr="000D0E9F">
        <w:rPr>
          <w:rStyle w:val="Heading2Char"/>
          <w:rFonts w:asciiTheme="minorHAnsi" w:eastAsia="Times New Roman" w:hAnsiTheme="minorHAnsi" w:cstheme="minorHAnsi"/>
          <w:b w:val="0"/>
          <w:bCs w:val="0"/>
          <w:color w:val="auto"/>
          <w:sz w:val="22"/>
          <w:szCs w:val="22"/>
        </w:rPr>
        <w:t>, TBI Survivor</w:t>
      </w:r>
    </w:p>
    <w:p w14:paraId="5F6B8910" w14:textId="46D53FFA" w:rsidR="00A72D0A" w:rsidRPr="000D0E9F" w:rsidRDefault="00A72D0A" w:rsidP="00EA4943">
      <w:pPr>
        <w:pStyle w:val="NoSpacing"/>
        <w:numPr>
          <w:ilvl w:val="0"/>
          <w:numId w:val="46"/>
        </w:numPr>
        <w:rPr>
          <w:rFonts w:cstheme="minorHAnsi"/>
        </w:rPr>
      </w:pPr>
      <w:r w:rsidRPr="000D0E9F">
        <w:rPr>
          <w:rStyle w:val="Heading2Char"/>
          <w:rFonts w:asciiTheme="minorHAnsi" w:eastAsia="Times New Roman" w:hAnsiTheme="minorHAnsi" w:cstheme="minorHAnsi"/>
          <w:b w:val="0"/>
          <w:bCs w:val="0"/>
          <w:color w:val="auto"/>
          <w:sz w:val="22"/>
          <w:szCs w:val="22"/>
        </w:rPr>
        <w:t xml:space="preserve">Brenda Plechaty, </w:t>
      </w:r>
      <w:r w:rsidRPr="000D0E9F">
        <w:rPr>
          <w:rFonts w:cstheme="minorHAnsi"/>
        </w:rPr>
        <w:t>Traumatic Brain Injury Caregivers Support Group</w:t>
      </w:r>
    </w:p>
    <w:p w14:paraId="75728657" w14:textId="77777777" w:rsidR="00A72D0A" w:rsidRPr="000D0E9F" w:rsidRDefault="00A72D0A"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Fonts w:cstheme="minorHAnsi"/>
        </w:rPr>
        <w:t>Victoria Eslick, Resources for Independence Central Valley</w:t>
      </w:r>
    </w:p>
    <w:p w14:paraId="62C1F456" w14:textId="088A49F5" w:rsidR="00A72D0A" w:rsidRPr="000D0E9F" w:rsidRDefault="00A72D0A"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Sarah Harris, Resources for independence Central Valley and TBI Survivor</w:t>
      </w:r>
    </w:p>
    <w:p w14:paraId="33FF7B0D" w14:textId="3D119725" w:rsidR="00A72D0A" w:rsidRPr="000D0E9F" w:rsidRDefault="00A72D0A"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Ruben Barajas, St. Jude Brain Injury Center</w:t>
      </w:r>
    </w:p>
    <w:p w14:paraId="2D0BD928" w14:textId="6F55F5CA" w:rsidR="003F790C" w:rsidRPr="000D0E9F" w:rsidRDefault="003F790C"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Gabby Chambers, Jodi House</w:t>
      </w:r>
    </w:p>
    <w:p w14:paraId="0FC88DA4" w14:textId="18174852" w:rsidR="003F790C" w:rsidRPr="000D0E9F" w:rsidRDefault="003F790C"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lastRenderedPageBreak/>
        <w:t>Lindsey Black, Jodi House</w:t>
      </w:r>
    </w:p>
    <w:p w14:paraId="7A1A3F87" w14:textId="6E687812" w:rsidR="003F790C" w:rsidRPr="000D0E9F" w:rsidRDefault="003F790C"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Rebecca Wolfkiel, National Association of State Head Injury Administrators</w:t>
      </w:r>
    </w:p>
    <w:p w14:paraId="79B85249" w14:textId="572B9C82" w:rsidR="003F790C" w:rsidRPr="000D0E9F" w:rsidRDefault="003F790C" w:rsidP="00EA4943">
      <w:pPr>
        <w:pStyle w:val="NoSpacing"/>
        <w:numPr>
          <w:ilvl w:val="0"/>
          <w:numId w:val="46"/>
        </w:numPr>
        <w:rPr>
          <w:rStyle w:val="Heading2Char"/>
          <w:rFonts w:asciiTheme="minorHAnsi" w:eastAsia="Times New Roman" w:hAnsiTheme="minorHAnsi" w:cstheme="minorHAnsi"/>
          <w:b w:val="0"/>
          <w:bCs w:val="0"/>
          <w:color w:val="auto"/>
          <w:sz w:val="22"/>
          <w:szCs w:val="22"/>
        </w:rPr>
      </w:pPr>
      <w:r w:rsidRPr="000D0E9F">
        <w:rPr>
          <w:rStyle w:val="Heading2Char"/>
          <w:rFonts w:asciiTheme="minorHAnsi" w:eastAsia="Times New Roman" w:hAnsiTheme="minorHAnsi" w:cstheme="minorHAnsi"/>
          <w:b w:val="0"/>
          <w:bCs w:val="0"/>
          <w:color w:val="auto"/>
          <w:sz w:val="22"/>
          <w:szCs w:val="22"/>
        </w:rPr>
        <w:t>Zaida Ricker, National Association of State Head Injury Administrators</w:t>
      </w:r>
    </w:p>
    <w:p w14:paraId="3118F0DA" w14:textId="77777777" w:rsidR="00272BE9" w:rsidRPr="000D0E9F" w:rsidRDefault="00272BE9" w:rsidP="00C16296">
      <w:pPr>
        <w:pStyle w:val="NoSpacing"/>
        <w:rPr>
          <w:rStyle w:val="Heading2Char"/>
          <w:rFonts w:asciiTheme="minorHAnsi" w:eastAsia="Times New Roman" w:hAnsiTheme="minorHAnsi" w:cstheme="minorHAnsi"/>
          <w:b w:val="0"/>
          <w:bCs w:val="0"/>
          <w:color w:val="auto"/>
          <w:sz w:val="22"/>
          <w:szCs w:val="22"/>
        </w:rPr>
      </w:pPr>
      <w:bookmarkStart w:id="1" w:name="_Hlk516669033"/>
    </w:p>
    <w:p w14:paraId="6B77FBC7" w14:textId="552C2650" w:rsidR="00D0226E" w:rsidRPr="000D0E9F" w:rsidRDefault="00EA4943" w:rsidP="00C16296">
      <w:pPr>
        <w:pStyle w:val="NoSpacing"/>
        <w:rPr>
          <w:rStyle w:val="Heading2Char"/>
          <w:rFonts w:asciiTheme="minorHAnsi" w:hAnsiTheme="minorHAnsi" w:cstheme="minorHAnsi"/>
          <w:b w:val="0"/>
          <w:bCs w:val="0"/>
          <w:color w:val="auto"/>
          <w:sz w:val="22"/>
          <w:szCs w:val="22"/>
        </w:rPr>
      </w:pPr>
      <w:r w:rsidRPr="000D0E9F">
        <w:rPr>
          <w:rStyle w:val="Heading2Char"/>
          <w:rFonts w:asciiTheme="minorHAnsi" w:hAnsiTheme="minorHAnsi" w:cstheme="minorHAnsi"/>
          <w:color w:val="auto"/>
          <w:sz w:val="22"/>
          <w:szCs w:val="22"/>
        </w:rPr>
        <w:t xml:space="preserve">3. </w:t>
      </w:r>
      <w:r w:rsidR="00D0226E" w:rsidRPr="000D0E9F">
        <w:rPr>
          <w:rStyle w:val="Heading2Char"/>
          <w:rFonts w:asciiTheme="minorHAnsi" w:hAnsiTheme="minorHAnsi" w:cstheme="minorHAnsi"/>
          <w:color w:val="auto"/>
          <w:sz w:val="22"/>
          <w:szCs w:val="22"/>
        </w:rPr>
        <w:t>Housekeepin</w:t>
      </w:r>
      <w:r w:rsidR="00AF255E" w:rsidRPr="000D0E9F">
        <w:rPr>
          <w:rStyle w:val="Heading2Char"/>
          <w:rFonts w:asciiTheme="minorHAnsi" w:hAnsiTheme="minorHAnsi" w:cstheme="minorHAnsi"/>
          <w:color w:val="auto"/>
          <w:sz w:val="22"/>
          <w:szCs w:val="22"/>
        </w:rPr>
        <w:t>g</w:t>
      </w:r>
    </w:p>
    <w:bookmarkEnd w:id="1"/>
    <w:p w14:paraId="14CB4F6E" w14:textId="738D7BAD" w:rsidR="0034129F" w:rsidRPr="000D0E9F" w:rsidRDefault="002A610D" w:rsidP="00C16296">
      <w:pPr>
        <w:pStyle w:val="NoSpacing"/>
        <w:rPr>
          <w:rFonts w:eastAsia="Times New Roman" w:cstheme="minorHAnsi"/>
        </w:rPr>
      </w:pPr>
      <w:r w:rsidRPr="000D0E9F">
        <w:rPr>
          <w:rFonts w:eastAsia="Times New Roman" w:cstheme="minorHAnsi"/>
        </w:rPr>
        <w:t xml:space="preserve">Grant Administrator </w:t>
      </w:r>
      <w:r w:rsidR="0034129F" w:rsidRPr="000D0E9F">
        <w:rPr>
          <w:rFonts w:eastAsia="Times New Roman" w:cstheme="minorHAnsi"/>
        </w:rPr>
        <w:t xml:space="preserve">Matt Berube </w:t>
      </w:r>
      <w:r w:rsidR="004B034E" w:rsidRPr="000D0E9F">
        <w:rPr>
          <w:rFonts w:eastAsia="Times New Roman" w:cstheme="minorHAnsi"/>
        </w:rPr>
        <w:t>reviewed housekeeping items.</w:t>
      </w:r>
    </w:p>
    <w:p w14:paraId="1F606FF8" w14:textId="77777777" w:rsidR="00BD580D" w:rsidRPr="000D0E9F" w:rsidRDefault="00BD580D" w:rsidP="00C16296">
      <w:pPr>
        <w:pStyle w:val="NoSpacing"/>
        <w:rPr>
          <w:rFonts w:eastAsia="Times New Roman" w:cstheme="minorHAnsi"/>
        </w:rPr>
      </w:pPr>
    </w:p>
    <w:p w14:paraId="57930F1F" w14:textId="23B86F37" w:rsidR="00D0226E" w:rsidRPr="000D0E9F" w:rsidRDefault="00D0226E" w:rsidP="00C16296">
      <w:pPr>
        <w:pStyle w:val="NoSpacing"/>
        <w:rPr>
          <w:rStyle w:val="Heading2Char"/>
          <w:rFonts w:asciiTheme="minorHAnsi" w:hAnsiTheme="minorHAnsi" w:cstheme="minorHAnsi"/>
          <w:b w:val="0"/>
          <w:bCs w:val="0"/>
          <w:color w:val="auto"/>
          <w:sz w:val="22"/>
          <w:szCs w:val="22"/>
        </w:rPr>
      </w:pPr>
      <w:r w:rsidRPr="000D0E9F">
        <w:rPr>
          <w:rStyle w:val="Heading2Char"/>
          <w:rFonts w:asciiTheme="minorHAnsi" w:hAnsiTheme="minorHAnsi" w:cstheme="minorHAnsi"/>
          <w:color w:val="auto"/>
          <w:sz w:val="22"/>
          <w:szCs w:val="22"/>
        </w:rPr>
        <w:t>Public Comment</w:t>
      </w:r>
    </w:p>
    <w:p w14:paraId="08A67ECA" w14:textId="765AC3BA" w:rsidR="0034129F" w:rsidRPr="000D0E9F" w:rsidRDefault="00A32D06" w:rsidP="00C16296">
      <w:pPr>
        <w:pStyle w:val="NoSpacing"/>
        <w:rPr>
          <w:rFonts w:cstheme="minorHAnsi"/>
        </w:rPr>
      </w:pPr>
      <w:r w:rsidRPr="000D0E9F">
        <w:rPr>
          <w:rFonts w:cstheme="minorHAnsi"/>
        </w:rPr>
        <w:t>No public comment.</w:t>
      </w:r>
    </w:p>
    <w:p w14:paraId="78CD1441" w14:textId="77777777" w:rsidR="00EA4943" w:rsidRPr="000D0E9F" w:rsidRDefault="00EA4943" w:rsidP="00C16296">
      <w:pPr>
        <w:pStyle w:val="NoSpacing"/>
        <w:rPr>
          <w:rFonts w:cstheme="minorHAnsi"/>
        </w:rPr>
      </w:pPr>
    </w:p>
    <w:p w14:paraId="6EE8CAAA" w14:textId="593F9AD4" w:rsidR="00EA4943" w:rsidRPr="000D0E9F" w:rsidRDefault="00EA4943" w:rsidP="00EA4943">
      <w:pPr>
        <w:pStyle w:val="NoSpacing"/>
        <w:rPr>
          <w:rFonts w:cstheme="minorHAnsi"/>
          <w:b/>
          <w:bCs/>
        </w:rPr>
      </w:pPr>
      <w:r w:rsidRPr="000D0E9F">
        <w:rPr>
          <w:rFonts w:cstheme="minorHAnsi"/>
          <w:b/>
          <w:bCs/>
        </w:rPr>
        <w:t>4. Presentation</w:t>
      </w:r>
    </w:p>
    <w:p w14:paraId="5DD37058" w14:textId="2D18B695" w:rsidR="00404B5A" w:rsidRPr="000D0E9F" w:rsidRDefault="00404B5A" w:rsidP="00404B5A">
      <w:pPr>
        <w:pStyle w:val="NoSpacing"/>
        <w:numPr>
          <w:ilvl w:val="0"/>
          <w:numId w:val="47"/>
        </w:numPr>
        <w:rPr>
          <w:rFonts w:cstheme="minorHAnsi"/>
        </w:rPr>
      </w:pPr>
      <w:r w:rsidRPr="000D0E9F">
        <w:rPr>
          <w:rFonts w:cstheme="minorHAnsi"/>
        </w:rPr>
        <w:t>National Association of State Head Injury Administrators</w:t>
      </w:r>
    </w:p>
    <w:p w14:paraId="1C2090F5" w14:textId="24152266" w:rsidR="00404B5A" w:rsidRPr="000D0E9F" w:rsidRDefault="00404B5A" w:rsidP="00404B5A">
      <w:pPr>
        <w:pStyle w:val="NoSpacing"/>
        <w:numPr>
          <w:ilvl w:val="0"/>
          <w:numId w:val="47"/>
        </w:numPr>
        <w:rPr>
          <w:rFonts w:cstheme="minorHAnsi"/>
        </w:rPr>
      </w:pPr>
      <w:r w:rsidRPr="000D0E9F">
        <w:rPr>
          <w:rFonts w:cstheme="minorHAnsi"/>
        </w:rPr>
        <w:t>Given by Rebecca Wolfkiel and Zaida Rucker</w:t>
      </w:r>
    </w:p>
    <w:p w14:paraId="1FF112AC" w14:textId="77777777" w:rsidR="00404B5A" w:rsidRPr="000D0E9F" w:rsidRDefault="00404B5A" w:rsidP="00404B5A">
      <w:pPr>
        <w:pStyle w:val="NoSpacing"/>
        <w:rPr>
          <w:rFonts w:cstheme="minorHAnsi"/>
        </w:rPr>
      </w:pPr>
    </w:p>
    <w:p w14:paraId="3BBB63BF" w14:textId="77777777" w:rsidR="00404B5A" w:rsidRPr="000D0E9F" w:rsidRDefault="00404B5A" w:rsidP="00404B5A">
      <w:pPr>
        <w:pStyle w:val="NoSpacing"/>
        <w:rPr>
          <w:rFonts w:cstheme="minorHAnsi"/>
          <w:b/>
          <w:bCs/>
        </w:rPr>
      </w:pPr>
      <w:r w:rsidRPr="000D0E9F">
        <w:rPr>
          <w:rFonts w:cstheme="minorHAnsi"/>
          <w:b/>
          <w:bCs/>
        </w:rPr>
        <w:t xml:space="preserve">5. Approval of Minutes </w:t>
      </w:r>
    </w:p>
    <w:p w14:paraId="2AEC4374" w14:textId="4AB033BF" w:rsidR="00404B5A" w:rsidRPr="000D0E9F" w:rsidRDefault="00404B5A" w:rsidP="00922194">
      <w:pPr>
        <w:pStyle w:val="NoSpacing"/>
        <w:numPr>
          <w:ilvl w:val="0"/>
          <w:numId w:val="48"/>
        </w:numPr>
        <w:rPr>
          <w:rFonts w:cstheme="minorHAnsi"/>
          <w:b/>
          <w:bCs/>
        </w:rPr>
      </w:pPr>
      <w:r w:rsidRPr="000D0E9F">
        <w:rPr>
          <w:rFonts w:cstheme="minorHAnsi"/>
          <w:b/>
          <w:bCs/>
        </w:rPr>
        <w:t>Approval of minutes for October 17, 2023</w:t>
      </w:r>
    </w:p>
    <w:p w14:paraId="3DB101A8" w14:textId="64BDF908" w:rsidR="00404B5A" w:rsidRPr="000D0E9F" w:rsidRDefault="00404B5A" w:rsidP="00922194">
      <w:pPr>
        <w:pStyle w:val="NoSpacing"/>
        <w:numPr>
          <w:ilvl w:val="1"/>
          <w:numId w:val="48"/>
        </w:numPr>
        <w:rPr>
          <w:rFonts w:cstheme="minorHAnsi"/>
        </w:rPr>
      </w:pPr>
      <w:r w:rsidRPr="000D0E9F">
        <w:rPr>
          <w:rFonts w:cstheme="minorHAnsi"/>
        </w:rPr>
        <w:t>Motion to approve minutes made by Kristie Warren; seconded by Steven Chan</w:t>
      </w:r>
    </w:p>
    <w:p w14:paraId="14142344" w14:textId="77777777" w:rsidR="00922194" w:rsidRPr="000D0E9F" w:rsidRDefault="00404B5A" w:rsidP="00922194">
      <w:pPr>
        <w:pStyle w:val="NoSpacing"/>
        <w:numPr>
          <w:ilvl w:val="1"/>
          <w:numId w:val="48"/>
        </w:numPr>
        <w:rPr>
          <w:rFonts w:cstheme="minorHAnsi"/>
        </w:rPr>
      </w:pPr>
      <w:r w:rsidRPr="000D0E9F">
        <w:rPr>
          <w:rFonts w:cstheme="minorHAnsi"/>
        </w:rPr>
        <w:t>Minutes were approved by Chan, Ignacio, Shinoda, Degeneffe, Higgins, Huie, and Warren</w:t>
      </w:r>
    </w:p>
    <w:p w14:paraId="7A44146D" w14:textId="0A548880" w:rsidR="00922194" w:rsidRPr="000D0E9F" w:rsidRDefault="00922194" w:rsidP="00922194">
      <w:pPr>
        <w:pStyle w:val="NoSpacing"/>
        <w:numPr>
          <w:ilvl w:val="0"/>
          <w:numId w:val="48"/>
        </w:numPr>
        <w:rPr>
          <w:rFonts w:cstheme="minorHAnsi"/>
        </w:rPr>
      </w:pPr>
      <w:r w:rsidRPr="000D0E9F">
        <w:rPr>
          <w:rFonts w:cstheme="minorHAnsi"/>
          <w:b/>
          <w:bCs/>
        </w:rPr>
        <w:t>Approval of minutes for January 23, 2023</w:t>
      </w:r>
    </w:p>
    <w:p w14:paraId="4660AF5B" w14:textId="39A63D06" w:rsidR="00922194" w:rsidRPr="000D0E9F" w:rsidRDefault="00922194" w:rsidP="00922194">
      <w:pPr>
        <w:pStyle w:val="NoSpacing"/>
        <w:numPr>
          <w:ilvl w:val="1"/>
          <w:numId w:val="48"/>
        </w:numPr>
        <w:rPr>
          <w:rFonts w:cstheme="minorHAnsi"/>
        </w:rPr>
      </w:pPr>
      <w:r w:rsidRPr="000D0E9F">
        <w:rPr>
          <w:rFonts w:cstheme="minorHAnsi"/>
        </w:rPr>
        <w:t>Motion to approve made by Todd Higgins; seconded by Henry Huie</w:t>
      </w:r>
    </w:p>
    <w:p w14:paraId="3639FED1" w14:textId="397FEB58" w:rsidR="00922194" w:rsidRPr="000D0E9F" w:rsidRDefault="00922194" w:rsidP="00922194">
      <w:pPr>
        <w:pStyle w:val="NoSpacing"/>
        <w:numPr>
          <w:ilvl w:val="1"/>
          <w:numId w:val="48"/>
        </w:numPr>
        <w:rPr>
          <w:rFonts w:cstheme="minorHAnsi"/>
        </w:rPr>
      </w:pPr>
      <w:r w:rsidRPr="000D0E9F">
        <w:rPr>
          <w:rFonts w:cstheme="minorHAnsi"/>
        </w:rPr>
        <w:t>Minutes were approved by Shinoda, Higgins, Huie, Ignacio, Dinning, Martinez, Woo, Frye, Johnson, and Warren</w:t>
      </w:r>
    </w:p>
    <w:p w14:paraId="128C9AAC" w14:textId="497D7EB0" w:rsidR="007953DF" w:rsidRPr="000D0E9F" w:rsidRDefault="007953DF" w:rsidP="007953DF">
      <w:pPr>
        <w:pStyle w:val="NoSpacing"/>
        <w:rPr>
          <w:rFonts w:cstheme="minorHAnsi"/>
          <w:b/>
          <w:bCs/>
        </w:rPr>
      </w:pPr>
      <w:r w:rsidRPr="000D0E9F">
        <w:rPr>
          <w:rFonts w:cstheme="minorHAnsi"/>
          <w:b/>
          <w:bCs/>
        </w:rPr>
        <w:t>6. Board discussed recruitment efforts</w:t>
      </w:r>
    </w:p>
    <w:p w14:paraId="23ED43CE" w14:textId="28282246" w:rsidR="007953DF" w:rsidRPr="000D0E9F" w:rsidRDefault="007953DF" w:rsidP="007953DF">
      <w:pPr>
        <w:pStyle w:val="NoSpacing"/>
        <w:numPr>
          <w:ilvl w:val="0"/>
          <w:numId w:val="49"/>
        </w:numPr>
        <w:rPr>
          <w:rFonts w:cstheme="minorHAnsi"/>
        </w:rPr>
      </w:pPr>
      <w:r w:rsidRPr="000D0E9F">
        <w:rPr>
          <w:rFonts w:cstheme="minorHAnsi"/>
        </w:rPr>
        <w:t>Recruitment procedures will be added to agenda for the next meeting</w:t>
      </w:r>
    </w:p>
    <w:p w14:paraId="55B78CE6" w14:textId="77777777" w:rsidR="007953DF" w:rsidRPr="000D0E9F" w:rsidRDefault="007953DF" w:rsidP="007953DF">
      <w:pPr>
        <w:pStyle w:val="NoSpacing"/>
        <w:rPr>
          <w:rFonts w:cstheme="minorHAnsi"/>
        </w:rPr>
      </w:pPr>
    </w:p>
    <w:p w14:paraId="45DF40F3" w14:textId="287D4E1E" w:rsidR="007953DF" w:rsidRPr="000D0E9F" w:rsidRDefault="007953DF" w:rsidP="007953DF">
      <w:pPr>
        <w:pStyle w:val="NoSpacing"/>
        <w:rPr>
          <w:rFonts w:cstheme="minorHAnsi"/>
        </w:rPr>
      </w:pPr>
      <w:r w:rsidRPr="000D0E9F">
        <w:rPr>
          <w:rFonts w:cstheme="minorHAnsi"/>
          <w:b/>
          <w:bCs/>
        </w:rPr>
        <w:t>Board member comments</w:t>
      </w:r>
      <w:r w:rsidRPr="000D0E9F">
        <w:rPr>
          <w:rFonts w:cstheme="minorHAnsi"/>
        </w:rPr>
        <w:t>: None</w:t>
      </w:r>
    </w:p>
    <w:p w14:paraId="7D1D7847" w14:textId="32280DE6" w:rsidR="007953DF" w:rsidRPr="000D0E9F" w:rsidRDefault="007953DF" w:rsidP="007953DF">
      <w:pPr>
        <w:pStyle w:val="NoSpacing"/>
        <w:rPr>
          <w:rFonts w:cstheme="minorHAnsi"/>
        </w:rPr>
      </w:pPr>
      <w:r w:rsidRPr="000D0E9F">
        <w:rPr>
          <w:rFonts w:cstheme="minorHAnsi"/>
          <w:b/>
          <w:bCs/>
        </w:rPr>
        <w:t>Public comments</w:t>
      </w:r>
      <w:r w:rsidRPr="000D0E9F">
        <w:rPr>
          <w:rFonts w:cstheme="minorHAnsi"/>
        </w:rPr>
        <w:t>: None</w:t>
      </w:r>
    </w:p>
    <w:p w14:paraId="238C4256" w14:textId="77777777" w:rsidR="007953DF" w:rsidRPr="000D0E9F" w:rsidRDefault="007953DF" w:rsidP="007953DF">
      <w:pPr>
        <w:pStyle w:val="NoSpacing"/>
        <w:rPr>
          <w:rFonts w:cstheme="minorHAnsi"/>
        </w:rPr>
      </w:pPr>
    </w:p>
    <w:p w14:paraId="46DBFCFC" w14:textId="4A1A8750" w:rsidR="00C2395C" w:rsidRPr="000D0E9F" w:rsidRDefault="00404B5A" w:rsidP="00C16296">
      <w:pPr>
        <w:pStyle w:val="NoSpacing"/>
        <w:rPr>
          <w:rFonts w:eastAsia="Times New Roman" w:cstheme="minorHAnsi"/>
          <w:b/>
          <w:bCs/>
        </w:rPr>
      </w:pPr>
      <w:bookmarkStart w:id="2" w:name="_Hlk39664793"/>
      <w:r w:rsidRPr="000D0E9F">
        <w:rPr>
          <w:rFonts w:eastAsia="Times New Roman" w:cstheme="minorHAnsi"/>
          <w:b/>
          <w:bCs/>
        </w:rPr>
        <w:t xml:space="preserve">5. </w:t>
      </w:r>
      <w:r w:rsidR="00403AAA" w:rsidRPr="000D0E9F">
        <w:rPr>
          <w:rFonts w:eastAsia="Times New Roman" w:cstheme="minorHAnsi"/>
          <w:b/>
          <w:bCs/>
        </w:rPr>
        <w:t>Subcommittee Reports (Updates, Goals and Timelines)</w:t>
      </w:r>
    </w:p>
    <w:p w14:paraId="4F323856" w14:textId="77777777" w:rsidR="00827C59" w:rsidRPr="000D0E9F" w:rsidRDefault="00827C59" w:rsidP="00C16296">
      <w:pPr>
        <w:pStyle w:val="NoSpacing"/>
        <w:rPr>
          <w:rFonts w:cstheme="minorHAnsi"/>
        </w:rPr>
      </w:pPr>
    </w:p>
    <w:p w14:paraId="7B4D8327" w14:textId="2C71F63A" w:rsidR="001F1D62" w:rsidRPr="000D0E9F" w:rsidRDefault="001F1D62" w:rsidP="00C16296">
      <w:pPr>
        <w:pStyle w:val="NoSpacing"/>
        <w:rPr>
          <w:rFonts w:eastAsia="Times New Roman" w:cstheme="minorHAnsi"/>
          <w:b/>
          <w:bCs/>
        </w:rPr>
      </w:pPr>
      <w:r w:rsidRPr="000D0E9F">
        <w:rPr>
          <w:rFonts w:eastAsia="Times New Roman" w:cstheme="minorHAnsi"/>
          <w:b/>
          <w:bCs/>
        </w:rPr>
        <w:t>Public Policy and Funding Committee (PPFC):</w:t>
      </w:r>
    </w:p>
    <w:p w14:paraId="586DFCEA" w14:textId="77777777" w:rsidR="002E0887" w:rsidRPr="000D0E9F" w:rsidRDefault="002E0887" w:rsidP="00C16296">
      <w:pPr>
        <w:pStyle w:val="NoSpacing"/>
        <w:rPr>
          <w:rFonts w:eastAsia="Times New Roman" w:cstheme="minorHAnsi"/>
          <w:b/>
          <w:bCs/>
        </w:rPr>
      </w:pPr>
    </w:p>
    <w:p w14:paraId="67AD56A4" w14:textId="0A765F7C" w:rsidR="001F1D62" w:rsidRPr="000D0E9F" w:rsidRDefault="00B40609" w:rsidP="002E0887">
      <w:pPr>
        <w:pStyle w:val="NoSpacing"/>
        <w:numPr>
          <w:ilvl w:val="0"/>
          <w:numId w:val="49"/>
        </w:numPr>
        <w:rPr>
          <w:rFonts w:eastAsia="Times New Roman" w:cstheme="minorHAnsi"/>
        </w:rPr>
      </w:pPr>
      <w:r w:rsidRPr="000D0E9F">
        <w:rPr>
          <w:rFonts w:eastAsia="Times New Roman" w:cstheme="minorHAnsi"/>
        </w:rPr>
        <w:t>Kristie Warren</w:t>
      </w:r>
      <w:r w:rsidR="001F1D62" w:rsidRPr="000D0E9F">
        <w:rPr>
          <w:rFonts w:eastAsia="Times New Roman" w:cstheme="minorHAnsi"/>
        </w:rPr>
        <w:t xml:space="preserve"> shared updates for the committee.</w:t>
      </w:r>
    </w:p>
    <w:p w14:paraId="2593B6B7" w14:textId="747F606B" w:rsidR="001F1D62" w:rsidRPr="000D0E9F" w:rsidRDefault="007E6D66" w:rsidP="002E0887">
      <w:pPr>
        <w:pStyle w:val="NoSpacing"/>
        <w:numPr>
          <w:ilvl w:val="0"/>
          <w:numId w:val="49"/>
        </w:numPr>
        <w:rPr>
          <w:rFonts w:eastAsia="MS Mincho" w:cstheme="minorHAnsi"/>
        </w:rPr>
      </w:pPr>
      <w:r w:rsidRPr="000D0E9F">
        <w:rPr>
          <w:rFonts w:eastAsia="MS Mincho" w:cstheme="minorHAnsi"/>
        </w:rPr>
        <w:t xml:space="preserve">PPFC </w:t>
      </w:r>
      <w:r w:rsidR="007953DF" w:rsidRPr="000D0E9F">
        <w:rPr>
          <w:rFonts w:eastAsia="MS Mincho" w:cstheme="minorHAnsi"/>
        </w:rPr>
        <w:t>has completed</w:t>
      </w:r>
      <w:r w:rsidR="001F1D62" w:rsidRPr="000D0E9F">
        <w:rPr>
          <w:rFonts w:eastAsia="MS Mincho" w:cstheme="minorHAnsi"/>
        </w:rPr>
        <w:t xml:space="preserve"> a logic model to determine the committee direction and focus</w:t>
      </w:r>
    </w:p>
    <w:p w14:paraId="0C115238" w14:textId="124C6C86" w:rsidR="00A003F4" w:rsidRPr="000D0E9F" w:rsidRDefault="00A003F4" w:rsidP="002E0887">
      <w:pPr>
        <w:pStyle w:val="NoSpacing"/>
        <w:numPr>
          <w:ilvl w:val="0"/>
          <w:numId w:val="49"/>
        </w:numPr>
        <w:rPr>
          <w:rFonts w:cstheme="minorHAnsi"/>
        </w:rPr>
      </w:pPr>
      <w:r w:rsidRPr="000D0E9F">
        <w:rPr>
          <w:rFonts w:cstheme="minorHAnsi"/>
        </w:rPr>
        <w:t>Expansion to 12 TBI sites is currently limited by HCBS federal funding (fully funds 6 TBI contracts and augments the 6 TBI Grants funded by the state) end-date of 1/31/24. TBI Grants (state funding) are scheduled to end June 30</w:t>
      </w:r>
      <w:r w:rsidR="00904661" w:rsidRPr="000D0E9F">
        <w:rPr>
          <w:rFonts w:cstheme="minorHAnsi"/>
        </w:rPr>
        <w:t>,</w:t>
      </w:r>
      <w:r w:rsidRPr="000D0E9F">
        <w:rPr>
          <w:rFonts w:cstheme="minorHAnsi"/>
        </w:rPr>
        <w:t xml:space="preserve"> 2024, with a possible </w:t>
      </w:r>
      <w:r w:rsidR="00904661" w:rsidRPr="000D0E9F">
        <w:rPr>
          <w:rFonts w:cstheme="minorHAnsi"/>
        </w:rPr>
        <w:t xml:space="preserve">1- </w:t>
      </w:r>
      <w:r w:rsidRPr="000D0E9F">
        <w:rPr>
          <w:rFonts w:cstheme="minorHAnsi"/>
        </w:rPr>
        <w:t>or 2</w:t>
      </w:r>
      <w:r w:rsidR="00904661" w:rsidRPr="000D0E9F">
        <w:rPr>
          <w:rFonts w:cstheme="minorHAnsi"/>
        </w:rPr>
        <w:t>-</w:t>
      </w:r>
      <w:r w:rsidRPr="000D0E9F">
        <w:rPr>
          <w:rFonts w:cstheme="minorHAnsi"/>
        </w:rPr>
        <w:t xml:space="preserve">year extension. </w:t>
      </w:r>
    </w:p>
    <w:p w14:paraId="009602E9" w14:textId="1624AC32" w:rsidR="002E0887" w:rsidRPr="000D0E9F" w:rsidRDefault="002E0887" w:rsidP="002E0887">
      <w:pPr>
        <w:pStyle w:val="NoSpacing"/>
        <w:numPr>
          <w:ilvl w:val="0"/>
          <w:numId w:val="49"/>
        </w:numPr>
        <w:rPr>
          <w:rFonts w:cstheme="minorHAnsi"/>
        </w:rPr>
      </w:pPr>
      <w:r w:rsidRPr="000D0E9F">
        <w:rPr>
          <w:rFonts w:cstheme="minorHAnsi"/>
        </w:rPr>
        <w:t>PPFC is creating a request for more funding for 6 California Traumatic Brain Injury sites.</w:t>
      </w:r>
    </w:p>
    <w:p w14:paraId="2518CA50" w14:textId="17EEC625" w:rsidR="00A003F4" w:rsidRPr="000D0E9F" w:rsidRDefault="002E0887" w:rsidP="002E0887">
      <w:pPr>
        <w:pStyle w:val="NoSpacing"/>
        <w:numPr>
          <w:ilvl w:val="0"/>
          <w:numId w:val="49"/>
        </w:numPr>
        <w:rPr>
          <w:rFonts w:cstheme="minorHAnsi"/>
        </w:rPr>
      </w:pPr>
      <w:r w:rsidRPr="000D0E9F">
        <w:rPr>
          <w:rFonts w:cstheme="minorHAnsi"/>
        </w:rPr>
        <w:t>Warren discussed the procedure for the approval of new projects.</w:t>
      </w:r>
    </w:p>
    <w:p w14:paraId="73BA38E2" w14:textId="2DB77DDA" w:rsidR="002E0887" w:rsidRPr="000D0E9F" w:rsidRDefault="002E0887" w:rsidP="002E0887">
      <w:pPr>
        <w:pStyle w:val="NoSpacing"/>
        <w:numPr>
          <w:ilvl w:val="0"/>
          <w:numId w:val="49"/>
        </w:numPr>
        <w:rPr>
          <w:rFonts w:cstheme="minorHAnsi"/>
        </w:rPr>
      </w:pPr>
      <w:r w:rsidRPr="000D0E9F">
        <w:rPr>
          <w:rFonts w:cstheme="minorHAnsi"/>
        </w:rPr>
        <w:t>Matt and Tanya will review with the Board the budget for new projects.</w:t>
      </w:r>
    </w:p>
    <w:p w14:paraId="59037FB8" w14:textId="48CF14D9" w:rsidR="002E0887" w:rsidRPr="000D0E9F" w:rsidRDefault="002E0887" w:rsidP="002E0887">
      <w:pPr>
        <w:pStyle w:val="NoSpacing"/>
        <w:numPr>
          <w:ilvl w:val="0"/>
          <w:numId w:val="49"/>
        </w:numPr>
        <w:rPr>
          <w:rFonts w:cstheme="minorHAnsi"/>
        </w:rPr>
      </w:pPr>
      <w:r w:rsidRPr="000D0E9F">
        <w:rPr>
          <w:rFonts w:cstheme="minorHAnsi"/>
        </w:rPr>
        <w:t>Warren reviewed the activities of the Brain Injury Survivor Committee.</w:t>
      </w:r>
    </w:p>
    <w:p w14:paraId="2EE7D28C" w14:textId="717FFF4D" w:rsidR="002E0887" w:rsidRPr="000D0E9F" w:rsidRDefault="002E0887" w:rsidP="002E0887">
      <w:pPr>
        <w:pStyle w:val="NoSpacing"/>
        <w:numPr>
          <w:ilvl w:val="0"/>
          <w:numId w:val="50"/>
        </w:numPr>
        <w:rPr>
          <w:rFonts w:cstheme="minorHAnsi"/>
        </w:rPr>
      </w:pPr>
      <w:r w:rsidRPr="000D0E9F">
        <w:rPr>
          <w:rFonts w:cstheme="minorHAnsi"/>
        </w:rPr>
        <w:tab/>
      </w:r>
      <w:r w:rsidRPr="000D0E9F">
        <w:rPr>
          <w:rFonts w:cstheme="minorHAnsi"/>
        </w:rPr>
        <w:tab/>
        <w:t>BISC has created a plain language version of its mission statement</w:t>
      </w:r>
    </w:p>
    <w:p w14:paraId="0EF951F5" w14:textId="77777777" w:rsidR="002E0887" w:rsidRPr="000D0E9F" w:rsidRDefault="002E0887" w:rsidP="002E0887">
      <w:pPr>
        <w:pStyle w:val="NoSpacing"/>
        <w:rPr>
          <w:rFonts w:cstheme="minorHAnsi"/>
        </w:rPr>
      </w:pPr>
    </w:p>
    <w:p w14:paraId="144810C1" w14:textId="45F9C342" w:rsidR="002E0887" w:rsidRPr="000D0E9F" w:rsidRDefault="002E0887" w:rsidP="00C16296">
      <w:pPr>
        <w:pStyle w:val="NoSpacing"/>
        <w:rPr>
          <w:rFonts w:cstheme="minorHAnsi"/>
        </w:rPr>
      </w:pPr>
      <w:r w:rsidRPr="000D0E9F">
        <w:rPr>
          <w:rFonts w:cstheme="minorHAnsi"/>
          <w:b/>
          <w:bCs/>
        </w:rPr>
        <w:t>Board Comments</w:t>
      </w:r>
      <w:r w:rsidRPr="000D0E9F">
        <w:rPr>
          <w:rFonts w:cstheme="minorHAnsi"/>
        </w:rPr>
        <w:t>: None</w:t>
      </w:r>
    </w:p>
    <w:p w14:paraId="2811CAA1" w14:textId="50308D7F" w:rsidR="002E0887" w:rsidRPr="000D0E9F" w:rsidRDefault="002E0887" w:rsidP="00C16296">
      <w:pPr>
        <w:pStyle w:val="NoSpacing"/>
        <w:rPr>
          <w:rFonts w:cstheme="minorHAnsi"/>
        </w:rPr>
      </w:pPr>
      <w:r w:rsidRPr="000D0E9F">
        <w:rPr>
          <w:rFonts w:cstheme="minorHAnsi"/>
          <w:b/>
          <w:bCs/>
        </w:rPr>
        <w:t>Public Comments</w:t>
      </w:r>
      <w:r w:rsidRPr="000D0E9F">
        <w:rPr>
          <w:rFonts w:cstheme="minorHAnsi"/>
        </w:rPr>
        <w:t>: None</w:t>
      </w:r>
    </w:p>
    <w:p w14:paraId="27480AD1" w14:textId="77777777" w:rsidR="002E0887" w:rsidRPr="000D0E9F" w:rsidRDefault="002E0887" w:rsidP="00C16296">
      <w:pPr>
        <w:pStyle w:val="NoSpacing"/>
        <w:rPr>
          <w:rFonts w:cstheme="minorHAnsi"/>
        </w:rPr>
      </w:pPr>
    </w:p>
    <w:p w14:paraId="44CEEC81" w14:textId="01C51B1C" w:rsidR="001F1D62" w:rsidRPr="000D0E9F" w:rsidRDefault="001F1D62" w:rsidP="00C16296">
      <w:pPr>
        <w:pStyle w:val="NoSpacing"/>
        <w:rPr>
          <w:rFonts w:eastAsia="Times New Roman" w:cstheme="minorHAnsi"/>
          <w:b/>
          <w:bCs/>
        </w:rPr>
      </w:pPr>
      <w:r w:rsidRPr="000D0E9F">
        <w:rPr>
          <w:rFonts w:cstheme="minorHAnsi"/>
          <w:b/>
          <w:bCs/>
        </w:rPr>
        <w:t>Data Analytics Committee (DAC)</w:t>
      </w:r>
      <w:r w:rsidRPr="000D0E9F">
        <w:rPr>
          <w:rFonts w:eastAsia="Times New Roman" w:cstheme="minorHAnsi"/>
          <w:b/>
          <w:bCs/>
        </w:rPr>
        <w:t>:</w:t>
      </w:r>
    </w:p>
    <w:p w14:paraId="27956097" w14:textId="77777777" w:rsidR="001670FA" w:rsidRPr="000D0E9F" w:rsidRDefault="001670FA" w:rsidP="001670FA">
      <w:pPr>
        <w:pStyle w:val="NoSpacing"/>
        <w:numPr>
          <w:ilvl w:val="0"/>
          <w:numId w:val="51"/>
        </w:numPr>
        <w:rPr>
          <w:rFonts w:eastAsia="Times New Roman" w:cstheme="minorHAnsi"/>
        </w:rPr>
      </w:pPr>
      <w:r w:rsidRPr="000D0E9F">
        <w:rPr>
          <w:rFonts w:eastAsia="Times New Roman" w:cstheme="minorHAnsi"/>
        </w:rPr>
        <w:lastRenderedPageBreak/>
        <w:t>Daniel Ignacio gave general updates of Data Analytics Committee</w:t>
      </w:r>
    </w:p>
    <w:p w14:paraId="2C054867" w14:textId="77777777" w:rsidR="006D5EC0" w:rsidRPr="000D0E9F" w:rsidRDefault="006D5EC0" w:rsidP="00C16296">
      <w:pPr>
        <w:pStyle w:val="NoSpacing"/>
        <w:rPr>
          <w:rFonts w:eastAsia="MS Mincho" w:cstheme="minorHAnsi"/>
        </w:rPr>
      </w:pPr>
    </w:p>
    <w:p w14:paraId="7C3575E4" w14:textId="555D3500" w:rsidR="006D5EC0" w:rsidRPr="000D0E9F" w:rsidRDefault="006D5EC0" w:rsidP="00C16296">
      <w:pPr>
        <w:pStyle w:val="NoSpacing"/>
        <w:rPr>
          <w:rFonts w:eastAsia="Times New Roman" w:cstheme="minorHAnsi"/>
        </w:rPr>
      </w:pPr>
      <w:r w:rsidRPr="000D0E9F">
        <w:rPr>
          <w:rFonts w:eastAsia="Times New Roman" w:cstheme="minorHAnsi"/>
        </w:rPr>
        <w:t xml:space="preserve">Board Comments </w:t>
      </w:r>
      <w:r w:rsidR="003D7DE5" w:rsidRPr="000D0E9F">
        <w:rPr>
          <w:rFonts w:eastAsia="Times New Roman" w:cstheme="minorHAnsi"/>
        </w:rPr>
        <w:t>–</w:t>
      </w:r>
      <w:r w:rsidRPr="000D0E9F">
        <w:rPr>
          <w:rFonts w:eastAsia="Times New Roman" w:cstheme="minorHAnsi"/>
        </w:rPr>
        <w:t xml:space="preserve"> </w:t>
      </w:r>
      <w:r w:rsidR="009C66F6" w:rsidRPr="000D0E9F">
        <w:rPr>
          <w:rFonts w:eastAsia="Times New Roman" w:cstheme="minorHAnsi"/>
        </w:rPr>
        <w:t>None</w:t>
      </w:r>
    </w:p>
    <w:p w14:paraId="45BB4BC2" w14:textId="35DA693F" w:rsidR="006D5EC0" w:rsidRPr="000D0E9F" w:rsidRDefault="006D5EC0" w:rsidP="00C16296">
      <w:pPr>
        <w:pStyle w:val="NoSpacing"/>
        <w:rPr>
          <w:rFonts w:eastAsia="Times New Roman" w:cstheme="minorHAnsi"/>
        </w:rPr>
      </w:pPr>
      <w:r w:rsidRPr="000D0E9F">
        <w:rPr>
          <w:rFonts w:eastAsia="Times New Roman" w:cstheme="minorHAnsi"/>
        </w:rPr>
        <w:t xml:space="preserve">Public Comments </w:t>
      </w:r>
      <w:r w:rsidR="001670FA" w:rsidRPr="000D0E9F">
        <w:rPr>
          <w:rFonts w:eastAsia="Times New Roman" w:cstheme="minorHAnsi"/>
        </w:rPr>
        <w:t xml:space="preserve">– None </w:t>
      </w:r>
    </w:p>
    <w:p w14:paraId="335569D2" w14:textId="77777777" w:rsidR="001F1D62" w:rsidRPr="000D0E9F" w:rsidRDefault="001F1D62" w:rsidP="00C16296">
      <w:pPr>
        <w:pStyle w:val="NoSpacing"/>
        <w:rPr>
          <w:rFonts w:eastAsia="Times New Roman" w:cstheme="minorHAnsi"/>
        </w:rPr>
      </w:pPr>
    </w:p>
    <w:p w14:paraId="13479007" w14:textId="1D8B4A97" w:rsidR="001F1D62" w:rsidRPr="000D0E9F" w:rsidRDefault="001F1D62" w:rsidP="00C16296">
      <w:pPr>
        <w:pStyle w:val="NoSpacing"/>
        <w:rPr>
          <w:rFonts w:eastAsia="Times New Roman" w:cstheme="minorHAnsi"/>
          <w:b/>
          <w:bCs/>
        </w:rPr>
      </w:pPr>
      <w:r w:rsidRPr="000D0E9F">
        <w:rPr>
          <w:rFonts w:cstheme="minorHAnsi"/>
          <w:b/>
          <w:bCs/>
        </w:rPr>
        <w:t>Education and Public Outreach Committee (EPOC)</w:t>
      </w:r>
      <w:r w:rsidRPr="000D0E9F">
        <w:rPr>
          <w:rFonts w:eastAsia="Times New Roman" w:cstheme="minorHAnsi"/>
          <w:b/>
          <w:bCs/>
        </w:rPr>
        <w:t>:</w:t>
      </w:r>
    </w:p>
    <w:p w14:paraId="3B6D1EDB" w14:textId="220641D1" w:rsidR="001F1D62" w:rsidRPr="000D0E9F" w:rsidRDefault="009C66F6" w:rsidP="001670FA">
      <w:pPr>
        <w:pStyle w:val="NoSpacing"/>
        <w:numPr>
          <w:ilvl w:val="0"/>
          <w:numId w:val="51"/>
        </w:numPr>
        <w:rPr>
          <w:rFonts w:eastAsia="Times New Roman" w:cstheme="minorHAnsi"/>
        </w:rPr>
      </w:pPr>
      <w:r w:rsidRPr="000D0E9F">
        <w:rPr>
          <w:rFonts w:eastAsia="Times New Roman" w:cstheme="minorHAnsi"/>
        </w:rPr>
        <w:t>Randy Dinning</w:t>
      </w:r>
      <w:r w:rsidR="001F1D62" w:rsidRPr="000D0E9F">
        <w:rPr>
          <w:rFonts w:eastAsia="Times New Roman" w:cstheme="minorHAnsi"/>
        </w:rPr>
        <w:t xml:space="preserve"> shared updates for the committee.</w:t>
      </w:r>
    </w:p>
    <w:p w14:paraId="63A4837B" w14:textId="77777777" w:rsidR="001670FA" w:rsidRPr="000D0E9F" w:rsidRDefault="001670FA" w:rsidP="00C16296">
      <w:pPr>
        <w:pStyle w:val="NoSpacing"/>
        <w:rPr>
          <w:rFonts w:cstheme="minorHAnsi"/>
        </w:rPr>
      </w:pPr>
    </w:p>
    <w:p w14:paraId="6DD63FBD" w14:textId="32197BDF" w:rsidR="00222410" w:rsidRPr="000D0E9F" w:rsidRDefault="00222410" w:rsidP="00C16296">
      <w:pPr>
        <w:pStyle w:val="NoSpacing"/>
        <w:rPr>
          <w:rFonts w:cstheme="minorHAnsi"/>
        </w:rPr>
      </w:pPr>
      <w:r w:rsidRPr="000D0E9F">
        <w:rPr>
          <w:rFonts w:cstheme="minorHAnsi"/>
        </w:rPr>
        <w:t xml:space="preserve">Board Comments – </w:t>
      </w:r>
      <w:r w:rsidR="001670FA" w:rsidRPr="000D0E9F">
        <w:rPr>
          <w:rFonts w:cstheme="minorHAnsi"/>
        </w:rPr>
        <w:t>None</w:t>
      </w:r>
    </w:p>
    <w:p w14:paraId="6F29595F" w14:textId="7FF0FFC3" w:rsidR="00222410" w:rsidRPr="000D0E9F" w:rsidRDefault="00222410" w:rsidP="00C16296">
      <w:pPr>
        <w:pStyle w:val="NoSpacing"/>
        <w:rPr>
          <w:rFonts w:cstheme="minorHAnsi"/>
        </w:rPr>
      </w:pPr>
      <w:r w:rsidRPr="000D0E9F">
        <w:rPr>
          <w:rFonts w:cstheme="minorHAnsi"/>
        </w:rPr>
        <w:t xml:space="preserve">Public Comment – </w:t>
      </w:r>
      <w:r w:rsidR="001670FA" w:rsidRPr="000D0E9F">
        <w:rPr>
          <w:rFonts w:cstheme="minorHAnsi"/>
        </w:rPr>
        <w:t>None</w:t>
      </w:r>
    </w:p>
    <w:p w14:paraId="21A16FD3" w14:textId="77777777" w:rsidR="00222410" w:rsidRPr="000D0E9F" w:rsidRDefault="00222410" w:rsidP="00C16296">
      <w:pPr>
        <w:pStyle w:val="NoSpacing"/>
        <w:rPr>
          <w:rFonts w:eastAsia="Times New Roman" w:cstheme="minorHAnsi"/>
        </w:rPr>
      </w:pPr>
    </w:p>
    <w:p w14:paraId="57878550" w14:textId="4B37C5BB" w:rsidR="00B6043D" w:rsidRPr="000D0E9F" w:rsidRDefault="00B6043D" w:rsidP="00C16296">
      <w:pPr>
        <w:pStyle w:val="NoSpacing"/>
        <w:rPr>
          <w:rFonts w:cstheme="minorHAnsi"/>
          <w:b/>
          <w:bCs/>
        </w:rPr>
      </w:pPr>
      <w:r w:rsidRPr="000D0E9F">
        <w:rPr>
          <w:rFonts w:cstheme="minorHAnsi"/>
          <w:b/>
          <w:bCs/>
        </w:rPr>
        <w:t>DOR Updates</w:t>
      </w:r>
    </w:p>
    <w:p w14:paraId="36DF7B28" w14:textId="3A4DD8EB" w:rsidR="009C627D" w:rsidRPr="000D0E9F" w:rsidRDefault="009C627D" w:rsidP="00C16296">
      <w:pPr>
        <w:pStyle w:val="NoSpacing"/>
        <w:rPr>
          <w:rFonts w:eastAsia="Times New Roman" w:cstheme="minorHAnsi"/>
        </w:rPr>
      </w:pPr>
      <w:r w:rsidRPr="000D0E9F">
        <w:rPr>
          <w:rFonts w:cstheme="minorHAnsi"/>
        </w:rPr>
        <w:t xml:space="preserve">ACL Grant Activities </w:t>
      </w:r>
    </w:p>
    <w:p w14:paraId="3684801A" w14:textId="052C62EC" w:rsidR="009C627D" w:rsidRPr="000D0E9F" w:rsidRDefault="00B6043D" w:rsidP="00B6043D">
      <w:pPr>
        <w:pStyle w:val="NoSpacing"/>
        <w:numPr>
          <w:ilvl w:val="0"/>
          <w:numId w:val="52"/>
        </w:numPr>
        <w:rPr>
          <w:rFonts w:eastAsia="Times New Roman" w:cstheme="minorHAnsi"/>
        </w:rPr>
      </w:pPr>
      <w:r w:rsidRPr="000D0E9F">
        <w:rPr>
          <w:rFonts w:eastAsia="Times New Roman" w:cstheme="minorHAnsi"/>
        </w:rPr>
        <w:t>Matt Berube</w:t>
      </w:r>
      <w:r w:rsidR="009C627D" w:rsidRPr="000D0E9F">
        <w:rPr>
          <w:rFonts w:eastAsia="Times New Roman" w:cstheme="minorHAnsi"/>
        </w:rPr>
        <w:t xml:space="preserve"> shared updates for the ACL TBI grant </w:t>
      </w:r>
    </w:p>
    <w:p w14:paraId="6AD109AE" w14:textId="12DBA5BE" w:rsidR="009C627D" w:rsidRPr="000D0E9F" w:rsidRDefault="00767359" w:rsidP="00B6043D">
      <w:pPr>
        <w:pStyle w:val="NoSpacing"/>
        <w:numPr>
          <w:ilvl w:val="1"/>
          <w:numId w:val="52"/>
        </w:numPr>
        <w:rPr>
          <w:rFonts w:eastAsia="MS Mincho" w:cstheme="minorHAnsi"/>
        </w:rPr>
      </w:pPr>
      <w:r w:rsidRPr="000D0E9F">
        <w:rPr>
          <w:rFonts w:eastAsia="MS Mincho" w:cstheme="minorHAnsi"/>
        </w:rPr>
        <w:t xml:space="preserve">Review of </w:t>
      </w:r>
      <w:r w:rsidR="009C627D" w:rsidRPr="000D0E9F">
        <w:rPr>
          <w:rFonts w:eastAsia="MS Mincho" w:cstheme="minorHAnsi"/>
        </w:rPr>
        <w:t>SPP 2021 Objectives:</w:t>
      </w:r>
      <w:r w:rsidR="009C627D" w:rsidRPr="000D0E9F">
        <w:rPr>
          <w:rFonts w:eastAsia="MS Mincho" w:cstheme="minorHAnsi"/>
        </w:rPr>
        <w:tab/>
      </w:r>
    </w:p>
    <w:p w14:paraId="706D3A97" w14:textId="0F7231BC" w:rsidR="009C627D" w:rsidRPr="000D0E9F" w:rsidRDefault="009C627D" w:rsidP="00B6043D">
      <w:pPr>
        <w:pStyle w:val="NoSpacing"/>
        <w:numPr>
          <w:ilvl w:val="1"/>
          <w:numId w:val="52"/>
        </w:numPr>
        <w:rPr>
          <w:rFonts w:eastAsia="MS Mincho" w:cstheme="minorHAnsi"/>
        </w:rPr>
      </w:pPr>
      <w:r w:rsidRPr="000D0E9F">
        <w:rPr>
          <w:rFonts w:eastAsia="MS Mincho" w:cstheme="minorHAnsi"/>
        </w:rPr>
        <w:t>Expand the TBI Advisory Board to include a TBI Survivor Committee.</w:t>
      </w:r>
    </w:p>
    <w:p w14:paraId="3688653D" w14:textId="2AEAA641" w:rsidR="007E6D66" w:rsidRPr="000D0E9F" w:rsidRDefault="00767359" w:rsidP="00B6043D">
      <w:pPr>
        <w:pStyle w:val="NoSpacing"/>
        <w:numPr>
          <w:ilvl w:val="1"/>
          <w:numId w:val="52"/>
        </w:numPr>
        <w:rPr>
          <w:rFonts w:eastAsia="MS Mincho" w:cstheme="minorHAnsi"/>
        </w:rPr>
      </w:pPr>
      <w:r w:rsidRPr="000D0E9F">
        <w:rPr>
          <w:rFonts w:eastAsia="MS Mincho" w:cstheme="minorHAnsi"/>
        </w:rPr>
        <w:t>Read aloud the goals of BISC</w:t>
      </w:r>
    </w:p>
    <w:p w14:paraId="296D9FBA" w14:textId="06F8E4DB" w:rsidR="009C627D" w:rsidRPr="000D0E9F" w:rsidRDefault="009C627D" w:rsidP="00B6043D">
      <w:pPr>
        <w:pStyle w:val="NoSpacing"/>
        <w:numPr>
          <w:ilvl w:val="1"/>
          <w:numId w:val="52"/>
        </w:numPr>
        <w:rPr>
          <w:rFonts w:eastAsia="MS Mincho" w:cstheme="minorHAnsi"/>
        </w:rPr>
      </w:pPr>
      <w:r w:rsidRPr="000D0E9F">
        <w:rPr>
          <w:rFonts w:eastAsia="MS Mincho" w:cstheme="minorHAnsi"/>
        </w:rPr>
        <w:t xml:space="preserve">Provide culturally competent resources to entities that intersect with homeless and domestic violence populations. </w:t>
      </w:r>
    </w:p>
    <w:p w14:paraId="6D95798F" w14:textId="157065DA" w:rsidR="009C627D" w:rsidRPr="000D0E9F" w:rsidRDefault="009C627D" w:rsidP="00B6043D">
      <w:pPr>
        <w:pStyle w:val="NoSpacing"/>
        <w:numPr>
          <w:ilvl w:val="1"/>
          <w:numId w:val="52"/>
        </w:numPr>
        <w:rPr>
          <w:rFonts w:eastAsia="MS Mincho" w:cstheme="minorHAnsi"/>
        </w:rPr>
      </w:pPr>
      <w:r w:rsidRPr="000D0E9F">
        <w:rPr>
          <w:rFonts w:eastAsia="MS Mincho" w:cstheme="minorHAnsi"/>
        </w:rPr>
        <w:t>Identify options for long term funding.</w:t>
      </w:r>
    </w:p>
    <w:p w14:paraId="1A655EBC" w14:textId="140009D4" w:rsidR="009C627D" w:rsidRPr="000D0E9F" w:rsidRDefault="009C627D" w:rsidP="00B6043D">
      <w:pPr>
        <w:pStyle w:val="NoSpacing"/>
        <w:numPr>
          <w:ilvl w:val="1"/>
          <w:numId w:val="52"/>
        </w:numPr>
        <w:rPr>
          <w:rFonts w:eastAsia="MS Mincho" w:cstheme="minorHAnsi"/>
        </w:rPr>
      </w:pPr>
      <w:r w:rsidRPr="000D0E9F">
        <w:rPr>
          <w:rFonts w:eastAsia="MS Mincho" w:cstheme="minorHAnsi"/>
        </w:rPr>
        <w:t>Utilize the TBI Needs Assessment and Registry to inform policy, education, and training statewide.</w:t>
      </w:r>
    </w:p>
    <w:p w14:paraId="3DF00878" w14:textId="6085D53E" w:rsidR="009C627D" w:rsidRPr="000D0E9F" w:rsidRDefault="009C627D" w:rsidP="00B6043D">
      <w:pPr>
        <w:pStyle w:val="NoSpacing"/>
        <w:numPr>
          <w:ilvl w:val="1"/>
          <w:numId w:val="52"/>
        </w:numPr>
        <w:rPr>
          <w:rFonts w:eastAsia="MS Mincho" w:cstheme="minorHAnsi"/>
        </w:rPr>
      </w:pPr>
      <w:r w:rsidRPr="000D0E9F">
        <w:rPr>
          <w:rFonts w:eastAsia="MS Mincho" w:cstheme="minorHAnsi"/>
        </w:rPr>
        <w:t>Grant outcomes:</w:t>
      </w:r>
    </w:p>
    <w:p w14:paraId="3C81C9F2" w14:textId="09529374" w:rsidR="009C627D" w:rsidRPr="000D0E9F" w:rsidRDefault="009C627D" w:rsidP="00B6043D">
      <w:pPr>
        <w:pStyle w:val="NoSpacing"/>
        <w:numPr>
          <w:ilvl w:val="2"/>
          <w:numId w:val="52"/>
        </w:numPr>
        <w:rPr>
          <w:rFonts w:eastAsia="MS Mincho" w:cstheme="minorHAnsi"/>
        </w:rPr>
      </w:pPr>
      <w:r w:rsidRPr="000D0E9F">
        <w:rPr>
          <w:rFonts w:eastAsia="MS Mincho" w:cstheme="minorHAnsi"/>
        </w:rPr>
        <w:t>Establish and promote plain language materials about TBI for public education through the TBI Survivor Committee.</w:t>
      </w:r>
    </w:p>
    <w:p w14:paraId="5A2D2766" w14:textId="3FEF7A25" w:rsidR="009C627D" w:rsidRPr="000D0E9F" w:rsidRDefault="009C627D" w:rsidP="00B6043D">
      <w:pPr>
        <w:pStyle w:val="NoSpacing"/>
        <w:numPr>
          <w:ilvl w:val="2"/>
          <w:numId w:val="52"/>
        </w:numPr>
        <w:rPr>
          <w:rFonts w:eastAsia="MS Mincho" w:cstheme="minorHAnsi"/>
        </w:rPr>
      </w:pPr>
      <w:r w:rsidRPr="000D0E9F">
        <w:rPr>
          <w:rFonts w:eastAsia="MS Mincho" w:cstheme="minorHAnsi"/>
        </w:rPr>
        <w:t>Expands systems to support early identification, intervention, resource facilitation, and coordination for people with TBI.</w:t>
      </w:r>
    </w:p>
    <w:p w14:paraId="114D4FC5" w14:textId="612DAF56" w:rsidR="009C627D" w:rsidRPr="000D0E9F" w:rsidRDefault="009C627D" w:rsidP="00B6043D">
      <w:pPr>
        <w:pStyle w:val="NoSpacing"/>
        <w:numPr>
          <w:ilvl w:val="2"/>
          <w:numId w:val="52"/>
        </w:numPr>
        <w:rPr>
          <w:rFonts w:eastAsia="MS Mincho" w:cstheme="minorHAnsi"/>
        </w:rPr>
      </w:pPr>
      <w:r w:rsidRPr="000D0E9F">
        <w:rPr>
          <w:rFonts w:eastAsia="MS Mincho" w:cstheme="minorHAnsi"/>
        </w:rPr>
        <w:t>Identify sustainable funding mechanisms to support locally based TBI services.</w:t>
      </w:r>
    </w:p>
    <w:p w14:paraId="5DF9F8A1" w14:textId="77777777" w:rsidR="009C627D" w:rsidRPr="000D0E9F" w:rsidRDefault="009C627D" w:rsidP="00B6043D">
      <w:pPr>
        <w:pStyle w:val="NoSpacing"/>
        <w:numPr>
          <w:ilvl w:val="0"/>
          <w:numId w:val="52"/>
        </w:numPr>
        <w:rPr>
          <w:rFonts w:eastAsia="MS Mincho" w:cstheme="minorHAnsi"/>
        </w:rPr>
      </w:pPr>
      <w:r w:rsidRPr="000D0E9F">
        <w:rPr>
          <w:rFonts w:eastAsia="MS Mincho" w:cstheme="minorHAnsi"/>
        </w:rPr>
        <w:t>Create data informed education and training leading to expanded services and supports for TBI survivors.</w:t>
      </w:r>
    </w:p>
    <w:p w14:paraId="59C41DF1" w14:textId="30AC648A" w:rsidR="009C627D" w:rsidRPr="000D0E9F" w:rsidRDefault="009C627D" w:rsidP="00B6043D">
      <w:pPr>
        <w:pStyle w:val="NoSpacing"/>
        <w:numPr>
          <w:ilvl w:val="1"/>
          <w:numId w:val="52"/>
        </w:numPr>
        <w:rPr>
          <w:rFonts w:eastAsia="MS Mincho" w:cstheme="minorHAnsi"/>
        </w:rPr>
      </w:pPr>
      <w:r w:rsidRPr="000D0E9F">
        <w:rPr>
          <w:rFonts w:eastAsia="MS Mincho" w:cstheme="minorHAnsi"/>
        </w:rPr>
        <w:t>Expected materials:</w:t>
      </w:r>
    </w:p>
    <w:p w14:paraId="53BD7E24" w14:textId="6099C3FE" w:rsidR="009C627D" w:rsidRPr="000D0E9F" w:rsidRDefault="009C627D" w:rsidP="00B6043D">
      <w:pPr>
        <w:pStyle w:val="NoSpacing"/>
        <w:numPr>
          <w:ilvl w:val="2"/>
          <w:numId w:val="52"/>
        </w:numPr>
        <w:rPr>
          <w:rFonts w:eastAsia="MS Mincho" w:cstheme="minorHAnsi"/>
        </w:rPr>
      </w:pPr>
      <w:r w:rsidRPr="000D0E9F">
        <w:rPr>
          <w:rFonts w:eastAsia="MS Mincho" w:cstheme="minorHAnsi"/>
        </w:rPr>
        <w:t>Education and training materials for medical, rehabilitation, and community support professionals about the needs of TBI survivors and their families.</w:t>
      </w:r>
    </w:p>
    <w:p w14:paraId="279D11E2" w14:textId="0600DA84" w:rsidR="009C627D" w:rsidRPr="000D0E9F" w:rsidRDefault="009C627D" w:rsidP="00B6043D">
      <w:pPr>
        <w:pStyle w:val="NoSpacing"/>
        <w:numPr>
          <w:ilvl w:val="2"/>
          <w:numId w:val="52"/>
        </w:numPr>
        <w:rPr>
          <w:rFonts w:eastAsia="MS Mincho" w:cstheme="minorHAnsi"/>
        </w:rPr>
      </w:pPr>
      <w:r w:rsidRPr="000D0E9F">
        <w:rPr>
          <w:rFonts w:eastAsia="MS Mincho" w:cstheme="minorHAnsi"/>
        </w:rPr>
        <w:t>A funding model proposal for TBI survivors to receive locally based services through the Department’s TBI sites.</w:t>
      </w:r>
    </w:p>
    <w:p w14:paraId="4FC3C6AB" w14:textId="69CBBB5D" w:rsidR="009C627D" w:rsidRPr="000D0E9F" w:rsidRDefault="009C627D" w:rsidP="00B6043D">
      <w:pPr>
        <w:pStyle w:val="NoSpacing"/>
        <w:numPr>
          <w:ilvl w:val="2"/>
          <w:numId w:val="52"/>
        </w:numPr>
        <w:rPr>
          <w:rFonts w:eastAsia="MS Mincho" w:cstheme="minorHAnsi"/>
        </w:rPr>
      </w:pPr>
      <w:r w:rsidRPr="000D0E9F">
        <w:rPr>
          <w:rFonts w:eastAsia="MS Mincho" w:cstheme="minorHAnsi"/>
        </w:rPr>
        <w:t>Culturally competent and evidence-based policies, education, and training informed by data gathered in the Needs Assessment and Registry.</w:t>
      </w:r>
    </w:p>
    <w:p w14:paraId="14591F46" w14:textId="77777777" w:rsidR="009C627D" w:rsidRPr="000D0E9F" w:rsidRDefault="009C627D" w:rsidP="00C16296">
      <w:pPr>
        <w:pStyle w:val="NoSpacing"/>
        <w:rPr>
          <w:rFonts w:eastAsia="MS Mincho" w:cstheme="minorHAnsi"/>
        </w:rPr>
      </w:pPr>
    </w:p>
    <w:p w14:paraId="1729C9CB" w14:textId="23BF56D6" w:rsidR="009C627D" w:rsidRPr="000D0E9F" w:rsidRDefault="009C627D" w:rsidP="00C16296">
      <w:pPr>
        <w:pStyle w:val="NoSpacing"/>
        <w:rPr>
          <w:rFonts w:eastAsia="Times New Roman" w:cstheme="minorHAnsi"/>
        </w:rPr>
      </w:pPr>
      <w:r w:rsidRPr="000D0E9F">
        <w:rPr>
          <w:rFonts w:eastAsia="Times New Roman" w:cstheme="minorHAnsi"/>
        </w:rPr>
        <w:t xml:space="preserve">Board Comments: </w:t>
      </w:r>
      <w:r w:rsidR="00767359" w:rsidRPr="000D0E9F">
        <w:rPr>
          <w:rFonts w:eastAsia="Times New Roman" w:cstheme="minorHAnsi"/>
        </w:rPr>
        <w:t xml:space="preserve">Randy Dinning asked </w:t>
      </w:r>
      <w:r w:rsidR="00B6043D" w:rsidRPr="000D0E9F">
        <w:rPr>
          <w:rFonts w:eastAsia="Times New Roman" w:cstheme="minorHAnsi"/>
        </w:rPr>
        <w:t>if the focus should remain on homeless and domestic violence populations; it should</w:t>
      </w:r>
      <w:r w:rsidR="00767359" w:rsidRPr="000D0E9F">
        <w:rPr>
          <w:rFonts w:eastAsia="Times New Roman" w:cstheme="minorHAnsi"/>
        </w:rPr>
        <w:t xml:space="preserve">. </w:t>
      </w:r>
    </w:p>
    <w:p w14:paraId="631FB2C3" w14:textId="77777777" w:rsidR="009C627D" w:rsidRPr="000D0E9F" w:rsidRDefault="009C627D" w:rsidP="00C16296">
      <w:pPr>
        <w:pStyle w:val="NoSpacing"/>
        <w:rPr>
          <w:rFonts w:eastAsia="Times New Roman" w:cstheme="minorHAnsi"/>
        </w:rPr>
      </w:pPr>
      <w:r w:rsidRPr="000D0E9F">
        <w:rPr>
          <w:rFonts w:eastAsia="Times New Roman" w:cstheme="minorHAnsi"/>
        </w:rPr>
        <w:t>Public Comments: None</w:t>
      </w:r>
    </w:p>
    <w:p w14:paraId="42A43726" w14:textId="77777777" w:rsidR="009C627D" w:rsidRPr="000D0E9F" w:rsidRDefault="009C627D" w:rsidP="00C16296">
      <w:pPr>
        <w:pStyle w:val="NoSpacing"/>
        <w:rPr>
          <w:rFonts w:eastAsia="Calibri" w:cstheme="minorHAnsi"/>
        </w:rPr>
      </w:pPr>
    </w:p>
    <w:p w14:paraId="58650C64" w14:textId="77777777" w:rsidR="009F6517" w:rsidRPr="000D0E9F" w:rsidRDefault="00B6043D" w:rsidP="009F6517">
      <w:pPr>
        <w:pStyle w:val="NoSpacing"/>
        <w:rPr>
          <w:rFonts w:eastAsia="Calibri" w:cstheme="minorHAnsi"/>
        </w:rPr>
      </w:pPr>
      <w:r w:rsidRPr="000D0E9F">
        <w:rPr>
          <w:rFonts w:eastAsia="Calibri" w:cstheme="minorHAnsi"/>
        </w:rPr>
        <w:t>Public Health Workforce Funding &amp; State</w:t>
      </w:r>
    </w:p>
    <w:p w14:paraId="5BE92CB9" w14:textId="237B9DE4" w:rsidR="00B6043D" w:rsidRPr="000D0E9F" w:rsidRDefault="00B6043D" w:rsidP="009F6517">
      <w:pPr>
        <w:pStyle w:val="NoSpacing"/>
        <w:numPr>
          <w:ilvl w:val="0"/>
          <w:numId w:val="54"/>
        </w:numPr>
        <w:rPr>
          <w:rFonts w:eastAsia="Calibri" w:cstheme="minorHAnsi"/>
        </w:rPr>
      </w:pPr>
      <w:r w:rsidRPr="000D0E9F">
        <w:rPr>
          <w:rFonts w:eastAsia="Calibri" w:cstheme="minorHAnsi"/>
        </w:rPr>
        <w:t>Updates given by Tanya Thee</w:t>
      </w:r>
    </w:p>
    <w:p w14:paraId="0D95500E" w14:textId="1AB0B17B" w:rsidR="009F6517" w:rsidRPr="000D0E9F" w:rsidRDefault="009F6517" w:rsidP="009F6517">
      <w:pPr>
        <w:pStyle w:val="NoSpacing"/>
        <w:numPr>
          <w:ilvl w:val="0"/>
          <w:numId w:val="54"/>
        </w:numPr>
        <w:rPr>
          <w:rFonts w:eastAsia="Calibri" w:cstheme="minorHAnsi"/>
        </w:rPr>
      </w:pPr>
      <w:r w:rsidRPr="000D0E9F">
        <w:rPr>
          <w:rFonts w:eastAsia="Calibri" w:cstheme="minorHAnsi"/>
        </w:rPr>
        <w:tab/>
        <w:t>Four grantee sites will hire a TBI survivor to assist with responding to the COVID pandemic.</w:t>
      </w:r>
    </w:p>
    <w:p w14:paraId="342CD6B8" w14:textId="079583B2" w:rsidR="009F6517" w:rsidRPr="000D0E9F" w:rsidRDefault="009F6517" w:rsidP="009F6517">
      <w:pPr>
        <w:pStyle w:val="NoSpacing"/>
        <w:numPr>
          <w:ilvl w:val="0"/>
          <w:numId w:val="54"/>
        </w:numPr>
        <w:rPr>
          <w:rFonts w:eastAsia="Calibri" w:cstheme="minorHAnsi"/>
        </w:rPr>
      </w:pPr>
      <w:r w:rsidRPr="000D0E9F">
        <w:rPr>
          <w:rFonts w:eastAsia="Calibri" w:cstheme="minorHAnsi"/>
        </w:rPr>
        <w:tab/>
        <w:t>Contracts are being processed by DOR.</w:t>
      </w:r>
    </w:p>
    <w:p w14:paraId="37361C13" w14:textId="0DE9E622" w:rsidR="009F6517" w:rsidRPr="000D0E9F" w:rsidRDefault="009F6517" w:rsidP="009F6517">
      <w:pPr>
        <w:pStyle w:val="NoSpacing"/>
        <w:numPr>
          <w:ilvl w:val="0"/>
          <w:numId w:val="54"/>
        </w:numPr>
        <w:rPr>
          <w:rFonts w:eastAsia="Calibri" w:cstheme="minorHAnsi"/>
        </w:rPr>
      </w:pPr>
      <w:r w:rsidRPr="000D0E9F">
        <w:rPr>
          <w:rFonts w:eastAsia="Calibri" w:cstheme="minorHAnsi"/>
        </w:rPr>
        <w:tab/>
        <w:t>$73,350 available for all sites ($18,337.00 each)</w:t>
      </w:r>
    </w:p>
    <w:p w14:paraId="31DFC677" w14:textId="612E6F1B" w:rsidR="009F6517" w:rsidRPr="000D0E9F" w:rsidRDefault="009F6517" w:rsidP="009F6517">
      <w:pPr>
        <w:pStyle w:val="NoSpacing"/>
        <w:numPr>
          <w:ilvl w:val="0"/>
          <w:numId w:val="54"/>
        </w:numPr>
        <w:rPr>
          <w:rFonts w:eastAsia="Calibri" w:cstheme="minorHAnsi"/>
        </w:rPr>
      </w:pPr>
      <w:r w:rsidRPr="000D0E9F">
        <w:rPr>
          <w:rFonts w:eastAsia="Calibri" w:cstheme="minorHAnsi"/>
        </w:rPr>
        <w:lastRenderedPageBreak/>
        <w:tab/>
        <w:t>Anticipated effective date will be July 1, 2023.</w:t>
      </w:r>
    </w:p>
    <w:p w14:paraId="36D3C485" w14:textId="43DF8DB3" w:rsidR="009F6517" w:rsidRPr="000D0E9F" w:rsidRDefault="009F6517" w:rsidP="009F6517">
      <w:pPr>
        <w:pStyle w:val="NoSpacing"/>
        <w:numPr>
          <w:ilvl w:val="0"/>
          <w:numId w:val="54"/>
        </w:numPr>
        <w:rPr>
          <w:rFonts w:eastAsia="Calibri" w:cstheme="minorHAnsi"/>
        </w:rPr>
      </w:pPr>
      <w:r w:rsidRPr="000D0E9F">
        <w:rPr>
          <w:rFonts w:eastAsia="Calibri" w:cstheme="minorHAnsi"/>
        </w:rPr>
        <w:tab/>
        <w:t>All expenses must be incurred by September 30, 2024.</w:t>
      </w:r>
    </w:p>
    <w:p w14:paraId="32503D02" w14:textId="77777777" w:rsidR="00B6043D" w:rsidRPr="000D0E9F" w:rsidRDefault="00B6043D" w:rsidP="00B6043D">
      <w:pPr>
        <w:pStyle w:val="NoSpacing"/>
        <w:rPr>
          <w:rFonts w:eastAsia="Calibri" w:cstheme="minorHAnsi"/>
        </w:rPr>
      </w:pPr>
    </w:p>
    <w:p w14:paraId="202C66AA" w14:textId="47303A34" w:rsidR="00B6043D" w:rsidRPr="000D0E9F" w:rsidRDefault="00B6043D" w:rsidP="00B6043D">
      <w:pPr>
        <w:pStyle w:val="NoSpacing"/>
        <w:rPr>
          <w:rFonts w:eastAsia="Calibri" w:cstheme="minorHAnsi"/>
        </w:rPr>
      </w:pPr>
      <w:r w:rsidRPr="000D0E9F">
        <w:rPr>
          <w:rFonts w:eastAsia="Calibri" w:cstheme="minorHAnsi"/>
        </w:rPr>
        <w:t>Home &amp; Community Based Services</w:t>
      </w:r>
    </w:p>
    <w:p w14:paraId="166F19AD" w14:textId="77777777" w:rsidR="009F6517" w:rsidRPr="000D0E9F" w:rsidRDefault="009F6517" w:rsidP="009F6517">
      <w:pPr>
        <w:pStyle w:val="NoSpacing"/>
        <w:numPr>
          <w:ilvl w:val="0"/>
          <w:numId w:val="54"/>
        </w:numPr>
        <w:rPr>
          <w:rFonts w:eastAsia="Calibri" w:cstheme="minorHAnsi"/>
        </w:rPr>
      </w:pPr>
      <w:r w:rsidRPr="000D0E9F">
        <w:rPr>
          <w:rFonts w:eastAsia="Calibri" w:cstheme="minorHAnsi"/>
        </w:rPr>
        <w:t>Updates given by Angela Stevens</w:t>
      </w:r>
    </w:p>
    <w:p w14:paraId="1F041E3D" w14:textId="3F38C31C" w:rsidR="009F6517" w:rsidRPr="000D0E9F" w:rsidRDefault="009F6517" w:rsidP="009F6517">
      <w:pPr>
        <w:pStyle w:val="NoSpacing"/>
        <w:numPr>
          <w:ilvl w:val="0"/>
          <w:numId w:val="54"/>
        </w:numPr>
        <w:rPr>
          <w:rFonts w:eastAsia="Calibri" w:cstheme="minorHAnsi"/>
        </w:rPr>
      </w:pPr>
      <w:r w:rsidRPr="000D0E9F">
        <w:rPr>
          <w:rFonts w:eastAsia="Calibri" w:cstheme="minorHAnsi"/>
        </w:rPr>
        <w:tab/>
        <w:t xml:space="preserve">The HCBS contract amendments are complete for half of our TBI sites so far. If sites are contacted by DOR Contracts for signatures or documents, please respond to them with what they need. Another round of amendments is expected in May to be effective July 1 so that sites can adjust budgets for the final year of the contract and adjust for any leftover money from this fiscal year. DOR will use that amendment to potentially move remove funds from sites that have communicated with us that they will not be able to fully expend the funds they have been </w:t>
      </w:r>
      <w:proofErr w:type="gramStart"/>
      <w:r w:rsidRPr="000D0E9F">
        <w:rPr>
          <w:rFonts w:eastAsia="Calibri" w:cstheme="minorHAnsi"/>
        </w:rPr>
        <w:t>given, and</w:t>
      </w:r>
      <w:proofErr w:type="gramEnd"/>
      <w:r w:rsidRPr="000D0E9F">
        <w:rPr>
          <w:rFonts w:eastAsia="Calibri" w:cstheme="minorHAnsi"/>
        </w:rPr>
        <w:t xml:space="preserve"> redistribute those funds to sites that can spend it on existing or upcoming projects. Our goal is to not leave a penny unspent!</w:t>
      </w:r>
    </w:p>
    <w:p w14:paraId="7C08D5C2" w14:textId="7FA1EB06" w:rsidR="009F6517" w:rsidRPr="000D0E9F" w:rsidRDefault="009F6517" w:rsidP="009F6517">
      <w:pPr>
        <w:pStyle w:val="NoSpacing"/>
        <w:numPr>
          <w:ilvl w:val="0"/>
          <w:numId w:val="31"/>
        </w:numPr>
        <w:rPr>
          <w:rFonts w:eastAsia="Calibri" w:cstheme="minorHAnsi"/>
        </w:rPr>
      </w:pPr>
      <w:r w:rsidRPr="000D0E9F">
        <w:rPr>
          <w:rFonts w:eastAsia="Calibri" w:cstheme="minorHAnsi"/>
        </w:rPr>
        <w:tab/>
        <w:t xml:space="preserve">There is a recent update approved for HCBS invoices: budget revisions. Movement among line items in a fiscal year is now permitted with a contract revision. This process will require a new budget with the desired </w:t>
      </w:r>
      <w:proofErr w:type="gramStart"/>
      <w:r w:rsidRPr="000D0E9F">
        <w:rPr>
          <w:rFonts w:eastAsia="Calibri" w:cstheme="minorHAnsi"/>
        </w:rPr>
        <w:t>line item</w:t>
      </w:r>
      <w:proofErr w:type="gramEnd"/>
      <w:r w:rsidRPr="000D0E9F">
        <w:rPr>
          <w:rFonts w:eastAsia="Calibri" w:cstheme="minorHAnsi"/>
        </w:rPr>
        <w:t xml:space="preserve"> allocations to be sent in ahead of invoices. This is different and less involved that an amendment. This process is only for changes among already existing line items and cannot result in any increase or decrease in the overall budget or fiscal year budget. Please contact Angela for further details.</w:t>
      </w:r>
    </w:p>
    <w:p w14:paraId="79FD7E3E" w14:textId="01C24DEE" w:rsidR="009F6517" w:rsidRPr="000D0E9F" w:rsidRDefault="009F6517" w:rsidP="009F6517">
      <w:pPr>
        <w:pStyle w:val="NoSpacing"/>
        <w:numPr>
          <w:ilvl w:val="0"/>
          <w:numId w:val="31"/>
        </w:numPr>
        <w:rPr>
          <w:rFonts w:eastAsia="Calibri" w:cstheme="minorHAnsi"/>
        </w:rPr>
      </w:pPr>
      <w:r w:rsidRPr="000D0E9F">
        <w:rPr>
          <w:rFonts w:eastAsia="Calibri" w:cstheme="minorHAnsi"/>
        </w:rPr>
        <w:tab/>
        <w:t>Almost all TBI sites are current with invoicing through December 2023. We need all sites to catch up billing through February 2023. If you have not sent in December, January, February yet, please do ASAP! We are accepting March now as well.</w:t>
      </w:r>
    </w:p>
    <w:p w14:paraId="72A7568A" w14:textId="77777777" w:rsidR="009F6517" w:rsidRPr="000D0E9F" w:rsidRDefault="009F6517" w:rsidP="009F6517">
      <w:pPr>
        <w:pStyle w:val="NoSpacing"/>
        <w:rPr>
          <w:rFonts w:eastAsia="Calibri" w:cstheme="minorHAnsi"/>
        </w:rPr>
      </w:pPr>
    </w:p>
    <w:p w14:paraId="602D056F" w14:textId="77777777" w:rsidR="009F6517" w:rsidRPr="000D0E9F" w:rsidRDefault="009F6517" w:rsidP="009F6517">
      <w:pPr>
        <w:pStyle w:val="NoSpacing"/>
        <w:rPr>
          <w:rFonts w:eastAsia="Times New Roman" w:cstheme="minorHAnsi"/>
        </w:rPr>
      </w:pPr>
      <w:r w:rsidRPr="000D0E9F">
        <w:rPr>
          <w:rFonts w:eastAsia="Times New Roman" w:cstheme="minorHAnsi"/>
        </w:rPr>
        <w:t>DOR Updates</w:t>
      </w:r>
    </w:p>
    <w:p w14:paraId="0FDEB909" w14:textId="77777777" w:rsidR="009F6517" w:rsidRPr="000D0E9F" w:rsidRDefault="009F6517" w:rsidP="009F6517">
      <w:pPr>
        <w:pStyle w:val="NoSpacing"/>
        <w:numPr>
          <w:ilvl w:val="0"/>
          <w:numId w:val="59"/>
        </w:numPr>
        <w:rPr>
          <w:rFonts w:eastAsia="Times New Roman" w:cstheme="minorHAnsi"/>
        </w:rPr>
      </w:pPr>
      <w:r w:rsidRPr="000D0E9F">
        <w:rPr>
          <w:rFonts w:eastAsia="Times New Roman" w:cstheme="minorHAnsi"/>
        </w:rPr>
        <w:t>Ana Acton provided updates on the DOR.</w:t>
      </w:r>
    </w:p>
    <w:p w14:paraId="3490E311" w14:textId="797EC87F" w:rsidR="009F6517" w:rsidRPr="000D0E9F" w:rsidRDefault="009F6517" w:rsidP="009F6517">
      <w:pPr>
        <w:pStyle w:val="NoSpacing"/>
        <w:numPr>
          <w:ilvl w:val="0"/>
          <w:numId w:val="58"/>
        </w:numPr>
        <w:rPr>
          <w:rFonts w:eastAsia="Times New Roman" w:cstheme="minorHAnsi"/>
        </w:rPr>
      </w:pPr>
      <w:r w:rsidRPr="000D0E9F">
        <w:rPr>
          <w:rFonts w:eastAsia="Calibri" w:cstheme="minorHAnsi"/>
        </w:rPr>
        <w:t>Status of ILATS Staffing</w:t>
      </w:r>
    </w:p>
    <w:p w14:paraId="3563C1E4" w14:textId="77777777" w:rsidR="009F6517" w:rsidRPr="000D0E9F" w:rsidRDefault="009F6517" w:rsidP="009F6517">
      <w:pPr>
        <w:pStyle w:val="NoSpacing"/>
        <w:numPr>
          <w:ilvl w:val="0"/>
          <w:numId w:val="24"/>
        </w:numPr>
        <w:rPr>
          <w:rFonts w:eastAsia="Calibri" w:cstheme="minorHAnsi"/>
        </w:rPr>
      </w:pPr>
      <w:r w:rsidRPr="000D0E9F">
        <w:rPr>
          <w:rFonts w:eastAsia="Calibri" w:cstheme="minorHAnsi"/>
        </w:rPr>
        <w:t>ILATS OT (Susan Neeley has joined)</w:t>
      </w:r>
    </w:p>
    <w:p w14:paraId="4F1222F1" w14:textId="77777777" w:rsidR="009F6517" w:rsidRPr="000D0E9F" w:rsidRDefault="009F6517" w:rsidP="009F6517">
      <w:pPr>
        <w:pStyle w:val="NoSpacing"/>
        <w:numPr>
          <w:ilvl w:val="0"/>
          <w:numId w:val="24"/>
        </w:numPr>
        <w:rPr>
          <w:rFonts w:eastAsia="Calibri" w:cstheme="minorHAnsi"/>
        </w:rPr>
      </w:pPr>
      <w:r w:rsidRPr="000D0E9F">
        <w:rPr>
          <w:rFonts w:eastAsia="Calibri" w:cstheme="minorHAnsi"/>
        </w:rPr>
        <w:t>ILATS Chief duties temporarily conducted by Regina Cademarti</w:t>
      </w:r>
    </w:p>
    <w:p w14:paraId="05D34C99" w14:textId="77777777" w:rsidR="009F6517" w:rsidRPr="000D0E9F" w:rsidRDefault="009F6517" w:rsidP="009F6517">
      <w:pPr>
        <w:pStyle w:val="NoSpacing"/>
        <w:rPr>
          <w:rFonts w:eastAsia="Calibri" w:cstheme="minorHAnsi"/>
        </w:rPr>
      </w:pPr>
    </w:p>
    <w:p w14:paraId="162E4348" w14:textId="12F0FDE4" w:rsidR="009F6517" w:rsidRPr="000D0E9F" w:rsidRDefault="009F6517" w:rsidP="009F6517">
      <w:pPr>
        <w:pStyle w:val="NoSpacing"/>
        <w:rPr>
          <w:rFonts w:eastAsia="Calibri" w:cstheme="minorHAnsi"/>
        </w:rPr>
      </w:pPr>
      <w:bookmarkStart w:id="3" w:name="_Hlk132012135"/>
      <w:r w:rsidRPr="000D0E9F">
        <w:rPr>
          <w:rFonts w:eastAsia="Calibri" w:cstheme="minorHAnsi"/>
        </w:rPr>
        <w:tab/>
        <w:t>ILATS Program Updates</w:t>
      </w:r>
    </w:p>
    <w:p w14:paraId="07D7CF64" w14:textId="77777777" w:rsidR="009F6517" w:rsidRPr="000D0E9F" w:rsidRDefault="009F6517" w:rsidP="009F6517">
      <w:pPr>
        <w:pStyle w:val="NoSpacing"/>
        <w:numPr>
          <w:ilvl w:val="0"/>
          <w:numId w:val="32"/>
        </w:numPr>
        <w:rPr>
          <w:rFonts w:eastAsia="Calibri" w:cstheme="minorHAnsi"/>
        </w:rPr>
      </w:pPr>
      <w:r w:rsidRPr="000D0E9F">
        <w:rPr>
          <w:rFonts w:eastAsia="Calibri" w:cstheme="minorHAnsi"/>
        </w:rPr>
        <w:t>Independent Living</w:t>
      </w:r>
    </w:p>
    <w:p w14:paraId="7D3BE593"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Currently working on the annual progress report to submit to ACL</w:t>
      </w:r>
    </w:p>
    <w:p w14:paraId="7DE325B8"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Transition &amp; Diversion Funds is entirely encumbered already ($350,000)</w:t>
      </w:r>
    </w:p>
    <w:p w14:paraId="0E2B04A6" w14:textId="77777777" w:rsidR="009F6517" w:rsidRPr="000D0E9F" w:rsidRDefault="009F6517" w:rsidP="009F6517">
      <w:pPr>
        <w:pStyle w:val="NoSpacing"/>
        <w:numPr>
          <w:ilvl w:val="0"/>
          <w:numId w:val="32"/>
        </w:numPr>
        <w:rPr>
          <w:rFonts w:eastAsia="Calibri" w:cstheme="minorHAnsi"/>
        </w:rPr>
      </w:pPr>
      <w:r w:rsidRPr="000D0E9F">
        <w:rPr>
          <w:rFonts w:eastAsia="Calibri" w:cstheme="minorHAnsi"/>
        </w:rPr>
        <w:t xml:space="preserve">Assistive Technology </w:t>
      </w:r>
    </w:p>
    <w:p w14:paraId="235E1113"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Annual report has been submitted to ACL</w:t>
      </w:r>
    </w:p>
    <w:p w14:paraId="6AC1C54A" w14:textId="77777777" w:rsidR="009F6517" w:rsidRPr="000D0E9F" w:rsidRDefault="009F6517" w:rsidP="009F6517">
      <w:pPr>
        <w:pStyle w:val="NoSpacing"/>
        <w:numPr>
          <w:ilvl w:val="0"/>
          <w:numId w:val="32"/>
        </w:numPr>
        <w:rPr>
          <w:rFonts w:eastAsia="Calibri" w:cstheme="minorHAnsi"/>
        </w:rPr>
      </w:pPr>
      <w:r w:rsidRPr="000D0E9F">
        <w:rPr>
          <w:rFonts w:eastAsia="Calibri" w:cstheme="minorHAnsi"/>
        </w:rPr>
        <w:t>Community Living Fund</w:t>
      </w:r>
    </w:p>
    <w:p w14:paraId="26BA9B59"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 xml:space="preserve">Funding of $8.8 million, awarding up to 50 grants to any non-profit who provides transition or diversions services. </w:t>
      </w:r>
    </w:p>
    <w:p w14:paraId="5FE67BA6"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Funds are available until June 13, 2025</w:t>
      </w:r>
    </w:p>
    <w:p w14:paraId="282272BC" w14:textId="77777777" w:rsidR="009F6517" w:rsidRPr="000D0E9F" w:rsidRDefault="009F6517" w:rsidP="009F6517">
      <w:pPr>
        <w:pStyle w:val="NoSpacing"/>
        <w:numPr>
          <w:ilvl w:val="0"/>
          <w:numId w:val="32"/>
        </w:numPr>
        <w:rPr>
          <w:rFonts w:eastAsia="Calibri" w:cstheme="minorHAnsi"/>
        </w:rPr>
      </w:pPr>
      <w:r w:rsidRPr="000D0E9F">
        <w:rPr>
          <w:rFonts w:eastAsia="Calibri" w:cstheme="minorHAnsi"/>
        </w:rPr>
        <w:t>Voice Options</w:t>
      </w:r>
    </w:p>
    <w:p w14:paraId="4C98718F"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Served 1764 consumers so far this year</w:t>
      </w:r>
    </w:p>
    <w:p w14:paraId="0F495DEF"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 xml:space="preserve">Targeted outreach to find consumers in Alpine, Amador, Calaveras, El Dorado, Lake, Mariposa, Mendocino, Placer, </w:t>
      </w:r>
      <w:proofErr w:type="gramStart"/>
      <w:r w:rsidRPr="000D0E9F">
        <w:rPr>
          <w:rFonts w:eastAsia="Calibri" w:cstheme="minorHAnsi"/>
        </w:rPr>
        <w:t>Stanislaus</w:t>
      </w:r>
      <w:proofErr w:type="gramEnd"/>
      <w:r w:rsidRPr="000D0E9F">
        <w:rPr>
          <w:rFonts w:eastAsia="Calibri" w:cstheme="minorHAnsi"/>
        </w:rPr>
        <w:t xml:space="preserve"> and Tuolumne</w:t>
      </w:r>
    </w:p>
    <w:p w14:paraId="0CA54B48" w14:textId="77777777" w:rsidR="009F6517" w:rsidRPr="000D0E9F" w:rsidRDefault="009F6517" w:rsidP="009F6517">
      <w:pPr>
        <w:pStyle w:val="NoSpacing"/>
        <w:numPr>
          <w:ilvl w:val="1"/>
          <w:numId w:val="32"/>
        </w:numPr>
        <w:rPr>
          <w:rFonts w:eastAsia="Calibri" w:cstheme="minorHAnsi"/>
        </w:rPr>
      </w:pPr>
      <w:r w:rsidRPr="000D0E9F">
        <w:rPr>
          <w:rFonts w:eastAsia="Calibri" w:cstheme="minorHAnsi"/>
        </w:rPr>
        <w:t>Working on making this a permanent program at DOR</w:t>
      </w:r>
    </w:p>
    <w:p w14:paraId="3C45B823" w14:textId="77777777" w:rsidR="009F6517" w:rsidRPr="000D0E9F" w:rsidRDefault="009F6517" w:rsidP="009F6517">
      <w:pPr>
        <w:pStyle w:val="NoSpacing"/>
        <w:rPr>
          <w:rFonts w:eastAsia="Calibri" w:cstheme="minorHAnsi"/>
        </w:rPr>
      </w:pPr>
    </w:p>
    <w:p w14:paraId="59B5EC48" w14:textId="4248CB46" w:rsidR="009F6517" w:rsidRPr="000D0E9F" w:rsidRDefault="009F6517" w:rsidP="009F6517">
      <w:pPr>
        <w:pStyle w:val="NoSpacing"/>
        <w:rPr>
          <w:rFonts w:eastAsia="Calibri" w:cstheme="minorHAnsi"/>
        </w:rPr>
      </w:pPr>
      <w:r w:rsidRPr="000D0E9F">
        <w:rPr>
          <w:rFonts w:eastAsia="Calibri" w:cstheme="minorHAnsi"/>
        </w:rPr>
        <w:tab/>
        <w:t>General DOR Updates</w:t>
      </w:r>
    </w:p>
    <w:p w14:paraId="4A8BAE99" w14:textId="29E38B53" w:rsidR="009F6517" w:rsidRPr="000D0E9F" w:rsidRDefault="009F6517" w:rsidP="009F6517">
      <w:pPr>
        <w:pStyle w:val="NoSpacing"/>
        <w:numPr>
          <w:ilvl w:val="0"/>
          <w:numId w:val="56"/>
        </w:numPr>
        <w:rPr>
          <w:rFonts w:eastAsia="Calibri" w:cstheme="minorHAnsi"/>
        </w:rPr>
      </w:pPr>
      <w:r w:rsidRPr="000D0E9F">
        <w:rPr>
          <w:rFonts w:eastAsia="Calibri" w:cstheme="minorHAnsi"/>
        </w:rPr>
        <w:t>Potential Funding Source</w:t>
      </w:r>
    </w:p>
    <w:p w14:paraId="6BB602D0" w14:textId="77777777" w:rsidR="009F6517" w:rsidRPr="000D0E9F" w:rsidRDefault="009F6517" w:rsidP="009F6517">
      <w:pPr>
        <w:pStyle w:val="NoSpacing"/>
        <w:numPr>
          <w:ilvl w:val="0"/>
          <w:numId w:val="55"/>
        </w:numPr>
        <w:rPr>
          <w:rFonts w:eastAsia="Calibri" w:cstheme="minorHAnsi"/>
        </w:rPr>
      </w:pPr>
      <w:r w:rsidRPr="000D0E9F">
        <w:rPr>
          <w:rFonts w:eastAsia="Calibri" w:cstheme="minorHAnsi"/>
        </w:rPr>
        <w:lastRenderedPageBreak/>
        <w:t>Vendorization is the approval to purchase services for consumers by establishing a vendor relationship with a community rehabilitation program provider when a consumer requires specific services that our current sites do not provide.</w:t>
      </w:r>
      <w:bookmarkEnd w:id="3"/>
    </w:p>
    <w:p w14:paraId="2FDF52DB" w14:textId="4096E098" w:rsidR="009F6517" w:rsidRPr="000D0E9F" w:rsidRDefault="009F6517" w:rsidP="009F6517">
      <w:pPr>
        <w:pStyle w:val="NoSpacing"/>
        <w:rPr>
          <w:rFonts w:eastAsia="Calibri" w:cstheme="minorHAnsi"/>
        </w:rPr>
      </w:pPr>
    </w:p>
    <w:p w14:paraId="17E6BC31" w14:textId="0CE0F9A7" w:rsidR="009F6517" w:rsidRPr="000D0E9F" w:rsidRDefault="009F6517" w:rsidP="009F6517">
      <w:pPr>
        <w:pStyle w:val="NoSpacing"/>
        <w:rPr>
          <w:rFonts w:eastAsia="Calibri" w:cstheme="minorHAnsi"/>
        </w:rPr>
      </w:pPr>
    </w:p>
    <w:p w14:paraId="73E69BE9" w14:textId="42C71C52" w:rsidR="00611273" w:rsidRPr="000D0E9F" w:rsidRDefault="00611273" w:rsidP="00C16296">
      <w:pPr>
        <w:pStyle w:val="NoSpacing"/>
        <w:rPr>
          <w:rFonts w:eastAsia="Times New Roman" w:cstheme="minorHAnsi"/>
        </w:rPr>
      </w:pPr>
      <w:r w:rsidRPr="000D0E9F">
        <w:rPr>
          <w:rFonts w:eastAsia="Times New Roman" w:cstheme="minorHAnsi"/>
        </w:rPr>
        <w:t>Board Comments – None</w:t>
      </w:r>
    </w:p>
    <w:p w14:paraId="6B9652C6" w14:textId="44FF9835" w:rsidR="00611273" w:rsidRPr="000D0E9F" w:rsidRDefault="00611273" w:rsidP="00C16296">
      <w:pPr>
        <w:pStyle w:val="NoSpacing"/>
        <w:rPr>
          <w:rFonts w:eastAsia="Times New Roman" w:cstheme="minorHAnsi"/>
        </w:rPr>
      </w:pPr>
      <w:r w:rsidRPr="000D0E9F">
        <w:rPr>
          <w:rFonts w:eastAsia="Times New Roman" w:cstheme="minorHAnsi"/>
        </w:rPr>
        <w:t xml:space="preserve">Public Comments – </w:t>
      </w:r>
      <w:r w:rsidR="009F6517" w:rsidRPr="000D0E9F">
        <w:rPr>
          <w:rFonts w:eastAsia="Times New Roman" w:cstheme="minorHAnsi"/>
        </w:rPr>
        <w:t xml:space="preserve">Dan Clark asked if HCBS funding could be extended past 2024; Ana Acton said it could, but California has not yet decided whether to </w:t>
      </w:r>
      <w:r w:rsidR="004C2B2A" w:rsidRPr="000D0E9F">
        <w:rPr>
          <w:rFonts w:eastAsia="Times New Roman" w:cstheme="minorHAnsi"/>
        </w:rPr>
        <w:t>take the extension.</w:t>
      </w:r>
    </w:p>
    <w:p w14:paraId="31D8C983" w14:textId="64B7715E" w:rsidR="001E2626" w:rsidRPr="000D0E9F" w:rsidRDefault="001E2626" w:rsidP="00C16296">
      <w:pPr>
        <w:pStyle w:val="NoSpacing"/>
        <w:rPr>
          <w:rFonts w:eastAsia="Times New Roman" w:cstheme="minorHAnsi"/>
        </w:rPr>
      </w:pPr>
    </w:p>
    <w:p w14:paraId="12CFAAF1" w14:textId="77777777" w:rsidR="00F4109E" w:rsidRPr="000D0E9F" w:rsidRDefault="00F4109E" w:rsidP="00F4109E">
      <w:pPr>
        <w:pStyle w:val="NoSpacing"/>
        <w:rPr>
          <w:rFonts w:cstheme="minorHAnsi"/>
          <w:b/>
          <w:bCs/>
        </w:rPr>
      </w:pPr>
      <w:r w:rsidRPr="00F4109E">
        <w:rPr>
          <w:rFonts w:cstheme="minorHAnsi"/>
          <w:b/>
          <w:bCs/>
        </w:rPr>
        <w:t xml:space="preserve">Site Presentation: </w:t>
      </w:r>
    </w:p>
    <w:p w14:paraId="0A481AC9" w14:textId="15F92A12" w:rsidR="00F4109E" w:rsidRPr="00F4109E" w:rsidRDefault="00F4109E" w:rsidP="00F4109E">
      <w:pPr>
        <w:pStyle w:val="NoSpacing"/>
        <w:rPr>
          <w:rFonts w:eastAsia="Times New Roman" w:cstheme="minorHAnsi"/>
        </w:rPr>
      </w:pPr>
      <w:r w:rsidRPr="000D0E9F">
        <w:rPr>
          <w:rFonts w:cstheme="minorHAnsi"/>
        </w:rPr>
        <w:t>Central Coast Center for Independent Living</w:t>
      </w:r>
    </w:p>
    <w:p w14:paraId="0B385A4E" w14:textId="4AA423AB" w:rsidR="00F4109E" w:rsidRPr="00F4109E" w:rsidRDefault="00F4109E" w:rsidP="00F4109E">
      <w:pPr>
        <w:pStyle w:val="NoSpacing"/>
        <w:rPr>
          <w:rFonts w:eastAsia="Times New Roman" w:cstheme="minorHAnsi"/>
        </w:rPr>
      </w:pPr>
      <w:r w:rsidRPr="000D0E9F">
        <w:rPr>
          <w:rFonts w:eastAsia="Times New Roman" w:cstheme="minorHAnsi"/>
        </w:rPr>
        <w:t>Maria Magana and Yoana Mendoza</w:t>
      </w:r>
    </w:p>
    <w:p w14:paraId="0BED082E" w14:textId="77777777" w:rsidR="00F4109E" w:rsidRPr="00F4109E" w:rsidRDefault="00F4109E" w:rsidP="00F4109E">
      <w:pPr>
        <w:pStyle w:val="NoSpacing"/>
        <w:rPr>
          <w:rFonts w:cstheme="minorHAnsi"/>
        </w:rPr>
      </w:pPr>
    </w:p>
    <w:p w14:paraId="1F5F75C6" w14:textId="77777777" w:rsidR="00F4109E" w:rsidRPr="00F4109E" w:rsidRDefault="00F4109E" w:rsidP="00F4109E">
      <w:pPr>
        <w:pStyle w:val="NoSpacing"/>
        <w:rPr>
          <w:rFonts w:cstheme="minorHAnsi"/>
        </w:rPr>
      </w:pPr>
      <w:r w:rsidRPr="00F4109E">
        <w:rPr>
          <w:rFonts w:cstheme="minorHAnsi"/>
        </w:rPr>
        <w:t>Board Comments: None</w:t>
      </w:r>
    </w:p>
    <w:p w14:paraId="431EA90C" w14:textId="4C605CBA" w:rsidR="00F4109E" w:rsidRPr="000D0E9F" w:rsidRDefault="00F4109E" w:rsidP="00F4109E">
      <w:pPr>
        <w:pStyle w:val="NoSpacing"/>
        <w:rPr>
          <w:rFonts w:eastAsia="Times New Roman" w:cstheme="minorHAnsi"/>
        </w:rPr>
      </w:pPr>
      <w:r w:rsidRPr="000D0E9F">
        <w:rPr>
          <w:rFonts w:eastAsia="Times New Roman" w:cstheme="minorHAnsi"/>
        </w:rPr>
        <w:t>Public Comments: Presenters were asked if CBIS certification is beneficial. Presenters affirmed that it was.</w:t>
      </w:r>
    </w:p>
    <w:p w14:paraId="242FE3CB" w14:textId="107066A6" w:rsidR="00611273" w:rsidRPr="000D0E9F" w:rsidRDefault="009F6517" w:rsidP="00C16296">
      <w:pPr>
        <w:pStyle w:val="NoSpacing"/>
        <w:rPr>
          <w:rFonts w:eastAsia="Times New Roman" w:cstheme="minorHAnsi"/>
        </w:rPr>
      </w:pPr>
      <w:r w:rsidRPr="000D0E9F">
        <w:rPr>
          <w:rFonts w:eastAsia="Times New Roman" w:cstheme="minorHAnsi"/>
        </w:rPr>
        <w:tab/>
      </w:r>
      <w:r w:rsidRPr="000D0E9F">
        <w:rPr>
          <w:rFonts w:eastAsia="Times New Roman" w:cstheme="minorHAnsi"/>
        </w:rPr>
        <w:tab/>
      </w:r>
    </w:p>
    <w:p w14:paraId="25A08DC1" w14:textId="77777777" w:rsidR="00F4109E" w:rsidRPr="000D0E9F" w:rsidRDefault="001E2626" w:rsidP="00C16296">
      <w:pPr>
        <w:pStyle w:val="NoSpacing"/>
        <w:rPr>
          <w:rFonts w:cstheme="minorHAnsi"/>
          <w:b/>
          <w:bCs/>
        </w:rPr>
      </w:pPr>
      <w:r w:rsidRPr="000D0E9F">
        <w:rPr>
          <w:rFonts w:cstheme="minorHAnsi"/>
          <w:b/>
          <w:bCs/>
        </w:rPr>
        <w:t xml:space="preserve">Site Presentation: </w:t>
      </w:r>
    </w:p>
    <w:p w14:paraId="1732FD10" w14:textId="43DD8E15" w:rsidR="000631F1" w:rsidRPr="000D0E9F" w:rsidRDefault="00F4109E" w:rsidP="00C16296">
      <w:pPr>
        <w:pStyle w:val="NoSpacing"/>
        <w:rPr>
          <w:rFonts w:eastAsia="Calibri" w:cstheme="minorHAnsi"/>
        </w:rPr>
      </w:pPr>
      <w:r w:rsidRPr="000D0E9F">
        <w:rPr>
          <w:rFonts w:cstheme="minorHAnsi"/>
        </w:rPr>
        <w:t>Jodi House</w:t>
      </w:r>
    </w:p>
    <w:p w14:paraId="08DF479A" w14:textId="5B1C1DEA" w:rsidR="001E2626" w:rsidRPr="000D0E9F" w:rsidRDefault="00F4109E" w:rsidP="00C16296">
      <w:pPr>
        <w:pStyle w:val="NoSpacing"/>
        <w:rPr>
          <w:rFonts w:eastAsia="Calibri" w:cstheme="minorHAnsi"/>
        </w:rPr>
      </w:pPr>
      <w:r w:rsidRPr="000D0E9F">
        <w:rPr>
          <w:rFonts w:eastAsia="Calibri" w:cstheme="minorHAnsi"/>
        </w:rPr>
        <w:t>Lindsey Black and Gabby Chambers</w:t>
      </w:r>
    </w:p>
    <w:bookmarkEnd w:id="2"/>
    <w:p w14:paraId="433160AA" w14:textId="77777777" w:rsidR="00DF003E" w:rsidRPr="000D0E9F" w:rsidRDefault="00DF003E" w:rsidP="00C16296">
      <w:pPr>
        <w:pStyle w:val="NoSpacing"/>
        <w:rPr>
          <w:rFonts w:eastAsia="Times New Roman" w:cstheme="minorHAnsi"/>
        </w:rPr>
      </w:pPr>
    </w:p>
    <w:p w14:paraId="684BE957" w14:textId="5EB0E440" w:rsidR="000631F1" w:rsidRPr="000D0E9F" w:rsidRDefault="000631F1" w:rsidP="00C16296">
      <w:pPr>
        <w:pStyle w:val="NoSpacing"/>
        <w:rPr>
          <w:rFonts w:eastAsia="Times New Roman" w:cstheme="minorHAnsi"/>
        </w:rPr>
      </w:pPr>
      <w:r w:rsidRPr="000D0E9F">
        <w:rPr>
          <w:rFonts w:eastAsia="Times New Roman" w:cstheme="minorHAnsi"/>
        </w:rPr>
        <w:t>Board Comments: None</w:t>
      </w:r>
    </w:p>
    <w:p w14:paraId="5A80D575" w14:textId="6181DC85" w:rsidR="00121662" w:rsidRPr="000D0E9F" w:rsidRDefault="00121662" w:rsidP="00C16296">
      <w:pPr>
        <w:pStyle w:val="NoSpacing"/>
        <w:rPr>
          <w:rFonts w:eastAsia="Times New Roman" w:cstheme="minorHAnsi"/>
        </w:rPr>
      </w:pPr>
      <w:r w:rsidRPr="000D0E9F">
        <w:rPr>
          <w:rFonts w:eastAsia="Times New Roman" w:cstheme="minorHAnsi"/>
        </w:rPr>
        <w:t xml:space="preserve">Public Comments: </w:t>
      </w:r>
      <w:r w:rsidR="00F4109E" w:rsidRPr="000D0E9F">
        <w:rPr>
          <w:rFonts w:eastAsia="Times New Roman" w:cstheme="minorHAnsi"/>
        </w:rPr>
        <w:t>The speaker was asked how counties were chosen to participate. Jodi House identified areas where clients were not being served.</w:t>
      </w:r>
    </w:p>
    <w:p w14:paraId="434398A1" w14:textId="77777777" w:rsidR="000631F1" w:rsidRPr="000D0E9F" w:rsidRDefault="000631F1" w:rsidP="00C16296">
      <w:pPr>
        <w:pStyle w:val="NoSpacing"/>
        <w:rPr>
          <w:rFonts w:eastAsia="Times New Roman" w:cstheme="minorHAnsi"/>
        </w:rPr>
      </w:pPr>
    </w:p>
    <w:p w14:paraId="02383AF3" w14:textId="77777777" w:rsidR="00F4109E" w:rsidRPr="000D0E9F" w:rsidRDefault="00F4109E" w:rsidP="00C16296">
      <w:pPr>
        <w:pStyle w:val="NoSpacing"/>
        <w:rPr>
          <w:rFonts w:eastAsia="Times New Roman" w:cstheme="minorHAnsi"/>
          <w:b/>
          <w:bCs/>
        </w:rPr>
      </w:pPr>
      <w:r w:rsidRPr="000D0E9F">
        <w:rPr>
          <w:rFonts w:eastAsia="Times New Roman" w:cstheme="minorHAnsi"/>
          <w:b/>
          <w:bCs/>
        </w:rPr>
        <w:t>Presentation</w:t>
      </w:r>
    </w:p>
    <w:p w14:paraId="17043470" w14:textId="0F38699C" w:rsidR="00701F35" w:rsidRPr="000D0E9F" w:rsidRDefault="00F4109E" w:rsidP="00C16296">
      <w:pPr>
        <w:pStyle w:val="NoSpacing"/>
        <w:rPr>
          <w:rFonts w:eastAsia="Times New Roman" w:cstheme="minorHAnsi"/>
        </w:rPr>
      </w:pPr>
      <w:r w:rsidRPr="000D0E9F">
        <w:rPr>
          <w:rFonts w:eastAsia="Times New Roman" w:cstheme="minorHAnsi"/>
        </w:rPr>
        <w:t xml:space="preserve">Dr. Daniel Ignacio of St. Jude’s </w:t>
      </w:r>
    </w:p>
    <w:p w14:paraId="16EBBD3E" w14:textId="38E0C9F1" w:rsidR="008D5070" w:rsidRPr="000D0E9F" w:rsidRDefault="00F4109E" w:rsidP="00C16296">
      <w:pPr>
        <w:pStyle w:val="NoSpacing"/>
        <w:rPr>
          <w:rFonts w:eastAsia="Times New Roman" w:cstheme="minorHAnsi"/>
        </w:rPr>
      </w:pPr>
      <w:r w:rsidRPr="000D0E9F">
        <w:rPr>
          <w:rFonts w:eastAsia="Times New Roman" w:cstheme="minorHAnsi"/>
        </w:rPr>
        <w:t>Topic: Addressing Disparities in the Community Reintegration of Survivors</w:t>
      </w:r>
    </w:p>
    <w:p w14:paraId="4007AABB" w14:textId="48F38D08" w:rsidR="00701F35" w:rsidRPr="000D0E9F" w:rsidRDefault="00701F35" w:rsidP="00C16296">
      <w:pPr>
        <w:pStyle w:val="NoSpacing"/>
        <w:rPr>
          <w:rFonts w:cstheme="minorHAnsi"/>
        </w:rPr>
      </w:pPr>
    </w:p>
    <w:p w14:paraId="4EA65ED3" w14:textId="56D242DA" w:rsidR="00701F35" w:rsidRPr="000D0E9F" w:rsidRDefault="00701F35" w:rsidP="00C16296">
      <w:pPr>
        <w:pStyle w:val="NoSpacing"/>
        <w:rPr>
          <w:rFonts w:eastAsia="Times New Roman" w:cstheme="minorHAnsi"/>
        </w:rPr>
      </w:pPr>
      <w:r w:rsidRPr="000D0E9F">
        <w:rPr>
          <w:rFonts w:eastAsia="Times New Roman" w:cstheme="minorHAnsi"/>
        </w:rPr>
        <w:t xml:space="preserve">Board Comments: </w:t>
      </w:r>
      <w:r w:rsidR="000E2C31" w:rsidRPr="000D0E9F">
        <w:rPr>
          <w:rFonts w:eastAsia="Times New Roman" w:cstheme="minorHAnsi"/>
        </w:rPr>
        <w:t>None</w:t>
      </w:r>
    </w:p>
    <w:p w14:paraId="4BDAA566" w14:textId="77777777" w:rsidR="00701F35" w:rsidRPr="000D0E9F" w:rsidRDefault="00701F35" w:rsidP="00C16296">
      <w:pPr>
        <w:pStyle w:val="NoSpacing"/>
        <w:rPr>
          <w:rFonts w:eastAsia="Times New Roman" w:cstheme="minorHAnsi"/>
        </w:rPr>
      </w:pPr>
      <w:r w:rsidRPr="000D0E9F">
        <w:rPr>
          <w:rFonts w:eastAsia="Times New Roman" w:cstheme="minorHAnsi"/>
        </w:rPr>
        <w:t>Public Comments: None</w:t>
      </w:r>
    </w:p>
    <w:p w14:paraId="09E5686D" w14:textId="77777777" w:rsidR="00BB76F8" w:rsidRPr="000D0E9F" w:rsidRDefault="00BB76F8" w:rsidP="00C16296">
      <w:pPr>
        <w:pStyle w:val="NoSpacing"/>
        <w:rPr>
          <w:rFonts w:cstheme="minorHAnsi"/>
        </w:rPr>
      </w:pPr>
    </w:p>
    <w:p w14:paraId="5E44E925" w14:textId="7A1E4AF0" w:rsidR="00000B86" w:rsidRPr="000D0E9F" w:rsidRDefault="00807C0E" w:rsidP="00C16296">
      <w:pPr>
        <w:pStyle w:val="NoSpacing"/>
        <w:rPr>
          <w:rFonts w:eastAsia="Times New Roman" w:cstheme="minorHAnsi"/>
        </w:rPr>
      </w:pPr>
      <w:r w:rsidRPr="000D0E9F">
        <w:rPr>
          <w:rFonts w:eastAsia="Times New Roman" w:cstheme="minorHAnsi"/>
        </w:rPr>
        <w:t>Next Board Meeting</w:t>
      </w:r>
    </w:p>
    <w:p w14:paraId="38E35393" w14:textId="23E3ED96" w:rsidR="001F50EB" w:rsidRPr="000D0E9F" w:rsidRDefault="00F4109E" w:rsidP="00C16296">
      <w:pPr>
        <w:pStyle w:val="NoSpacing"/>
        <w:rPr>
          <w:rFonts w:eastAsia="Calibri" w:cstheme="minorHAnsi"/>
        </w:rPr>
      </w:pPr>
      <w:r w:rsidRPr="000D0E9F">
        <w:rPr>
          <w:rFonts w:eastAsia="Calibri" w:cstheme="minorHAnsi"/>
        </w:rPr>
        <w:t>July</w:t>
      </w:r>
      <w:r w:rsidR="000E2C31" w:rsidRPr="000D0E9F">
        <w:rPr>
          <w:rFonts w:eastAsia="Calibri" w:cstheme="minorHAnsi"/>
        </w:rPr>
        <w:t xml:space="preserve"> 17</w:t>
      </w:r>
      <w:r w:rsidR="001F50EB" w:rsidRPr="000D0E9F">
        <w:rPr>
          <w:rFonts w:eastAsia="Calibri" w:cstheme="minorHAnsi"/>
        </w:rPr>
        <w:t>, 2023</w:t>
      </w:r>
    </w:p>
    <w:p w14:paraId="63EF1E1B" w14:textId="23CD5908" w:rsidR="009D39E0" w:rsidRPr="000D0E9F" w:rsidRDefault="009D39E0" w:rsidP="00C16296">
      <w:pPr>
        <w:pStyle w:val="NoSpacing"/>
        <w:rPr>
          <w:rFonts w:eastAsia="Calibri" w:cstheme="minorHAnsi"/>
        </w:rPr>
      </w:pPr>
    </w:p>
    <w:p w14:paraId="263A9659" w14:textId="58A8ED25" w:rsidR="000E2C31" w:rsidRPr="000D0E9F" w:rsidRDefault="000E2C31" w:rsidP="00C16296">
      <w:pPr>
        <w:pStyle w:val="NoSpacing"/>
        <w:rPr>
          <w:rFonts w:eastAsia="Times New Roman" w:cstheme="minorHAnsi"/>
        </w:rPr>
      </w:pPr>
      <w:r w:rsidRPr="000D0E9F">
        <w:rPr>
          <w:rFonts w:eastAsia="Times New Roman" w:cstheme="minorHAnsi"/>
        </w:rPr>
        <w:t xml:space="preserve">Board Comments – </w:t>
      </w:r>
      <w:r w:rsidR="00F4109E" w:rsidRPr="000D0E9F">
        <w:rPr>
          <w:rFonts w:eastAsia="Times New Roman" w:cstheme="minorHAnsi"/>
        </w:rPr>
        <w:t>Board members would like “Board member retention” to be added to all upcoming Committee meetings</w:t>
      </w:r>
      <w:r w:rsidR="00A21818" w:rsidRPr="000D0E9F">
        <w:rPr>
          <w:rFonts w:eastAsia="Times New Roman" w:cstheme="minorHAnsi"/>
        </w:rPr>
        <w:t>.</w:t>
      </w:r>
    </w:p>
    <w:p w14:paraId="27DA4712" w14:textId="77777777" w:rsidR="000E2C31" w:rsidRPr="000D0E9F" w:rsidRDefault="000E2C31" w:rsidP="00C16296">
      <w:pPr>
        <w:pStyle w:val="NoSpacing"/>
        <w:rPr>
          <w:rFonts w:eastAsia="Times New Roman" w:cstheme="minorHAnsi"/>
        </w:rPr>
      </w:pPr>
    </w:p>
    <w:p w14:paraId="55B81F21" w14:textId="15EE7DFB" w:rsidR="009D39E0" w:rsidRPr="000D0E9F" w:rsidRDefault="009D39E0" w:rsidP="00C16296">
      <w:pPr>
        <w:pStyle w:val="NoSpacing"/>
        <w:rPr>
          <w:rFonts w:eastAsia="Times New Roman" w:cstheme="minorHAnsi"/>
        </w:rPr>
      </w:pPr>
      <w:r w:rsidRPr="000D0E9F">
        <w:rPr>
          <w:rFonts w:eastAsia="Times New Roman" w:cstheme="minorHAnsi"/>
        </w:rPr>
        <w:t>Public Comments</w:t>
      </w:r>
      <w:r w:rsidR="000E2C31" w:rsidRPr="000D0E9F">
        <w:rPr>
          <w:rFonts w:eastAsia="Times New Roman" w:cstheme="minorHAnsi"/>
        </w:rPr>
        <w:t xml:space="preserve"> – </w:t>
      </w:r>
      <w:r w:rsidRPr="000D0E9F">
        <w:rPr>
          <w:rFonts w:eastAsia="Times New Roman" w:cstheme="minorHAnsi"/>
        </w:rPr>
        <w:t>None</w:t>
      </w:r>
    </w:p>
    <w:p w14:paraId="0AB0C1D6" w14:textId="77777777" w:rsidR="00AF1639" w:rsidRPr="000D0E9F" w:rsidRDefault="00AF1639" w:rsidP="00C16296">
      <w:pPr>
        <w:pStyle w:val="NoSpacing"/>
        <w:rPr>
          <w:rFonts w:cstheme="minorHAnsi"/>
        </w:rPr>
      </w:pPr>
    </w:p>
    <w:p w14:paraId="4F008264" w14:textId="5B214C2D" w:rsidR="000F2DCB" w:rsidRPr="000D0E9F" w:rsidRDefault="000F2DCB" w:rsidP="00C16296">
      <w:pPr>
        <w:pStyle w:val="NoSpacing"/>
        <w:rPr>
          <w:rFonts w:cstheme="minorHAnsi"/>
        </w:rPr>
      </w:pPr>
      <w:r w:rsidRPr="000D0E9F">
        <w:rPr>
          <w:rFonts w:cstheme="minorHAnsi"/>
        </w:rPr>
        <w:t xml:space="preserve">Upcoming </w:t>
      </w:r>
      <w:r w:rsidR="00EE5A5F" w:rsidRPr="000D0E9F">
        <w:rPr>
          <w:rFonts w:cstheme="minorHAnsi"/>
        </w:rPr>
        <w:t>Committee Meetings</w:t>
      </w:r>
      <w:r w:rsidR="004A59B8" w:rsidRPr="000D0E9F">
        <w:rPr>
          <w:rFonts w:cstheme="minorHAnsi"/>
        </w:rPr>
        <w:t xml:space="preserve"> are on </w:t>
      </w:r>
      <w:r w:rsidR="000D0E9F" w:rsidRPr="000D0E9F">
        <w:rPr>
          <w:rFonts w:cstheme="minorHAnsi"/>
        </w:rPr>
        <w:t>May 11</w:t>
      </w:r>
      <w:r w:rsidR="004A59B8" w:rsidRPr="000D0E9F">
        <w:rPr>
          <w:rFonts w:cstheme="minorHAnsi"/>
        </w:rPr>
        <w:t>, 2</w:t>
      </w:r>
      <w:r w:rsidR="00A21818" w:rsidRPr="000D0E9F">
        <w:rPr>
          <w:rFonts w:cstheme="minorHAnsi"/>
        </w:rPr>
        <w:t>0</w:t>
      </w:r>
      <w:r w:rsidR="004A59B8" w:rsidRPr="000D0E9F">
        <w:rPr>
          <w:rFonts w:cstheme="minorHAnsi"/>
        </w:rPr>
        <w:t>2</w:t>
      </w:r>
      <w:r w:rsidR="00A21818" w:rsidRPr="000D0E9F">
        <w:rPr>
          <w:rFonts w:cstheme="minorHAnsi"/>
        </w:rPr>
        <w:t>3</w:t>
      </w:r>
    </w:p>
    <w:p w14:paraId="6921A9AA" w14:textId="77777777" w:rsidR="000D7836" w:rsidRPr="000D0E9F" w:rsidRDefault="000D7836" w:rsidP="00C16296">
      <w:pPr>
        <w:pStyle w:val="NoSpacing"/>
        <w:rPr>
          <w:rFonts w:cstheme="minorHAnsi"/>
        </w:rPr>
      </w:pPr>
    </w:p>
    <w:p w14:paraId="30B94F3C" w14:textId="65D8B3ED" w:rsidR="000D0E9F" w:rsidRPr="000D0E9F" w:rsidRDefault="000D0E9F" w:rsidP="00C16296">
      <w:pPr>
        <w:pStyle w:val="NoSpacing"/>
        <w:rPr>
          <w:rFonts w:cstheme="minorHAnsi"/>
        </w:rPr>
      </w:pPr>
      <w:r w:rsidRPr="000D0E9F">
        <w:rPr>
          <w:rFonts w:cstheme="minorHAnsi"/>
        </w:rPr>
        <w:t>Board Comment: None</w:t>
      </w:r>
    </w:p>
    <w:p w14:paraId="107BA54E" w14:textId="05628C9E" w:rsidR="004B297E" w:rsidRPr="000D0E9F" w:rsidRDefault="003465DA" w:rsidP="00C16296">
      <w:pPr>
        <w:pStyle w:val="NoSpacing"/>
        <w:rPr>
          <w:rFonts w:cstheme="minorHAnsi"/>
        </w:rPr>
      </w:pPr>
      <w:r w:rsidRPr="000D0E9F">
        <w:rPr>
          <w:rFonts w:cstheme="minorHAnsi"/>
        </w:rPr>
        <w:t>Public Comment</w:t>
      </w:r>
      <w:r w:rsidR="000D0E9F" w:rsidRPr="000D0E9F">
        <w:rPr>
          <w:rFonts w:cstheme="minorHAnsi"/>
        </w:rPr>
        <w:t xml:space="preserve">: </w:t>
      </w:r>
      <w:r w:rsidR="004B297E" w:rsidRPr="000D0E9F">
        <w:rPr>
          <w:rFonts w:cstheme="minorHAnsi"/>
        </w:rPr>
        <w:t>None</w:t>
      </w:r>
    </w:p>
    <w:p w14:paraId="45D1B372" w14:textId="77777777" w:rsidR="00E2403E" w:rsidRPr="000D0E9F" w:rsidRDefault="00E2403E" w:rsidP="00C16296">
      <w:pPr>
        <w:pStyle w:val="NoSpacing"/>
        <w:rPr>
          <w:rFonts w:cstheme="minorHAnsi"/>
        </w:rPr>
      </w:pPr>
    </w:p>
    <w:p w14:paraId="4F94F0DD" w14:textId="44C63ED4" w:rsidR="0002621D" w:rsidRPr="000D0E9F" w:rsidRDefault="003465DA" w:rsidP="00C16296">
      <w:pPr>
        <w:pStyle w:val="NoSpacing"/>
        <w:rPr>
          <w:rFonts w:cstheme="minorHAnsi"/>
          <w:b/>
          <w:bCs/>
        </w:rPr>
      </w:pPr>
      <w:r w:rsidRPr="000D0E9F">
        <w:rPr>
          <w:rFonts w:cstheme="minorHAnsi"/>
          <w:b/>
          <w:bCs/>
        </w:rPr>
        <w:t>Adjournment</w:t>
      </w:r>
    </w:p>
    <w:p w14:paraId="35FC9390" w14:textId="315E2FF5" w:rsidR="004C1868" w:rsidRPr="000D0E9F" w:rsidRDefault="000E2C31" w:rsidP="00C16296">
      <w:pPr>
        <w:pStyle w:val="NoSpacing"/>
        <w:rPr>
          <w:rFonts w:cstheme="minorHAnsi"/>
        </w:rPr>
      </w:pPr>
      <w:r w:rsidRPr="000D0E9F">
        <w:rPr>
          <w:rFonts w:cstheme="minorHAnsi"/>
        </w:rPr>
        <w:t xml:space="preserve">Todd Higgins motioned to adjourn. </w:t>
      </w:r>
      <w:r w:rsidR="000D0E9F" w:rsidRPr="000D0E9F">
        <w:rPr>
          <w:rFonts w:cstheme="minorHAnsi"/>
        </w:rPr>
        <w:t>Henry Huie</w:t>
      </w:r>
      <w:r w:rsidR="002F748A" w:rsidRPr="000D0E9F">
        <w:rPr>
          <w:rFonts w:cstheme="minorHAnsi"/>
        </w:rPr>
        <w:t xml:space="preserve"> seconded the motion.</w:t>
      </w:r>
      <w:r w:rsidR="0060128A" w:rsidRPr="000D0E9F">
        <w:rPr>
          <w:rFonts w:cstheme="minorHAnsi"/>
        </w:rPr>
        <w:t xml:space="preserve"> </w:t>
      </w:r>
      <w:r w:rsidR="00735430" w:rsidRPr="000D0E9F">
        <w:rPr>
          <w:rFonts w:cstheme="minorHAnsi"/>
        </w:rPr>
        <w:t xml:space="preserve">Meeting ended at </w:t>
      </w:r>
      <w:r w:rsidR="000D0E9F" w:rsidRPr="000D0E9F">
        <w:rPr>
          <w:rFonts w:cstheme="minorHAnsi"/>
        </w:rPr>
        <w:t>3:10</w:t>
      </w:r>
      <w:r w:rsidR="00735430" w:rsidRPr="000D0E9F">
        <w:rPr>
          <w:rFonts w:cstheme="minorHAnsi"/>
        </w:rPr>
        <w:t>pm.</w:t>
      </w:r>
    </w:p>
    <w:sectPr w:rsidR="004C1868" w:rsidRPr="000D0E9F" w:rsidSect="00DB23A6">
      <w:footerReference w:type="even" r:id="rId8"/>
      <w:footerReference w:type="default" r:id="rId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4116" w14:textId="77777777" w:rsidR="00865218" w:rsidRDefault="00865218">
      <w:r>
        <w:separator/>
      </w:r>
    </w:p>
  </w:endnote>
  <w:endnote w:type="continuationSeparator" w:id="0">
    <w:p w14:paraId="008C44B1" w14:textId="77777777" w:rsidR="00865218" w:rsidRDefault="0086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281714"/>
      <w:docPartObj>
        <w:docPartGallery w:val="Page Numbers (Bottom of Page)"/>
        <w:docPartUnique/>
      </w:docPartObj>
    </w:sdtPr>
    <w:sdtEndPr>
      <w:rPr>
        <w:rStyle w:val="PageNumber"/>
      </w:rPr>
    </w:sdtEndPr>
    <w:sdtContent>
      <w:p w14:paraId="58802DBB" w14:textId="3B784FE9"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64A7A" w14:textId="35550510" w:rsidR="00D76E8A" w:rsidRDefault="00D76E8A" w:rsidP="00DB23A6">
    <w:pPr>
      <w:pStyle w:val="Footer"/>
      <w:ind w:right="360"/>
      <w:jc w:val="center"/>
    </w:pPr>
  </w:p>
  <w:p w14:paraId="7553DE9E" w14:textId="77777777" w:rsidR="00D76E8A" w:rsidRDefault="00D7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630582"/>
      <w:docPartObj>
        <w:docPartGallery w:val="Page Numbers (Bottom of Page)"/>
        <w:docPartUnique/>
      </w:docPartObj>
    </w:sdtPr>
    <w:sdtEndPr>
      <w:rPr>
        <w:rStyle w:val="PageNumber"/>
      </w:rPr>
    </w:sdtEndPr>
    <w:sdtContent>
      <w:p w14:paraId="0749CA60" w14:textId="786FA5ED"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7DAEC" w14:textId="77777777" w:rsidR="00D76E8A" w:rsidRDefault="00D76E8A" w:rsidP="00DB23A6">
    <w:pPr>
      <w:pStyle w:val="Footer"/>
      <w:tabs>
        <w:tab w:val="clear" w:pos="4680"/>
        <w:tab w:val="clear" w:pos="9360"/>
      </w:tabs>
      <w:ind w:right="360"/>
      <w:jc w:val="right"/>
      <w:rPr>
        <w:caps/>
        <w:noProof/>
        <w:color w:val="4472C4" w:themeColor="accent1"/>
      </w:rPr>
    </w:pPr>
  </w:p>
  <w:p w14:paraId="298642B0" w14:textId="77777777" w:rsidR="00D76E8A" w:rsidRDefault="00D7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F1A2" w14:textId="77777777" w:rsidR="00865218" w:rsidRDefault="00865218">
      <w:r>
        <w:separator/>
      </w:r>
    </w:p>
  </w:footnote>
  <w:footnote w:type="continuationSeparator" w:id="0">
    <w:p w14:paraId="2C391E3D" w14:textId="77777777" w:rsidR="00865218" w:rsidRDefault="0086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25"/>
    <w:multiLevelType w:val="hybridMultilevel"/>
    <w:tmpl w:val="B00C4302"/>
    <w:lvl w:ilvl="0" w:tplc="FF983130">
      <w:start w:val="1"/>
      <w:numFmt w:val="decimal"/>
      <w:lvlText w:val="%1."/>
      <w:lvlJc w:val="left"/>
      <w:pPr>
        <w:ind w:left="720" w:hanging="360"/>
      </w:pPr>
      <w:rPr>
        <w:rFonts w:eastAsiaTheme="majorEastAsia"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B1B"/>
    <w:multiLevelType w:val="hybridMultilevel"/>
    <w:tmpl w:val="0CAED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62B0"/>
    <w:multiLevelType w:val="hybridMultilevel"/>
    <w:tmpl w:val="0FCEC4E4"/>
    <w:lvl w:ilvl="0" w:tplc="FF983130">
      <w:start w:val="1"/>
      <w:numFmt w:val="decimal"/>
      <w:lvlText w:val="%1."/>
      <w:lvlJc w:val="left"/>
      <w:pPr>
        <w:ind w:left="720" w:hanging="360"/>
      </w:pPr>
      <w:rPr>
        <w:rFonts w:eastAsiaTheme="majorEastAsia"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450B"/>
    <w:multiLevelType w:val="hybridMultilevel"/>
    <w:tmpl w:val="6694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99"/>
    <w:multiLevelType w:val="hybridMultilevel"/>
    <w:tmpl w:val="E8F2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11844"/>
    <w:multiLevelType w:val="hybridMultilevel"/>
    <w:tmpl w:val="2FA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3C02"/>
    <w:multiLevelType w:val="hybridMultilevel"/>
    <w:tmpl w:val="C60E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E11508"/>
    <w:multiLevelType w:val="hybridMultilevel"/>
    <w:tmpl w:val="F2E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0527E"/>
    <w:multiLevelType w:val="hybridMultilevel"/>
    <w:tmpl w:val="C174F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E87AB2"/>
    <w:multiLevelType w:val="hybridMultilevel"/>
    <w:tmpl w:val="027CC54A"/>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1" w15:restartNumberingAfterBreak="0">
    <w:nsid w:val="15C0287C"/>
    <w:multiLevelType w:val="hybridMultilevel"/>
    <w:tmpl w:val="D494C3C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2" w15:restartNumberingAfterBreak="0">
    <w:nsid w:val="177D580A"/>
    <w:multiLevelType w:val="hybridMultilevel"/>
    <w:tmpl w:val="ABB0FB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7BA7A7C"/>
    <w:multiLevelType w:val="hybridMultilevel"/>
    <w:tmpl w:val="7B0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600CB"/>
    <w:multiLevelType w:val="hybridMultilevel"/>
    <w:tmpl w:val="5728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80567"/>
    <w:multiLevelType w:val="hybridMultilevel"/>
    <w:tmpl w:val="FB4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06C1E"/>
    <w:multiLevelType w:val="hybridMultilevel"/>
    <w:tmpl w:val="C63C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C66C9"/>
    <w:multiLevelType w:val="hybridMultilevel"/>
    <w:tmpl w:val="D0DE4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B11BD6"/>
    <w:multiLevelType w:val="hybridMultilevel"/>
    <w:tmpl w:val="26F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7128E"/>
    <w:multiLevelType w:val="hybridMultilevel"/>
    <w:tmpl w:val="301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976FC"/>
    <w:multiLevelType w:val="hybridMultilevel"/>
    <w:tmpl w:val="C5A6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80ADA"/>
    <w:multiLevelType w:val="hybridMultilevel"/>
    <w:tmpl w:val="00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B127C"/>
    <w:multiLevelType w:val="hybridMultilevel"/>
    <w:tmpl w:val="C4B291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5" w15:restartNumberingAfterBreak="0">
    <w:nsid w:val="339644E7"/>
    <w:multiLevelType w:val="hybridMultilevel"/>
    <w:tmpl w:val="0826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564BD"/>
    <w:multiLevelType w:val="hybridMultilevel"/>
    <w:tmpl w:val="CA2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F347F"/>
    <w:multiLevelType w:val="hybridMultilevel"/>
    <w:tmpl w:val="467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020C4"/>
    <w:multiLevelType w:val="hybridMultilevel"/>
    <w:tmpl w:val="1E00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96B7F"/>
    <w:multiLevelType w:val="hybridMultilevel"/>
    <w:tmpl w:val="BE9AB004"/>
    <w:lvl w:ilvl="0" w:tplc="04090003">
      <w:start w:val="1"/>
      <w:numFmt w:val="bullet"/>
      <w:lvlText w:val="o"/>
      <w:lvlJc w:val="left"/>
      <w:pPr>
        <w:ind w:left="1149" w:hanging="360"/>
      </w:pPr>
      <w:rPr>
        <w:rFonts w:ascii="Courier New" w:hAnsi="Courier New" w:cs="Courier New" w:hint="default"/>
      </w:rPr>
    </w:lvl>
    <w:lvl w:ilvl="1" w:tplc="FFFFFFFF" w:tentative="1">
      <w:start w:val="1"/>
      <w:numFmt w:val="bullet"/>
      <w:lvlText w:val="o"/>
      <w:lvlJc w:val="left"/>
      <w:pPr>
        <w:ind w:left="1869" w:hanging="360"/>
      </w:pPr>
      <w:rPr>
        <w:rFonts w:ascii="Courier New" w:hAnsi="Courier New" w:cs="Courier New" w:hint="default"/>
      </w:rPr>
    </w:lvl>
    <w:lvl w:ilvl="2" w:tplc="FFFFFFFF" w:tentative="1">
      <w:start w:val="1"/>
      <w:numFmt w:val="bullet"/>
      <w:lvlText w:val=""/>
      <w:lvlJc w:val="left"/>
      <w:pPr>
        <w:ind w:left="2589" w:hanging="360"/>
      </w:pPr>
      <w:rPr>
        <w:rFonts w:ascii="Wingdings" w:hAnsi="Wingdings" w:hint="default"/>
      </w:rPr>
    </w:lvl>
    <w:lvl w:ilvl="3" w:tplc="FFFFFFFF" w:tentative="1">
      <w:start w:val="1"/>
      <w:numFmt w:val="bullet"/>
      <w:lvlText w:val=""/>
      <w:lvlJc w:val="left"/>
      <w:pPr>
        <w:ind w:left="3309" w:hanging="360"/>
      </w:pPr>
      <w:rPr>
        <w:rFonts w:ascii="Symbol" w:hAnsi="Symbol" w:hint="default"/>
      </w:rPr>
    </w:lvl>
    <w:lvl w:ilvl="4" w:tplc="FFFFFFFF" w:tentative="1">
      <w:start w:val="1"/>
      <w:numFmt w:val="bullet"/>
      <w:lvlText w:val="o"/>
      <w:lvlJc w:val="left"/>
      <w:pPr>
        <w:ind w:left="4029" w:hanging="360"/>
      </w:pPr>
      <w:rPr>
        <w:rFonts w:ascii="Courier New" w:hAnsi="Courier New" w:cs="Courier New" w:hint="default"/>
      </w:rPr>
    </w:lvl>
    <w:lvl w:ilvl="5" w:tplc="FFFFFFFF" w:tentative="1">
      <w:start w:val="1"/>
      <w:numFmt w:val="bullet"/>
      <w:lvlText w:val=""/>
      <w:lvlJc w:val="left"/>
      <w:pPr>
        <w:ind w:left="4749" w:hanging="360"/>
      </w:pPr>
      <w:rPr>
        <w:rFonts w:ascii="Wingdings" w:hAnsi="Wingdings" w:hint="default"/>
      </w:rPr>
    </w:lvl>
    <w:lvl w:ilvl="6" w:tplc="FFFFFFFF" w:tentative="1">
      <w:start w:val="1"/>
      <w:numFmt w:val="bullet"/>
      <w:lvlText w:val=""/>
      <w:lvlJc w:val="left"/>
      <w:pPr>
        <w:ind w:left="5469" w:hanging="360"/>
      </w:pPr>
      <w:rPr>
        <w:rFonts w:ascii="Symbol" w:hAnsi="Symbol" w:hint="default"/>
      </w:rPr>
    </w:lvl>
    <w:lvl w:ilvl="7" w:tplc="FFFFFFFF" w:tentative="1">
      <w:start w:val="1"/>
      <w:numFmt w:val="bullet"/>
      <w:lvlText w:val="o"/>
      <w:lvlJc w:val="left"/>
      <w:pPr>
        <w:ind w:left="6189" w:hanging="360"/>
      </w:pPr>
      <w:rPr>
        <w:rFonts w:ascii="Courier New" w:hAnsi="Courier New" w:cs="Courier New" w:hint="default"/>
      </w:rPr>
    </w:lvl>
    <w:lvl w:ilvl="8" w:tplc="FFFFFFFF" w:tentative="1">
      <w:start w:val="1"/>
      <w:numFmt w:val="bullet"/>
      <w:lvlText w:val=""/>
      <w:lvlJc w:val="left"/>
      <w:pPr>
        <w:ind w:left="6909" w:hanging="360"/>
      </w:pPr>
      <w:rPr>
        <w:rFonts w:ascii="Wingdings" w:hAnsi="Wingdings" w:hint="default"/>
      </w:rPr>
    </w:lvl>
  </w:abstractNum>
  <w:abstractNum w:abstractNumId="31" w15:restartNumberingAfterBreak="0">
    <w:nsid w:val="3CEA1639"/>
    <w:multiLevelType w:val="hybridMultilevel"/>
    <w:tmpl w:val="9A44BC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40FA0966"/>
    <w:multiLevelType w:val="hybridMultilevel"/>
    <w:tmpl w:val="75AE1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79720E"/>
    <w:multiLevelType w:val="hybridMultilevel"/>
    <w:tmpl w:val="8F1CC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EA330C"/>
    <w:multiLevelType w:val="hybridMultilevel"/>
    <w:tmpl w:val="99A4D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F915A1"/>
    <w:multiLevelType w:val="hybridMultilevel"/>
    <w:tmpl w:val="86087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47499E"/>
    <w:multiLevelType w:val="hybridMultilevel"/>
    <w:tmpl w:val="EAEE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B97A09"/>
    <w:multiLevelType w:val="hybridMultilevel"/>
    <w:tmpl w:val="220E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51488F"/>
    <w:multiLevelType w:val="hybridMultilevel"/>
    <w:tmpl w:val="8F9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7E4DD0"/>
    <w:multiLevelType w:val="hybridMultilevel"/>
    <w:tmpl w:val="3610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41025"/>
    <w:multiLevelType w:val="hybridMultilevel"/>
    <w:tmpl w:val="024C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DE3985"/>
    <w:multiLevelType w:val="hybridMultilevel"/>
    <w:tmpl w:val="BAB66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64B1B39"/>
    <w:multiLevelType w:val="hybridMultilevel"/>
    <w:tmpl w:val="40E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335B19"/>
    <w:multiLevelType w:val="hybridMultilevel"/>
    <w:tmpl w:val="0854F696"/>
    <w:lvl w:ilvl="0" w:tplc="B78C2714">
      <w:start w:val="1"/>
      <w:numFmt w:val="decimal"/>
      <w:lvlText w:val="%1."/>
      <w:lvlJc w:val="left"/>
      <w:pPr>
        <w:ind w:left="360" w:hanging="360"/>
      </w:pPr>
      <w:rPr>
        <w:rFonts w:ascii="Arial" w:eastAsiaTheme="majorEastAsia" w:hAnsi="Arial" w:cs="Arial" w:hint="default"/>
        <w:b/>
        <w:bCs/>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D47591"/>
    <w:multiLevelType w:val="hybridMultilevel"/>
    <w:tmpl w:val="32E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3737A3"/>
    <w:multiLevelType w:val="hybridMultilevel"/>
    <w:tmpl w:val="1528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1B6824"/>
    <w:multiLevelType w:val="hybridMultilevel"/>
    <w:tmpl w:val="044C1BC4"/>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51" w15:restartNumberingAfterBreak="0">
    <w:nsid w:val="6FF844F7"/>
    <w:multiLevelType w:val="hybridMultilevel"/>
    <w:tmpl w:val="E9E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A031A1"/>
    <w:multiLevelType w:val="hybridMultilevel"/>
    <w:tmpl w:val="5D7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E1097E"/>
    <w:multiLevelType w:val="hybridMultilevel"/>
    <w:tmpl w:val="EB0E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D63188"/>
    <w:multiLevelType w:val="hybridMultilevel"/>
    <w:tmpl w:val="CA30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803663"/>
    <w:multiLevelType w:val="hybridMultilevel"/>
    <w:tmpl w:val="81D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A71064"/>
    <w:multiLevelType w:val="hybridMultilevel"/>
    <w:tmpl w:val="F4C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5835">
    <w:abstractNumId w:val="55"/>
  </w:num>
  <w:num w:numId="2" w16cid:durableId="1120876802">
    <w:abstractNumId w:val="47"/>
  </w:num>
  <w:num w:numId="3" w16cid:durableId="1378823060">
    <w:abstractNumId w:val="33"/>
  </w:num>
  <w:num w:numId="4" w16cid:durableId="896548941">
    <w:abstractNumId w:val="40"/>
  </w:num>
  <w:num w:numId="5" w16cid:durableId="766541226">
    <w:abstractNumId w:val="34"/>
  </w:num>
  <w:num w:numId="6" w16cid:durableId="1388605834">
    <w:abstractNumId w:val="49"/>
  </w:num>
  <w:num w:numId="7" w16cid:durableId="920718514">
    <w:abstractNumId w:val="29"/>
  </w:num>
  <w:num w:numId="8" w16cid:durableId="1559903855">
    <w:abstractNumId w:val="57"/>
  </w:num>
  <w:num w:numId="9" w16cid:durableId="1545823302">
    <w:abstractNumId w:val="36"/>
  </w:num>
  <w:num w:numId="10" w16cid:durableId="1102262612">
    <w:abstractNumId w:val="7"/>
  </w:num>
  <w:num w:numId="11" w16cid:durableId="1421290276">
    <w:abstractNumId w:val="22"/>
  </w:num>
  <w:num w:numId="12" w16cid:durableId="396170513">
    <w:abstractNumId w:val="12"/>
  </w:num>
  <w:num w:numId="13" w16cid:durableId="580531120">
    <w:abstractNumId w:val="24"/>
  </w:num>
  <w:num w:numId="14" w16cid:durableId="2143578298">
    <w:abstractNumId w:val="37"/>
  </w:num>
  <w:num w:numId="15" w16cid:durableId="263653991">
    <w:abstractNumId w:val="25"/>
  </w:num>
  <w:num w:numId="16" w16cid:durableId="344357522">
    <w:abstractNumId w:val="53"/>
  </w:num>
  <w:num w:numId="17" w16cid:durableId="890195246">
    <w:abstractNumId w:val="4"/>
  </w:num>
  <w:num w:numId="18" w16cid:durableId="620039958">
    <w:abstractNumId w:val="19"/>
  </w:num>
  <w:num w:numId="19" w16cid:durableId="1768312371">
    <w:abstractNumId w:val="1"/>
  </w:num>
  <w:num w:numId="20" w16cid:durableId="1481464064">
    <w:abstractNumId w:val="57"/>
  </w:num>
  <w:num w:numId="21" w16cid:durableId="1118648191">
    <w:abstractNumId w:val="17"/>
  </w:num>
  <w:num w:numId="22" w16cid:durableId="1916431769">
    <w:abstractNumId w:val="50"/>
  </w:num>
  <w:num w:numId="23" w16cid:durableId="1481188503">
    <w:abstractNumId w:val="28"/>
  </w:num>
  <w:num w:numId="24" w16cid:durableId="1902667504">
    <w:abstractNumId w:val="2"/>
  </w:num>
  <w:num w:numId="25" w16cid:durableId="1631400599">
    <w:abstractNumId w:val="3"/>
  </w:num>
  <w:num w:numId="26" w16cid:durableId="254243908">
    <w:abstractNumId w:val="0"/>
  </w:num>
  <w:num w:numId="27" w16cid:durableId="322853958">
    <w:abstractNumId w:val="35"/>
  </w:num>
  <w:num w:numId="28" w16cid:durableId="234363564">
    <w:abstractNumId w:val="42"/>
  </w:num>
  <w:num w:numId="29" w16cid:durableId="269969618">
    <w:abstractNumId w:val="16"/>
  </w:num>
  <w:num w:numId="30" w16cid:durableId="996346175">
    <w:abstractNumId w:val="18"/>
  </w:num>
  <w:num w:numId="31" w16cid:durableId="436292163">
    <w:abstractNumId w:val="39"/>
  </w:num>
  <w:num w:numId="32" w16cid:durableId="1767578669">
    <w:abstractNumId w:val="6"/>
  </w:num>
  <w:num w:numId="33" w16cid:durableId="1241139773">
    <w:abstractNumId w:val="44"/>
  </w:num>
  <w:num w:numId="34" w16cid:durableId="178084157">
    <w:abstractNumId w:val="45"/>
  </w:num>
  <w:num w:numId="35" w16cid:durableId="639723304">
    <w:abstractNumId w:val="31"/>
  </w:num>
  <w:num w:numId="36" w16cid:durableId="1330910696">
    <w:abstractNumId w:val="9"/>
  </w:num>
  <w:num w:numId="37" w16cid:durableId="1923101910">
    <w:abstractNumId w:val="32"/>
  </w:num>
  <w:num w:numId="38" w16cid:durableId="25758573">
    <w:abstractNumId w:val="56"/>
  </w:num>
  <w:num w:numId="39" w16cid:durableId="2105101861">
    <w:abstractNumId w:val="15"/>
  </w:num>
  <w:num w:numId="40" w16cid:durableId="2096172361">
    <w:abstractNumId w:val="14"/>
  </w:num>
  <w:num w:numId="41" w16cid:durableId="1036007110">
    <w:abstractNumId w:val="13"/>
  </w:num>
  <w:num w:numId="42" w16cid:durableId="1207567277">
    <w:abstractNumId w:val="21"/>
  </w:num>
  <w:num w:numId="43" w16cid:durableId="284116453">
    <w:abstractNumId w:val="27"/>
  </w:num>
  <w:num w:numId="44" w16cid:durableId="169880288">
    <w:abstractNumId w:val="8"/>
  </w:num>
  <w:num w:numId="45" w16cid:durableId="228343136">
    <w:abstractNumId w:val="41"/>
  </w:num>
  <w:num w:numId="46" w16cid:durableId="1272282346">
    <w:abstractNumId w:val="52"/>
  </w:num>
  <w:num w:numId="47" w16cid:durableId="458229362">
    <w:abstractNumId w:val="48"/>
  </w:num>
  <w:num w:numId="48" w16cid:durableId="1364789691">
    <w:abstractNumId w:val="51"/>
  </w:num>
  <w:num w:numId="49" w16cid:durableId="613826617">
    <w:abstractNumId w:val="10"/>
  </w:num>
  <w:num w:numId="50" w16cid:durableId="1104417700">
    <w:abstractNumId w:val="30"/>
  </w:num>
  <w:num w:numId="51" w16cid:durableId="150214686">
    <w:abstractNumId w:val="43"/>
  </w:num>
  <w:num w:numId="52" w16cid:durableId="405348071">
    <w:abstractNumId w:val="38"/>
  </w:num>
  <w:num w:numId="53" w16cid:durableId="1758596420">
    <w:abstractNumId w:val="20"/>
  </w:num>
  <w:num w:numId="54" w16cid:durableId="1593009259">
    <w:abstractNumId w:val="26"/>
  </w:num>
  <w:num w:numId="55" w16cid:durableId="1389567411">
    <w:abstractNumId w:val="5"/>
  </w:num>
  <w:num w:numId="56" w16cid:durableId="510994909">
    <w:abstractNumId w:val="54"/>
  </w:num>
  <w:num w:numId="57" w16cid:durableId="591813538">
    <w:abstractNumId w:val="11"/>
  </w:num>
  <w:num w:numId="58" w16cid:durableId="145167428">
    <w:abstractNumId w:val="23"/>
  </w:num>
  <w:num w:numId="59" w16cid:durableId="2077700418">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F1"/>
    <w:rsid w:val="00000B86"/>
    <w:rsid w:val="00001490"/>
    <w:rsid w:val="00003138"/>
    <w:rsid w:val="000033F4"/>
    <w:rsid w:val="0000352B"/>
    <w:rsid w:val="00004CA0"/>
    <w:rsid w:val="00004FF7"/>
    <w:rsid w:val="00010764"/>
    <w:rsid w:val="00011658"/>
    <w:rsid w:val="00015361"/>
    <w:rsid w:val="00021310"/>
    <w:rsid w:val="0002159E"/>
    <w:rsid w:val="0002546C"/>
    <w:rsid w:val="0002621D"/>
    <w:rsid w:val="0002673D"/>
    <w:rsid w:val="00027957"/>
    <w:rsid w:val="000307B9"/>
    <w:rsid w:val="000310CC"/>
    <w:rsid w:val="000328A2"/>
    <w:rsid w:val="00033FDC"/>
    <w:rsid w:val="0003669D"/>
    <w:rsid w:val="0003688A"/>
    <w:rsid w:val="000372B1"/>
    <w:rsid w:val="00040EB3"/>
    <w:rsid w:val="00041F79"/>
    <w:rsid w:val="000437CB"/>
    <w:rsid w:val="00043C6B"/>
    <w:rsid w:val="00044664"/>
    <w:rsid w:val="00045723"/>
    <w:rsid w:val="00046182"/>
    <w:rsid w:val="00051325"/>
    <w:rsid w:val="000514E8"/>
    <w:rsid w:val="00051FFF"/>
    <w:rsid w:val="00055B70"/>
    <w:rsid w:val="0005601F"/>
    <w:rsid w:val="00060D7C"/>
    <w:rsid w:val="00061F62"/>
    <w:rsid w:val="000631F1"/>
    <w:rsid w:val="00063BB7"/>
    <w:rsid w:val="000645D3"/>
    <w:rsid w:val="0006548F"/>
    <w:rsid w:val="000677F2"/>
    <w:rsid w:val="00070EE9"/>
    <w:rsid w:val="0007102D"/>
    <w:rsid w:val="00071EAE"/>
    <w:rsid w:val="00073331"/>
    <w:rsid w:val="00073FBB"/>
    <w:rsid w:val="0007579C"/>
    <w:rsid w:val="00080251"/>
    <w:rsid w:val="0008042C"/>
    <w:rsid w:val="00080B46"/>
    <w:rsid w:val="00080EE9"/>
    <w:rsid w:val="000815DB"/>
    <w:rsid w:val="000818DB"/>
    <w:rsid w:val="00081B4C"/>
    <w:rsid w:val="0008201E"/>
    <w:rsid w:val="000825E0"/>
    <w:rsid w:val="00082A9F"/>
    <w:rsid w:val="00083056"/>
    <w:rsid w:val="00084BBC"/>
    <w:rsid w:val="00085607"/>
    <w:rsid w:val="00091F89"/>
    <w:rsid w:val="000927FD"/>
    <w:rsid w:val="00093336"/>
    <w:rsid w:val="0009335B"/>
    <w:rsid w:val="000936AC"/>
    <w:rsid w:val="00093BD2"/>
    <w:rsid w:val="00093D9D"/>
    <w:rsid w:val="000A0816"/>
    <w:rsid w:val="000A08D2"/>
    <w:rsid w:val="000A0F34"/>
    <w:rsid w:val="000A1207"/>
    <w:rsid w:val="000A30CF"/>
    <w:rsid w:val="000A3CF6"/>
    <w:rsid w:val="000A4F37"/>
    <w:rsid w:val="000A60CE"/>
    <w:rsid w:val="000A7432"/>
    <w:rsid w:val="000B15BD"/>
    <w:rsid w:val="000B19B5"/>
    <w:rsid w:val="000B6795"/>
    <w:rsid w:val="000C2C59"/>
    <w:rsid w:val="000C2F3B"/>
    <w:rsid w:val="000C39AA"/>
    <w:rsid w:val="000C5CF3"/>
    <w:rsid w:val="000C65F9"/>
    <w:rsid w:val="000D0E9F"/>
    <w:rsid w:val="000D1D0C"/>
    <w:rsid w:val="000D24ED"/>
    <w:rsid w:val="000D468E"/>
    <w:rsid w:val="000D6F5C"/>
    <w:rsid w:val="000D7836"/>
    <w:rsid w:val="000E2C31"/>
    <w:rsid w:val="000E5C04"/>
    <w:rsid w:val="000E6AEA"/>
    <w:rsid w:val="000F03C9"/>
    <w:rsid w:val="000F2DCB"/>
    <w:rsid w:val="000F2E4C"/>
    <w:rsid w:val="000F3102"/>
    <w:rsid w:val="000F42D1"/>
    <w:rsid w:val="000F4B57"/>
    <w:rsid w:val="000F5843"/>
    <w:rsid w:val="000F6B69"/>
    <w:rsid w:val="000F738F"/>
    <w:rsid w:val="000F74A4"/>
    <w:rsid w:val="001012D1"/>
    <w:rsid w:val="00101D12"/>
    <w:rsid w:val="00103399"/>
    <w:rsid w:val="00111587"/>
    <w:rsid w:val="00117C18"/>
    <w:rsid w:val="00117E6E"/>
    <w:rsid w:val="001202D8"/>
    <w:rsid w:val="00120E44"/>
    <w:rsid w:val="00121662"/>
    <w:rsid w:val="001225CD"/>
    <w:rsid w:val="001227CC"/>
    <w:rsid w:val="00122D7E"/>
    <w:rsid w:val="001234DF"/>
    <w:rsid w:val="00123B80"/>
    <w:rsid w:val="00130205"/>
    <w:rsid w:val="00130256"/>
    <w:rsid w:val="00131318"/>
    <w:rsid w:val="00131CF7"/>
    <w:rsid w:val="001379EA"/>
    <w:rsid w:val="00137EA3"/>
    <w:rsid w:val="001400E1"/>
    <w:rsid w:val="00140C43"/>
    <w:rsid w:val="00141692"/>
    <w:rsid w:val="00141FDC"/>
    <w:rsid w:val="001440A2"/>
    <w:rsid w:val="001446E4"/>
    <w:rsid w:val="00144A02"/>
    <w:rsid w:val="00146149"/>
    <w:rsid w:val="00146B8F"/>
    <w:rsid w:val="00146CAA"/>
    <w:rsid w:val="001502D2"/>
    <w:rsid w:val="001508BC"/>
    <w:rsid w:val="00152054"/>
    <w:rsid w:val="00154506"/>
    <w:rsid w:val="00155AB1"/>
    <w:rsid w:val="00162F43"/>
    <w:rsid w:val="00164702"/>
    <w:rsid w:val="00166733"/>
    <w:rsid w:val="001670FA"/>
    <w:rsid w:val="0016728D"/>
    <w:rsid w:val="00167607"/>
    <w:rsid w:val="00170D4D"/>
    <w:rsid w:val="001716D7"/>
    <w:rsid w:val="00172379"/>
    <w:rsid w:val="0017327B"/>
    <w:rsid w:val="0017386F"/>
    <w:rsid w:val="001749C3"/>
    <w:rsid w:val="00176539"/>
    <w:rsid w:val="001822D8"/>
    <w:rsid w:val="001823A0"/>
    <w:rsid w:val="00183C40"/>
    <w:rsid w:val="0018415B"/>
    <w:rsid w:val="00184938"/>
    <w:rsid w:val="001861B7"/>
    <w:rsid w:val="00186EE6"/>
    <w:rsid w:val="001872B6"/>
    <w:rsid w:val="001902B2"/>
    <w:rsid w:val="00191941"/>
    <w:rsid w:val="00192E9B"/>
    <w:rsid w:val="00193675"/>
    <w:rsid w:val="00194518"/>
    <w:rsid w:val="001953AF"/>
    <w:rsid w:val="0019625C"/>
    <w:rsid w:val="001A18E8"/>
    <w:rsid w:val="001A1B98"/>
    <w:rsid w:val="001A5D1A"/>
    <w:rsid w:val="001B1D9E"/>
    <w:rsid w:val="001B2B8B"/>
    <w:rsid w:val="001B3864"/>
    <w:rsid w:val="001B494B"/>
    <w:rsid w:val="001B5D49"/>
    <w:rsid w:val="001B60DC"/>
    <w:rsid w:val="001C0AB3"/>
    <w:rsid w:val="001C0D14"/>
    <w:rsid w:val="001C1067"/>
    <w:rsid w:val="001C3628"/>
    <w:rsid w:val="001C7606"/>
    <w:rsid w:val="001C7B56"/>
    <w:rsid w:val="001D0010"/>
    <w:rsid w:val="001D0CFC"/>
    <w:rsid w:val="001D25D2"/>
    <w:rsid w:val="001D32E8"/>
    <w:rsid w:val="001D3323"/>
    <w:rsid w:val="001D37C4"/>
    <w:rsid w:val="001D4D27"/>
    <w:rsid w:val="001D6486"/>
    <w:rsid w:val="001D75A2"/>
    <w:rsid w:val="001E009C"/>
    <w:rsid w:val="001E0427"/>
    <w:rsid w:val="001E0FBA"/>
    <w:rsid w:val="001E1694"/>
    <w:rsid w:val="001E2626"/>
    <w:rsid w:val="001E379C"/>
    <w:rsid w:val="001E38A1"/>
    <w:rsid w:val="001E463A"/>
    <w:rsid w:val="001E4953"/>
    <w:rsid w:val="001E5B0D"/>
    <w:rsid w:val="001E66FA"/>
    <w:rsid w:val="001E6A01"/>
    <w:rsid w:val="001F12D6"/>
    <w:rsid w:val="001F1CC5"/>
    <w:rsid w:val="001F1D62"/>
    <w:rsid w:val="001F27A4"/>
    <w:rsid w:val="001F2EED"/>
    <w:rsid w:val="001F4745"/>
    <w:rsid w:val="001F50EB"/>
    <w:rsid w:val="001F640C"/>
    <w:rsid w:val="001F70D4"/>
    <w:rsid w:val="001F75DB"/>
    <w:rsid w:val="002035F8"/>
    <w:rsid w:val="00204DD0"/>
    <w:rsid w:val="00205273"/>
    <w:rsid w:val="002067F0"/>
    <w:rsid w:val="00207A5D"/>
    <w:rsid w:val="002100F7"/>
    <w:rsid w:val="00210D40"/>
    <w:rsid w:val="0021250B"/>
    <w:rsid w:val="002147B6"/>
    <w:rsid w:val="00214C38"/>
    <w:rsid w:val="002156B5"/>
    <w:rsid w:val="00215A19"/>
    <w:rsid w:val="002170F1"/>
    <w:rsid w:val="0022090D"/>
    <w:rsid w:val="00222410"/>
    <w:rsid w:val="00223A72"/>
    <w:rsid w:val="002245CF"/>
    <w:rsid w:val="00225553"/>
    <w:rsid w:val="002316A5"/>
    <w:rsid w:val="00231E5B"/>
    <w:rsid w:val="00232F79"/>
    <w:rsid w:val="00235A1D"/>
    <w:rsid w:val="00235BDF"/>
    <w:rsid w:val="002361F4"/>
    <w:rsid w:val="002368AD"/>
    <w:rsid w:val="00241A7A"/>
    <w:rsid w:val="00242702"/>
    <w:rsid w:val="002457CC"/>
    <w:rsid w:val="00246488"/>
    <w:rsid w:val="0025008F"/>
    <w:rsid w:val="00256602"/>
    <w:rsid w:val="0025698E"/>
    <w:rsid w:val="00257374"/>
    <w:rsid w:val="002603B6"/>
    <w:rsid w:val="0026260A"/>
    <w:rsid w:val="0026411E"/>
    <w:rsid w:val="00264240"/>
    <w:rsid w:val="002658EE"/>
    <w:rsid w:val="00266E65"/>
    <w:rsid w:val="002701DF"/>
    <w:rsid w:val="002723AD"/>
    <w:rsid w:val="00272987"/>
    <w:rsid w:val="00272BE9"/>
    <w:rsid w:val="00272CFA"/>
    <w:rsid w:val="00273343"/>
    <w:rsid w:val="0028189F"/>
    <w:rsid w:val="002819E3"/>
    <w:rsid w:val="00282CC4"/>
    <w:rsid w:val="002830B0"/>
    <w:rsid w:val="0028316A"/>
    <w:rsid w:val="0028330B"/>
    <w:rsid w:val="0028444B"/>
    <w:rsid w:val="0028561D"/>
    <w:rsid w:val="00290365"/>
    <w:rsid w:val="002907B1"/>
    <w:rsid w:val="002907F2"/>
    <w:rsid w:val="00290E6D"/>
    <w:rsid w:val="00292D44"/>
    <w:rsid w:val="0029507F"/>
    <w:rsid w:val="002A04CD"/>
    <w:rsid w:val="002A28E5"/>
    <w:rsid w:val="002A4C9C"/>
    <w:rsid w:val="002A610D"/>
    <w:rsid w:val="002A7BB4"/>
    <w:rsid w:val="002B0693"/>
    <w:rsid w:val="002B2C4A"/>
    <w:rsid w:val="002B2E33"/>
    <w:rsid w:val="002B3083"/>
    <w:rsid w:val="002B34B2"/>
    <w:rsid w:val="002B752B"/>
    <w:rsid w:val="002B7B52"/>
    <w:rsid w:val="002C1524"/>
    <w:rsid w:val="002C1749"/>
    <w:rsid w:val="002C2B36"/>
    <w:rsid w:val="002C322B"/>
    <w:rsid w:val="002C52CB"/>
    <w:rsid w:val="002C7A96"/>
    <w:rsid w:val="002C7EA9"/>
    <w:rsid w:val="002D0D3C"/>
    <w:rsid w:val="002D32E0"/>
    <w:rsid w:val="002D4F6D"/>
    <w:rsid w:val="002D548F"/>
    <w:rsid w:val="002D64FA"/>
    <w:rsid w:val="002D76A8"/>
    <w:rsid w:val="002D7FD1"/>
    <w:rsid w:val="002E0887"/>
    <w:rsid w:val="002E268B"/>
    <w:rsid w:val="002E3177"/>
    <w:rsid w:val="002E31E9"/>
    <w:rsid w:val="002E400C"/>
    <w:rsid w:val="002E466B"/>
    <w:rsid w:val="002E6699"/>
    <w:rsid w:val="002E6E80"/>
    <w:rsid w:val="002E72CE"/>
    <w:rsid w:val="002E7FE5"/>
    <w:rsid w:val="002F22FC"/>
    <w:rsid w:val="002F3DA3"/>
    <w:rsid w:val="002F748A"/>
    <w:rsid w:val="002F78F0"/>
    <w:rsid w:val="00301533"/>
    <w:rsid w:val="003017AE"/>
    <w:rsid w:val="00302DBC"/>
    <w:rsid w:val="00303CC0"/>
    <w:rsid w:val="00305B32"/>
    <w:rsid w:val="003074C9"/>
    <w:rsid w:val="0030759E"/>
    <w:rsid w:val="00307ED2"/>
    <w:rsid w:val="00307F63"/>
    <w:rsid w:val="0031023D"/>
    <w:rsid w:val="00310FB3"/>
    <w:rsid w:val="00315454"/>
    <w:rsid w:val="00320E3F"/>
    <w:rsid w:val="00321D7A"/>
    <w:rsid w:val="00324E38"/>
    <w:rsid w:val="00327E17"/>
    <w:rsid w:val="00330CD5"/>
    <w:rsid w:val="0033119B"/>
    <w:rsid w:val="0033221E"/>
    <w:rsid w:val="003354D3"/>
    <w:rsid w:val="003367E2"/>
    <w:rsid w:val="0034129F"/>
    <w:rsid w:val="00342F1A"/>
    <w:rsid w:val="003447B5"/>
    <w:rsid w:val="00345389"/>
    <w:rsid w:val="003465DA"/>
    <w:rsid w:val="003501FB"/>
    <w:rsid w:val="0035291F"/>
    <w:rsid w:val="00352B19"/>
    <w:rsid w:val="0035374F"/>
    <w:rsid w:val="00353C53"/>
    <w:rsid w:val="00355AB5"/>
    <w:rsid w:val="00356073"/>
    <w:rsid w:val="00360CE8"/>
    <w:rsid w:val="003628F2"/>
    <w:rsid w:val="00362B93"/>
    <w:rsid w:val="003657AA"/>
    <w:rsid w:val="00366623"/>
    <w:rsid w:val="0036753E"/>
    <w:rsid w:val="00371243"/>
    <w:rsid w:val="00371C00"/>
    <w:rsid w:val="003721B7"/>
    <w:rsid w:val="00372917"/>
    <w:rsid w:val="00372CBC"/>
    <w:rsid w:val="00373114"/>
    <w:rsid w:val="00373A0F"/>
    <w:rsid w:val="00375C27"/>
    <w:rsid w:val="00375FA5"/>
    <w:rsid w:val="003770AE"/>
    <w:rsid w:val="003774EE"/>
    <w:rsid w:val="00377582"/>
    <w:rsid w:val="00377C52"/>
    <w:rsid w:val="00380DA4"/>
    <w:rsid w:val="003812A1"/>
    <w:rsid w:val="00381B2D"/>
    <w:rsid w:val="00382BB9"/>
    <w:rsid w:val="00384F8B"/>
    <w:rsid w:val="0038622B"/>
    <w:rsid w:val="003871B4"/>
    <w:rsid w:val="00393567"/>
    <w:rsid w:val="003935A3"/>
    <w:rsid w:val="00393D73"/>
    <w:rsid w:val="00394A51"/>
    <w:rsid w:val="00395D41"/>
    <w:rsid w:val="003A1F91"/>
    <w:rsid w:val="003A3CFC"/>
    <w:rsid w:val="003A4A6D"/>
    <w:rsid w:val="003A6E9F"/>
    <w:rsid w:val="003A7053"/>
    <w:rsid w:val="003B1873"/>
    <w:rsid w:val="003B34C0"/>
    <w:rsid w:val="003B3BD7"/>
    <w:rsid w:val="003B5400"/>
    <w:rsid w:val="003B5EDA"/>
    <w:rsid w:val="003B66C7"/>
    <w:rsid w:val="003B7AFD"/>
    <w:rsid w:val="003C03BD"/>
    <w:rsid w:val="003C2AF3"/>
    <w:rsid w:val="003C528E"/>
    <w:rsid w:val="003C5785"/>
    <w:rsid w:val="003C5D45"/>
    <w:rsid w:val="003C7000"/>
    <w:rsid w:val="003C7B61"/>
    <w:rsid w:val="003D08AC"/>
    <w:rsid w:val="003D2E98"/>
    <w:rsid w:val="003D3553"/>
    <w:rsid w:val="003D3D6A"/>
    <w:rsid w:val="003D42DE"/>
    <w:rsid w:val="003D5076"/>
    <w:rsid w:val="003D54B5"/>
    <w:rsid w:val="003D7708"/>
    <w:rsid w:val="003D7DE5"/>
    <w:rsid w:val="003E124E"/>
    <w:rsid w:val="003E1603"/>
    <w:rsid w:val="003E233F"/>
    <w:rsid w:val="003E31B3"/>
    <w:rsid w:val="003E5C91"/>
    <w:rsid w:val="003E6BAF"/>
    <w:rsid w:val="003E7649"/>
    <w:rsid w:val="003E79D2"/>
    <w:rsid w:val="003F1D75"/>
    <w:rsid w:val="003F42F8"/>
    <w:rsid w:val="003F62F6"/>
    <w:rsid w:val="003F790C"/>
    <w:rsid w:val="0040189C"/>
    <w:rsid w:val="00401FE0"/>
    <w:rsid w:val="004031B5"/>
    <w:rsid w:val="00403AAA"/>
    <w:rsid w:val="00404B5A"/>
    <w:rsid w:val="00404CE4"/>
    <w:rsid w:val="00407DA4"/>
    <w:rsid w:val="00410034"/>
    <w:rsid w:val="004111FD"/>
    <w:rsid w:val="00411B48"/>
    <w:rsid w:val="004120AB"/>
    <w:rsid w:val="00412B97"/>
    <w:rsid w:val="004150CC"/>
    <w:rsid w:val="0041523B"/>
    <w:rsid w:val="00415305"/>
    <w:rsid w:val="00415323"/>
    <w:rsid w:val="004164A2"/>
    <w:rsid w:val="004200B5"/>
    <w:rsid w:val="0042075B"/>
    <w:rsid w:val="004223BB"/>
    <w:rsid w:val="00422754"/>
    <w:rsid w:val="004236BC"/>
    <w:rsid w:val="00423B5C"/>
    <w:rsid w:val="00423C29"/>
    <w:rsid w:val="004244C5"/>
    <w:rsid w:val="0042464A"/>
    <w:rsid w:val="004246D3"/>
    <w:rsid w:val="004251AE"/>
    <w:rsid w:val="0042676B"/>
    <w:rsid w:val="00431640"/>
    <w:rsid w:val="0044023B"/>
    <w:rsid w:val="00441B80"/>
    <w:rsid w:val="00441CBB"/>
    <w:rsid w:val="00444CC2"/>
    <w:rsid w:val="004541DA"/>
    <w:rsid w:val="00454986"/>
    <w:rsid w:val="00454CE6"/>
    <w:rsid w:val="00454E62"/>
    <w:rsid w:val="00455A21"/>
    <w:rsid w:val="004568B8"/>
    <w:rsid w:val="00456BA4"/>
    <w:rsid w:val="00456C87"/>
    <w:rsid w:val="00457961"/>
    <w:rsid w:val="004615AC"/>
    <w:rsid w:val="00461B92"/>
    <w:rsid w:val="00461CB4"/>
    <w:rsid w:val="00463941"/>
    <w:rsid w:val="0046412E"/>
    <w:rsid w:val="00464580"/>
    <w:rsid w:val="00464A8C"/>
    <w:rsid w:val="00465BCC"/>
    <w:rsid w:val="00465FC7"/>
    <w:rsid w:val="0046665E"/>
    <w:rsid w:val="0046674A"/>
    <w:rsid w:val="00472860"/>
    <w:rsid w:val="0047624D"/>
    <w:rsid w:val="0047712C"/>
    <w:rsid w:val="00477621"/>
    <w:rsid w:val="004803BA"/>
    <w:rsid w:val="00480EF0"/>
    <w:rsid w:val="004819B7"/>
    <w:rsid w:val="00481C64"/>
    <w:rsid w:val="00482C3F"/>
    <w:rsid w:val="00483508"/>
    <w:rsid w:val="0048372B"/>
    <w:rsid w:val="00484386"/>
    <w:rsid w:val="004845C5"/>
    <w:rsid w:val="00485A5A"/>
    <w:rsid w:val="00486FCC"/>
    <w:rsid w:val="004879FE"/>
    <w:rsid w:val="00490C65"/>
    <w:rsid w:val="004928F2"/>
    <w:rsid w:val="00493102"/>
    <w:rsid w:val="0049421E"/>
    <w:rsid w:val="00494C9D"/>
    <w:rsid w:val="00495E47"/>
    <w:rsid w:val="004960F1"/>
    <w:rsid w:val="004A00D9"/>
    <w:rsid w:val="004A0E1E"/>
    <w:rsid w:val="004A1A2C"/>
    <w:rsid w:val="004A2E9E"/>
    <w:rsid w:val="004A3BC8"/>
    <w:rsid w:val="004A59B8"/>
    <w:rsid w:val="004A5A8E"/>
    <w:rsid w:val="004A5B7B"/>
    <w:rsid w:val="004A6FB2"/>
    <w:rsid w:val="004A744F"/>
    <w:rsid w:val="004B034E"/>
    <w:rsid w:val="004B0925"/>
    <w:rsid w:val="004B0987"/>
    <w:rsid w:val="004B297E"/>
    <w:rsid w:val="004B35B0"/>
    <w:rsid w:val="004B3BC1"/>
    <w:rsid w:val="004B5E17"/>
    <w:rsid w:val="004B6788"/>
    <w:rsid w:val="004C0C37"/>
    <w:rsid w:val="004C1868"/>
    <w:rsid w:val="004C2219"/>
    <w:rsid w:val="004C2B2A"/>
    <w:rsid w:val="004C55BB"/>
    <w:rsid w:val="004C5EB7"/>
    <w:rsid w:val="004C6727"/>
    <w:rsid w:val="004C6FFF"/>
    <w:rsid w:val="004D0679"/>
    <w:rsid w:val="004D315D"/>
    <w:rsid w:val="004D3B76"/>
    <w:rsid w:val="004D4114"/>
    <w:rsid w:val="004D4297"/>
    <w:rsid w:val="004D4C0C"/>
    <w:rsid w:val="004D64CC"/>
    <w:rsid w:val="004D6D37"/>
    <w:rsid w:val="004D7804"/>
    <w:rsid w:val="004D7CB0"/>
    <w:rsid w:val="004E4474"/>
    <w:rsid w:val="004E4AA0"/>
    <w:rsid w:val="004E5002"/>
    <w:rsid w:val="004E51EB"/>
    <w:rsid w:val="004E52C2"/>
    <w:rsid w:val="004E5AF9"/>
    <w:rsid w:val="004E624F"/>
    <w:rsid w:val="004E659E"/>
    <w:rsid w:val="004F0738"/>
    <w:rsid w:val="004F0E41"/>
    <w:rsid w:val="004F1360"/>
    <w:rsid w:val="004F18E9"/>
    <w:rsid w:val="004F1F30"/>
    <w:rsid w:val="004F2978"/>
    <w:rsid w:val="004F3299"/>
    <w:rsid w:val="004F52B1"/>
    <w:rsid w:val="00500D1A"/>
    <w:rsid w:val="00501781"/>
    <w:rsid w:val="00502523"/>
    <w:rsid w:val="00503660"/>
    <w:rsid w:val="0050657C"/>
    <w:rsid w:val="005102F6"/>
    <w:rsid w:val="0051093F"/>
    <w:rsid w:val="005169F8"/>
    <w:rsid w:val="00516CA2"/>
    <w:rsid w:val="00517C7B"/>
    <w:rsid w:val="005218D9"/>
    <w:rsid w:val="0052242E"/>
    <w:rsid w:val="00522B97"/>
    <w:rsid w:val="00523530"/>
    <w:rsid w:val="00524D66"/>
    <w:rsid w:val="005254C5"/>
    <w:rsid w:val="00526CBC"/>
    <w:rsid w:val="00526E5A"/>
    <w:rsid w:val="005276A4"/>
    <w:rsid w:val="005277F2"/>
    <w:rsid w:val="0053010D"/>
    <w:rsid w:val="005418CA"/>
    <w:rsid w:val="00543D51"/>
    <w:rsid w:val="00545292"/>
    <w:rsid w:val="0054745D"/>
    <w:rsid w:val="00552D6D"/>
    <w:rsid w:val="00553107"/>
    <w:rsid w:val="005538DF"/>
    <w:rsid w:val="0056130C"/>
    <w:rsid w:val="00561507"/>
    <w:rsid w:val="00562B12"/>
    <w:rsid w:val="00562C88"/>
    <w:rsid w:val="00563A9F"/>
    <w:rsid w:val="00565035"/>
    <w:rsid w:val="0056576B"/>
    <w:rsid w:val="00565CE7"/>
    <w:rsid w:val="005678A8"/>
    <w:rsid w:val="00570687"/>
    <w:rsid w:val="00570A84"/>
    <w:rsid w:val="005711C2"/>
    <w:rsid w:val="00571FC5"/>
    <w:rsid w:val="00572325"/>
    <w:rsid w:val="005728CE"/>
    <w:rsid w:val="00573AA1"/>
    <w:rsid w:val="005819F1"/>
    <w:rsid w:val="005829C9"/>
    <w:rsid w:val="0058381E"/>
    <w:rsid w:val="00590556"/>
    <w:rsid w:val="00593347"/>
    <w:rsid w:val="00593457"/>
    <w:rsid w:val="005937E4"/>
    <w:rsid w:val="005939C0"/>
    <w:rsid w:val="00593F37"/>
    <w:rsid w:val="00594F07"/>
    <w:rsid w:val="00597315"/>
    <w:rsid w:val="005976A1"/>
    <w:rsid w:val="00597EDA"/>
    <w:rsid w:val="00597F99"/>
    <w:rsid w:val="005A1ED0"/>
    <w:rsid w:val="005A4659"/>
    <w:rsid w:val="005A51F5"/>
    <w:rsid w:val="005B1AD8"/>
    <w:rsid w:val="005B47D2"/>
    <w:rsid w:val="005C0178"/>
    <w:rsid w:val="005C0737"/>
    <w:rsid w:val="005C0E38"/>
    <w:rsid w:val="005C106D"/>
    <w:rsid w:val="005C1C06"/>
    <w:rsid w:val="005C30DB"/>
    <w:rsid w:val="005D0330"/>
    <w:rsid w:val="005D176B"/>
    <w:rsid w:val="005D31CA"/>
    <w:rsid w:val="005D443E"/>
    <w:rsid w:val="005D59DD"/>
    <w:rsid w:val="005D66E9"/>
    <w:rsid w:val="005D7BC2"/>
    <w:rsid w:val="005E2FC0"/>
    <w:rsid w:val="005E4F9C"/>
    <w:rsid w:val="005E5699"/>
    <w:rsid w:val="005E575F"/>
    <w:rsid w:val="005E6E43"/>
    <w:rsid w:val="005F2567"/>
    <w:rsid w:val="005F2B2C"/>
    <w:rsid w:val="005F2C1D"/>
    <w:rsid w:val="005F6C54"/>
    <w:rsid w:val="005F7728"/>
    <w:rsid w:val="005F7ED3"/>
    <w:rsid w:val="006005F0"/>
    <w:rsid w:val="0060128A"/>
    <w:rsid w:val="0060478E"/>
    <w:rsid w:val="006109CC"/>
    <w:rsid w:val="00610ACA"/>
    <w:rsid w:val="00611180"/>
    <w:rsid w:val="00611273"/>
    <w:rsid w:val="006113A3"/>
    <w:rsid w:val="00611C67"/>
    <w:rsid w:val="00612EB5"/>
    <w:rsid w:val="00616440"/>
    <w:rsid w:val="00620FC5"/>
    <w:rsid w:val="006213DA"/>
    <w:rsid w:val="00622F83"/>
    <w:rsid w:val="00623BE3"/>
    <w:rsid w:val="006243C8"/>
    <w:rsid w:val="00625045"/>
    <w:rsid w:val="006260F9"/>
    <w:rsid w:val="00627268"/>
    <w:rsid w:val="006303AE"/>
    <w:rsid w:val="00630562"/>
    <w:rsid w:val="00632D7C"/>
    <w:rsid w:val="00635B8A"/>
    <w:rsid w:val="00640BF7"/>
    <w:rsid w:val="0064304B"/>
    <w:rsid w:val="006432EA"/>
    <w:rsid w:val="00643CB6"/>
    <w:rsid w:val="00646EBD"/>
    <w:rsid w:val="0064725B"/>
    <w:rsid w:val="00647801"/>
    <w:rsid w:val="00653FB9"/>
    <w:rsid w:val="00654793"/>
    <w:rsid w:val="00654BDC"/>
    <w:rsid w:val="006551C5"/>
    <w:rsid w:val="006565F6"/>
    <w:rsid w:val="00660197"/>
    <w:rsid w:val="006614C2"/>
    <w:rsid w:val="0066277A"/>
    <w:rsid w:val="006638D1"/>
    <w:rsid w:val="00663C8B"/>
    <w:rsid w:val="00665969"/>
    <w:rsid w:val="00666AAD"/>
    <w:rsid w:val="00667219"/>
    <w:rsid w:val="00667D81"/>
    <w:rsid w:val="006704B4"/>
    <w:rsid w:val="00670976"/>
    <w:rsid w:val="00671A3D"/>
    <w:rsid w:val="00675A9B"/>
    <w:rsid w:val="00677172"/>
    <w:rsid w:val="00677B26"/>
    <w:rsid w:val="00686CDB"/>
    <w:rsid w:val="0068767F"/>
    <w:rsid w:val="00687B07"/>
    <w:rsid w:val="00690315"/>
    <w:rsid w:val="00691E5A"/>
    <w:rsid w:val="00692A76"/>
    <w:rsid w:val="00694AEC"/>
    <w:rsid w:val="00696C2F"/>
    <w:rsid w:val="00697DBE"/>
    <w:rsid w:val="006A0969"/>
    <w:rsid w:val="006A20FE"/>
    <w:rsid w:val="006A4963"/>
    <w:rsid w:val="006A59FB"/>
    <w:rsid w:val="006A5D81"/>
    <w:rsid w:val="006A66A0"/>
    <w:rsid w:val="006A76F0"/>
    <w:rsid w:val="006B0B3B"/>
    <w:rsid w:val="006B1F0A"/>
    <w:rsid w:val="006B2666"/>
    <w:rsid w:val="006B2B4C"/>
    <w:rsid w:val="006B2BE0"/>
    <w:rsid w:val="006B3305"/>
    <w:rsid w:val="006B37B2"/>
    <w:rsid w:val="006B451B"/>
    <w:rsid w:val="006B50C4"/>
    <w:rsid w:val="006B5645"/>
    <w:rsid w:val="006B5E69"/>
    <w:rsid w:val="006C311E"/>
    <w:rsid w:val="006C3E26"/>
    <w:rsid w:val="006C45B7"/>
    <w:rsid w:val="006C4ADA"/>
    <w:rsid w:val="006C4B6D"/>
    <w:rsid w:val="006C7E96"/>
    <w:rsid w:val="006D4097"/>
    <w:rsid w:val="006D5E9C"/>
    <w:rsid w:val="006D5EC0"/>
    <w:rsid w:val="006D5F28"/>
    <w:rsid w:val="006D6286"/>
    <w:rsid w:val="006E18A5"/>
    <w:rsid w:val="006E48F9"/>
    <w:rsid w:val="006E4B5A"/>
    <w:rsid w:val="006E51E8"/>
    <w:rsid w:val="006E684F"/>
    <w:rsid w:val="006E69BF"/>
    <w:rsid w:val="006E73D5"/>
    <w:rsid w:val="006E7862"/>
    <w:rsid w:val="006E7A6B"/>
    <w:rsid w:val="006F1BF4"/>
    <w:rsid w:val="006F1F70"/>
    <w:rsid w:val="006F3C27"/>
    <w:rsid w:val="006F3CE8"/>
    <w:rsid w:val="006F48F8"/>
    <w:rsid w:val="006F79CD"/>
    <w:rsid w:val="00701F35"/>
    <w:rsid w:val="00701F84"/>
    <w:rsid w:val="007024F8"/>
    <w:rsid w:val="00703185"/>
    <w:rsid w:val="00703C47"/>
    <w:rsid w:val="007067F1"/>
    <w:rsid w:val="00710952"/>
    <w:rsid w:val="00711933"/>
    <w:rsid w:val="007165AE"/>
    <w:rsid w:val="007204A4"/>
    <w:rsid w:val="007211C7"/>
    <w:rsid w:val="007217EE"/>
    <w:rsid w:val="00722510"/>
    <w:rsid w:val="007228E3"/>
    <w:rsid w:val="00723F4E"/>
    <w:rsid w:val="00724031"/>
    <w:rsid w:val="0072429A"/>
    <w:rsid w:val="00724EC2"/>
    <w:rsid w:val="00730074"/>
    <w:rsid w:val="00733229"/>
    <w:rsid w:val="00733CB3"/>
    <w:rsid w:val="00735430"/>
    <w:rsid w:val="007360AA"/>
    <w:rsid w:val="007375AA"/>
    <w:rsid w:val="007433BF"/>
    <w:rsid w:val="0074455C"/>
    <w:rsid w:val="0074506A"/>
    <w:rsid w:val="00745213"/>
    <w:rsid w:val="00745F17"/>
    <w:rsid w:val="00746793"/>
    <w:rsid w:val="00746847"/>
    <w:rsid w:val="00751B04"/>
    <w:rsid w:val="00751EC4"/>
    <w:rsid w:val="00752313"/>
    <w:rsid w:val="00752BF6"/>
    <w:rsid w:val="0075527E"/>
    <w:rsid w:val="00755494"/>
    <w:rsid w:val="00755680"/>
    <w:rsid w:val="0075672D"/>
    <w:rsid w:val="007578B1"/>
    <w:rsid w:val="00757E48"/>
    <w:rsid w:val="00760A96"/>
    <w:rsid w:val="0076168A"/>
    <w:rsid w:val="00765DE8"/>
    <w:rsid w:val="00767169"/>
    <w:rsid w:val="00767359"/>
    <w:rsid w:val="00770D3F"/>
    <w:rsid w:val="00771017"/>
    <w:rsid w:val="0077291C"/>
    <w:rsid w:val="00775363"/>
    <w:rsid w:val="00775E28"/>
    <w:rsid w:val="00775E84"/>
    <w:rsid w:val="007763F3"/>
    <w:rsid w:val="00776F6D"/>
    <w:rsid w:val="0078059E"/>
    <w:rsid w:val="00782119"/>
    <w:rsid w:val="00783CC7"/>
    <w:rsid w:val="0078431B"/>
    <w:rsid w:val="007857D4"/>
    <w:rsid w:val="00787258"/>
    <w:rsid w:val="0078764C"/>
    <w:rsid w:val="007909F1"/>
    <w:rsid w:val="00790A7E"/>
    <w:rsid w:val="00791144"/>
    <w:rsid w:val="007953DF"/>
    <w:rsid w:val="00796312"/>
    <w:rsid w:val="00796B7A"/>
    <w:rsid w:val="007A1C1D"/>
    <w:rsid w:val="007A22D5"/>
    <w:rsid w:val="007A6B51"/>
    <w:rsid w:val="007A7A9A"/>
    <w:rsid w:val="007B05AF"/>
    <w:rsid w:val="007B1945"/>
    <w:rsid w:val="007B49F4"/>
    <w:rsid w:val="007B5746"/>
    <w:rsid w:val="007B6384"/>
    <w:rsid w:val="007B6C1E"/>
    <w:rsid w:val="007B6DB7"/>
    <w:rsid w:val="007B77F4"/>
    <w:rsid w:val="007B7FC8"/>
    <w:rsid w:val="007C1D49"/>
    <w:rsid w:val="007C4A39"/>
    <w:rsid w:val="007C508D"/>
    <w:rsid w:val="007C56AE"/>
    <w:rsid w:val="007C5C34"/>
    <w:rsid w:val="007C5DC5"/>
    <w:rsid w:val="007C7740"/>
    <w:rsid w:val="007D00DA"/>
    <w:rsid w:val="007D0734"/>
    <w:rsid w:val="007D1013"/>
    <w:rsid w:val="007D3E76"/>
    <w:rsid w:val="007D5143"/>
    <w:rsid w:val="007D51F3"/>
    <w:rsid w:val="007E1842"/>
    <w:rsid w:val="007E20E3"/>
    <w:rsid w:val="007E2314"/>
    <w:rsid w:val="007E2EE0"/>
    <w:rsid w:val="007E3F5D"/>
    <w:rsid w:val="007E4478"/>
    <w:rsid w:val="007E5A12"/>
    <w:rsid w:val="007E60BB"/>
    <w:rsid w:val="007E6119"/>
    <w:rsid w:val="007E6D66"/>
    <w:rsid w:val="007E72FD"/>
    <w:rsid w:val="007E7BDE"/>
    <w:rsid w:val="007F0339"/>
    <w:rsid w:val="007F08CC"/>
    <w:rsid w:val="007F3416"/>
    <w:rsid w:val="007F5BD1"/>
    <w:rsid w:val="007F5DB4"/>
    <w:rsid w:val="007F6D59"/>
    <w:rsid w:val="007F71A3"/>
    <w:rsid w:val="00800DD6"/>
    <w:rsid w:val="008027F9"/>
    <w:rsid w:val="00804C7B"/>
    <w:rsid w:val="00805C6D"/>
    <w:rsid w:val="00806D23"/>
    <w:rsid w:val="00806E2F"/>
    <w:rsid w:val="00807C0E"/>
    <w:rsid w:val="008106F9"/>
    <w:rsid w:val="00810972"/>
    <w:rsid w:val="00810BFC"/>
    <w:rsid w:val="00811592"/>
    <w:rsid w:val="0081425C"/>
    <w:rsid w:val="00815011"/>
    <w:rsid w:val="00815DAC"/>
    <w:rsid w:val="00816510"/>
    <w:rsid w:val="00820BE2"/>
    <w:rsid w:val="00821BD1"/>
    <w:rsid w:val="008220B1"/>
    <w:rsid w:val="0082275C"/>
    <w:rsid w:val="008258C4"/>
    <w:rsid w:val="00825914"/>
    <w:rsid w:val="00825AE1"/>
    <w:rsid w:val="00825F11"/>
    <w:rsid w:val="00827C59"/>
    <w:rsid w:val="00832A44"/>
    <w:rsid w:val="00832B60"/>
    <w:rsid w:val="00836ED7"/>
    <w:rsid w:val="00837041"/>
    <w:rsid w:val="008440B1"/>
    <w:rsid w:val="00845D4A"/>
    <w:rsid w:val="00851F15"/>
    <w:rsid w:val="008558D6"/>
    <w:rsid w:val="00857236"/>
    <w:rsid w:val="00857A1F"/>
    <w:rsid w:val="00862DEC"/>
    <w:rsid w:val="0086420D"/>
    <w:rsid w:val="00864B82"/>
    <w:rsid w:val="00864C92"/>
    <w:rsid w:val="00865218"/>
    <w:rsid w:val="00867522"/>
    <w:rsid w:val="00867E97"/>
    <w:rsid w:val="00867EDC"/>
    <w:rsid w:val="00870145"/>
    <w:rsid w:val="00870736"/>
    <w:rsid w:val="008711B6"/>
    <w:rsid w:val="008734C9"/>
    <w:rsid w:val="008755CC"/>
    <w:rsid w:val="00876E18"/>
    <w:rsid w:val="00877CE1"/>
    <w:rsid w:val="00877FA4"/>
    <w:rsid w:val="0088007B"/>
    <w:rsid w:val="00880154"/>
    <w:rsid w:val="00880225"/>
    <w:rsid w:val="008803EC"/>
    <w:rsid w:val="00880472"/>
    <w:rsid w:val="00880CA5"/>
    <w:rsid w:val="0088173F"/>
    <w:rsid w:val="00883391"/>
    <w:rsid w:val="0088441E"/>
    <w:rsid w:val="008863D2"/>
    <w:rsid w:val="00886E36"/>
    <w:rsid w:val="00887B4D"/>
    <w:rsid w:val="008902EF"/>
    <w:rsid w:val="00891AEF"/>
    <w:rsid w:val="008925FC"/>
    <w:rsid w:val="0089290D"/>
    <w:rsid w:val="00893B52"/>
    <w:rsid w:val="00896384"/>
    <w:rsid w:val="00896A1E"/>
    <w:rsid w:val="00897B87"/>
    <w:rsid w:val="008A0AFE"/>
    <w:rsid w:val="008A1985"/>
    <w:rsid w:val="008A1DD9"/>
    <w:rsid w:val="008A28D3"/>
    <w:rsid w:val="008A432A"/>
    <w:rsid w:val="008A6711"/>
    <w:rsid w:val="008B0F0A"/>
    <w:rsid w:val="008B1EDA"/>
    <w:rsid w:val="008B2154"/>
    <w:rsid w:val="008B2732"/>
    <w:rsid w:val="008B4598"/>
    <w:rsid w:val="008B52A8"/>
    <w:rsid w:val="008B5558"/>
    <w:rsid w:val="008B5585"/>
    <w:rsid w:val="008B5818"/>
    <w:rsid w:val="008B5B11"/>
    <w:rsid w:val="008B77CE"/>
    <w:rsid w:val="008B78DF"/>
    <w:rsid w:val="008C146D"/>
    <w:rsid w:val="008C2C91"/>
    <w:rsid w:val="008C3F89"/>
    <w:rsid w:val="008C531D"/>
    <w:rsid w:val="008C5323"/>
    <w:rsid w:val="008C5CCE"/>
    <w:rsid w:val="008C68CF"/>
    <w:rsid w:val="008C73CC"/>
    <w:rsid w:val="008D1204"/>
    <w:rsid w:val="008D2807"/>
    <w:rsid w:val="008D2E00"/>
    <w:rsid w:val="008D436A"/>
    <w:rsid w:val="008D4EE6"/>
    <w:rsid w:val="008D5070"/>
    <w:rsid w:val="008D5149"/>
    <w:rsid w:val="008D6465"/>
    <w:rsid w:val="008D7488"/>
    <w:rsid w:val="008E2218"/>
    <w:rsid w:val="008E2E1B"/>
    <w:rsid w:val="008E63D6"/>
    <w:rsid w:val="008E666F"/>
    <w:rsid w:val="008E688A"/>
    <w:rsid w:val="008E7D64"/>
    <w:rsid w:val="008F1681"/>
    <w:rsid w:val="008F1767"/>
    <w:rsid w:val="008F1AE2"/>
    <w:rsid w:val="008F4020"/>
    <w:rsid w:val="008F68CF"/>
    <w:rsid w:val="008F6C14"/>
    <w:rsid w:val="008F7AD6"/>
    <w:rsid w:val="0090362F"/>
    <w:rsid w:val="00903DAB"/>
    <w:rsid w:val="00904661"/>
    <w:rsid w:val="00907355"/>
    <w:rsid w:val="00907F26"/>
    <w:rsid w:val="00911405"/>
    <w:rsid w:val="009115EB"/>
    <w:rsid w:val="0091312E"/>
    <w:rsid w:val="00913C22"/>
    <w:rsid w:val="00914BA9"/>
    <w:rsid w:val="009156E7"/>
    <w:rsid w:val="00915B68"/>
    <w:rsid w:val="009162DA"/>
    <w:rsid w:val="00916B29"/>
    <w:rsid w:val="009216D4"/>
    <w:rsid w:val="00922194"/>
    <w:rsid w:val="00922FD2"/>
    <w:rsid w:val="0092331F"/>
    <w:rsid w:val="009235AC"/>
    <w:rsid w:val="009259BD"/>
    <w:rsid w:val="0092603C"/>
    <w:rsid w:val="0092635E"/>
    <w:rsid w:val="0092638E"/>
    <w:rsid w:val="00926D49"/>
    <w:rsid w:val="00930339"/>
    <w:rsid w:val="0093046B"/>
    <w:rsid w:val="00932104"/>
    <w:rsid w:val="009322FC"/>
    <w:rsid w:val="00932488"/>
    <w:rsid w:val="009330ED"/>
    <w:rsid w:val="0093339E"/>
    <w:rsid w:val="0093446C"/>
    <w:rsid w:val="00934D34"/>
    <w:rsid w:val="009372A0"/>
    <w:rsid w:val="009421EC"/>
    <w:rsid w:val="00942C1A"/>
    <w:rsid w:val="0094334F"/>
    <w:rsid w:val="0094426D"/>
    <w:rsid w:val="009450AB"/>
    <w:rsid w:val="0094519C"/>
    <w:rsid w:val="00946E17"/>
    <w:rsid w:val="009476F7"/>
    <w:rsid w:val="00947723"/>
    <w:rsid w:val="00951CF9"/>
    <w:rsid w:val="00951FF8"/>
    <w:rsid w:val="0095367B"/>
    <w:rsid w:val="00954245"/>
    <w:rsid w:val="00954620"/>
    <w:rsid w:val="00954844"/>
    <w:rsid w:val="00954CA7"/>
    <w:rsid w:val="0096159F"/>
    <w:rsid w:val="0096229F"/>
    <w:rsid w:val="009630B4"/>
    <w:rsid w:val="009640D5"/>
    <w:rsid w:val="00964BCC"/>
    <w:rsid w:val="00965DE6"/>
    <w:rsid w:val="009676F5"/>
    <w:rsid w:val="00971DDC"/>
    <w:rsid w:val="00972B9C"/>
    <w:rsid w:val="00973BBF"/>
    <w:rsid w:val="00973D9F"/>
    <w:rsid w:val="00974321"/>
    <w:rsid w:val="00974803"/>
    <w:rsid w:val="00974C12"/>
    <w:rsid w:val="00976813"/>
    <w:rsid w:val="00976D24"/>
    <w:rsid w:val="00977FAC"/>
    <w:rsid w:val="00980F3D"/>
    <w:rsid w:val="009868EE"/>
    <w:rsid w:val="00991421"/>
    <w:rsid w:val="00991806"/>
    <w:rsid w:val="00993241"/>
    <w:rsid w:val="00993F24"/>
    <w:rsid w:val="00994E1C"/>
    <w:rsid w:val="009955E1"/>
    <w:rsid w:val="009A03ED"/>
    <w:rsid w:val="009A129C"/>
    <w:rsid w:val="009A1788"/>
    <w:rsid w:val="009A3D12"/>
    <w:rsid w:val="009A3DEC"/>
    <w:rsid w:val="009A408D"/>
    <w:rsid w:val="009A423C"/>
    <w:rsid w:val="009A7016"/>
    <w:rsid w:val="009B1EE6"/>
    <w:rsid w:val="009B2F7E"/>
    <w:rsid w:val="009B3323"/>
    <w:rsid w:val="009B6C3C"/>
    <w:rsid w:val="009C2B98"/>
    <w:rsid w:val="009C324A"/>
    <w:rsid w:val="009C3E94"/>
    <w:rsid w:val="009C52EF"/>
    <w:rsid w:val="009C627D"/>
    <w:rsid w:val="009C66F6"/>
    <w:rsid w:val="009C708E"/>
    <w:rsid w:val="009C72C7"/>
    <w:rsid w:val="009D0381"/>
    <w:rsid w:val="009D0D10"/>
    <w:rsid w:val="009D1DEB"/>
    <w:rsid w:val="009D39E0"/>
    <w:rsid w:val="009D5BE5"/>
    <w:rsid w:val="009D7D06"/>
    <w:rsid w:val="009E338B"/>
    <w:rsid w:val="009E4685"/>
    <w:rsid w:val="009E648A"/>
    <w:rsid w:val="009E6745"/>
    <w:rsid w:val="009E7D05"/>
    <w:rsid w:val="009F0C47"/>
    <w:rsid w:val="009F1ECC"/>
    <w:rsid w:val="009F2669"/>
    <w:rsid w:val="009F3FEC"/>
    <w:rsid w:val="009F4230"/>
    <w:rsid w:val="009F47C3"/>
    <w:rsid w:val="009F6517"/>
    <w:rsid w:val="009F6C11"/>
    <w:rsid w:val="009F7BB4"/>
    <w:rsid w:val="00A003F4"/>
    <w:rsid w:val="00A029DD"/>
    <w:rsid w:val="00A02DEF"/>
    <w:rsid w:val="00A04172"/>
    <w:rsid w:val="00A049D1"/>
    <w:rsid w:val="00A0525D"/>
    <w:rsid w:val="00A0639C"/>
    <w:rsid w:val="00A07486"/>
    <w:rsid w:val="00A11B8A"/>
    <w:rsid w:val="00A12CD6"/>
    <w:rsid w:val="00A13762"/>
    <w:rsid w:val="00A16FB3"/>
    <w:rsid w:val="00A21818"/>
    <w:rsid w:val="00A221E4"/>
    <w:rsid w:val="00A227EE"/>
    <w:rsid w:val="00A23618"/>
    <w:rsid w:val="00A2511A"/>
    <w:rsid w:val="00A25C97"/>
    <w:rsid w:val="00A26D02"/>
    <w:rsid w:val="00A2718A"/>
    <w:rsid w:val="00A30842"/>
    <w:rsid w:val="00A32D06"/>
    <w:rsid w:val="00A3301F"/>
    <w:rsid w:val="00A358F7"/>
    <w:rsid w:val="00A36B3E"/>
    <w:rsid w:val="00A41926"/>
    <w:rsid w:val="00A421E7"/>
    <w:rsid w:val="00A42E70"/>
    <w:rsid w:val="00A43BB2"/>
    <w:rsid w:val="00A45CAC"/>
    <w:rsid w:val="00A50141"/>
    <w:rsid w:val="00A533C0"/>
    <w:rsid w:val="00A54A8B"/>
    <w:rsid w:val="00A552BE"/>
    <w:rsid w:val="00A5557C"/>
    <w:rsid w:val="00A562A3"/>
    <w:rsid w:val="00A56DDE"/>
    <w:rsid w:val="00A61217"/>
    <w:rsid w:val="00A61228"/>
    <w:rsid w:val="00A72D0A"/>
    <w:rsid w:val="00A7315F"/>
    <w:rsid w:val="00A73EC0"/>
    <w:rsid w:val="00A75565"/>
    <w:rsid w:val="00A75E92"/>
    <w:rsid w:val="00A77CDB"/>
    <w:rsid w:val="00A8013E"/>
    <w:rsid w:val="00A80299"/>
    <w:rsid w:val="00A80431"/>
    <w:rsid w:val="00A81DC0"/>
    <w:rsid w:val="00A82C68"/>
    <w:rsid w:val="00A84F41"/>
    <w:rsid w:val="00A857ED"/>
    <w:rsid w:val="00A87B8A"/>
    <w:rsid w:val="00A901CE"/>
    <w:rsid w:val="00A92E46"/>
    <w:rsid w:val="00A93889"/>
    <w:rsid w:val="00AA332D"/>
    <w:rsid w:val="00AA3466"/>
    <w:rsid w:val="00AA46F6"/>
    <w:rsid w:val="00AB01DB"/>
    <w:rsid w:val="00AB53EF"/>
    <w:rsid w:val="00AC01AB"/>
    <w:rsid w:val="00AC082F"/>
    <w:rsid w:val="00AC1773"/>
    <w:rsid w:val="00AC1D24"/>
    <w:rsid w:val="00AC2BA4"/>
    <w:rsid w:val="00AC50BF"/>
    <w:rsid w:val="00AC5289"/>
    <w:rsid w:val="00AC68F3"/>
    <w:rsid w:val="00AC7449"/>
    <w:rsid w:val="00AD035D"/>
    <w:rsid w:val="00AD070D"/>
    <w:rsid w:val="00AD149B"/>
    <w:rsid w:val="00AD19EC"/>
    <w:rsid w:val="00AD212B"/>
    <w:rsid w:val="00AD2B24"/>
    <w:rsid w:val="00AD5F96"/>
    <w:rsid w:val="00AD75B7"/>
    <w:rsid w:val="00AD76ED"/>
    <w:rsid w:val="00AE4632"/>
    <w:rsid w:val="00AE660E"/>
    <w:rsid w:val="00AF15E7"/>
    <w:rsid w:val="00AF1639"/>
    <w:rsid w:val="00AF2464"/>
    <w:rsid w:val="00AF255E"/>
    <w:rsid w:val="00AF495D"/>
    <w:rsid w:val="00AF50F6"/>
    <w:rsid w:val="00AF5170"/>
    <w:rsid w:val="00AF76C1"/>
    <w:rsid w:val="00AF772C"/>
    <w:rsid w:val="00B00A82"/>
    <w:rsid w:val="00B01E55"/>
    <w:rsid w:val="00B05BDB"/>
    <w:rsid w:val="00B10744"/>
    <w:rsid w:val="00B12255"/>
    <w:rsid w:val="00B1276B"/>
    <w:rsid w:val="00B13E5C"/>
    <w:rsid w:val="00B17471"/>
    <w:rsid w:val="00B1781A"/>
    <w:rsid w:val="00B178DD"/>
    <w:rsid w:val="00B20A9E"/>
    <w:rsid w:val="00B20E43"/>
    <w:rsid w:val="00B20FE1"/>
    <w:rsid w:val="00B219F2"/>
    <w:rsid w:val="00B22843"/>
    <w:rsid w:val="00B23C42"/>
    <w:rsid w:val="00B23E62"/>
    <w:rsid w:val="00B25A66"/>
    <w:rsid w:val="00B25EFA"/>
    <w:rsid w:val="00B2708B"/>
    <w:rsid w:val="00B31B5F"/>
    <w:rsid w:val="00B325F0"/>
    <w:rsid w:val="00B33681"/>
    <w:rsid w:val="00B34F8D"/>
    <w:rsid w:val="00B356B3"/>
    <w:rsid w:val="00B37061"/>
    <w:rsid w:val="00B40609"/>
    <w:rsid w:val="00B44C0B"/>
    <w:rsid w:val="00B47236"/>
    <w:rsid w:val="00B47268"/>
    <w:rsid w:val="00B50BF3"/>
    <w:rsid w:val="00B53DC4"/>
    <w:rsid w:val="00B553E2"/>
    <w:rsid w:val="00B55A18"/>
    <w:rsid w:val="00B562AB"/>
    <w:rsid w:val="00B56F5A"/>
    <w:rsid w:val="00B57552"/>
    <w:rsid w:val="00B57B2E"/>
    <w:rsid w:val="00B60295"/>
    <w:rsid w:val="00B6043D"/>
    <w:rsid w:val="00B61FE3"/>
    <w:rsid w:val="00B635CC"/>
    <w:rsid w:val="00B65637"/>
    <w:rsid w:val="00B70C66"/>
    <w:rsid w:val="00B70E1C"/>
    <w:rsid w:val="00B71654"/>
    <w:rsid w:val="00B7457D"/>
    <w:rsid w:val="00B754C5"/>
    <w:rsid w:val="00B7578F"/>
    <w:rsid w:val="00B80E85"/>
    <w:rsid w:val="00B8229A"/>
    <w:rsid w:val="00B825D0"/>
    <w:rsid w:val="00B8304E"/>
    <w:rsid w:val="00B837EB"/>
    <w:rsid w:val="00B8399A"/>
    <w:rsid w:val="00B86E76"/>
    <w:rsid w:val="00B87878"/>
    <w:rsid w:val="00B9121F"/>
    <w:rsid w:val="00B91A11"/>
    <w:rsid w:val="00B92378"/>
    <w:rsid w:val="00B933A5"/>
    <w:rsid w:val="00B95512"/>
    <w:rsid w:val="00B957C7"/>
    <w:rsid w:val="00BA017F"/>
    <w:rsid w:val="00BA04FF"/>
    <w:rsid w:val="00BA3C50"/>
    <w:rsid w:val="00BA6C29"/>
    <w:rsid w:val="00BB23DE"/>
    <w:rsid w:val="00BB6B42"/>
    <w:rsid w:val="00BB7432"/>
    <w:rsid w:val="00BB7668"/>
    <w:rsid w:val="00BB76F8"/>
    <w:rsid w:val="00BC1DB9"/>
    <w:rsid w:val="00BC2BF3"/>
    <w:rsid w:val="00BC4443"/>
    <w:rsid w:val="00BC5240"/>
    <w:rsid w:val="00BC551E"/>
    <w:rsid w:val="00BC6DDD"/>
    <w:rsid w:val="00BC77F2"/>
    <w:rsid w:val="00BD17D2"/>
    <w:rsid w:val="00BD1979"/>
    <w:rsid w:val="00BD291D"/>
    <w:rsid w:val="00BD32AD"/>
    <w:rsid w:val="00BD4338"/>
    <w:rsid w:val="00BD447D"/>
    <w:rsid w:val="00BD4E51"/>
    <w:rsid w:val="00BD54CF"/>
    <w:rsid w:val="00BD580D"/>
    <w:rsid w:val="00BD7AE5"/>
    <w:rsid w:val="00BE0236"/>
    <w:rsid w:val="00BE04AA"/>
    <w:rsid w:val="00BE3F19"/>
    <w:rsid w:val="00BE4545"/>
    <w:rsid w:val="00BE4A6D"/>
    <w:rsid w:val="00BE4F61"/>
    <w:rsid w:val="00BE5253"/>
    <w:rsid w:val="00BF2EFF"/>
    <w:rsid w:val="00BF33E2"/>
    <w:rsid w:val="00C0077C"/>
    <w:rsid w:val="00C012A4"/>
    <w:rsid w:val="00C04E80"/>
    <w:rsid w:val="00C05F80"/>
    <w:rsid w:val="00C10FFF"/>
    <w:rsid w:val="00C115BE"/>
    <w:rsid w:val="00C12C38"/>
    <w:rsid w:val="00C1430E"/>
    <w:rsid w:val="00C144AD"/>
    <w:rsid w:val="00C159AE"/>
    <w:rsid w:val="00C16296"/>
    <w:rsid w:val="00C17ACA"/>
    <w:rsid w:val="00C207C0"/>
    <w:rsid w:val="00C20C6A"/>
    <w:rsid w:val="00C2395C"/>
    <w:rsid w:val="00C27A92"/>
    <w:rsid w:val="00C30689"/>
    <w:rsid w:val="00C309A8"/>
    <w:rsid w:val="00C314F4"/>
    <w:rsid w:val="00C325C0"/>
    <w:rsid w:val="00C34D79"/>
    <w:rsid w:val="00C405D5"/>
    <w:rsid w:val="00C40A0F"/>
    <w:rsid w:val="00C412DF"/>
    <w:rsid w:val="00C44243"/>
    <w:rsid w:val="00C44D14"/>
    <w:rsid w:val="00C47EA4"/>
    <w:rsid w:val="00C51142"/>
    <w:rsid w:val="00C51663"/>
    <w:rsid w:val="00C51737"/>
    <w:rsid w:val="00C529EF"/>
    <w:rsid w:val="00C5300E"/>
    <w:rsid w:val="00C547F9"/>
    <w:rsid w:val="00C565CD"/>
    <w:rsid w:val="00C56D8F"/>
    <w:rsid w:val="00C56E90"/>
    <w:rsid w:val="00C60943"/>
    <w:rsid w:val="00C6354B"/>
    <w:rsid w:val="00C63D4F"/>
    <w:rsid w:val="00C6415F"/>
    <w:rsid w:val="00C71246"/>
    <w:rsid w:val="00C71739"/>
    <w:rsid w:val="00C72BD1"/>
    <w:rsid w:val="00C73A6F"/>
    <w:rsid w:val="00C74383"/>
    <w:rsid w:val="00C747F4"/>
    <w:rsid w:val="00C74AC0"/>
    <w:rsid w:val="00C7549D"/>
    <w:rsid w:val="00C75AAC"/>
    <w:rsid w:val="00C77EBD"/>
    <w:rsid w:val="00C80846"/>
    <w:rsid w:val="00C8192E"/>
    <w:rsid w:val="00C8275E"/>
    <w:rsid w:val="00C8326C"/>
    <w:rsid w:val="00C8431F"/>
    <w:rsid w:val="00C86721"/>
    <w:rsid w:val="00C86768"/>
    <w:rsid w:val="00C87F84"/>
    <w:rsid w:val="00C903BD"/>
    <w:rsid w:val="00C917B1"/>
    <w:rsid w:val="00C91A7A"/>
    <w:rsid w:val="00C93AFC"/>
    <w:rsid w:val="00C966D6"/>
    <w:rsid w:val="00CA0FFA"/>
    <w:rsid w:val="00CA2E76"/>
    <w:rsid w:val="00CA30C2"/>
    <w:rsid w:val="00CA6443"/>
    <w:rsid w:val="00CB054E"/>
    <w:rsid w:val="00CB0B83"/>
    <w:rsid w:val="00CB0BDB"/>
    <w:rsid w:val="00CB3421"/>
    <w:rsid w:val="00CB502F"/>
    <w:rsid w:val="00CB6CF0"/>
    <w:rsid w:val="00CB7513"/>
    <w:rsid w:val="00CB776C"/>
    <w:rsid w:val="00CC1DCB"/>
    <w:rsid w:val="00CC2B2C"/>
    <w:rsid w:val="00CC3B7A"/>
    <w:rsid w:val="00CC641B"/>
    <w:rsid w:val="00CD0A03"/>
    <w:rsid w:val="00CD0CBF"/>
    <w:rsid w:val="00CD3146"/>
    <w:rsid w:val="00CD6307"/>
    <w:rsid w:val="00CD6B56"/>
    <w:rsid w:val="00CD7235"/>
    <w:rsid w:val="00CE0DDA"/>
    <w:rsid w:val="00CE0E08"/>
    <w:rsid w:val="00CE2800"/>
    <w:rsid w:val="00CE29AC"/>
    <w:rsid w:val="00CE53F9"/>
    <w:rsid w:val="00CE7F7F"/>
    <w:rsid w:val="00CF3417"/>
    <w:rsid w:val="00CF3A52"/>
    <w:rsid w:val="00CF3BAC"/>
    <w:rsid w:val="00CF46C0"/>
    <w:rsid w:val="00CF53E3"/>
    <w:rsid w:val="00CF6338"/>
    <w:rsid w:val="00CF65A5"/>
    <w:rsid w:val="00CF6699"/>
    <w:rsid w:val="00CF68A2"/>
    <w:rsid w:val="00CF6C30"/>
    <w:rsid w:val="00CF79DE"/>
    <w:rsid w:val="00D0226C"/>
    <w:rsid w:val="00D0226E"/>
    <w:rsid w:val="00D066FC"/>
    <w:rsid w:val="00D1076C"/>
    <w:rsid w:val="00D12240"/>
    <w:rsid w:val="00D13737"/>
    <w:rsid w:val="00D13C89"/>
    <w:rsid w:val="00D140D9"/>
    <w:rsid w:val="00D175D7"/>
    <w:rsid w:val="00D2022F"/>
    <w:rsid w:val="00D203CE"/>
    <w:rsid w:val="00D20831"/>
    <w:rsid w:val="00D20F27"/>
    <w:rsid w:val="00D2133C"/>
    <w:rsid w:val="00D223F1"/>
    <w:rsid w:val="00D23617"/>
    <w:rsid w:val="00D24D20"/>
    <w:rsid w:val="00D25614"/>
    <w:rsid w:val="00D277B9"/>
    <w:rsid w:val="00D27ABD"/>
    <w:rsid w:val="00D27E3B"/>
    <w:rsid w:val="00D338E1"/>
    <w:rsid w:val="00D34608"/>
    <w:rsid w:val="00D361F3"/>
    <w:rsid w:val="00D37674"/>
    <w:rsid w:val="00D379BB"/>
    <w:rsid w:val="00D409C3"/>
    <w:rsid w:val="00D40DA3"/>
    <w:rsid w:val="00D41661"/>
    <w:rsid w:val="00D434AA"/>
    <w:rsid w:val="00D441FC"/>
    <w:rsid w:val="00D46152"/>
    <w:rsid w:val="00D46F2A"/>
    <w:rsid w:val="00D478DC"/>
    <w:rsid w:val="00D521DE"/>
    <w:rsid w:val="00D53F5E"/>
    <w:rsid w:val="00D55D76"/>
    <w:rsid w:val="00D570C3"/>
    <w:rsid w:val="00D572EF"/>
    <w:rsid w:val="00D61565"/>
    <w:rsid w:val="00D61FF5"/>
    <w:rsid w:val="00D64761"/>
    <w:rsid w:val="00D65293"/>
    <w:rsid w:val="00D66491"/>
    <w:rsid w:val="00D669E5"/>
    <w:rsid w:val="00D66ACD"/>
    <w:rsid w:val="00D67CC5"/>
    <w:rsid w:val="00D7063B"/>
    <w:rsid w:val="00D73F14"/>
    <w:rsid w:val="00D75209"/>
    <w:rsid w:val="00D7537D"/>
    <w:rsid w:val="00D76342"/>
    <w:rsid w:val="00D76449"/>
    <w:rsid w:val="00D76D75"/>
    <w:rsid w:val="00D76E8A"/>
    <w:rsid w:val="00D77714"/>
    <w:rsid w:val="00D77EF4"/>
    <w:rsid w:val="00D806AE"/>
    <w:rsid w:val="00D82048"/>
    <w:rsid w:val="00D840C0"/>
    <w:rsid w:val="00D90A9D"/>
    <w:rsid w:val="00D922AE"/>
    <w:rsid w:val="00D93E58"/>
    <w:rsid w:val="00D94BF6"/>
    <w:rsid w:val="00D9545D"/>
    <w:rsid w:val="00DA091B"/>
    <w:rsid w:val="00DA1D8B"/>
    <w:rsid w:val="00DA29BF"/>
    <w:rsid w:val="00DA4C13"/>
    <w:rsid w:val="00DB0356"/>
    <w:rsid w:val="00DB09D4"/>
    <w:rsid w:val="00DB1B6A"/>
    <w:rsid w:val="00DB23A6"/>
    <w:rsid w:val="00DB2780"/>
    <w:rsid w:val="00DB28A7"/>
    <w:rsid w:val="00DB3C77"/>
    <w:rsid w:val="00DB3D6A"/>
    <w:rsid w:val="00DB3F52"/>
    <w:rsid w:val="00DC27E4"/>
    <w:rsid w:val="00DC2AD0"/>
    <w:rsid w:val="00DC324E"/>
    <w:rsid w:val="00DC3CD2"/>
    <w:rsid w:val="00DC57C0"/>
    <w:rsid w:val="00DC5E42"/>
    <w:rsid w:val="00DC643A"/>
    <w:rsid w:val="00DD3198"/>
    <w:rsid w:val="00DD4D87"/>
    <w:rsid w:val="00DD5143"/>
    <w:rsid w:val="00DE02CC"/>
    <w:rsid w:val="00DE13F7"/>
    <w:rsid w:val="00DE2024"/>
    <w:rsid w:val="00DE3388"/>
    <w:rsid w:val="00DE3C78"/>
    <w:rsid w:val="00DE43C1"/>
    <w:rsid w:val="00DE5CD2"/>
    <w:rsid w:val="00DE63CA"/>
    <w:rsid w:val="00DE6505"/>
    <w:rsid w:val="00DE667A"/>
    <w:rsid w:val="00DF003E"/>
    <w:rsid w:val="00DF09C8"/>
    <w:rsid w:val="00DF1470"/>
    <w:rsid w:val="00DF4B34"/>
    <w:rsid w:val="00DF612A"/>
    <w:rsid w:val="00DF72BD"/>
    <w:rsid w:val="00E00D85"/>
    <w:rsid w:val="00E01645"/>
    <w:rsid w:val="00E02672"/>
    <w:rsid w:val="00E03371"/>
    <w:rsid w:val="00E10242"/>
    <w:rsid w:val="00E103FE"/>
    <w:rsid w:val="00E1041A"/>
    <w:rsid w:val="00E1217C"/>
    <w:rsid w:val="00E14365"/>
    <w:rsid w:val="00E147DE"/>
    <w:rsid w:val="00E14AED"/>
    <w:rsid w:val="00E15429"/>
    <w:rsid w:val="00E15C82"/>
    <w:rsid w:val="00E15F67"/>
    <w:rsid w:val="00E21AF1"/>
    <w:rsid w:val="00E2398D"/>
    <w:rsid w:val="00E23A2C"/>
    <w:rsid w:val="00E23D97"/>
    <w:rsid w:val="00E2403E"/>
    <w:rsid w:val="00E25279"/>
    <w:rsid w:val="00E2556B"/>
    <w:rsid w:val="00E30C1A"/>
    <w:rsid w:val="00E30F59"/>
    <w:rsid w:val="00E32144"/>
    <w:rsid w:val="00E33A3E"/>
    <w:rsid w:val="00E37E9C"/>
    <w:rsid w:val="00E40F84"/>
    <w:rsid w:val="00E40FBF"/>
    <w:rsid w:val="00E44008"/>
    <w:rsid w:val="00E45EC5"/>
    <w:rsid w:val="00E4623B"/>
    <w:rsid w:val="00E51110"/>
    <w:rsid w:val="00E54521"/>
    <w:rsid w:val="00E54B37"/>
    <w:rsid w:val="00E55195"/>
    <w:rsid w:val="00E568E5"/>
    <w:rsid w:val="00E5700E"/>
    <w:rsid w:val="00E57470"/>
    <w:rsid w:val="00E579E8"/>
    <w:rsid w:val="00E57FD6"/>
    <w:rsid w:val="00E601B6"/>
    <w:rsid w:val="00E60350"/>
    <w:rsid w:val="00E62CF9"/>
    <w:rsid w:val="00E653B4"/>
    <w:rsid w:val="00E65CDC"/>
    <w:rsid w:val="00E67CF1"/>
    <w:rsid w:val="00E67D8A"/>
    <w:rsid w:val="00E70F39"/>
    <w:rsid w:val="00E712ED"/>
    <w:rsid w:val="00E72D94"/>
    <w:rsid w:val="00E7390C"/>
    <w:rsid w:val="00E753D6"/>
    <w:rsid w:val="00E75607"/>
    <w:rsid w:val="00E771E8"/>
    <w:rsid w:val="00E77B42"/>
    <w:rsid w:val="00E8392E"/>
    <w:rsid w:val="00E865FE"/>
    <w:rsid w:val="00E902AA"/>
    <w:rsid w:val="00E90C6D"/>
    <w:rsid w:val="00E91B24"/>
    <w:rsid w:val="00E96BB4"/>
    <w:rsid w:val="00E9764D"/>
    <w:rsid w:val="00E979F1"/>
    <w:rsid w:val="00E97C82"/>
    <w:rsid w:val="00EA0281"/>
    <w:rsid w:val="00EA067A"/>
    <w:rsid w:val="00EA0A46"/>
    <w:rsid w:val="00EA1DC0"/>
    <w:rsid w:val="00EA2267"/>
    <w:rsid w:val="00EA2B6B"/>
    <w:rsid w:val="00EA30AD"/>
    <w:rsid w:val="00EA41C2"/>
    <w:rsid w:val="00EA4943"/>
    <w:rsid w:val="00EA70F2"/>
    <w:rsid w:val="00EA7B97"/>
    <w:rsid w:val="00EB33BF"/>
    <w:rsid w:val="00EB36F1"/>
    <w:rsid w:val="00EB39BC"/>
    <w:rsid w:val="00EB4177"/>
    <w:rsid w:val="00EB5470"/>
    <w:rsid w:val="00EB6279"/>
    <w:rsid w:val="00EB7D53"/>
    <w:rsid w:val="00EC00DB"/>
    <w:rsid w:val="00EC1231"/>
    <w:rsid w:val="00EC19C7"/>
    <w:rsid w:val="00EC21F9"/>
    <w:rsid w:val="00EC2286"/>
    <w:rsid w:val="00EC3E94"/>
    <w:rsid w:val="00EC6E92"/>
    <w:rsid w:val="00ED0759"/>
    <w:rsid w:val="00ED5649"/>
    <w:rsid w:val="00EE0A2D"/>
    <w:rsid w:val="00EE0A69"/>
    <w:rsid w:val="00EE1315"/>
    <w:rsid w:val="00EE249F"/>
    <w:rsid w:val="00EE2A61"/>
    <w:rsid w:val="00EE43D3"/>
    <w:rsid w:val="00EE5A4B"/>
    <w:rsid w:val="00EE5A5F"/>
    <w:rsid w:val="00EE7C3A"/>
    <w:rsid w:val="00EF00F0"/>
    <w:rsid w:val="00EF04B5"/>
    <w:rsid w:val="00EF27F1"/>
    <w:rsid w:val="00EF303B"/>
    <w:rsid w:val="00EF38C5"/>
    <w:rsid w:val="00EF4CEE"/>
    <w:rsid w:val="00EF4E96"/>
    <w:rsid w:val="00EF5555"/>
    <w:rsid w:val="00EF6DA3"/>
    <w:rsid w:val="00F006F8"/>
    <w:rsid w:val="00F00ED1"/>
    <w:rsid w:val="00F012AD"/>
    <w:rsid w:val="00F02A0A"/>
    <w:rsid w:val="00F02DBB"/>
    <w:rsid w:val="00F04C35"/>
    <w:rsid w:val="00F06D4E"/>
    <w:rsid w:val="00F07A90"/>
    <w:rsid w:val="00F07D18"/>
    <w:rsid w:val="00F10E3C"/>
    <w:rsid w:val="00F1219E"/>
    <w:rsid w:val="00F124B4"/>
    <w:rsid w:val="00F1356E"/>
    <w:rsid w:val="00F13DD5"/>
    <w:rsid w:val="00F1594A"/>
    <w:rsid w:val="00F1628E"/>
    <w:rsid w:val="00F16A18"/>
    <w:rsid w:val="00F16D08"/>
    <w:rsid w:val="00F17130"/>
    <w:rsid w:val="00F20E04"/>
    <w:rsid w:val="00F22255"/>
    <w:rsid w:val="00F24930"/>
    <w:rsid w:val="00F262E8"/>
    <w:rsid w:val="00F269E4"/>
    <w:rsid w:val="00F26AC4"/>
    <w:rsid w:val="00F31440"/>
    <w:rsid w:val="00F3422A"/>
    <w:rsid w:val="00F3680E"/>
    <w:rsid w:val="00F36E53"/>
    <w:rsid w:val="00F4074B"/>
    <w:rsid w:val="00F4109E"/>
    <w:rsid w:val="00F446CF"/>
    <w:rsid w:val="00F46391"/>
    <w:rsid w:val="00F55750"/>
    <w:rsid w:val="00F608B9"/>
    <w:rsid w:val="00F60A1F"/>
    <w:rsid w:val="00F63361"/>
    <w:rsid w:val="00F67E59"/>
    <w:rsid w:val="00F71DDD"/>
    <w:rsid w:val="00F7390F"/>
    <w:rsid w:val="00F74ACA"/>
    <w:rsid w:val="00F74F9F"/>
    <w:rsid w:val="00F77606"/>
    <w:rsid w:val="00F811D3"/>
    <w:rsid w:val="00F81CD8"/>
    <w:rsid w:val="00F8452C"/>
    <w:rsid w:val="00F84830"/>
    <w:rsid w:val="00F858DB"/>
    <w:rsid w:val="00F8607C"/>
    <w:rsid w:val="00F87F09"/>
    <w:rsid w:val="00F91E35"/>
    <w:rsid w:val="00F978C3"/>
    <w:rsid w:val="00FA2332"/>
    <w:rsid w:val="00FA2467"/>
    <w:rsid w:val="00FA32C5"/>
    <w:rsid w:val="00FA6372"/>
    <w:rsid w:val="00FA66F3"/>
    <w:rsid w:val="00FA7119"/>
    <w:rsid w:val="00FA7751"/>
    <w:rsid w:val="00FB157B"/>
    <w:rsid w:val="00FB5DE8"/>
    <w:rsid w:val="00FB67A5"/>
    <w:rsid w:val="00FB6829"/>
    <w:rsid w:val="00FB68CA"/>
    <w:rsid w:val="00FB68DF"/>
    <w:rsid w:val="00FB6BB9"/>
    <w:rsid w:val="00FB7E29"/>
    <w:rsid w:val="00FC3F37"/>
    <w:rsid w:val="00FC7AA3"/>
    <w:rsid w:val="00FD024B"/>
    <w:rsid w:val="00FD104A"/>
    <w:rsid w:val="00FD2471"/>
    <w:rsid w:val="00FD24D9"/>
    <w:rsid w:val="00FD5E80"/>
    <w:rsid w:val="00FE1A1B"/>
    <w:rsid w:val="00FE269A"/>
    <w:rsid w:val="00FE3472"/>
    <w:rsid w:val="00FE4A55"/>
    <w:rsid w:val="00FE548C"/>
    <w:rsid w:val="00FE6298"/>
    <w:rsid w:val="00FE73A0"/>
    <w:rsid w:val="00FE795C"/>
    <w:rsid w:val="00FF19F5"/>
    <w:rsid w:val="00FF3801"/>
    <w:rsid w:val="00FF3DBF"/>
    <w:rsid w:val="00FF4B19"/>
    <w:rsid w:val="00FF6C14"/>
    <w:rsid w:val="00FF71C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433"/>
  <w15:chartTrackingRefBased/>
  <w15:docId w15:val="{E7E26631-17E1-4DCF-B57B-3FFC7761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067F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022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7F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7067F1"/>
    <w:pPr>
      <w:ind w:left="720"/>
      <w:contextualSpacing/>
    </w:pPr>
  </w:style>
  <w:style w:type="character" w:styleId="Hyperlink">
    <w:name w:val="Hyperlink"/>
    <w:basedOn w:val="DefaultParagraphFont"/>
    <w:uiPriority w:val="99"/>
    <w:unhideWhenUsed/>
    <w:rsid w:val="007067F1"/>
    <w:rPr>
      <w:color w:val="0563C1" w:themeColor="hyperlink"/>
      <w:u w:val="single"/>
    </w:rPr>
  </w:style>
  <w:style w:type="paragraph" w:styleId="Footer">
    <w:name w:val="footer"/>
    <w:basedOn w:val="Normal"/>
    <w:link w:val="FooterChar"/>
    <w:uiPriority w:val="99"/>
    <w:unhideWhenUsed/>
    <w:rsid w:val="007067F1"/>
    <w:pPr>
      <w:tabs>
        <w:tab w:val="center" w:pos="4680"/>
        <w:tab w:val="right" w:pos="9360"/>
      </w:tabs>
    </w:pPr>
  </w:style>
  <w:style w:type="character" w:customStyle="1" w:styleId="FooterChar">
    <w:name w:val="Footer Char"/>
    <w:basedOn w:val="DefaultParagraphFont"/>
    <w:link w:val="Footer"/>
    <w:uiPriority w:val="99"/>
    <w:rsid w:val="007067F1"/>
    <w:rPr>
      <w:rFonts w:ascii="Times New Roman" w:eastAsia="Times New Roman" w:hAnsi="Times New Roman" w:cs="Times New Roman"/>
      <w:sz w:val="20"/>
      <w:szCs w:val="20"/>
    </w:rPr>
  </w:style>
  <w:style w:type="paragraph" w:styleId="NoSpacing">
    <w:name w:val="No Spacing"/>
    <w:uiPriority w:val="1"/>
    <w:qFormat/>
    <w:rsid w:val="007067F1"/>
    <w:pPr>
      <w:spacing w:after="0" w:line="240" w:lineRule="auto"/>
    </w:pPr>
  </w:style>
  <w:style w:type="paragraph" w:customStyle="1" w:styleId="Default">
    <w:name w:val="Default"/>
    <w:rsid w:val="007067F1"/>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3Char">
    <w:name w:val="Heading 3 Char"/>
    <w:basedOn w:val="DefaultParagraphFont"/>
    <w:link w:val="Heading3"/>
    <w:uiPriority w:val="9"/>
    <w:rsid w:val="00D0226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42E70"/>
    <w:rPr>
      <w:color w:val="605E5C"/>
      <w:shd w:val="clear" w:color="auto" w:fill="E1DFDD"/>
    </w:rPr>
  </w:style>
  <w:style w:type="paragraph" w:styleId="EndnoteText">
    <w:name w:val="endnote text"/>
    <w:basedOn w:val="Normal"/>
    <w:link w:val="EndnoteTextChar"/>
    <w:uiPriority w:val="99"/>
    <w:semiHidden/>
    <w:unhideWhenUsed/>
    <w:rsid w:val="001C7B56"/>
  </w:style>
  <w:style w:type="character" w:customStyle="1" w:styleId="EndnoteTextChar">
    <w:name w:val="Endnote Text Char"/>
    <w:basedOn w:val="DefaultParagraphFont"/>
    <w:link w:val="EndnoteText"/>
    <w:uiPriority w:val="99"/>
    <w:semiHidden/>
    <w:rsid w:val="001C7B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7B56"/>
    <w:rPr>
      <w:vertAlign w:val="superscript"/>
    </w:rPr>
  </w:style>
  <w:style w:type="character" w:styleId="UnresolvedMention">
    <w:name w:val="Unresolved Mention"/>
    <w:basedOn w:val="DefaultParagraphFont"/>
    <w:uiPriority w:val="99"/>
    <w:semiHidden/>
    <w:unhideWhenUsed/>
    <w:rsid w:val="00D2133C"/>
    <w:rPr>
      <w:color w:val="605E5C"/>
      <w:shd w:val="clear" w:color="auto" w:fill="E1DFDD"/>
    </w:rPr>
  </w:style>
  <w:style w:type="paragraph" w:styleId="Header">
    <w:name w:val="header"/>
    <w:basedOn w:val="Normal"/>
    <w:link w:val="HeaderChar"/>
    <w:uiPriority w:val="99"/>
    <w:unhideWhenUsed/>
    <w:rsid w:val="00DB23A6"/>
    <w:pPr>
      <w:tabs>
        <w:tab w:val="center" w:pos="4680"/>
        <w:tab w:val="right" w:pos="9360"/>
      </w:tabs>
    </w:pPr>
  </w:style>
  <w:style w:type="character" w:customStyle="1" w:styleId="HeaderChar">
    <w:name w:val="Header Char"/>
    <w:basedOn w:val="DefaultParagraphFont"/>
    <w:link w:val="Header"/>
    <w:uiPriority w:val="99"/>
    <w:rsid w:val="00DB23A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B23A6"/>
  </w:style>
  <w:style w:type="character" w:styleId="FollowedHyperlink">
    <w:name w:val="FollowedHyperlink"/>
    <w:basedOn w:val="DefaultParagraphFont"/>
    <w:uiPriority w:val="99"/>
    <w:semiHidden/>
    <w:unhideWhenUsed/>
    <w:rsid w:val="00BC4443"/>
    <w:rPr>
      <w:color w:val="954F72" w:themeColor="followedHyperlink"/>
      <w:u w:val="single"/>
    </w:rPr>
  </w:style>
  <w:style w:type="paragraph" w:styleId="BodyText3">
    <w:name w:val="Body Text 3"/>
    <w:basedOn w:val="Normal"/>
    <w:link w:val="BodyText3Char"/>
    <w:uiPriority w:val="99"/>
    <w:rsid w:val="0002621D"/>
    <w:pPr>
      <w:spacing w:after="120"/>
    </w:pPr>
    <w:rPr>
      <w:sz w:val="16"/>
      <w:szCs w:val="16"/>
    </w:rPr>
  </w:style>
  <w:style w:type="character" w:customStyle="1" w:styleId="BodyText3Char">
    <w:name w:val="Body Text 3 Char"/>
    <w:basedOn w:val="DefaultParagraphFont"/>
    <w:link w:val="BodyText3"/>
    <w:uiPriority w:val="99"/>
    <w:rsid w:val="0002621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3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A5"/>
    <w:rPr>
      <w:rFonts w:ascii="Segoe UI" w:eastAsia="Times New Roman" w:hAnsi="Segoe UI" w:cs="Segoe UI"/>
      <w:sz w:val="18"/>
      <w:szCs w:val="18"/>
    </w:rPr>
  </w:style>
  <w:style w:type="paragraph" w:styleId="NormalWeb">
    <w:name w:val="Normal (Web)"/>
    <w:basedOn w:val="Normal"/>
    <w:uiPriority w:val="99"/>
    <w:unhideWhenUsed/>
    <w:rsid w:val="00DB03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30801">
      <w:bodyDiv w:val="1"/>
      <w:marLeft w:val="0"/>
      <w:marRight w:val="0"/>
      <w:marTop w:val="0"/>
      <w:marBottom w:val="0"/>
      <w:divBdr>
        <w:top w:val="none" w:sz="0" w:space="0" w:color="auto"/>
        <w:left w:val="none" w:sz="0" w:space="0" w:color="auto"/>
        <w:bottom w:val="none" w:sz="0" w:space="0" w:color="auto"/>
        <w:right w:val="none" w:sz="0" w:space="0" w:color="auto"/>
      </w:divBdr>
    </w:div>
    <w:div w:id="1160729337">
      <w:bodyDiv w:val="1"/>
      <w:marLeft w:val="0"/>
      <w:marRight w:val="0"/>
      <w:marTop w:val="0"/>
      <w:marBottom w:val="0"/>
      <w:divBdr>
        <w:top w:val="none" w:sz="0" w:space="0" w:color="auto"/>
        <w:left w:val="none" w:sz="0" w:space="0" w:color="auto"/>
        <w:bottom w:val="none" w:sz="0" w:space="0" w:color="auto"/>
        <w:right w:val="none" w:sz="0" w:space="0" w:color="auto"/>
      </w:divBdr>
    </w:div>
    <w:div w:id="16658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5E47-EB41-4103-997C-AB7AD23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Berube, Matthew@DOR</cp:lastModifiedBy>
  <cp:revision>2</cp:revision>
  <dcterms:created xsi:type="dcterms:W3CDTF">2023-10-12T01:53:00Z</dcterms:created>
  <dcterms:modified xsi:type="dcterms:W3CDTF">2023-10-12T01:53:00Z</dcterms:modified>
</cp:coreProperties>
</file>