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2300" w14:textId="77777777" w:rsidR="007B4B58" w:rsidRDefault="00034B5C">
      <w:pPr>
        <w:pStyle w:val="BodyText"/>
        <w:spacing w:before="61"/>
      </w:pPr>
      <w:r>
        <w:t>State</w:t>
      </w:r>
      <w:r>
        <w:rPr>
          <w:spacing w:val="-2"/>
        </w:rPr>
        <w:t xml:space="preserve"> </w:t>
      </w:r>
      <w:r>
        <w:t>Rehabilitation</w:t>
      </w:r>
      <w:r>
        <w:rPr>
          <w:spacing w:val="-1"/>
        </w:rPr>
        <w:t xml:space="preserve"> </w:t>
      </w:r>
      <w:r>
        <w:t>Council</w:t>
      </w:r>
      <w:r>
        <w:rPr>
          <w:spacing w:val="-1"/>
        </w:rPr>
        <w:t xml:space="preserve"> </w:t>
      </w:r>
      <w:r>
        <w:rPr>
          <w:spacing w:val="-4"/>
        </w:rPr>
        <w:t>(SRC)</w:t>
      </w:r>
    </w:p>
    <w:p w14:paraId="43DF2301" w14:textId="77777777" w:rsidR="007B4B58" w:rsidRDefault="00034B5C">
      <w:pPr>
        <w:pStyle w:val="BodyText"/>
        <w:spacing w:before="204"/>
      </w:pPr>
      <w:r>
        <w:t>Northern</w:t>
      </w:r>
      <w:r>
        <w:rPr>
          <w:spacing w:val="-2"/>
        </w:rPr>
        <w:t xml:space="preserve"> </w:t>
      </w:r>
      <w:r>
        <w:t>Sierra</w:t>
      </w:r>
      <w:r>
        <w:rPr>
          <w:spacing w:val="-2"/>
        </w:rPr>
        <w:t xml:space="preserve"> </w:t>
      </w:r>
      <w:r>
        <w:t>District</w:t>
      </w:r>
      <w:r>
        <w:rPr>
          <w:spacing w:val="-6"/>
        </w:rPr>
        <w:t xml:space="preserve"> </w:t>
      </w:r>
      <w:r>
        <w:t>Council</w:t>
      </w:r>
      <w:r>
        <w:rPr>
          <w:spacing w:val="-1"/>
        </w:rPr>
        <w:t xml:space="preserve"> </w:t>
      </w:r>
      <w:r>
        <w:t>Manager</w:t>
      </w:r>
      <w:r>
        <w:rPr>
          <w:spacing w:val="1"/>
        </w:rPr>
        <w:t xml:space="preserve"> </w:t>
      </w:r>
      <w:r>
        <w:rPr>
          <w:spacing w:val="-2"/>
        </w:rPr>
        <w:t>Interview</w:t>
      </w:r>
    </w:p>
    <w:p w14:paraId="43DF2302" w14:textId="77777777" w:rsidR="007B4B58" w:rsidRDefault="007B4B58">
      <w:pPr>
        <w:pStyle w:val="BodyText"/>
      </w:pPr>
    </w:p>
    <w:p w14:paraId="43DF2303" w14:textId="77777777" w:rsidR="007B4B58" w:rsidRDefault="007B4B58">
      <w:pPr>
        <w:pStyle w:val="BodyText"/>
        <w:spacing w:before="127"/>
      </w:pPr>
    </w:p>
    <w:p w14:paraId="43DF2304" w14:textId="77777777" w:rsidR="007B4B58" w:rsidRDefault="00034B5C">
      <w:pPr>
        <w:tabs>
          <w:tab w:val="left" w:pos="2879"/>
        </w:tabs>
        <w:spacing w:before="1" w:line="275" w:lineRule="exact"/>
        <w:rPr>
          <w:sz w:val="24"/>
        </w:rPr>
      </w:pPr>
      <w:r>
        <w:rPr>
          <w:b/>
          <w:spacing w:val="-2"/>
          <w:sz w:val="24"/>
        </w:rPr>
        <w:t>Interviewer:</w:t>
      </w:r>
      <w:r>
        <w:rPr>
          <w:b/>
          <w:sz w:val="24"/>
        </w:rPr>
        <w:tab/>
      </w:r>
      <w:r>
        <w:rPr>
          <w:sz w:val="24"/>
        </w:rPr>
        <w:t>Michael</w:t>
      </w:r>
      <w:r>
        <w:rPr>
          <w:spacing w:val="-3"/>
          <w:sz w:val="24"/>
        </w:rPr>
        <w:t xml:space="preserve"> </w:t>
      </w:r>
      <w:r>
        <w:rPr>
          <w:sz w:val="24"/>
        </w:rPr>
        <w:t>Love,</w:t>
      </w:r>
      <w:r>
        <w:rPr>
          <w:spacing w:val="2"/>
          <w:sz w:val="24"/>
        </w:rPr>
        <w:t xml:space="preserve"> </w:t>
      </w:r>
      <w:r>
        <w:rPr>
          <w:sz w:val="24"/>
        </w:rPr>
        <w:t>SRC</w:t>
      </w:r>
      <w:r>
        <w:rPr>
          <w:spacing w:val="-2"/>
          <w:sz w:val="24"/>
        </w:rPr>
        <w:t xml:space="preserve"> Member</w:t>
      </w:r>
    </w:p>
    <w:p w14:paraId="43DF2305" w14:textId="77777777" w:rsidR="007B4B58" w:rsidRDefault="00034B5C">
      <w:pPr>
        <w:tabs>
          <w:tab w:val="left" w:pos="2879"/>
        </w:tabs>
        <w:spacing w:line="275" w:lineRule="exact"/>
        <w:ind w:left="-1"/>
        <w:rPr>
          <w:sz w:val="24"/>
        </w:rPr>
      </w:pPr>
      <w:r>
        <w:rPr>
          <w:b/>
          <w:spacing w:val="-2"/>
          <w:sz w:val="24"/>
        </w:rPr>
        <w:t>Date:</w:t>
      </w:r>
      <w:r>
        <w:rPr>
          <w:b/>
          <w:sz w:val="24"/>
        </w:rPr>
        <w:tab/>
      </w:r>
      <w:r>
        <w:rPr>
          <w:sz w:val="24"/>
        </w:rPr>
        <w:t>February</w:t>
      </w:r>
      <w:r>
        <w:rPr>
          <w:spacing w:val="-3"/>
          <w:sz w:val="24"/>
        </w:rPr>
        <w:t xml:space="preserve"> </w:t>
      </w:r>
      <w:r>
        <w:rPr>
          <w:sz w:val="24"/>
        </w:rPr>
        <w:t>13,</w:t>
      </w:r>
      <w:r>
        <w:rPr>
          <w:spacing w:val="2"/>
          <w:sz w:val="24"/>
        </w:rPr>
        <w:t xml:space="preserve"> </w:t>
      </w:r>
      <w:r>
        <w:rPr>
          <w:spacing w:val="-4"/>
          <w:sz w:val="24"/>
        </w:rPr>
        <w:t>2026</w:t>
      </w:r>
    </w:p>
    <w:p w14:paraId="43DF2306" w14:textId="77777777" w:rsidR="007B4B58" w:rsidRDefault="00034B5C">
      <w:pPr>
        <w:tabs>
          <w:tab w:val="left" w:pos="2879"/>
        </w:tabs>
        <w:spacing w:before="2" w:line="275" w:lineRule="exact"/>
        <w:ind w:left="-1"/>
        <w:rPr>
          <w:sz w:val="24"/>
        </w:rPr>
      </w:pPr>
      <w:r>
        <w:rPr>
          <w:b/>
          <w:spacing w:val="-2"/>
          <w:sz w:val="24"/>
        </w:rPr>
        <w:t>Region/Office:</w:t>
      </w:r>
      <w:r>
        <w:rPr>
          <w:b/>
          <w:sz w:val="24"/>
        </w:rPr>
        <w:tab/>
      </w:r>
      <w:r>
        <w:rPr>
          <w:sz w:val="24"/>
        </w:rPr>
        <w:t>Northern</w:t>
      </w:r>
      <w:r>
        <w:rPr>
          <w:spacing w:val="-1"/>
          <w:sz w:val="24"/>
        </w:rPr>
        <w:t xml:space="preserve"> </w:t>
      </w:r>
      <w:r>
        <w:rPr>
          <w:sz w:val="24"/>
        </w:rPr>
        <w:t xml:space="preserve">Sierra </w:t>
      </w:r>
      <w:r>
        <w:rPr>
          <w:spacing w:val="-2"/>
          <w:sz w:val="24"/>
        </w:rPr>
        <w:t>District</w:t>
      </w:r>
    </w:p>
    <w:p w14:paraId="43DF2307" w14:textId="77777777" w:rsidR="007B4B58" w:rsidRDefault="00034B5C">
      <w:pPr>
        <w:tabs>
          <w:tab w:val="left" w:pos="2879"/>
        </w:tabs>
        <w:spacing w:line="275" w:lineRule="exact"/>
        <w:ind w:left="-1"/>
        <w:rPr>
          <w:sz w:val="24"/>
        </w:rPr>
      </w:pPr>
      <w:r>
        <w:rPr>
          <w:b/>
          <w:sz w:val="24"/>
        </w:rPr>
        <w:t>Manager</w:t>
      </w:r>
      <w:r>
        <w:rPr>
          <w:b/>
          <w:spacing w:val="-5"/>
          <w:sz w:val="24"/>
        </w:rPr>
        <w:t xml:space="preserve"> </w:t>
      </w:r>
      <w:r>
        <w:rPr>
          <w:b/>
          <w:sz w:val="24"/>
        </w:rPr>
        <w:t>Name &amp;</w:t>
      </w:r>
      <w:r>
        <w:rPr>
          <w:b/>
          <w:spacing w:val="-1"/>
          <w:sz w:val="24"/>
        </w:rPr>
        <w:t xml:space="preserve"> </w:t>
      </w:r>
      <w:r>
        <w:rPr>
          <w:b/>
          <w:spacing w:val="-2"/>
          <w:sz w:val="24"/>
        </w:rPr>
        <w:t>Title:</w:t>
      </w:r>
      <w:r>
        <w:rPr>
          <w:b/>
          <w:sz w:val="24"/>
        </w:rPr>
        <w:tab/>
      </w:r>
      <w:r>
        <w:rPr>
          <w:sz w:val="24"/>
        </w:rPr>
        <w:t>Vivian</w:t>
      </w:r>
      <w:r>
        <w:rPr>
          <w:spacing w:val="-9"/>
          <w:sz w:val="24"/>
        </w:rPr>
        <w:t xml:space="preserve"> </w:t>
      </w:r>
      <w:r>
        <w:rPr>
          <w:sz w:val="24"/>
        </w:rPr>
        <w:t>Hernandez-Obaldia,</w:t>
      </w:r>
      <w:r>
        <w:rPr>
          <w:spacing w:val="-5"/>
          <w:sz w:val="24"/>
        </w:rPr>
        <w:t xml:space="preserve"> </w:t>
      </w:r>
      <w:r>
        <w:rPr>
          <w:sz w:val="24"/>
        </w:rPr>
        <w:t>Regional</w:t>
      </w:r>
      <w:r>
        <w:rPr>
          <w:spacing w:val="-6"/>
          <w:sz w:val="24"/>
        </w:rPr>
        <w:t xml:space="preserve"> </w:t>
      </w:r>
      <w:r>
        <w:rPr>
          <w:spacing w:val="-2"/>
          <w:sz w:val="24"/>
        </w:rPr>
        <w:t>Director</w:t>
      </w:r>
    </w:p>
    <w:p w14:paraId="43DF2308" w14:textId="77777777" w:rsidR="007B4B58" w:rsidRDefault="007B4B58">
      <w:pPr>
        <w:pStyle w:val="BodyText"/>
      </w:pPr>
    </w:p>
    <w:p w14:paraId="43DF2309" w14:textId="77777777" w:rsidR="007B4B58" w:rsidRDefault="00034B5C">
      <w:pPr>
        <w:pStyle w:val="Heading1"/>
        <w:ind w:left="5" w:right="364" w:firstLine="0"/>
        <w:jc w:val="center"/>
      </w:pPr>
      <w:r>
        <w:t>Summary of</w:t>
      </w:r>
      <w:r>
        <w:rPr>
          <w:spacing w:val="2"/>
        </w:rPr>
        <w:t xml:space="preserve"> </w:t>
      </w:r>
      <w:r>
        <w:rPr>
          <w:spacing w:val="-2"/>
        </w:rPr>
        <w:t>Meeting:</w:t>
      </w:r>
    </w:p>
    <w:p w14:paraId="43DF230A" w14:textId="77777777" w:rsidR="007B4B58" w:rsidRDefault="007B4B58">
      <w:pPr>
        <w:pStyle w:val="BodyText"/>
        <w:rPr>
          <w:b/>
        </w:rPr>
      </w:pPr>
    </w:p>
    <w:p w14:paraId="43DF230B" w14:textId="77777777" w:rsidR="007B4B58" w:rsidRDefault="00034B5C">
      <w:pPr>
        <w:pStyle w:val="BodyText"/>
        <w:ind w:left="-1" w:right="351" w:firstLine="720"/>
        <w:jc w:val="both"/>
      </w:pPr>
      <w:r>
        <w:t>The interview highlighted the Northern Sierra District’s commitment to delivering comprehensive,</w:t>
      </w:r>
      <w:r>
        <w:rPr>
          <w:spacing w:val="-10"/>
        </w:rPr>
        <w:t xml:space="preserve"> </w:t>
      </w:r>
      <w:r>
        <w:t>consumer-centered</w:t>
      </w:r>
      <w:r>
        <w:rPr>
          <w:spacing w:val="-13"/>
        </w:rPr>
        <w:t xml:space="preserve"> </w:t>
      </w:r>
      <w:r>
        <w:t>services</w:t>
      </w:r>
      <w:r>
        <w:rPr>
          <w:spacing w:val="-15"/>
        </w:rPr>
        <w:t xml:space="preserve"> </w:t>
      </w:r>
      <w:r>
        <w:t>across</w:t>
      </w:r>
      <w:r>
        <w:rPr>
          <w:spacing w:val="-10"/>
        </w:rPr>
        <w:t xml:space="preserve"> </w:t>
      </w:r>
      <w:r>
        <w:t>a</w:t>
      </w:r>
      <w:r>
        <w:rPr>
          <w:spacing w:val="-14"/>
        </w:rPr>
        <w:t xml:space="preserve"> </w:t>
      </w:r>
      <w:r>
        <w:t>geographically</w:t>
      </w:r>
      <w:r>
        <w:rPr>
          <w:spacing w:val="-13"/>
        </w:rPr>
        <w:t xml:space="preserve"> </w:t>
      </w:r>
      <w:r>
        <w:t>expansive</w:t>
      </w:r>
      <w:r>
        <w:rPr>
          <w:spacing w:val="-14"/>
        </w:rPr>
        <w:t xml:space="preserve"> </w:t>
      </w:r>
      <w:r>
        <w:t>and</w:t>
      </w:r>
      <w:r>
        <w:rPr>
          <w:spacing w:val="-13"/>
        </w:rPr>
        <w:t xml:space="preserve"> </w:t>
      </w:r>
      <w:r>
        <w:t>predominantly rural region. District leadership emphasized the growing demand for services, evidenced by a sustained</w:t>
      </w:r>
      <w:r>
        <w:rPr>
          <w:spacing w:val="-2"/>
        </w:rPr>
        <w:t xml:space="preserve"> </w:t>
      </w:r>
      <w:r>
        <w:t>influx</w:t>
      </w:r>
      <w:r>
        <w:rPr>
          <w:spacing w:val="-2"/>
        </w:rPr>
        <w:t xml:space="preserve"> </w:t>
      </w:r>
      <w:r>
        <w:t>of applicants</w:t>
      </w:r>
      <w:r>
        <w:rPr>
          <w:spacing w:val="-4"/>
        </w:rPr>
        <w:t xml:space="preserve"> </w:t>
      </w:r>
      <w:r>
        <w:t>and</w:t>
      </w:r>
      <w:r>
        <w:rPr>
          <w:spacing w:val="-2"/>
        </w:rPr>
        <w:t xml:space="preserve"> </w:t>
      </w:r>
      <w:r>
        <w:t>increasing</w:t>
      </w:r>
      <w:r>
        <w:rPr>
          <w:spacing w:val="-2"/>
        </w:rPr>
        <w:t xml:space="preserve"> </w:t>
      </w:r>
      <w:r>
        <w:t>caseloads, which</w:t>
      </w:r>
      <w:r>
        <w:rPr>
          <w:spacing w:val="-2"/>
        </w:rPr>
        <w:t xml:space="preserve"> </w:t>
      </w:r>
      <w:r>
        <w:t>underscores</w:t>
      </w:r>
      <w:r>
        <w:rPr>
          <w:spacing w:val="-4"/>
        </w:rPr>
        <w:t xml:space="preserve"> </w:t>
      </w:r>
      <w:r>
        <w:t>both</w:t>
      </w:r>
      <w:r>
        <w:rPr>
          <w:spacing w:val="-2"/>
        </w:rPr>
        <w:t xml:space="preserve"> </w:t>
      </w:r>
      <w:r>
        <w:t>the</w:t>
      </w:r>
      <w:r>
        <w:rPr>
          <w:spacing w:val="-3"/>
        </w:rPr>
        <w:t xml:space="preserve"> </w:t>
      </w:r>
      <w:r>
        <w:t>necessity</w:t>
      </w:r>
      <w:r>
        <w:rPr>
          <w:spacing w:val="-2"/>
        </w:rPr>
        <w:t xml:space="preserve"> </w:t>
      </w:r>
      <w:r>
        <w:t>and community reliance on</w:t>
      </w:r>
      <w:r>
        <w:rPr>
          <w:spacing w:val="-2"/>
        </w:rPr>
        <w:t xml:space="preserve"> </w:t>
      </w:r>
      <w:r>
        <w:t>vocational rehabilitation</w:t>
      </w:r>
      <w:r>
        <w:rPr>
          <w:spacing w:val="-2"/>
        </w:rPr>
        <w:t xml:space="preserve"> </w:t>
      </w:r>
      <w:r>
        <w:t>programs. Service delivery is structured</w:t>
      </w:r>
      <w:r>
        <w:rPr>
          <w:spacing w:val="-2"/>
        </w:rPr>
        <w:t xml:space="preserve"> </w:t>
      </w:r>
      <w:r>
        <w:t>through a</w:t>
      </w:r>
      <w:r>
        <w:rPr>
          <w:spacing w:val="-11"/>
        </w:rPr>
        <w:t xml:space="preserve"> </w:t>
      </w:r>
      <w:r>
        <w:t>multidisciplinary,</w:t>
      </w:r>
      <w:r>
        <w:rPr>
          <w:spacing w:val="-12"/>
        </w:rPr>
        <w:t xml:space="preserve"> </w:t>
      </w:r>
      <w:r>
        <w:t>team-based</w:t>
      </w:r>
      <w:r>
        <w:rPr>
          <w:spacing w:val="-10"/>
        </w:rPr>
        <w:t xml:space="preserve"> </w:t>
      </w:r>
      <w:r>
        <w:t>approach</w:t>
      </w:r>
      <w:r>
        <w:rPr>
          <w:spacing w:val="-10"/>
        </w:rPr>
        <w:t xml:space="preserve"> </w:t>
      </w:r>
      <w:r>
        <w:t>involving</w:t>
      </w:r>
      <w:r>
        <w:rPr>
          <w:spacing w:val="-10"/>
        </w:rPr>
        <w:t xml:space="preserve"> </w:t>
      </w:r>
      <w:r>
        <w:t>counselors,</w:t>
      </w:r>
      <w:r>
        <w:rPr>
          <w:spacing w:val="-7"/>
        </w:rPr>
        <w:t xml:space="preserve"> </w:t>
      </w:r>
      <w:r>
        <w:t>service</w:t>
      </w:r>
      <w:r>
        <w:rPr>
          <w:spacing w:val="-11"/>
        </w:rPr>
        <w:t xml:space="preserve"> </w:t>
      </w:r>
      <w:r>
        <w:t>coordinators,</w:t>
      </w:r>
      <w:r>
        <w:rPr>
          <w:spacing w:val="-7"/>
        </w:rPr>
        <w:t xml:space="preserve"> </w:t>
      </w:r>
      <w:r>
        <w:t>employment specialists, business specialists, and administrative leadership, while counselors retain responsibility for essential non-delegable functions such as eligibility determination and individualized planning. The district continues to strengthen cross-system partnerships with workforce development boards, educational institutions, foster youth services, justice-involved programs, and community organizations, recognizing that many individuals served across these systems report living with disabilities. Innovative initiatives, including the Civil Service employment pathway and new interagency collaboration with the Employment Development Department and</w:t>
      </w:r>
      <w:r>
        <w:rPr>
          <w:spacing w:val="-14"/>
        </w:rPr>
        <w:t xml:space="preserve"> </w:t>
      </w:r>
      <w:r>
        <w:t>Assistive</w:t>
      </w:r>
      <w:r>
        <w:rPr>
          <w:spacing w:val="-6"/>
        </w:rPr>
        <w:t xml:space="preserve"> </w:t>
      </w:r>
      <w:r>
        <w:t>Technology Center,</w:t>
      </w:r>
      <w:r>
        <w:rPr>
          <w:spacing w:val="-3"/>
        </w:rPr>
        <w:t xml:space="preserve"> </w:t>
      </w:r>
      <w:r>
        <w:t>reflect a</w:t>
      </w:r>
      <w:r>
        <w:rPr>
          <w:spacing w:val="-1"/>
        </w:rPr>
        <w:t xml:space="preserve"> </w:t>
      </w:r>
      <w:r>
        <w:t>strategic</w:t>
      </w:r>
      <w:r>
        <w:rPr>
          <w:spacing w:val="-1"/>
        </w:rPr>
        <w:t xml:space="preserve"> </w:t>
      </w:r>
      <w:r>
        <w:t>focus</w:t>
      </w:r>
      <w:r>
        <w:rPr>
          <w:spacing w:val="-2"/>
        </w:rPr>
        <w:t xml:space="preserve"> </w:t>
      </w:r>
      <w:r>
        <w:t>on</w:t>
      </w:r>
      <w:r>
        <w:rPr>
          <w:spacing w:val="-5"/>
        </w:rPr>
        <w:t xml:space="preserve"> </w:t>
      </w:r>
      <w:r>
        <w:t>improving employment outcomes, with measurable progress demonstrated by rising placement rates and continued program evaluation to ensure sustainability.</w:t>
      </w:r>
    </w:p>
    <w:p w14:paraId="43DF230C" w14:textId="77777777" w:rsidR="007B4B58" w:rsidRDefault="007B4B58">
      <w:pPr>
        <w:pStyle w:val="BodyText"/>
        <w:spacing w:before="3"/>
      </w:pPr>
    </w:p>
    <w:p w14:paraId="43DF230D" w14:textId="77777777" w:rsidR="007B4B58" w:rsidRDefault="00034B5C">
      <w:pPr>
        <w:pStyle w:val="BodyText"/>
        <w:ind w:left="-1" w:right="351" w:firstLine="628"/>
        <w:jc w:val="both"/>
      </w:pPr>
      <w:r>
        <w:t>The interview also underscored the unique challenges associated with serving rural communities, including persistent digital divide issues, limited local vendor networks, and workforce</w:t>
      </w:r>
      <w:r>
        <w:rPr>
          <w:spacing w:val="-2"/>
        </w:rPr>
        <w:t xml:space="preserve"> </w:t>
      </w:r>
      <w:r>
        <w:t>recruitment</w:t>
      </w:r>
      <w:r>
        <w:rPr>
          <w:spacing w:val="-1"/>
        </w:rPr>
        <w:t xml:space="preserve"> </w:t>
      </w:r>
      <w:r>
        <w:t>difficulties.</w:t>
      </w:r>
      <w:r>
        <w:rPr>
          <w:spacing w:val="-3"/>
        </w:rPr>
        <w:t xml:space="preserve"> </w:t>
      </w:r>
      <w:r>
        <w:t>Leadership</w:t>
      </w:r>
      <w:r>
        <w:rPr>
          <w:spacing w:val="-1"/>
        </w:rPr>
        <w:t xml:space="preserve"> </w:t>
      </w:r>
      <w:r>
        <w:t>acknowledged</w:t>
      </w:r>
      <w:r>
        <w:rPr>
          <w:spacing w:val="-1"/>
        </w:rPr>
        <w:t xml:space="preserve"> </w:t>
      </w:r>
      <w:r>
        <w:t>that</w:t>
      </w:r>
      <w:r>
        <w:rPr>
          <w:spacing w:val="-1"/>
        </w:rPr>
        <w:t xml:space="preserve"> </w:t>
      </w:r>
      <w:r>
        <w:t>traditional</w:t>
      </w:r>
      <w:r>
        <w:rPr>
          <w:spacing w:val="-1"/>
        </w:rPr>
        <w:t xml:space="preserve"> </w:t>
      </w:r>
      <w:r>
        <w:t>service</w:t>
      </w:r>
      <w:r>
        <w:rPr>
          <w:spacing w:val="-2"/>
        </w:rPr>
        <w:t xml:space="preserve"> </w:t>
      </w:r>
      <w:r>
        <w:t>models</w:t>
      </w:r>
      <w:r>
        <w:rPr>
          <w:spacing w:val="-3"/>
        </w:rPr>
        <w:t xml:space="preserve"> </w:t>
      </w:r>
      <w:r>
        <w:t>used in</w:t>
      </w:r>
      <w:r>
        <w:rPr>
          <w:spacing w:val="-12"/>
        </w:rPr>
        <w:t xml:space="preserve"> </w:t>
      </w:r>
      <w:r>
        <w:t>urban</w:t>
      </w:r>
      <w:r>
        <w:rPr>
          <w:spacing w:val="-12"/>
        </w:rPr>
        <w:t xml:space="preserve"> </w:t>
      </w:r>
      <w:r>
        <w:t>regions</w:t>
      </w:r>
      <w:r>
        <w:rPr>
          <w:spacing w:val="-14"/>
        </w:rPr>
        <w:t xml:space="preserve"> </w:t>
      </w:r>
      <w:r>
        <w:t>may</w:t>
      </w:r>
      <w:r>
        <w:rPr>
          <w:spacing w:val="-12"/>
        </w:rPr>
        <w:t xml:space="preserve"> </w:t>
      </w:r>
      <w:r>
        <w:t>not</w:t>
      </w:r>
      <w:r>
        <w:rPr>
          <w:spacing w:val="-15"/>
        </w:rPr>
        <w:t xml:space="preserve"> </w:t>
      </w:r>
      <w:r>
        <w:t>translate</w:t>
      </w:r>
      <w:r>
        <w:rPr>
          <w:spacing w:val="-13"/>
        </w:rPr>
        <w:t xml:space="preserve"> </w:t>
      </w:r>
      <w:r>
        <w:t>effectively</w:t>
      </w:r>
      <w:r>
        <w:rPr>
          <w:spacing w:val="-12"/>
        </w:rPr>
        <w:t xml:space="preserve"> </w:t>
      </w:r>
      <w:r>
        <w:t>to</w:t>
      </w:r>
      <w:r>
        <w:rPr>
          <w:spacing w:val="-15"/>
        </w:rPr>
        <w:t xml:space="preserve"> </w:t>
      </w:r>
      <w:r>
        <w:t>rural</w:t>
      </w:r>
      <w:r>
        <w:rPr>
          <w:spacing w:val="-11"/>
        </w:rPr>
        <w:t xml:space="preserve"> </w:t>
      </w:r>
      <w:r>
        <w:t>contexts,</w:t>
      </w:r>
      <w:r>
        <w:rPr>
          <w:spacing w:val="-9"/>
        </w:rPr>
        <w:t xml:space="preserve"> </w:t>
      </w:r>
      <w:r>
        <w:t>necessitating</w:t>
      </w:r>
      <w:r>
        <w:rPr>
          <w:spacing w:val="-12"/>
        </w:rPr>
        <w:t xml:space="preserve"> </w:t>
      </w:r>
      <w:r>
        <w:t>flexible,</w:t>
      </w:r>
      <w:r>
        <w:rPr>
          <w:spacing w:val="-9"/>
        </w:rPr>
        <w:t xml:space="preserve"> </w:t>
      </w:r>
      <w:r>
        <w:t>creative,</w:t>
      </w:r>
      <w:r>
        <w:rPr>
          <w:spacing w:val="-9"/>
        </w:rPr>
        <w:t xml:space="preserve"> </w:t>
      </w:r>
      <w:r>
        <w:t>and partnership-driven approaches such as regional commuting models, targeted recruitment, and expanded collaboration with community stakeholders. Emphasis was placed on supporting staff through validation, ongoing training, and adaptive operational strategies, particularly as service demand increases. The district further expressed interest in exploring responsible consumer financial</w:t>
      </w:r>
      <w:r>
        <w:rPr>
          <w:spacing w:val="-1"/>
        </w:rPr>
        <w:t xml:space="preserve"> </w:t>
      </w:r>
      <w:r>
        <w:t>participation</w:t>
      </w:r>
      <w:r>
        <w:rPr>
          <w:spacing w:val="-1"/>
        </w:rPr>
        <w:t xml:space="preserve"> </w:t>
      </w:r>
      <w:r>
        <w:t>when</w:t>
      </w:r>
      <w:r>
        <w:rPr>
          <w:spacing w:val="-1"/>
        </w:rPr>
        <w:t xml:space="preserve"> </w:t>
      </w:r>
      <w:r>
        <w:t>appropriate</w:t>
      </w:r>
      <w:r>
        <w:rPr>
          <w:spacing w:val="-2"/>
        </w:rPr>
        <w:t xml:space="preserve"> </w:t>
      </w:r>
      <w:r>
        <w:t>to</w:t>
      </w:r>
      <w:r>
        <w:rPr>
          <w:spacing w:val="-6"/>
        </w:rPr>
        <w:t xml:space="preserve"> </w:t>
      </w:r>
      <w:r>
        <w:t>maximize</w:t>
      </w:r>
      <w:r>
        <w:rPr>
          <w:spacing w:val="-2"/>
        </w:rPr>
        <w:t xml:space="preserve"> </w:t>
      </w:r>
      <w:r>
        <w:t>limited</w:t>
      </w:r>
      <w:r>
        <w:rPr>
          <w:spacing w:val="-1"/>
        </w:rPr>
        <w:t xml:space="preserve"> </w:t>
      </w:r>
      <w:r>
        <w:t>resources</w:t>
      </w:r>
      <w:r>
        <w:rPr>
          <w:spacing w:val="-3"/>
        </w:rPr>
        <w:t xml:space="preserve"> </w:t>
      </w:r>
      <w:r>
        <w:t>and</w:t>
      </w:r>
      <w:r>
        <w:rPr>
          <w:spacing w:val="-1"/>
        </w:rPr>
        <w:t xml:space="preserve"> </w:t>
      </w:r>
      <w:r>
        <w:t>expand</w:t>
      </w:r>
      <w:r>
        <w:rPr>
          <w:spacing w:val="-1"/>
        </w:rPr>
        <w:t xml:space="preserve"> </w:t>
      </w:r>
      <w:r>
        <w:t>service</w:t>
      </w:r>
      <w:r>
        <w:rPr>
          <w:spacing w:val="-2"/>
        </w:rPr>
        <w:t xml:space="preserve"> </w:t>
      </w:r>
      <w:r>
        <w:t>reach, as well as increasing utilization of in-state public programs. Finally, leadership highlighted the importance of transparency and stakeholder engagement, particularly regarding the implementation of the Order of Selection, reinforcing a commitment to open communication, innovation, and continuous improvement in advancing equitable employment opportunities for individuals with disabilities.</w:t>
      </w:r>
    </w:p>
    <w:p w14:paraId="43DF230E" w14:textId="77777777" w:rsidR="007B4B58" w:rsidRDefault="007B4B58">
      <w:pPr>
        <w:pStyle w:val="BodyText"/>
        <w:jc w:val="both"/>
        <w:sectPr w:rsidR="007B4B58">
          <w:footerReference w:type="default" r:id="rId7"/>
          <w:type w:val="continuous"/>
          <w:pgSz w:w="12240" w:h="15840"/>
          <w:pgMar w:top="1380" w:right="1080" w:bottom="1240" w:left="1440" w:header="0" w:footer="1055" w:gutter="0"/>
          <w:pgNumType w:start="1"/>
          <w:cols w:space="720"/>
        </w:sectPr>
      </w:pPr>
    </w:p>
    <w:p w14:paraId="43DF230F" w14:textId="77777777" w:rsidR="007B4B58" w:rsidRDefault="00034B5C">
      <w:pPr>
        <w:pStyle w:val="Heading1"/>
        <w:spacing w:before="61"/>
        <w:ind w:left="0" w:right="364" w:firstLine="0"/>
        <w:jc w:val="center"/>
      </w:pPr>
      <w:r>
        <w:lastRenderedPageBreak/>
        <w:t>Meeting</w:t>
      </w:r>
      <w:r>
        <w:rPr>
          <w:spacing w:val="-2"/>
        </w:rPr>
        <w:t xml:space="preserve"> </w:t>
      </w:r>
      <w:r>
        <w:t>Questions</w:t>
      </w:r>
      <w:r>
        <w:rPr>
          <w:spacing w:val="-2"/>
        </w:rPr>
        <w:t xml:space="preserve"> </w:t>
      </w:r>
      <w:r>
        <w:t>and</w:t>
      </w:r>
      <w:r>
        <w:rPr>
          <w:spacing w:val="-16"/>
        </w:rPr>
        <w:t xml:space="preserve"> </w:t>
      </w:r>
      <w:r>
        <w:rPr>
          <w:spacing w:val="-2"/>
        </w:rPr>
        <w:t>Answers:</w:t>
      </w:r>
    </w:p>
    <w:p w14:paraId="43DF2310" w14:textId="77777777" w:rsidR="007B4B58" w:rsidRDefault="00034B5C">
      <w:pPr>
        <w:pStyle w:val="ListParagraph"/>
        <w:numPr>
          <w:ilvl w:val="0"/>
          <w:numId w:val="1"/>
        </w:numPr>
        <w:tabs>
          <w:tab w:val="left" w:pos="628"/>
        </w:tabs>
        <w:spacing w:before="204"/>
        <w:rPr>
          <w:b/>
          <w:sz w:val="24"/>
        </w:rPr>
      </w:pPr>
      <w:r>
        <w:rPr>
          <w:b/>
          <w:sz w:val="24"/>
        </w:rPr>
        <w:t>What</w:t>
      </w:r>
      <w:r>
        <w:rPr>
          <w:b/>
          <w:spacing w:val="-4"/>
          <w:sz w:val="24"/>
        </w:rPr>
        <w:t xml:space="preserve"> </w:t>
      </w:r>
      <w:r>
        <w:rPr>
          <w:b/>
          <w:sz w:val="24"/>
        </w:rPr>
        <w:t>are</w:t>
      </w:r>
      <w:r>
        <w:rPr>
          <w:b/>
          <w:spacing w:val="-4"/>
          <w:sz w:val="24"/>
        </w:rPr>
        <w:t xml:space="preserve"> </w:t>
      </w:r>
      <w:r>
        <w:rPr>
          <w:b/>
          <w:sz w:val="24"/>
        </w:rPr>
        <w:t>the</w:t>
      </w:r>
      <w:r>
        <w:rPr>
          <w:b/>
          <w:spacing w:val="-4"/>
          <w:sz w:val="24"/>
        </w:rPr>
        <w:t xml:space="preserve"> </w:t>
      </w:r>
      <w:r>
        <w:rPr>
          <w:b/>
          <w:sz w:val="24"/>
        </w:rPr>
        <w:t>most</w:t>
      </w:r>
      <w:r>
        <w:rPr>
          <w:b/>
          <w:spacing w:val="-6"/>
          <w:sz w:val="24"/>
        </w:rPr>
        <w:t xml:space="preserve"> </w:t>
      </w:r>
      <w:r>
        <w:rPr>
          <w:b/>
          <w:sz w:val="24"/>
        </w:rPr>
        <w:t>significant</w:t>
      </w:r>
      <w:r>
        <w:rPr>
          <w:b/>
          <w:spacing w:val="-1"/>
          <w:sz w:val="24"/>
        </w:rPr>
        <w:t xml:space="preserve"> </w:t>
      </w:r>
      <w:r>
        <w:rPr>
          <w:b/>
          <w:sz w:val="24"/>
        </w:rPr>
        <w:t>operational</w:t>
      </w:r>
      <w:r>
        <w:rPr>
          <w:b/>
          <w:spacing w:val="-3"/>
          <w:sz w:val="24"/>
        </w:rPr>
        <w:t xml:space="preserve"> </w:t>
      </w:r>
      <w:r>
        <w:rPr>
          <w:b/>
          <w:sz w:val="24"/>
        </w:rPr>
        <w:t>challenges</w:t>
      </w:r>
      <w:r>
        <w:rPr>
          <w:b/>
          <w:spacing w:val="-5"/>
          <w:sz w:val="24"/>
        </w:rPr>
        <w:t xml:space="preserve"> </w:t>
      </w:r>
      <w:r>
        <w:rPr>
          <w:b/>
          <w:sz w:val="24"/>
        </w:rPr>
        <w:t>currently</w:t>
      </w:r>
      <w:r>
        <w:rPr>
          <w:b/>
          <w:spacing w:val="-4"/>
          <w:sz w:val="24"/>
        </w:rPr>
        <w:t xml:space="preserve"> </w:t>
      </w:r>
      <w:r>
        <w:rPr>
          <w:b/>
          <w:sz w:val="24"/>
        </w:rPr>
        <w:t>facing</w:t>
      </w:r>
      <w:r>
        <w:rPr>
          <w:b/>
          <w:spacing w:val="-3"/>
          <w:sz w:val="24"/>
        </w:rPr>
        <w:t xml:space="preserve"> </w:t>
      </w:r>
      <w:r>
        <w:rPr>
          <w:b/>
          <w:sz w:val="24"/>
        </w:rPr>
        <w:t>your</w:t>
      </w:r>
      <w:r>
        <w:rPr>
          <w:b/>
          <w:spacing w:val="-8"/>
          <w:sz w:val="24"/>
        </w:rPr>
        <w:t xml:space="preserve"> </w:t>
      </w:r>
      <w:r>
        <w:rPr>
          <w:b/>
          <w:spacing w:val="-2"/>
          <w:sz w:val="24"/>
        </w:rPr>
        <w:t>region?</w:t>
      </w:r>
    </w:p>
    <w:p w14:paraId="43DF2311" w14:textId="77777777" w:rsidR="007B4B58" w:rsidRDefault="007B4B58">
      <w:pPr>
        <w:pStyle w:val="BodyText"/>
        <w:spacing w:before="87"/>
        <w:rPr>
          <w:b/>
        </w:rPr>
      </w:pPr>
    </w:p>
    <w:p w14:paraId="43DF2312" w14:textId="77777777" w:rsidR="007B4B58" w:rsidRDefault="00034B5C">
      <w:pPr>
        <w:pStyle w:val="BodyText"/>
        <w:spacing w:line="278" w:lineRule="auto"/>
        <w:ind w:left="719" w:right="353" w:firstLine="720"/>
        <w:jc w:val="both"/>
      </w:pPr>
      <w:r>
        <w:t>The region has experienced a significant influx of applicants and a high level of interest in its services. This volume of applications serves as a strong indicator that the programs are both necessary and actively sought by individuals who meet eligibility criteria, demonstrating clear demand and community reliance on the services provided.</w:t>
      </w:r>
    </w:p>
    <w:p w14:paraId="43DF2313" w14:textId="77777777" w:rsidR="007B4B58" w:rsidRDefault="007B4B58">
      <w:pPr>
        <w:pStyle w:val="BodyText"/>
        <w:spacing w:before="41"/>
      </w:pPr>
    </w:p>
    <w:p w14:paraId="43DF2314" w14:textId="77777777" w:rsidR="007B4B58" w:rsidRDefault="00034B5C">
      <w:pPr>
        <w:pStyle w:val="Heading1"/>
        <w:numPr>
          <w:ilvl w:val="0"/>
          <w:numId w:val="1"/>
        </w:numPr>
        <w:tabs>
          <w:tab w:val="left" w:pos="628"/>
        </w:tabs>
        <w:spacing w:before="1" w:line="280" w:lineRule="auto"/>
        <w:ind w:right="354"/>
        <w:jc w:val="both"/>
      </w:pPr>
      <w:r>
        <w:t>Describe your current staffing structure and workforce capacity, including filled positions, vacancies, retirements, and impact.</w:t>
      </w:r>
    </w:p>
    <w:p w14:paraId="43DF2315" w14:textId="77777777" w:rsidR="007B4B58" w:rsidRDefault="007B4B58">
      <w:pPr>
        <w:pStyle w:val="BodyText"/>
        <w:spacing w:before="38"/>
        <w:rPr>
          <w:b/>
        </w:rPr>
      </w:pPr>
    </w:p>
    <w:p w14:paraId="43DF2316" w14:textId="77777777" w:rsidR="007B4B58" w:rsidRDefault="00034B5C">
      <w:pPr>
        <w:pStyle w:val="BodyText"/>
        <w:spacing w:line="278" w:lineRule="auto"/>
        <w:ind w:left="719" w:right="352" w:firstLine="720"/>
        <w:jc w:val="both"/>
      </w:pPr>
      <w:r>
        <w:t xml:space="preserve">The Regional Director emphasized that consumers are supported through a collaborative, multidisciplinary team that includes, but is not limited to, a Counselor, Service Coordinator, Office Technician, Business Specialist, Employment Specialist, District Administrator, and the Regional Director. While individual </w:t>
      </w:r>
      <w:proofErr w:type="gramStart"/>
      <w:r>
        <w:t>counselors may</w:t>
      </w:r>
      <w:proofErr w:type="gramEnd"/>
      <w:r>
        <w:t xml:space="preserve"> manage</w:t>
      </w:r>
      <w:r>
        <w:rPr>
          <w:spacing w:val="-3"/>
        </w:rPr>
        <w:t xml:space="preserve"> </w:t>
      </w:r>
      <w:r>
        <w:t>caseloads</w:t>
      </w:r>
      <w:r>
        <w:rPr>
          <w:spacing w:val="-4"/>
        </w:rPr>
        <w:t xml:space="preserve"> </w:t>
      </w:r>
      <w:r>
        <w:t>of</w:t>
      </w:r>
      <w:r>
        <w:rPr>
          <w:spacing w:val="-1"/>
        </w:rPr>
        <w:t xml:space="preserve"> </w:t>
      </w:r>
      <w:r>
        <w:t>approximately</w:t>
      </w:r>
      <w:r>
        <w:rPr>
          <w:spacing w:val="-2"/>
        </w:rPr>
        <w:t xml:space="preserve"> </w:t>
      </w:r>
      <w:r>
        <w:t>180</w:t>
      </w:r>
      <w:r>
        <w:rPr>
          <w:spacing w:val="-2"/>
        </w:rPr>
        <w:t xml:space="preserve"> </w:t>
      </w:r>
      <w:r>
        <w:t>consumers,</w:t>
      </w:r>
      <w:r>
        <w:rPr>
          <w:spacing w:val="-1"/>
        </w:rPr>
        <w:t xml:space="preserve"> </w:t>
      </w:r>
      <w:r>
        <w:t>service</w:t>
      </w:r>
      <w:r>
        <w:rPr>
          <w:spacing w:val="-3"/>
        </w:rPr>
        <w:t xml:space="preserve"> </w:t>
      </w:r>
      <w:r>
        <w:t>delivery</w:t>
      </w:r>
      <w:r>
        <w:rPr>
          <w:spacing w:val="-2"/>
        </w:rPr>
        <w:t xml:space="preserve"> </w:t>
      </w:r>
      <w:r>
        <w:t>is</w:t>
      </w:r>
      <w:r>
        <w:rPr>
          <w:spacing w:val="-4"/>
        </w:rPr>
        <w:t xml:space="preserve"> </w:t>
      </w:r>
      <w:r>
        <w:t>structured</w:t>
      </w:r>
      <w:r>
        <w:rPr>
          <w:spacing w:val="-2"/>
        </w:rPr>
        <w:t xml:space="preserve"> </w:t>
      </w:r>
      <w:r>
        <w:t>through a team-based approach to ensure comprehensive and coordinated support.</w:t>
      </w:r>
    </w:p>
    <w:p w14:paraId="43DF2317" w14:textId="77777777" w:rsidR="007B4B58" w:rsidRDefault="00034B5C">
      <w:pPr>
        <w:pStyle w:val="BodyText"/>
        <w:spacing w:line="278" w:lineRule="auto"/>
        <w:ind w:left="719" w:right="351"/>
        <w:jc w:val="both"/>
      </w:pPr>
      <w:r>
        <w:t>It is important to note, however, that counselors retain responsibility for the five non-delegable functions: determining eligibility, developing the Individualized Plan for Employment (IPE), amending the plan as needed, closing the case, and identifying the appropriate</w:t>
      </w:r>
      <w:r>
        <w:rPr>
          <w:spacing w:val="-10"/>
        </w:rPr>
        <w:t xml:space="preserve"> </w:t>
      </w:r>
      <w:r>
        <w:t>category</w:t>
      </w:r>
      <w:r>
        <w:rPr>
          <w:spacing w:val="-13"/>
        </w:rPr>
        <w:t xml:space="preserve"> </w:t>
      </w:r>
      <w:r>
        <w:t>of</w:t>
      </w:r>
      <w:r>
        <w:rPr>
          <w:spacing w:val="-12"/>
        </w:rPr>
        <w:t xml:space="preserve"> </w:t>
      </w:r>
      <w:r>
        <w:t>service.</w:t>
      </w:r>
      <w:r>
        <w:rPr>
          <w:spacing w:val="-11"/>
        </w:rPr>
        <w:t xml:space="preserve"> </w:t>
      </w:r>
      <w:r>
        <w:t>Staffing</w:t>
      </w:r>
      <w:r>
        <w:rPr>
          <w:spacing w:val="-13"/>
        </w:rPr>
        <w:t xml:space="preserve"> </w:t>
      </w:r>
      <w:r>
        <w:t>levels</w:t>
      </w:r>
      <w:r>
        <w:rPr>
          <w:spacing w:val="-11"/>
        </w:rPr>
        <w:t xml:space="preserve"> </w:t>
      </w:r>
      <w:r>
        <w:t>vary</w:t>
      </w:r>
      <w:r>
        <w:rPr>
          <w:spacing w:val="-9"/>
        </w:rPr>
        <w:t xml:space="preserve"> </w:t>
      </w:r>
      <w:r>
        <w:t>across</w:t>
      </w:r>
      <w:r>
        <w:rPr>
          <w:spacing w:val="-11"/>
        </w:rPr>
        <w:t xml:space="preserve"> </w:t>
      </w:r>
      <w:r>
        <w:t>offices;</w:t>
      </w:r>
      <w:r>
        <w:rPr>
          <w:spacing w:val="-8"/>
        </w:rPr>
        <w:t xml:space="preserve"> </w:t>
      </w:r>
      <w:r>
        <w:t>some</w:t>
      </w:r>
      <w:r>
        <w:rPr>
          <w:spacing w:val="-10"/>
        </w:rPr>
        <w:t xml:space="preserve"> </w:t>
      </w:r>
      <w:r>
        <w:t>locations,</w:t>
      </w:r>
      <w:r>
        <w:rPr>
          <w:spacing w:val="-11"/>
        </w:rPr>
        <w:t xml:space="preserve"> </w:t>
      </w:r>
      <w:r>
        <w:t>such</w:t>
      </w:r>
      <w:r>
        <w:rPr>
          <w:spacing w:val="-9"/>
        </w:rPr>
        <w:t xml:space="preserve"> </w:t>
      </w:r>
      <w:r>
        <w:t>as the</w:t>
      </w:r>
      <w:r>
        <w:rPr>
          <w:spacing w:val="-8"/>
        </w:rPr>
        <w:t xml:space="preserve"> </w:t>
      </w:r>
      <w:r>
        <w:t>Roseville</w:t>
      </w:r>
      <w:r>
        <w:rPr>
          <w:spacing w:val="-8"/>
        </w:rPr>
        <w:t xml:space="preserve"> </w:t>
      </w:r>
      <w:r>
        <w:t>office,</w:t>
      </w:r>
      <w:r>
        <w:rPr>
          <w:spacing w:val="-9"/>
        </w:rPr>
        <w:t xml:space="preserve"> </w:t>
      </w:r>
      <w:r>
        <w:t>are</w:t>
      </w:r>
      <w:r>
        <w:rPr>
          <w:spacing w:val="-13"/>
        </w:rPr>
        <w:t xml:space="preserve"> </w:t>
      </w:r>
      <w:r>
        <w:t>fully</w:t>
      </w:r>
      <w:r>
        <w:rPr>
          <w:spacing w:val="-7"/>
        </w:rPr>
        <w:t xml:space="preserve"> </w:t>
      </w:r>
      <w:r>
        <w:t>staffed,</w:t>
      </w:r>
      <w:r>
        <w:rPr>
          <w:spacing w:val="-4"/>
        </w:rPr>
        <w:t xml:space="preserve"> </w:t>
      </w:r>
      <w:r>
        <w:t>while</w:t>
      </w:r>
      <w:r>
        <w:rPr>
          <w:spacing w:val="-13"/>
        </w:rPr>
        <w:t xml:space="preserve"> </w:t>
      </w:r>
      <w:r>
        <w:t>others</w:t>
      </w:r>
      <w:r>
        <w:rPr>
          <w:spacing w:val="-14"/>
        </w:rPr>
        <w:t xml:space="preserve"> </w:t>
      </w:r>
      <w:r>
        <w:t>currently</w:t>
      </w:r>
      <w:r>
        <w:rPr>
          <w:spacing w:val="-7"/>
        </w:rPr>
        <w:t xml:space="preserve"> </w:t>
      </w:r>
      <w:r>
        <w:t>have</w:t>
      </w:r>
      <w:r>
        <w:rPr>
          <w:spacing w:val="-8"/>
        </w:rPr>
        <w:t xml:space="preserve"> </w:t>
      </w:r>
      <w:r>
        <w:t>vacancies,</w:t>
      </w:r>
      <w:r>
        <w:rPr>
          <w:spacing w:val="-4"/>
        </w:rPr>
        <w:t xml:space="preserve"> </w:t>
      </w:r>
      <w:r>
        <w:t>with</w:t>
      </w:r>
      <w:r>
        <w:rPr>
          <w:spacing w:val="-12"/>
        </w:rPr>
        <w:t xml:space="preserve"> </w:t>
      </w:r>
      <w:r>
        <w:t>qualified candidates undergoing the vetting process for potential onboarding to fill those positions.</w:t>
      </w:r>
    </w:p>
    <w:p w14:paraId="43DF2318" w14:textId="77777777" w:rsidR="007B4B58" w:rsidRDefault="007B4B58">
      <w:pPr>
        <w:pStyle w:val="BodyText"/>
        <w:spacing w:before="39"/>
      </w:pPr>
    </w:p>
    <w:p w14:paraId="43DF2319" w14:textId="77777777" w:rsidR="007B4B58" w:rsidRDefault="00034B5C">
      <w:pPr>
        <w:pStyle w:val="Heading1"/>
        <w:numPr>
          <w:ilvl w:val="0"/>
          <w:numId w:val="1"/>
        </w:numPr>
        <w:tabs>
          <w:tab w:val="left" w:pos="628"/>
        </w:tabs>
        <w:spacing w:line="276" w:lineRule="auto"/>
        <w:ind w:right="359"/>
        <w:jc w:val="both"/>
      </w:pPr>
      <w:r>
        <w:t>What</w:t>
      </w:r>
      <w:r>
        <w:rPr>
          <w:spacing w:val="-2"/>
        </w:rPr>
        <w:t xml:space="preserve"> </w:t>
      </w:r>
      <w:r>
        <w:t>strategies</w:t>
      </w:r>
      <w:r>
        <w:rPr>
          <w:spacing w:val="-6"/>
        </w:rPr>
        <w:t xml:space="preserve"> </w:t>
      </w:r>
      <w:r>
        <w:t>are</w:t>
      </w:r>
      <w:r>
        <w:rPr>
          <w:spacing w:val="-5"/>
        </w:rPr>
        <w:t xml:space="preserve"> </w:t>
      </w:r>
      <w:r>
        <w:t>being</w:t>
      </w:r>
      <w:r>
        <w:rPr>
          <w:spacing w:val="-13"/>
        </w:rPr>
        <w:t xml:space="preserve"> </w:t>
      </w:r>
      <w:r>
        <w:t>used</w:t>
      </w:r>
      <w:r>
        <w:rPr>
          <w:spacing w:val="-3"/>
        </w:rPr>
        <w:t xml:space="preserve"> </w:t>
      </w:r>
      <w:r>
        <w:t>to</w:t>
      </w:r>
      <w:r>
        <w:rPr>
          <w:spacing w:val="-9"/>
        </w:rPr>
        <w:t xml:space="preserve"> </w:t>
      </w:r>
      <w:r>
        <w:t>recruit,</w:t>
      </w:r>
      <w:r>
        <w:rPr>
          <w:spacing w:val="-6"/>
        </w:rPr>
        <w:t xml:space="preserve"> </w:t>
      </w:r>
      <w:r>
        <w:t>retain,</w:t>
      </w:r>
      <w:r>
        <w:rPr>
          <w:spacing w:val="-2"/>
        </w:rPr>
        <w:t xml:space="preserve"> </w:t>
      </w:r>
      <w:r>
        <w:t>and</w:t>
      </w:r>
      <w:r>
        <w:rPr>
          <w:spacing w:val="-8"/>
        </w:rPr>
        <w:t xml:space="preserve"> </w:t>
      </w:r>
      <w:r>
        <w:t>support</w:t>
      </w:r>
      <w:r>
        <w:rPr>
          <w:spacing w:val="-7"/>
        </w:rPr>
        <w:t xml:space="preserve"> </w:t>
      </w:r>
      <w:r>
        <w:t>staff</w:t>
      </w:r>
      <w:r>
        <w:rPr>
          <w:spacing w:val="-7"/>
        </w:rPr>
        <w:t xml:space="preserve"> </w:t>
      </w:r>
      <w:r>
        <w:t>including</w:t>
      </w:r>
      <w:r>
        <w:rPr>
          <w:spacing w:val="-13"/>
        </w:rPr>
        <w:t xml:space="preserve"> </w:t>
      </w:r>
      <w:r>
        <w:t>burnout, training, morale, and support?</w:t>
      </w:r>
    </w:p>
    <w:p w14:paraId="43DF231A" w14:textId="77777777" w:rsidR="007B4B58" w:rsidRDefault="00034B5C">
      <w:pPr>
        <w:pStyle w:val="BodyText"/>
        <w:spacing w:before="162" w:line="278" w:lineRule="auto"/>
        <w:ind w:left="719" w:right="352" w:firstLine="720"/>
        <w:jc w:val="both"/>
      </w:pPr>
      <w:r>
        <w:t>A critical component of effective team support is recognizing and validating the experiences</w:t>
      </w:r>
      <w:r>
        <w:rPr>
          <w:spacing w:val="-9"/>
        </w:rPr>
        <w:t xml:space="preserve"> </w:t>
      </w:r>
      <w:r>
        <w:t>of</w:t>
      </w:r>
      <w:r>
        <w:rPr>
          <w:spacing w:val="-5"/>
        </w:rPr>
        <w:t xml:space="preserve"> </w:t>
      </w:r>
      <w:r>
        <w:t>staff,</w:t>
      </w:r>
      <w:r>
        <w:rPr>
          <w:spacing w:val="-9"/>
        </w:rPr>
        <w:t xml:space="preserve"> </w:t>
      </w:r>
      <w:r>
        <w:t>which</w:t>
      </w:r>
      <w:r>
        <w:rPr>
          <w:spacing w:val="-7"/>
        </w:rPr>
        <w:t xml:space="preserve"> </w:t>
      </w:r>
      <w:r>
        <w:t>can</w:t>
      </w:r>
      <w:r>
        <w:rPr>
          <w:spacing w:val="-12"/>
        </w:rPr>
        <w:t xml:space="preserve"> </w:t>
      </w:r>
      <w:r>
        <w:t>vary</w:t>
      </w:r>
      <w:r>
        <w:rPr>
          <w:spacing w:val="-12"/>
        </w:rPr>
        <w:t xml:space="preserve"> </w:t>
      </w:r>
      <w:r>
        <w:t>over</w:t>
      </w:r>
      <w:r>
        <w:rPr>
          <w:spacing w:val="-5"/>
        </w:rPr>
        <w:t xml:space="preserve"> </w:t>
      </w:r>
      <w:r>
        <w:t>time</w:t>
      </w:r>
      <w:r>
        <w:rPr>
          <w:spacing w:val="-8"/>
        </w:rPr>
        <w:t xml:space="preserve"> </w:t>
      </w:r>
      <w:r>
        <w:t>and</w:t>
      </w:r>
      <w:r>
        <w:rPr>
          <w:spacing w:val="-15"/>
        </w:rPr>
        <w:t xml:space="preserve"> </w:t>
      </w:r>
      <w:r>
        <w:t>differ</w:t>
      </w:r>
      <w:r>
        <w:rPr>
          <w:spacing w:val="-10"/>
        </w:rPr>
        <w:t xml:space="preserve"> </w:t>
      </w:r>
      <w:r>
        <w:t>for</w:t>
      </w:r>
      <w:r>
        <w:rPr>
          <w:spacing w:val="-10"/>
        </w:rPr>
        <w:t xml:space="preserve"> </w:t>
      </w:r>
      <w:proofErr w:type="gramStart"/>
      <w:r>
        <w:t>each</w:t>
      </w:r>
      <w:r>
        <w:rPr>
          <w:spacing w:val="-7"/>
        </w:rPr>
        <w:t xml:space="preserve"> </w:t>
      </w:r>
      <w:r>
        <w:t>individual</w:t>
      </w:r>
      <w:proofErr w:type="gramEnd"/>
      <w:r>
        <w:t>.</w:t>
      </w:r>
      <w:r>
        <w:rPr>
          <w:spacing w:val="-13"/>
        </w:rPr>
        <w:t xml:space="preserve"> </w:t>
      </w:r>
      <w:r>
        <w:t>The</w:t>
      </w:r>
      <w:r>
        <w:rPr>
          <w:spacing w:val="-8"/>
        </w:rPr>
        <w:t xml:space="preserve"> </w:t>
      </w:r>
      <w:r>
        <w:t>Regional Director acknowledged that the region is currently serving more consumers than ever before,</w:t>
      </w:r>
      <w:r>
        <w:rPr>
          <w:spacing w:val="-10"/>
        </w:rPr>
        <w:t xml:space="preserve"> </w:t>
      </w:r>
      <w:r>
        <w:t>increasing</w:t>
      </w:r>
      <w:r>
        <w:rPr>
          <w:spacing w:val="-8"/>
        </w:rPr>
        <w:t xml:space="preserve"> </w:t>
      </w:r>
      <w:r>
        <w:t>both</w:t>
      </w:r>
      <w:r>
        <w:rPr>
          <w:spacing w:val="-13"/>
        </w:rPr>
        <w:t xml:space="preserve"> </w:t>
      </w:r>
      <w:r>
        <w:t>demand</w:t>
      </w:r>
      <w:r>
        <w:rPr>
          <w:spacing w:val="-8"/>
        </w:rPr>
        <w:t xml:space="preserve"> </w:t>
      </w:r>
      <w:r>
        <w:t>and</w:t>
      </w:r>
      <w:r>
        <w:rPr>
          <w:spacing w:val="-13"/>
        </w:rPr>
        <w:t xml:space="preserve"> </w:t>
      </w:r>
      <w:r>
        <w:t>complexity</w:t>
      </w:r>
      <w:r>
        <w:rPr>
          <w:spacing w:val="-8"/>
        </w:rPr>
        <w:t xml:space="preserve"> </w:t>
      </w:r>
      <w:r>
        <w:t>of</w:t>
      </w:r>
      <w:r>
        <w:rPr>
          <w:spacing w:val="-11"/>
        </w:rPr>
        <w:t xml:space="preserve"> </w:t>
      </w:r>
      <w:r>
        <w:t>service</w:t>
      </w:r>
      <w:r>
        <w:rPr>
          <w:spacing w:val="-9"/>
        </w:rPr>
        <w:t xml:space="preserve"> </w:t>
      </w:r>
      <w:r>
        <w:t>delivery.</w:t>
      </w:r>
      <w:r>
        <w:rPr>
          <w:spacing w:val="-10"/>
        </w:rPr>
        <w:t xml:space="preserve"> </w:t>
      </w:r>
      <w:r>
        <w:t>In</w:t>
      </w:r>
      <w:r>
        <w:rPr>
          <w:spacing w:val="-13"/>
        </w:rPr>
        <w:t xml:space="preserve"> </w:t>
      </w:r>
      <w:r>
        <w:t>response,</w:t>
      </w:r>
      <w:r>
        <w:rPr>
          <w:spacing w:val="-6"/>
        </w:rPr>
        <w:t xml:space="preserve"> </w:t>
      </w:r>
      <w:r>
        <w:t>the</w:t>
      </w:r>
      <w:r>
        <w:rPr>
          <w:spacing w:val="-14"/>
        </w:rPr>
        <w:t xml:space="preserve"> </w:t>
      </w:r>
      <w:r>
        <w:t>region has emphasized not only individualized consumer support but also strengthened engagement with community partners to expand available resources and provide comprehensive</w:t>
      </w:r>
      <w:r>
        <w:rPr>
          <w:spacing w:val="-4"/>
        </w:rPr>
        <w:t xml:space="preserve"> </w:t>
      </w:r>
      <w:r>
        <w:t>assistance.</w:t>
      </w:r>
      <w:r>
        <w:rPr>
          <w:spacing w:val="-5"/>
        </w:rPr>
        <w:t xml:space="preserve"> </w:t>
      </w:r>
      <w:r>
        <w:t>This</w:t>
      </w:r>
      <w:r>
        <w:rPr>
          <w:spacing w:val="-5"/>
        </w:rPr>
        <w:t xml:space="preserve"> </w:t>
      </w:r>
      <w:r>
        <w:t>approach</w:t>
      </w:r>
      <w:r>
        <w:rPr>
          <w:spacing w:val="-8"/>
        </w:rPr>
        <w:t xml:space="preserve"> </w:t>
      </w:r>
      <w:r>
        <w:t>focuses</w:t>
      </w:r>
      <w:r>
        <w:rPr>
          <w:spacing w:val="-5"/>
        </w:rPr>
        <w:t xml:space="preserve"> </w:t>
      </w:r>
      <w:r>
        <w:t>on</w:t>
      </w:r>
      <w:r>
        <w:rPr>
          <w:spacing w:val="-3"/>
        </w:rPr>
        <w:t xml:space="preserve"> </w:t>
      </w:r>
      <w:r>
        <w:t>leveraging</w:t>
      </w:r>
      <w:r>
        <w:rPr>
          <w:spacing w:val="-8"/>
        </w:rPr>
        <w:t xml:space="preserve"> </w:t>
      </w:r>
      <w:r>
        <w:t>both</w:t>
      </w:r>
      <w:r>
        <w:rPr>
          <w:spacing w:val="-8"/>
        </w:rPr>
        <w:t xml:space="preserve"> </w:t>
      </w:r>
      <w:r>
        <w:t>internal</w:t>
      </w:r>
      <w:r>
        <w:rPr>
          <w:spacing w:val="-7"/>
        </w:rPr>
        <w:t xml:space="preserve"> </w:t>
      </w:r>
      <w:r>
        <w:t>capacity</w:t>
      </w:r>
      <w:r>
        <w:rPr>
          <w:spacing w:val="-3"/>
        </w:rPr>
        <w:t xml:space="preserve"> </w:t>
      </w:r>
      <w:r>
        <w:t>and external collaborations to better meet consumer needs. Additionally, the region is committed</w:t>
      </w:r>
      <w:r>
        <w:rPr>
          <w:spacing w:val="-2"/>
        </w:rPr>
        <w:t xml:space="preserve"> </w:t>
      </w:r>
      <w:r>
        <w:t>to</w:t>
      </w:r>
      <w:r>
        <w:rPr>
          <w:spacing w:val="-7"/>
        </w:rPr>
        <w:t xml:space="preserve"> </w:t>
      </w:r>
      <w:r>
        <w:t>ensuring</w:t>
      </w:r>
      <w:r>
        <w:rPr>
          <w:spacing w:val="-7"/>
        </w:rPr>
        <w:t xml:space="preserve"> </w:t>
      </w:r>
      <w:r>
        <w:t>staff</w:t>
      </w:r>
      <w:r>
        <w:rPr>
          <w:spacing w:val="-5"/>
        </w:rPr>
        <w:t xml:space="preserve"> </w:t>
      </w:r>
      <w:r>
        <w:t>are</w:t>
      </w:r>
      <w:r>
        <w:rPr>
          <w:spacing w:val="-3"/>
        </w:rPr>
        <w:t xml:space="preserve"> </w:t>
      </w:r>
      <w:r>
        <w:t>equipped</w:t>
      </w:r>
      <w:r>
        <w:rPr>
          <w:spacing w:val="-7"/>
        </w:rPr>
        <w:t xml:space="preserve"> </w:t>
      </w:r>
      <w:r>
        <w:t>with</w:t>
      </w:r>
      <w:r>
        <w:rPr>
          <w:spacing w:val="-7"/>
        </w:rPr>
        <w:t xml:space="preserve"> </w:t>
      </w:r>
      <w:r>
        <w:t>the</w:t>
      </w:r>
      <w:r>
        <w:rPr>
          <w:spacing w:val="-13"/>
        </w:rPr>
        <w:t xml:space="preserve"> </w:t>
      </w:r>
      <w:r>
        <w:t>necessary</w:t>
      </w:r>
      <w:r>
        <w:rPr>
          <w:spacing w:val="-2"/>
        </w:rPr>
        <w:t xml:space="preserve"> </w:t>
      </w:r>
      <w:r>
        <w:t>skills</w:t>
      </w:r>
      <w:r>
        <w:rPr>
          <w:spacing w:val="-4"/>
        </w:rPr>
        <w:t xml:space="preserve"> </w:t>
      </w:r>
      <w:r>
        <w:t>and</w:t>
      </w:r>
      <w:r>
        <w:rPr>
          <w:spacing w:val="-2"/>
        </w:rPr>
        <w:t xml:space="preserve"> </w:t>
      </w:r>
      <w:r>
        <w:t>knowledge</w:t>
      </w:r>
      <w:r>
        <w:rPr>
          <w:spacing w:val="-3"/>
        </w:rPr>
        <w:t xml:space="preserve"> </w:t>
      </w:r>
      <w:r>
        <w:t>through ongoing</w:t>
      </w:r>
      <w:r>
        <w:rPr>
          <w:spacing w:val="-15"/>
        </w:rPr>
        <w:t xml:space="preserve"> </w:t>
      </w:r>
      <w:r>
        <w:t>training</w:t>
      </w:r>
      <w:r>
        <w:rPr>
          <w:spacing w:val="-15"/>
        </w:rPr>
        <w:t xml:space="preserve"> </w:t>
      </w:r>
      <w:r>
        <w:t>and,</w:t>
      </w:r>
      <w:r>
        <w:rPr>
          <w:spacing w:val="-14"/>
        </w:rPr>
        <w:t xml:space="preserve"> </w:t>
      </w:r>
      <w:r>
        <w:t>where</w:t>
      </w:r>
      <w:r>
        <w:rPr>
          <w:spacing w:val="-14"/>
        </w:rPr>
        <w:t xml:space="preserve"> </w:t>
      </w:r>
      <w:r>
        <w:t>appropriate,</w:t>
      </w:r>
      <w:r>
        <w:rPr>
          <w:spacing w:val="-15"/>
        </w:rPr>
        <w:t xml:space="preserve"> </w:t>
      </w:r>
      <w:r>
        <w:t>targeted</w:t>
      </w:r>
      <w:r>
        <w:rPr>
          <w:spacing w:val="-13"/>
        </w:rPr>
        <w:t xml:space="preserve"> </w:t>
      </w:r>
      <w:r>
        <w:t>retraining</w:t>
      </w:r>
      <w:r>
        <w:rPr>
          <w:spacing w:val="-13"/>
        </w:rPr>
        <w:t xml:space="preserve"> </w:t>
      </w:r>
      <w:r>
        <w:t>to</w:t>
      </w:r>
      <w:r>
        <w:rPr>
          <w:spacing w:val="-15"/>
        </w:rPr>
        <w:t xml:space="preserve"> </w:t>
      </w:r>
      <w:r>
        <w:t>support</w:t>
      </w:r>
      <w:r>
        <w:rPr>
          <w:spacing w:val="-12"/>
        </w:rPr>
        <w:t xml:space="preserve"> </w:t>
      </w:r>
      <w:r>
        <w:t>high-quality</w:t>
      </w:r>
      <w:r>
        <w:rPr>
          <w:spacing w:val="-13"/>
        </w:rPr>
        <w:t xml:space="preserve"> </w:t>
      </w:r>
      <w:r>
        <w:t xml:space="preserve">service </w:t>
      </w:r>
      <w:r>
        <w:rPr>
          <w:spacing w:val="-2"/>
        </w:rPr>
        <w:t>delivery.</w:t>
      </w:r>
    </w:p>
    <w:p w14:paraId="43DF231B" w14:textId="77777777" w:rsidR="007B4B58" w:rsidRDefault="00034B5C">
      <w:pPr>
        <w:pStyle w:val="Heading1"/>
        <w:numPr>
          <w:ilvl w:val="0"/>
          <w:numId w:val="1"/>
        </w:numPr>
        <w:tabs>
          <w:tab w:val="left" w:pos="628"/>
        </w:tabs>
        <w:spacing w:before="155" w:line="280" w:lineRule="auto"/>
        <w:ind w:right="355"/>
        <w:jc w:val="both"/>
      </w:pPr>
      <w:r>
        <w:t>Does your</w:t>
      </w:r>
      <w:r>
        <w:rPr>
          <w:spacing w:val="-2"/>
        </w:rPr>
        <w:t xml:space="preserve"> </w:t>
      </w:r>
      <w:r>
        <w:t>region use a hybrid remote and or</w:t>
      </w:r>
      <w:r>
        <w:rPr>
          <w:spacing w:val="-7"/>
        </w:rPr>
        <w:t xml:space="preserve"> </w:t>
      </w:r>
      <w:r>
        <w:t>in-person staffing</w:t>
      </w:r>
      <w:r>
        <w:rPr>
          <w:spacing w:val="-1"/>
        </w:rPr>
        <w:t xml:space="preserve"> </w:t>
      </w:r>
      <w:r>
        <w:t>model</w:t>
      </w:r>
      <w:r>
        <w:rPr>
          <w:spacing w:val="-1"/>
        </w:rPr>
        <w:t xml:space="preserve"> </w:t>
      </w:r>
      <w:r>
        <w:t>and what is its impact on operations and clients?</w:t>
      </w:r>
    </w:p>
    <w:p w14:paraId="43DF231C" w14:textId="77777777" w:rsidR="007B4B58" w:rsidRDefault="007B4B58">
      <w:pPr>
        <w:pStyle w:val="Heading1"/>
        <w:spacing w:line="280" w:lineRule="auto"/>
        <w:jc w:val="both"/>
        <w:sectPr w:rsidR="007B4B58">
          <w:pgSz w:w="12240" w:h="15840"/>
          <w:pgMar w:top="1380" w:right="1080" w:bottom="1240" w:left="1440" w:header="0" w:footer="1055" w:gutter="0"/>
          <w:cols w:space="720"/>
        </w:sectPr>
      </w:pPr>
    </w:p>
    <w:p w14:paraId="43DF231D" w14:textId="77777777" w:rsidR="007B4B58" w:rsidRDefault="00034B5C">
      <w:pPr>
        <w:pStyle w:val="BodyText"/>
        <w:spacing w:before="61" w:line="278" w:lineRule="auto"/>
        <w:ind w:left="719" w:right="353" w:firstLine="720"/>
        <w:jc w:val="both"/>
      </w:pPr>
      <w:r>
        <w:lastRenderedPageBreak/>
        <w:t>The</w:t>
      </w:r>
      <w:r>
        <w:rPr>
          <w:spacing w:val="-8"/>
        </w:rPr>
        <w:t xml:space="preserve"> </w:t>
      </w:r>
      <w:r>
        <w:t>region</w:t>
      </w:r>
      <w:r>
        <w:rPr>
          <w:spacing w:val="-2"/>
        </w:rPr>
        <w:t xml:space="preserve"> </w:t>
      </w:r>
      <w:r>
        <w:t>utilizes</w:t>
      </w:r>
      <w:r>
        <w:rPr>
          <w:spacing w:val="-4"/>
        </w:rPr>
        <w:t xml:space="preserve"> </w:t>
      </w:r>
      <w:r>
        <w:t>a</w:t>
      </w:r>
      <w:r>
        <w:rPr>
          <w:spacing w:val="-8"/>
        </w:rPr>
        <w:t xml:space="preserve"> </w:t>
      </w:r>
      <w:r>
        <w:t>hybrid</w:t>
      </w:r>
      <w:r>
        <w:rPr>
          <w:spacing w:val="-7"/>
        </w:rPr>
        <w:t xml:space="preserve"> </w:t>
      </w:r>
      <w:r>
        <w:t>service</w:t>
      </w:r>
      <w:r>
        <w:rPr>
          <w:spacing w:val="-8"/>
        </w:rPr>
        <w:t xml:space="preserve"> </w:t>
      </w:r>
      <w:r>
        <w:t>model</w:t>
      </w:r>
      <w:r>
        <w:rPr>
          <w:spacing w:val="-6"/>
        </w:rPr>
        <w:t xml:space="preserve"> </w:t>
      </w:r>
      <w:r>
        <w:t>that</w:t>
      </w:r>
      <w:r>
        <w:rPr>
          <w:spacing w:val="-6"/>
        </w:rPr>
        <w:t xml:space="preserve"> </w:t>
      </w:r>
      <w:r>
        <w:t>is</w:t>
      </w:r>
      <w:r>
        <w:rPr>
          <w:spacing w:val="-4"/>
        </w:rPr>
        <w:t xml:space="preserve"> </w:t>
      </w:r>
      <w:r>
        <w:t>implemented</w:t>
      </w:r>
      <w:r>
        <w:rPr>
          <w:spacing w:val="-2"/>
        </w:rPr>
        <w:t xml:space="preserve"> </w:t>
      </w:r>
      <w:r>
        <w:t>based</w:t>
      </w:r>
      <w:r>
        <w:rPr>
          <w:spacing w:val="-2"/>
        </w:rPr>
        <w:t xml:space="preserve"> </w:t>
      </w:r>
      <w:r>
        <w:t>on</w:t>
      </w:r>
      <w:r>
        <w:rPr>
          <w:spacing w:val="-7"/>
        </w:rPr>
        <w:t xml:space="preserve"> </w:t>
      </w:r>
      <w:r>
        <w:t>individual circumstances</w:t>
      </w:r>
      <w:r>
        <w:rPr>
          <w:spacing w:val="-15"/>
        </w:rPr>
        <w:t xml:space="preserve"> </w:t>
      </w:r>
      <w:r>
        <w:t>and</w:t>
      </w:r>
      <w:r>
        <w:rPr>
          <w:spacing w:val="-15"/>
        </w:rPr>
        <w:t xml:space="preserve"> </w:t>
      </w:r>
      <w:r>
        <w:t>operational</w:t>
      </w:r>
      <w:r>
        <w:rPr>
          <w:spacing w:val="-15"/>
        </w:rPr>
        <w:t xml:space="preserve"> </w:t>
      </w:r>
      <w:r>
        <w:t>needs.</w:t>
      </w:r>
      <w:r>
        <w:rPr>
          <w:spacing w:val="-15"/>
        </w:rPr>
        <w:t xml:space="preserve"> </w:t>
      </w:r>
      <w:r>
        <w:t>On</w:t>
      </w:r>
      <w:r>
        <w:rPr>
          <w:spacing w:val="-15"/>
        </w:rPr>
        <w:t xml:space="preserve"> </w:t>
      </w:r>
      <w:r>
        <w:t>average,</w:t>
      </w:r>
      <w:r>
        <w:rPr>
          <w:spacing w:val="-15"/>
        </w:rPr>
        <w:t xml:space="preserve"> </w:t>
      </w:r>
      <w:r>
        <w:t>staff</w:t>
      </w:r>
      <w:r>
        <w:rPr>
          <w:spacing w:val="-15"/>
        </w:rPr>
        <w:t xml:space="preserve"> </w:t>
      </w:r>
      <w:r>
        <w:t>may</w:t>
      </w:r>
      <w:r>
        <w:rPr>
          <w:spacing w:val="-15"/>
        </w:rPr>
        <w:t xml:space="preserve"> </w:t>
      </w:r>
      <w:r>
        <w:t>work</w:t>
      </w:r>
      <w:r>
        <w:rPr>
          <w:spacing w:val="-13"/>
        </w:rPr>
        <w:t xml:space="preserve"> </w:t>
      </w:r>
      <w:r>
        <w:t>at</w:t>
      </w:r>
      <w:r>
        <w:rPr>
          <w:spacing w:val="-15"/>
        </w:rPr>
        <w:t xml:space="preserve"> </w:t>
      </w:r>
      <w:r>
        <w:t>an</w:t>
      </w:r>
      <w:r>
        <w:rPr>
          <w:spacing w:val="-15"/>
        </w:rPr>
        <w:t xml:space="preserve"> </w:t>
      </w:r>
      <w:r>
        <w:t>assigned</w:t>
      </w:r>
      <w:r>
        <w:rPr>
          <w:spacing w:val="-14"/>
        </w:rPr>
        <w:t xml:space="preserve"> </w:t>
      </w:r>
      <w:r>
        <w:t>site—such as</w:t>
      </w:r>
      <w:r>
        <w:rPr>
          <w:spacing w:val="-13"/>
        </w:rPr>
        <w:t xml:space="preserve"> </w:t>
      </w:r>
      <w:r>
        <w:t>a</w:t>
      </w:r>
      <w:r>
        <w:rPr>
          <w:spacing w:val="-12"/>
        </w:rPr>
        <w:t xml:space="preserve"> </w:t>
      </w:r>
      <w:r>
        <w:t>university</w:t>
      </w:r>
      <w:r>
        <w:rPr>
          <w:spacing w:val="-11"/>
        </w:rPr>
        <w:t xml:space="preserve"> </w:t>
      </w:r>
      <w:r>
        <w:t>or</w:t>
      </w:r>
      <w:r>
        <w:rPr>
          <w:spacing w:val="-9"/>
        </w:rPr>
        <w:t xml:space="preserve"> </w:t>
      </w:r>
      <w:r>
        <w:t>high</w:t>
      </w:r>
      <w:r>
        <w:rPr>
          <w:spacing w:val="-11"/>
        </w:rPr>
        <w:t xml:space="preserve"> </w:t>
      </w:r>
      <w:r>
        <w:t>school-</w:t>
      </w:r>
      <w:r>
        <w:rPr>
          <w:spacing w:val="-14"/>
        </w:rPr>
        <w:t xml:space="preserve"> </w:t>
      </w:r>
      <w:r>
        <w:t>two</w:t>
      </w:r>
      <w:r>
        <w:rPr>
          <w:spacing w:val="-11"/>
        </w:rPr>
        <w:t xml:space="preserve"> </w:t>
      </w:r>
      <w:r>
        <w:t>days</w:t>
      </w:r>
      <w:r>
        <w:rPr>
          <w:spacing w:val="-13"/>
        </w:rPr>
        <w:t xml:space="preserve"> </w:t>
      </w:r>
      <w:r>
        <w:t>per</w:t>
      </w:r>
      <w:r>
        <w:rPr>
          <w:spacing w:val="-9"/>
        </w:rPr>
        <w:t xml:space="preserve"> </w:t>
      </w:r>
      <w:r>
        <w:t>week,</w:t>
      </w:r>
      <w:r>
        <w:rPr>
          <w:spacing w:val="-13"/>
        </w:rPr>
        <w:t xml:space="preserve"> </w:t>
      </w:r>
      <w:r>
        <w:t>with</w:t>
      </w:r>
      <w:r>
        <w:rPr>
          <w:spacing w:val="-11"/>
        </w:rPr>
        <w:t xml:space="preserve"> </w:t>
      </w:r>
      <w:r>
        <w:t>the</w:t>
      </w:r>
      <w:r>
        <w:rPr>
          <w:spacing w:val="-12"/>
        </w:rPr>
        <w:t xml:space="preserve"> </w:t>
      </w:r>
      <w:r>
        <w:t>remaining</w:t>
      </w:r>
      <w:r>
        <w:rPr>
          <w:spacing w:val="-11"/>
        </w:rPr>
        <w:t xml:space="preserve"> </w:t>
      </w:r>
      <w:r>
        <w:t>three</w:t>
      </w:r>
      <w:r>
        <w:rPr>
          <w:spacing w:val="-12"/>
        </w:rPr>
        <w:t xml:space="preserve"> </w:t>
      </w:r>
      <w:r>
        <w:t>days</w:t>
      </w:r>
      <w:r>
        <w:rPr>
          <w:spacing w:val="-13"/>
        </w:rPr>
        <w:t xml:space="preserve"> </w:t>
      </w:r>
      <w:r>
        <w:t>conducted in the office. This approach allows for flexibility while maintaining consistent service delivery and operational efficiency.</w:t>
      </w:r>
    </w:p>
    <w:p w14:paraId="43DF231E" w14:textId="77777777" w:rsidR="007B4B58" w:rsidRDefault="00034B5C">
      <w:pPr>
        <w:pStyle w:val="Heading1"/>
        <w:numPr>
          <w:ilvl w:val="0"/>
          <w:numId w:val="1"/>
        </w:numPr>
        <w:tabs>
          <w:tab w:val="left" w:pos="628"/>
        </w:tabs>
        <w:spacing w:before="156" w:line="280" w:lineRule="auto"/>
        <w:ind w:right="354"/>
        <w:jc w:val="both"/>
      </w:pPr>
      <w:r>
        <w:t>What service accessibility barriers exist such as rural access, transportation, digital divide, language, or other barriers?</w:t>
      </w:r>
    </w:p>
    <w:p w14:paraId="43DF231F" w14:textId="77777777" w:rsidR="007B4B58" w:rsidRDefault="00034B5C">
      <w:pPr>
        <w:pStyle w:val="BodyText"/>
        <w:spacing w:before="271"/>
        <w:ind w:left="719" w:right="351" w:firstLine="720"/>
        <w:jc w:val="both"/>
      </w:pPr>
      <w:r>
        <w:t>The Northern</w:t>
      </w:r>
      <w:r>
        <w:rPr>
          <w:spacing w:val="-1"/>
        </w:rPr>
        <w:t xml:space="preserve"> </w:t>
      </w:r>
      <w:r>
        <w:t>Sierra</w:t>
      </w:r>
      <w:r>
        <w:rPr>
          <w:spacing w:val="-2"/>
        </w:rPr>
        <w:t xml:space="preserve"> </w:t>
      </w:r>
      <w:r>
        <w:t>District encompasses 16 counties, many of which are</w:t>
      </w:r>
      <w:r>
        <w:rPr>
          <w:spacing w:val="-2"/>
        </w:rPr>
        <w:t xml:space="preserve"> </w:t>
      </w:r>
      <w:r>
        <w:t>rural in nature. For example, Modoc County</w:t>
      </w:r>
      <w:r>
        <w:rPr>
          <w:spacing w:val="-2"/>
        </w:rPr>
        <w:t xml:space="preserve"> </w:t>
      </w:r>
      <w:proofErr w:type="gramStart"/>
      <w:r>
        <w:t>is</w:t>
      </w:r>
      <w:r>
        <w:rPr>
          <w:spacing w:val="-4"/>
        </w:rPr>
        <w:t xml:space="preserve"> </w:t>
      </w:r>
      <w:r>
        <w:t>located in</w:t>
      </w:r>
      <w:proofErr w:type="gramEnd"/>
      <w:r>
        <w:rPr>
          <w:spacing w:val="-2"/>
        </w:rPr>
        <w:t xml:space="preserve"> </w:t>
      </w:r>
      <w:r>
        <w:t>the far northeastern corner of California and presents unique geographic and service-delivery challenges. A notable digital divide exists</w:t>
      </w:r>
      <w:r>
        <w:rPr>
          <w:spacing w:val="-9"/>
        </w:rPr>
        <w:t xml:space="preserve"> </w:t>
      </w:r>
      <w:r>
        <w:t>in</w:t>
      </w:r>
      <w:r>
        <w:rPr>
          <w:spacing w:val="-7"/>
        </w:rPr>
        <w:t xml:space="preserve"> </w:t>
      </w:r>
      <w:r>
        <w:t>rural</w:t>
      </w:r>
      <w:r>
        <w:rPr>
          <w:spacing w:val="-11"/>
        </w:rPr>
        <w:t xml:space="preserve"> </w:t>
      </w:r>
      <w:r>
        <w:t>counties</w:t>
      </w:r>
      <w:r>
        <w:rPr>
          <w:spacing w:val="-9"/>
        </w:rPr>
        <w:t xml:space="preserve"> </w:t>
      </w:r>
      <w:r>
        <w:t>such</w:t>
      </w:r>
      <w:r>
        <w:rPr>
          <w:spacing w:val="-12"/>
        </w:rPr>
        <w:t xml:space="preserve"> </w:t>
      </w:r>
      <w:r>
        <w:t>as</w:t>
      </w:r>
      <w:r>
        <w:rPr>
          <w:spacing w:val="-9"/>
        </w:rPr>
        <w:t xml:space="preserve"> </w:t>
      </w:r>
      <w:r>
        <w:t>Modoc,</w:t>
      </w:r>
      <w:r>
        <w:rPr>
          <w:spacing w:val="-4"/>
        </w:rPr>
        <w:t xml:space="preserve"> </w:t>
      </w:r>
      <w:r>
        <w:t>impacting</w:t>
      </w:r>
      <w:r>
        <w:rPr>
          <w:spacing w:val="-7"/>
        </w:rPr>
        <w:t xml:space="preserve"> </w:t>
      </w:r>
      <w:r>
        <w:t>access</w:t>
      </w:r>
      <w:r>
        <w:rPr>
          <w:spacing w:val="-9"/>
        </w:rPr>
        <w:t xml:space="preserve"> </w:t>
      </w:r>
      <w:r>
        <w:t>to</w:t>
      </w:r>
      <w:r>
        <w:rPr>
          <w:spacing w:val="-7"/>
        </w:rPr>
        <w:t xml:space="preserve"> </w:t>
      </w:r>
      <w:r>
        <w:t>services</w:t>
      </w:r>
      <w:r>
        <w:rPr>
          <w:spacing w:val="-9"/>
        </w:rPr>
        <w:t xml:space="preserve"> </w:t>
      </w:r>
      <w:r>
        <w:t>due</w:t>
      </w:r>
      <w:r>
        <w:rPr>
          <w:spacing w:val="-8"/>
        </w:rPr>
        <w:t xml:space="preserve"> </w:t>
      </w:r>
      <w:r>
        <w:t>in</w:t>
      </w:r>
      <w:r>
        <w:rPr>
          <w:spacing w:val="-7"/>
        </w:rPr>
        <w:t xml:space="preserve"> </w:t>
      </w:r>
      <w:r>
        <w:t>part</w:t>
      </w:r>
      <w:r>
        <w:rPr>
          <w:spacing w:val="-11"/>
        </w:rPr>
        <w:t xml:space="preserve"> </w:t>
      </w:r>
      <w:r>
        <w:t>to</w:t>
      </w:r>
      <w:r>
        <w:rPr>
          <w:spacing w:val="-7"/>
        </w:rPr>
        <w:t xml:space="preserve"> </w:t>
      </w:r>
      <w:r>
        <w:t>a</w:t>
      </w:r>
      <w:r>
        <w:rPr>
          <w:spacing w:val="-13"/>
        </w:rPr>
        <w:t xml:space="preserve"> </w:t>
      </w:r>
      <w:r>
        <w:t>limited number of collaborative vendors available to employ and support consumers within the community. Additionally, recruiting and filling professional vacancies in these areas has been difficult, as there is often a shortage of qualified candidates for counselor positions. Regional Director Vivian Hernandez-Obaldia indicated that the district has experienced greater success in hiring for support roles, such as Staff Services Analyst and Office Technician positions.</w:t>
      </w:r>
    </w:p>
    <w:p w14:paraId="43DF2320" w14:textId="77777777" w:rsidR="007B4B58" w:rsidRDefault="007B4B58">
      <w:pPr>
        <w:pStyle w:val="BodyText"/>
        <w:spacing w:before="3"/>
      </w:pPr>
    </w:p>
    <w:p w14:paraId="43DF2321" w14:textId="77777777" w:rsidR="007B4B58" w:rsidRDefault="00034B5C">
      <w:pPr>
        <w:pStyle w:val="BodyText"/>
        <w:ind w:left="719" w:right="352" w:firstLine="720"/>
        <w:jc w:val="both"/>
      </w:pPr>
      <w:r>
        <w:t>The Regional Director emphasized the importance of maintaining an open and innovative mindset when addressing the distinct needs of rural communities like Modoc. Standard practices that have</w:t>
      </w:r>
      <w:r>
        <w:rPr>
          <w:spacing w:val="-3"/>
        </w:rPr>
        <w:t xml:space="preserve"> </w:t>
      </w:r>
      <w:r>
        <w:t>proven effective in</w:t>
      </w:r>
      <w:r>
        <w:rPr>
          <w:spacing w:val="-2"/>
        </w:rPr>
        <w:t xml:space="preserve"> </w:t>
      </w:r>
      <w:r>
        <w:t>more urban</w:t>
      </w:r>
      <w:r>
        <w:rPr>
          <w:spacing w:val="-2"/>
        </w:rPr>
        <w:t xml:space="preserve"> </w:t>
      </w:r>
      <w:r>
        <w:t>regions, such as Los Angeles and Sacramento, may not be directly applicable in rural contexts. As such, the district is encouraged to pursue flexible and creative strategies. In practical terms, this may include arranging for staff to commute from nearby areas, such as Chico, where a college population</w:t>
      </w:r>
      <w:r>
        <w:rPr>
          <w:spacing w:val="-3"/>
        </w:rPr>
        <w:t xml:space="preserve"> </w:t>
      </w:r>
      <w:r>
        <w:t>may</w:t>
      </w:r>
      <w:r>
        <w:rPr>
          <w:spacing w:val="-7"/>
        </w:rPr>
        <w:t xml:space="preserve"> </w:t>
      </w:r>
      <w:r>
        <w:t>increase</w:t>
      </w:r>
      <w:r>
        <w:rPr>
          <w:spacing w:val="-3"/>
        </w:rPr>
        <w:t xml:space="preserve"> </w:t>
      </w:r>
      <w:r>
        <w:t>the</w:t>
      </w:r>
      <w:r>
        <w:rPr>
          <w:spacing w:val="-8"/>
        </w:rPr>
        <w:t xml:space="preserve"> </w:t>
      </w:r>
      <w:r>
        <w:t>availability</w:t>
      </w:r>
      <w:r>
        <w:rPr>
          <w:spacing w:val="-7"/>
        </w:rPr>
        <w:t xml:space="preserve"> </w:t>
      </w:r>
      <w:r>
        <w:t>of</w:t>
      </w:r>
      <w:r>
        <w:rPr>
          <w:spacing w:val="-5"/>
        </w:rPr>
        <w:t xml:space="preserve"> </w:t>
      </w:r>
      <w:r>
        <w:t>qualified</w:t>
      </w:r>
      <w:r>
        <w:rPr>
          <w:spacing w:val="-3"/>
        </w:rPr>
        <w:t xml:space="preserve"> </w:t>
      </w:r>
      <w:r>
        <w:t>personnel,</w:t>
      </w:r>
      <w:r>
        <w:rPr>
          <w:spacing w:val="-4"/>
        </w:rPr>
        <w:t xml:space="preserve"> </w:t>
      </w:r>
      <w:r>
        <w:t>or</w:t>
      </w:r>
      <w:r>
        <w:rPr>
          <w:spacing w:val="-5"/>
        </w:rPr>
        <w:t xml:space="preserve"> </w:t>
      </w:r>
      <w:r>
        <w:t>providing</w:t>
      </w:r>
      <w:r>
        <w:rPr>
          <w:spacing w:val="-7"/>
        </w:rPr>
        <w:t xml:space="preserve"> </w:t>
      </w:r>
      <w:r>
        <w:t>flexibility</w:t>
      </w:r>
      <w:r>
        <w:rPr>
          <w:spacing w:val="-7"/>
        </w:rPr>
        <w:t xml:space="preserve"> </w:t>
      </w:r>
      <w:r>
        <w:t>for new hires who are willing to travel to rural locations rather than reside locally.</w:t>
      </w:r>
    </w:p>
    <w:p w14:paraId="43DF2322" w14:textId="77777777" w:rsidR="007B4B58" w:rsidRDefault="007B4B58">
      <w:pPr>
        <w:pStyle w:val="BodyText"/>
        <w:spacing w:before="7"/>
      </w:pPr>
    </w:p>
    <w:p w14:paraId="43DF2323" w14:textId="77777777" w:rsidR="007B4B58" w:rsidRDefault="00034B5C">
      <w:pPr>
        <w:pStyle w:val="Heading1"/>
        <w:numPr>
          <w:ilvl w:val="0"/>
          <w:numId w:val="1"/>
        </w:numPr>
        <w:tabs>
          <w:tab w:val="left" w:pos="628"/>
        </w:tabs>
      </w:pPr>
      <w:r>
        <w:t>What</w:t>
      </w:r>
      <w:r>
        <w:rPr>
          <w:spacing w:val="-5"/>
        </w:rPr>
        <w:t xml:space="preserve"> </w:t>
      </w:r>
      <w:r>
        <w:t>community</w:t>
      </w:r>
      <w:r>
        <w:rPr>
          <w:spacing w:val="-11"/>
        </w:rPr>
        <w:t xml:space="preserve"> </w:t>
      </w:r>
      <w:r>
        <w:t>partnerships</w:t>
      </w:r>
      <w:r>
        <w:rPr>
          <w:spacing w:val="-8"/>
        </w:rPr>
        <w:t xml:space="preserve"> </w:t>
      </w:r>
      <w:r>
        <w:t>support</w:t>
      </w:r>
      <w:r>
        <w:rPr>
          <w:spacing w:val="-10"/>
        </w:rPr>
        <w:t xml:space="preserve"> </w:t>
      </w:r>
      <w:r>
        <w:t>your</w:t>
      </w:r>
      <w:r>
        <w:rPr>
          <w:spacing w:val="-12"/>
        </w:rPr>
        <w:t xml:space="preserve"> </w:t>
      </w:r>
      <w:r>
        <w:t>region</w:t>
      </w:r>
      <w:r>
        <w:rPr>
          <w:spacing w:val="-5"/>
        </w:rPr>
        <w:t xml:space="preserve"> </w:t>
      </w:r>
      <w:r>
        <w:t>and</w:t>
      </w:r>
      <w:r>
        <w:rPr>
          <w:spacing w:val="-10"/>
        </w:rPr>
        <w:t xml:space="preserve"> </w:t>
      </w:r>
      <w:r>
        <w:t>how</w:t>
      </w:r>
      <w:r>
        <w:rPr>
          <w:spacing w:val="-11"/>
        </w:rPr>
        <w:t xml:space="preserve"> </w:t>
      </w:r>
      <w:r>
        <w:t>many</w:t>
      </w:r>
      <w:r>
        <w:rPr>
          <w:spacing w:val="-7"/>
        </w:rPr>
        <w:t xml:space="preserve"> </w:t>
      </w:r>
      <w:r>
        <w:t>staff</w:t>
      </w:r>
      <w:r>
        <w:rPr>
          <w:spacing w:val="-9"/>
        </w:rPr>
        <w:t xml:space="preserve"> </w:t>
      </w:r>
      <w:r>
        <w:t>are</w:t>
      </w:r>
      <w:r>
        <w:rPr>
          <w:spacing w:val="-7"/>
        </w:rPr>
        <w:t xml:space="preserve"> </w:t>
      </w:r>
      <w:r>
        <w:rPr>
          <w:spacing w:val="-2"/>
        </w:rPr>
        <w:t>involved?</w:t>
      </w:r>
    </w:p>
    <w:p w14:paraId="43DF2324" w14:textId="77777777" w:rsidR="007B4B58" w:rsidRDefault="007B4B58">
      <w:pPr>
        <w:pStyle w:val="BodyText"/>
        <w:rPr>
          <w:b/>
        </w:rPr>
      </w:pPr>
    </w:p>
    <w:p w14:paraId="43DF2325" w14:textId="77777777" w:rsidR="007B4B58" w:rsidRDefault="00034B5C">
      <w:pPr>
        <w:pStyle w:val="BodyText"/>
        <w:spacing w:before="1"/>
        <w:ind w:left="720" w:right="352" w:firstLine="720"/>
        <w:jc w:val="both"/>
      </w:pPr>
      <w:r>
        <w:t>The</w:t>
      </w:r>
      <w:r>
        <w:rPr>
          <w:spacing w:val="-13"/>
        </w:rPr>
        <w:t xml:space="preserve"> </w:t>
      </w:r>
      <w:r>
        <w:t>region</w:t>
      </w:r>
      <w:r>
        <w:rPr>
          <w:spacing w:val="-12"/>
        </w:rPr>
        <w:t xml:space="preserve"> </w:t>
      </w:r>
      <w:r>
        <w:t>maintains</w:t>
      </w:r>
      <w:r>
        <w:rPr>
          <w:spacing w:val="-14"/>
        </w:rPr>
        <w:t xml:space="preserve"> </w:t>
      </w:r>
      <w:r>
        <w:t>numerous</w:t>
      </w:r>
      <w:r>
        <w:rPr>
          <w:spacing w:val="-14"/>
        </w:rPr>
        <w:t xml:space="preserve"> </w:t>
      </w:r>
      <w:r>
        <w:t>collaborative</w:t>
      </w:r>
      <w:r>
        <w:rPr>
          <w:spacing w:val="-13"/>
        </w:rPr>
        <w:t xml:space="preserve"> </w:t>
      </w:r>
      <w:r>
        <w:t>partnerships,</w:t>
      </w:r>
      <w:r>
        <w:rPr>
          <w:spacing w:val="-9"/>
        </w:rPr>
        <w:t xml:space="preserve"> </w:t>
      </w:r>
      <w:r>
        <w:t>including</w:t>
      </w:r>
      <w:r>
        <w:rPr>
          <w:spacing w:val="-12"/>
        </w:rPr>
        <w:t xml:space="preserve"> </w:t>
      </w:r>
      <w:r>
        <w:t xml:space="preserve">organizations </w:t>
      </w:r>
      <w:r>
        <w:rPr>
          <w:spacing w:val="-2"/>
        </w:rPr>
        <w:t>such</w:t>
      </w:r>
      <w:r>
        <w:rPr>
          <w:spacing w:val="-4"/>
        </w:rPr>
        <w:t xml:space="preserve"> </w:t>
      </w:r>
      <w:r>
        <w:rPr>
          <w:spacing w:val="-2"/>
        </w:rPr>
        <w:t>as</w:t>
      </w:r>
      <w:r>
        <w:rPr>
          <w:spacing w:val="-6"/>
        </w:rPr>
        <w:t xml:space="preserve"> </w:t>
      </w:r>
      <w:r>
        <w:rPr>
          <w:spacing w:val="-2"/>
        </w:rPr>
        <w:t>the</w:t>
      </w:r>
      <w:r>
        <w:rPr>
          <w:spacing w:val="-4"/>
        </w:rPr>
        <w:t xml:space="preserve"> </w:t>
      </w:r>
      <w:r>
        <w:rPr>
          <w:spacing w:val="-2"/>
        </w:rPr>
        <w:t>Golden</w:t>
      </w:r>
      <w:r>
        <w:rPr>
          <w:spacing w:val="-3"/>
        </w:rPr>
        <w:t xml:space="preserve"> </w:t>
      </w:r>
      <w:r>
        <w:rPr>
          <w:spacing w:val="-2"/>
        </w:rPr>
        <w:t>Sierra</w:t>
      </w:r>
      <w:r>
        <w:rPr>
          <w:spacing w:val="-4"/>
        </w:rPr>
        <w:t xml:space="preserve"> </w:t>
      </w:r>
      <w:r>
        <w:rPr>
          <w:spacing w:val="-2"/>
        </w:rPr>
        <w:t>Workforce</w:t>
      </w:r>
      <w:r>
        <w:rPr>
          <w:spacing w:val="-4"/>
        </w:rPr>
        <w:t xml:space="preserve"> </w:t>
      </w:r>
      <w:r>
        <w:rPr>
          <w:spacing w:val="-2"/>
        </w:rPr>
        <w:t>Development</w:t>
      </w:r>
      <w:r>
        <w:rPr>
          <w:spacing w:val="-13"/>
        </w:rPr>
        <w:t xml:space="preserve"> </w:t>
      </w:r>
      <w:r>
        <w:rPr>
          <w:spacing w:val="-2"/>
        </w:rPr>
        <w:t>Board</w:t>
      </w:r>
      <w:r>
        <w:rPr>
          <w:spacing w:val="-3"/>
        </w:rPr>
        <w:t xml:space="preserve"> </w:t>
      </w:r>
      <w:r>
        <w:rPr>
          <w:spacing w:val="-2"/>
        </w:rPr>
        <w:t>and</w:t>
      </w:r>
      <w:r>
        <w:rPr>
          <w:spacing w:val="-3"/>
        </w:rPr>
        <w:t xml:space="preserve"> </w:t>
      </w:r>
      <w:r>
        <w:rPr>
          <w:spacing w:val="-2"/>
        </w:rPr>
        <w:t>the</w:t>
      </w:r>
      <w:r>
        <w:rPr>
          <w:spacing w:val="-10"/>
        </w:rPr>
        <w:t xml:space="preserve"> </w:t>
      </w:r>
      <w:r>
        <w:rPr>
          <w:spacing w:val="-2"/>
        </w:rPr>
        <w:t>Sacramento</w:t>
      </w:r>
      <w:r>
        <w:rPr>
          <w:spacing w:val="-3"/>
        </w:rPr>
        <w:t xml:space="preserve"> </w:t>
      </w:r>
      <w:r>
        <w:rPr>
          <w:spacing w:val="-2"/>
        </w:rPr>
        <w:t xml:space="preserve">Employment </w:t>
      </w:r>
      <w:r>
        <w:t>and</w:t>
      </w:r>
      <w:r>
        <w:rPr>
          <w:spacing w:val="-15"/>
        </w:rPr>
        <w:t xml:space="preserve"> </w:t>
      </w:r>
      <w:r>
        <w:t>Training</w:t>
      </w:r>
      <w:r>
        <w:rPr>
          <w:spacing w:val="-15"/>
        </w:rPr>
        <w:t xml:space="preserve"> </w:t>
      </w:r>
      <w:r>
        <w:t>Workforce</w:t>
      </w:r>
      <w:r>
        <w:rPr>
          <w:spacing w:val="-15"/>
        </w:rPr>
        <w:t xml:space="preserve"> </w:t>
      </w:r>
      <w:r>
        <w:t>Development</w:t>
      </w:r>
      <w:r>
        <w:rPr>
          <w:spacing w:val="-12"/>
        </w:rPr>
        <w:t xml:space="preserve"> </w:t>
      </w:r>
      <w:r>
        <w:t>Board,</w:t>
      </w:r>
      <w:r>
        <w:rPr>
          <w:spacing w:val="-11"/>
        </w:rPr>
        <w:t xml:space="preserve"> </w:t>
      </w:r>
      <w:r>
        <w:t>among</w:t>
      </w:r>
      <w:r>
        <w:rPr>
          <w:spacing w:val="-13"/>
        </w:rPr>
        <w:t xml:space="preserve"> </w:t>
      </w:r>
      <w:r>
        <w:t>approximately</w:t>
      </w:r>
      <w:r>
        <w:rPr>
          <w:spacing w:val="-15"/>
        </w:rPr>
        <w:t xml:space="preserve"> </w:t>
      </w:r>
      <w:r>
        <w:t>five</w:t>
      </w:r>
      <w:r>
        <w:rPr>
          <w:spacing w:val="-14"/>
        </w:rPr>
        <w:t xml:space="preserve"> </w:t>
      </w:r>
      <w:r>
        <w:t>workforce</w:t>
      </w:r>
      <w:r>
        <w:rPr>
          <w:spacing w:val="-14"/>
        </w:rPr>
        <w:t xml:space="preserve"> </w:t>
      </w:r>
      <w:r>
        <w:t>boards serving the</w:t>
      </w:r>
      <w:r>
        <w:rPr>
          <w:spacing w:val="-3"/>
        </w:rPr>
        <w:t xml:space="preserve"> </w:t>
      </w:r>
      <w:r>
        <w:t>area. In</w:t>
      </w:r>
      <w:r>
        <w:rPr>
          <w:spacing w:val="-2"/>
        </w:rPr>
        <w:t xml:space="preserve"> </w:t>
      </w:r>
      <w:r>
        <w:t>addition, the</w:t>
      </w:r>
      <w:r>
        <w:rPr>
          <w:spacing w:val="-3"/>
        </w:rPr>
        <w:t xml:space="preserve"> </w:t>
      </w:r>
      <w:r>
        <w:t>region works closely with</w:t>
      </w:r>
      <w:r>
        <w:rPr>
          <w:spacing w:val="-2"/>
        </w:rPr>
        <w:t xml:space="preserve"> </w:t>
      </w:r>
      <w:r>
        <w:t xml:space="preserve">educational institutions, </w:t>
      </w:r>
      <w:proofErr w:type="gramStart"/>
      <w:r>
        <w:t>foster</w:t>
      </w:r>
      <w:proofErr w:type="gramEnd"/>
      <w:r>
        <w:t xml:space="preserve"> youth services, programs supporting individuals experiencing homelessness, and justice-involved</w:t>
      </w:r>
      <w:r>
        <w:rPr>
          <w:spacing w:val="-8"/>
        </w:rPr>
        <w:t xml:space="preserve"> </w:t>
      </w:r>
      <w:r>
        <w:t>support</w:t>
      </w:r>
      <w:r>
        <w:rPr>
          <w:spacing w:val="-11"/>
        </w:rPr>
        <w:t xml:space="preserve"> </w:t>
      </w:r>
      <w:r>
        <w:t>systems.</w:t>
      </w:r>
      <w:r>
        <w:rPr>
          <w:spacing w:val="-5"/>
        </w:rPr>
        <w:t xml:space="preserve"> </w:t>
      </w:r>
      <w:r>
        <w:t>A</w:t>
      </w:r>
      <w:r>
        <w:rPr>
          <w:spacing w:val="-8"/>
        </w:rPr>
        <w:t xml:space="preserve"> </w:t>
      </w:r>
      <w:r>
        <w:t>significant</w:t>
      </w:r>
      <w:r>
        <w:rPr>
          <w:spacing w:val="-11"/>
        </w:rPr>
        <w:t xml:space="preserve"> </w:t>
      </w:r>
      <w:r>
        <w:t>number</w:t>
      </w:r>
      <w:r>
        <w:rPr>
          <w:spacing w:val="-10"/>
        </w:rPr>
        <w:t xml:space="preserve"> </w:t>
      </w:r>
      <w:r>
        <w:t>of</w:t>
      </w:r>
      <w:r>
        <w:rPr>
          <w:spacing w:val="-15"/>
        </w:rPr>
        <w:t xml:space="preserve"> </w:t>
      </w:r>
      <w:r>
        <w:t>individuals</w:t>
      </w:r>
      <w:r>
        <w:rPr>
          <w:spacing w:val="-9"/>
        </w:rPr>
        <w:t xml:space="preserve"> </w:t>
      </w:r>
      <w:r>
        <w:t>served</w:t>
      </w:r>
      <w:r>
        <w:rPr>
          <w:spacing w:val="-8"/>
        </w:rPr>
        <w:t xml:space="preserve"> </w:t>
      </w:r>
      <w:r>
        <w:t>across</w:t>
      </w:r>
      <w:r>
        <w:rPr>
          <w:spacing w:val="-9"/>
        </w:rPr>
        <w:t xml:space="preserve"> </w:t>
      </w:r>
      <w:r>
        <w:t>these</w:t>
      </w:r>
      <w:r>
        <w:rPr>
          <w:spacing w:val="-9"/>
        </w:rPr>
        <w:t xml:space="preserve"> </w:t>
      </w:r>
      <w:r>
        <w:t>systems report living with a disability, underscoring the importance of coordinated, cross-system collaboration to effectively address their needs, provided they meet the needs of the Department of Rehabilitation (DOR).</w:t>
      </w:r>
    </w:p>
    <w:p w14:paraId="43DF2326" w14:textId="77777777" w:rsidR="007B4B58" w:rsidRDefault="007B4B58">
      <w:pPr>
        <w:pStyle w:val="BodyText"/>
        <w:spacing w:before="4"/>
      </w:pPr>
    </w:p>
    <w:p w14:paraId="43DF2327" w14:textId="77777777" w:rsidR="007B4B58" w:rsidRDefault="00034B5C">
      <w:pPr>
        <w:pStyle w:val="Heading1"/>
        <w:numPr>
          <w:ilvl w:val="0"/>
          <w:numId w:val="1"/>
        </w:numPr>
        <w:tabs>
          <w:tab w:val="left" w:pos="628"/>
        </w:tabs>
        <w:spacing w:before="1" w:line="247" w:lineRule="auto"/>
        <w:ind w:right="352"/>
        <w:jc w:val="both"/>
      </w:pPr>
      <w:r>
        <w:t>How would you evaluate your employment outcomes, including Competitive Integrated</w:t>
      </w:r>
      <w:r>
        <w:rPr>
          <w:spacing w:val="-15"/>
        </w:rPr>
        <w:t xml:space="preserve"> </w:t>
      </w:r>
      <w:r>
        <w:t>Employment</w:t>
      </w:r>
      <w:r>
        <w:rPr>
          <w:spacing w:val="-15"/>
        </w:rPr>
        <w:t xml:space="preserve"> </w:t>
      </w:r>
      <w:r>
        <w:t>rate</w:t>
      </w:r>
      <w:r>
        <w:rPr>
          <w:spacing w:val="-18"/>
        </w:rPr>
        <w:t xml:space="preserve"> </w:t>
      </w:r>
      <w:r>
        <w:t>(CIE),</w:t>
      </w:r>
      <w:r>
        <w:rPr>
          <w:spacing w:val="-15"/>
        </w:rPr>
        <w:t xml:space="preserve"> </w:t>
      </w:r>
      <w:r>
        <w:t>wages,</w:t>
      </w:r>
      <w:r>
        <w:rPr>
          <w:spacing w:val="-15"/>
        </w:rPr>
        <w:t xml:space="preserve"> </w:t>
      </w:r>
      <w:r>
        <w:t>retention,</w:t>
      </w:r>
      <w:r>
        <w:rPr>
          <w:spacing w:val="-15"/>
        </w:rPr>
        <w:t xml:space="preserve"> </w:t>
      </w:r>
      <w:r>
        <w:t>and</w:t>
      </w:r>
      <w:r>
        <w:rPr>
          <w:spacing w:val="-15"/>
        </w:rPr>
        <w:t xml:space="preserve"> </w:t>
      </w:r>
      <w:r>
        <w:t>equality</w:t>
      </w:r>
      <w:r>
        <w:rPr>
          <w:spacing w:val="-15"/>
        </w:rPr>
        <w:t xml:space="preserve"> </w:t>
      </w:r>
      <w:r>
        <w:t>across</w:t>
      </w:r>
      <w:r>
        <w:rPr>
          <w:spacing w:val="-15"/>
        </w:rPr>
        <w:t xml:space="preserve"> </w:t>
      </w:r>
      <w:r>
        <w:t>populations?</w:t>
      </w:r>
    </w:p>
    <w:p w14:paraId="43DF2328" w14:textId="77777777" w:rsidR="007B4B58" w:rsidRDefault="00034B5C">
      <w:pPr>
        <w:spacing w:before="261" w:line="242" w:lineRule="auto"/>
        <w:ind w:left="720" w:right="357" w:firstLine="720"/>
        <w:jc w:val="both"/>
        <w:rPr>
          <w:sz w:val="24"/>
        </w:rPr>
      </w:pPr>
      <w:r>
        <w:rPr>
          <w:sz w:val="24"/>
        </w:rPr>
        <w:t>Two</w:t>
      </w:r>
      <w:r>
        <w:rPr>
          <w:spacing w:val="-2"/>
          <w:sz w:val="24"/>
        </w:rPr>
        <w:t xml:space="preserve"> </w:t>
      </w:r>
      <w:r>
        <w:rPr>
          <w:sz w:val="24"/>
        </w:rPr>
        <w:t>years</w:t>
      </w:r>
      <w:r>
        <w:rPr>
          <w:spacing w:val="-4"/>
          <w:sz w:val="24"/>
        </w:rPr>
        <w:t xml:space="preserve"> </w:t>
      </w:r>
      <w:r>
        <w:rPr>
          <w:sz w:val="24"/>
        </w:rPr>
        <w:t>ago,</w:t>
      </w:r>
      <w:r>
        <w:rPr>
          <w:spacing w:val="-4"/>
          <w:sz w:val="24"/>
        </w:rPr>
        <w:t xml:space="preserve"> </w:t>
      </w:r>
      <w:r>
        <w:rPr>
          <w:sz w:val="24"/>
        </w:rPr>
        <w:t>the</w:t>
      </w:r>
      <w:r>
        <w:rPr>
          <w:spacing w:val="-3"/>
          <w:sz w:val="24"/>
        </w:rPr>
        <w:t xml:space="preserve"> </w:t>
      </w:r>
      <w:r>
        <w:rPr>
          <w:sz w:val="24"/>
        </w:rPr>
        <w:t>region</w:t>
      </w:r>
      <w:r>
        <w:rPr>
          <w:spacing w:val="-7"/>
          <w:sz w:val="24"/>
        </w:rPr>
        <w:t xml:space="preserve"> </w:t>
      </w:r>
      <w:r>
        <w:rPr>
          <w:sz w:val="24"/>
        </w:rPr>
        <w:t>launched</w:t>
      </w:r>
      <w:r>
        <w:rPr>
          <w:spacing w:val="-2"/>
          <w:sz w:val="24"/>
        </w:rPr>
        <w:t xml:space="preserve"> </w:t>
      </w:r>
      <w:r>
        <w:rPr>
          <w:sz w:val="24"/>
        </w:rPr>
        <w:t>the</w:t>
      </w:r>
      <w:r>
        <w:rPr>
          <w:spacing w:val="-3"/>
          <w:sz w:val="24"/>
        </w:rPr>
        <w:t xml:space="preserve"> </w:t>
      </w:r>
      <w:r>
        <w:rPr>
          <w:i/>
          <w:sz w:val="24"/>
        </w:rPr>
        <w:t>Opportunities</w:t>
      </w:r>
      <w:r>
        <w:rPr>
          <w:i/>
          <w:spacing w:val="-4"/>
          <w:sz w:val="24"/>
        </w:rPr>
        <w:t xml:space="preserve"> </w:t>
      </w:r>
      <w:r>
        <w:rPr>
          <w:i/>
          <w:sz w:val="24"/>
        </w:rPr>
        <w:t>for</w:t>
      </w:r>
      <w:r>
        <w:rPr>
          <w:i/>
          <w:spacing w:val="-4"/>
          <w:sz w:val="24"/>
        </w:rPr>
        <w:t xml:space="preserve"> </w:t>
      </w:r>
      <w:r>
        <w:rPr>
          <w:i/>
          <w:sz w:val="24"/>
        </w:rPr>
        <w:t>Individuals</w:t>
      </w:r>
      <w:r>
        <w:rPr>
          <w:i/>
          <w:spacing w:val="-4"/>
          <w:sz w:val="24"/>
        </w:rPr>
        <w:t xml:space="preserve"> </w:t>
      </w:r>
      <w:r>
        <w:rPr>
          <w:i/>
          <w:sz w:val="24"/>
        </w:rPr>
        <w:t>Interested</w:t>
      </w:r>
      <w:r>
        <w:rPr>
          <w:i/>
          <w:spacing w:val="-2"/>
          <w:sz w:val="24"/>
        </w:rPr>
        <w:t xml:space="preserve"> </w:t>
      </w:r>
      <w:r>
        <w:rPr>
          <w:i/>
          <w:sz w:val="24"/>
        </w:rPr>
        <w:t>in Civil</w:t>
      </w:r>
      <w:r>
        <w:rPr>
          <w:i/>
          <w:spacing w:val="79"/>
          <w:sz w:val="24"/>
        </w:rPr>
        <w:t xml:space="preserve"> </w:t>
      </w:r>
      <w:r>
        <w:rPr>
          <w:i/>
          <w:sz w:val="24"/>
        </w:rPr>
        <w:t>Service</w:t>
      </w:r>
      <w:r>
        <w:rPr>
          <w:i/>
          <w:spacing w:val="79"/>
          <w:sz w:val="24"/>
        </w:rPr>
        <w:t xml:space="preserve"> </w:t>
      </w:r>
      <w:r>
        <w:rPr>
          <w:sz w:val="24"/>
        </w:rPr>
        <w:t>initiative,</w:t>
      </w:r>
      <w:r>
        <w:rPr>
          <w:spacing w:val="52"/>
          <w:w w:val="150"/>
          <w:sz w:val="24"/>
        </w:rPr>
        <w:t xml:space="preserve"> </w:t>
      </w:r>
      <w:r>
        <w:rPr>
          <w:sz w:val="24"/>
        </w:rPr>
        <w:t>which</w:t>
      </w:r>
      <w:r>
        <w:rPr>
          <w:spacing w:val="75"/>
          <w:sz w:val="24"/>
        </w:rPr>
        <w:t xml:space="preserve"> </w:t>
      </w:r>
      <w:r>
        <w:rPr>
          <w:sz w:val="24"/>
        </w:rPr>
        <w:t>focuses</w:t>
      </w:r>
      <w:r>
        <w:rPr>
          <w:spacing w:val="77"/>
          <w:sz w:val="24"/>
        </w:rPr>
        <w:t xml:space="preserve"> </w:t>
      </w:r>
      <w:r>
        <w:rPr>
          <w:sz w:val="24"/>
        </w:rPr>
        <w:t>on</w:t>
      </w:r>
      <w:r>
        <w:rPr>
          <w:spacing w:val="79"/>
          <w:sz w:val="24"/>
        </w:rPr>
        <w:t xml:space="preserve"> </w:t>
      </w:r>
      <w:r>
        <w:rPr>
          <w:sz w:val="24"/>
        </w:rPr>
        <w:t>preparing</w:t>
      </w:r>
      <w:r>
        <w:rPr>
          <w:spacing w:val="50"/>
          <w:w w:val="150"/>
          <w:sz w:val="24"/>
        </w:rPr>
        <w:t xml:space="preserve"> </w:t>
      </w:r>
      <w:r>
        <w:rPr>
          <w:sz w:val="24"/>
        </w:rPr>
        <w:t>and</w:t>
      </w:r>
      <w:r>
        <w:rPr>
          <w:spacing w:val="50"/>
          <w:w w:val="150"/>
          <w:sz w:val="24"/>
        </w:rPr>
        <w:t xml:space="preserve"> </w:t>
      </w:r>
      <w:r>
        <w:rPr>
          <w:sz w:val="24"/>
        </w:rPr>
        <w:t>supporting</w:t>
      </w:r>
      <w:r>
        <w:rPr>
          <w:spacing w:val="50"/>
          <w:w w:val="150"/>
          <w:sz w:val="24"/>
        </w:rPr>
        <w:t xml:space="preserve"> </w:t>
      </w:r>
      <w:r>
        <w:rPr>
          <w:sz w:val="24"/>
        </w:rPr>
        <w:t>consumers</w:t>
      </w:r>
      <w:r>
        <w:rPr>
          <w:spacing w:val="77"/>
          <w:sz w:val="24"/>
        </w:rPr>
        <w:t xml:space="preserve"> </w:t>
      </w:r>
      <w:r>
        <w:rPr>
          <w:spacing w:val="-5"/>
          <w:sz w:val="24"/>
        </w:rPr>
        <w:t>for</w:t>
      </w:r>
    </w:p>
    <w:p w14:paraId="43DF2329" w14:textId="77777777" w:rsidR="007B4B58" w:rsidRDefault="007B4B58">
      <w:pPr>
        <w:spacing w:line="242" w:lineRule="auto"/>
        <w:jc w:val="both"/>
        <w:rPr>
          <w:sz w:val="24"/>
        </w:rPr>
        <w:sectPr w:rsidR="007B4B58">
          <w:pgSz w:w="12240" w:h="15840"/>
          <w:pgMar w:top="1380" w:right="1080" w:bottom="1240" w:left="1440" w:header="0" w:footer="1055" w:gutter="0"/>
          <w:cols w:space="720"/>
        </w:sectPr>
      </w:pPr>
    </w:p>
    <w:p w14:paraId="43DF232A" w14:textId="77777777" w:rsidR="007B4B58" w:rsidRDefault="00034B5C">
      <w:pPr>
        <w:pStyle w:val="BodyText"/>
        <w:spacing w:before="76"/>
        <w:ind w:left="720" w:right="353"/>
        <w:jc w:val="both"/>
      </w:pPr>
      <w:r>
        <w:lastRenderedPageBreak/>
        <w:t>employment within</w:t>
      </w:r>
      <w:r>
        <w:rPr>
          <w:spacing w:val="-2"/>
        </w:rPr>
        <w:t xml:space="preserve"> </w:t>
      </w:r>
      <w:r>
        <w:t>county, state, and</w:t>
      </w:r>
      <w:r>
        <w:rPr>
          <w:spacing w:val="-2"/>
        </w:rPr>
        <w:t xml:space="preserve"> </w:t>
      </w:r>
      <w:r>
        <w:t>city government, as well</w:t>
      </w:r>
      <w:r>
        <w:rPr>
          <w:spacing w:val="-2"/>
        </w:rPr>
        <w:t xml:space="preserve"> </w:t>
      </w:r>
      <w:r>
        <w:t>as federal</w:t>
      </w:r>
      <w:r>
        <w:rPr>
          <w:spacing w:val="-2"/>
        </w:rPr>
        <w:t xml:space="preserve"> </w:t>
      </w:r>
      <w:r>
        <w:t>and educational systems.</w:t>
      </w:r>
      <w:r>
        <w:rPr>
          <w:spacing w:val="-4"/>
        </w:rPr>
        <w:t xml:space="preserve"> </w:t>
      </w:r>
      <w:r>
        <w:t>The</w:t>
      </w:r>
      <w:r>
        <w:rPr>
          <w:spacing w:val="-8"/>
        </w:rPr>
        <w:t xml:space="preserve"> </w:t>
      </w:r>
      <w:r>
        <w:t>program</w:t>
      </w:r>
      <w:r>
        <w:rPr>
          <w:spacing w:val="-10"/>
        </w:rPr>
        <w:t xml:space="preserve"> </w:t>
      </w:r>
      <w:r>
        <w:t>has</w:t>
      </w:r>
      <w:r>
        <w:rPr>
          <w:spacing w:val="-9"/>
        </w:rPr>
        <w:t xml:space="preserve"> </w:t>
      </w:r>
      <w:r>
        <w:t>proven</w:t>
      </w:r>
      <w:r>
        <w:rPr>
          <w:spacing w:val="-7"/>
        </w:rPr>
        <w:t xml:space="preserve"> </w:t>
      </w:r>
      <w:r>
        <w:t>highly</w:t>
      </w:r>
      <w:r>
        <w:rPr>
          <w:spacing w:val="-11"/>
        </w:rPr>
        <w:t xml:space="preserve"> </w:t>
      </w:r>
      <w:r>
        <w:t>effective</w:t>
      </w:r>
      <w:r>
        <w:rPr>
          <w:spacing w:val="-12"/>
        </w:rPr>
        <w:t xml:space="preserve"> </w:t>
      </w:r>
      <w:r>
        <w:t>in</w:t>
      </w:r>
      <w:r>
        <w:rPr>
          <w:spacing w:val="-7"/>
        </w:rPr>
        <w:t xml:space="preserve"> </w:t>
      </w:r>
      <w:r>
        <w:t>assisting</w:t>
      </w:r>
      <w:r>
        <w:rPr>
          <w:spacing w:val="-7"/>
        </w:rPr>
        <w:t xml:space="preserve"> </w:t>
      </w:r>
      <w:r>
        <w:t>these</w:t>
      </w:r>
      <w:r>
        <w:rPr>
          <w:spacing w:val="-8"/>
        </w:rPr>
        <w:t xml:space="preserve"> </w:t>
      </w:r>
      <w:r>
        <w:t>consumers</w:t>
      </w:r>
      <w:r>
        <w:rPr>
          <w:spacing w:val="-9"/>
        </w:rPr>
        <w:t xml:space="preserve"> </w:t>
      </w:r>
      <w:r>
        <w:t>in</w:t>
      </w:r>
      <w:r>
        <w:rPr>
          <w:spacing w:val="-7"/>
        </w:rPr>
        <w:t xml:space="preserve"> </w:t>
      </w:r>
      <w:r>
        <w:t>securing civil service positions, with employment outcomes continuing to improve. The current success rate stands at 32 percent and is steadily increasing. Additionally, the region is exploring the development of a Certificate or Verification of Disability to further support consumers in accessing employment opportunities and related services.</w:t>
      </w:r>
    </w:p>
    <w:p w14:paraId="43DF232B" w14:textId="77777777" w:rsidR="007B4B58" w:rsidRDefault="007B4B58">
      <w:pPr>
        <w:pStyle w:val="BodyText"/>
        <w:spacing w:before="8"/>
      </w:pPr>
    </w:p>
    <w:p w14:paraId="43DF232C" w14:textId="77777777" w:rsidR="007B4B58" w:rsidRDefault="00034B5C">
      <w:pPr>
        <w:pStyle w:val="Heading1"/>
        <w:numPr>
          <w:ilvl w:val="0"/>
          <w:numId w:val="1"/>
        </w:numPr>
        <w:tabs>
          <w:tab w:val="left" w:pos="628"/>
        </w:tabs>
      </w:pPr>
      <w:r>
        <w:t>What</w:t>
      </w:r>
      <w:r>
        <w:rPr>
          <w:spacing w:val="-2"/>
        </w:rPr>
        <w:t xml:space="preserve"> </w:t>
      </w:r>
      <w:r>
        <w:t>barriers</w:t>
      </w:r>
      <w:r>
        <w:rPr>
          <w:spacing w:val="-3"/>
        </w:rPr>
        <w:t xml:space="preserve"> </w:t>
      </w:r>
      <w:r>
        <w:t>most</w:t>
      </w:r>
      <w:r>
        <w:rPr>
          <w:spacing w:val="1"/>
        </w:rPr>
        <w:t xml:space="preserve"> </w:t>
      </w:r>
      <w:r>
        <w:t>commonly</w:t>
      </w:r>
      <w:r>
        <w:rPr>
          <w:spacing w:val="-6"/>
        </w:rPr>
        <w:t xml:space="preserve"> </w:t>
      </w:r>
      <w:r>
        <w:t>prevent</w:t>
      </w:r>
      <w:r>
        <w:rPr>
          <w:spacing w:val="-4"/>
        </w:rPr>
        <w:t xml:space="preserve"> </w:t>
      </w:r>
      <w:r>
        <w:t>long-term</w:t>
      </w:r>
      <w:r>
        <w:rPr>
          <w:spacing w:val="1"/>
        </w:rPr>
        <w:t xml:space="preserve"> </w:t>
      </w:r>
      <w:r>
        <w:rPr>
          <w:spacing w:val="-2"/>
        </w:rPr>
        <w:t>success?</w:t>
      </w:r>
    </w:p>
    <w:p w14:paraId="43DF232D" w14:textId="77777777" w:rsidR="007B4B58" w:rsidRDefault="007B4B58">
      <w:pPr>
        <w:pStyle w:val="BodyText"/>
        <w:rPr>
          <w:b/>
        </w:rPr>
      </w:pPr>
    </w:p>
    <w:p w14:paraId="43DF232E" w14:textId="77777777" w:rsidR="007B4B58" w:rsidRDefault="00034B5C">
      <w:pPr>
        <w:pStyle w:val="BodyText"/>
        <w:spacing w:line="242" w:lineRule="auto"/>
        <w:ind w:left="720" w:right="354" w:firstLine="720"/>
        <w:jc w:val="both"/>
      </w:pPr>
      <w:r>
        <w:t>Challenges may arise when individuals are not fully prepared for employment, particularly those with behavioral health needs. One strategy currently in use involves collaborating with employers to increase awareness and understanding of how to effectively</w:t>
      </w:r>
      <w:r>
        <w:rPr>
          <w:spacing w:val="-15"/>
        </w:rPr>
        <w:t xml:space="preserve"> </w:t>
      </w:r>
      <w:r>
        <w:t>recognize,</w:t>
      </w:r>
      <w:r>
        <w:rPr>
          <w:spacing w:val="-15"/>
        </w:rPr>
        <w:t xml:space="preserve"> </w:t>
      </w:r>
      <w:r>
        <w:t>support,</w:t>
      </w:r>
      <w:r>
        <w:rPr>
          <w:spacing w:val="-15"/>
        </w:rPr>
        <w:t xml:space="preserve"> </w:t>
      </w:r>
      <w:r>
        <w:t>and</w:t>
      </w:r>
      <w:r>
        <w:rPr>
          <w:spacing w:val="-15"/>
        </w:rPr>
        <w:t xml:space="preserve"> </w:t>
      </w:r>
      <w:r>
        <w:t>work</w:t>
      </w:r>
      <w:r>
        <w:rPr>
          <w:spacing w:val="-15"/>
        </w:rPr>
        <w:t xml:space="preserve"> </w:t>
      </w:r>
      <w:r>
        <w:t>with</w:t>
      </w:r>
      <w:r>
        <w:rPr>
          <w:spacing w:val="-15"/>
        </w:rPr>
        <w:t xml:space="preserve"> </w:t>
      </w:r>
      <w:r>
        <w:t>individuals</w:t>
      </w:r>
      <w:r>
        <w:rPr>
          <w:spacing w:val="-15"/>
        </w:rPr>
        <w:t xml:space="preserve"> </w:t>
      </w:r>
      <w:r>
        <w:t>with</w:t>
      </w:r>
      <w:r>
        <w:rPr>
          <w:spacing w:val="-15"/>
        </w:rPr>
        <w:t xml:space="preserve"> </w:t>
      </w:r>
      <w:r>
        <w:t>disabilities</w:t>
      </w:r>
      <w:r>
        <w:rPr>
          <w:spacing w:val="-15"/>
        </w:rPr>
        <w:t xml:space="preserve"> </w:t>
      </w:r>
      <w:r>
        <w:t>in</w:t>
      </w:r>
      <w:r>
        <w:rPr>
          <w:spacing w:val="-15"/>
        </w:rPr>
        <w:t xml:space="preserve"> </w:t>
      </w:r>
      <w:r>
        <w:t>the</w:t>
      </w:r>
      <w:r>
        <w:rPr>
          <w:spacing w:val="-15"/>
        </w:rPr>
        <w:t xml:space="preserve"> </w:t>
      </w:r>
      <w:r>
        <w:t>workplace. This approach helps foster inclusive environments while promoting successful employment outcomes.</w:t>
      </w:r>
    </w:p>
    <w:p w14:paraId="43DF232F" w14:textId="77777777" w:rsidR="007B4B58" w:rsidRDefault="00034B5C">
      <w:pPr>
        <w:pStyle w:val="Heading1"/>
        <w:numPr>
          <w:ilvl w:val="0"/>
          <w:numId w:val="1"/>
        </w:numPr>
        <w:tabs>
          <w:tab w:val="left" w:pos="628"/>
        </w:tabs>
        <w:spacing w:before="262" w:line="247" w:lineRule="auto"/>
        <w:ind w:right="359"/>
      </w:pPr>
      <w:r>
        <w:t>What</w:t>
      </w:r>
      <w:r>
        <w:rPr>
          <w:spacing w:val="40"/>
        </w:rPr>
        <w:t xml:space="preserve"> </w:t>
      </w:r>
      <w:r>
        <w:t>percentage</w:t>
      </w:r>
      <w:r>
        <w:rPr>
          <w:spacing w:val="40"/>
        </w:rPr>
        <w:t xml:space="preserve"> </w:t>
      </w:r>
      <w:r>
        <w:t>of</w:t>
      </w:r>
      <w:r>
        <w:rPr>
          <w:spacing w:val="40"/>
        </w:rPr>
        <w:t xml:space="preserve"> </w:t>
      </w:r>
      <w:r>
        <w:t>consumers</w:t>
      </w:r>
      <w:r>
        <w:rPr>
          <w:spacing w:val="40"/>
        </w:rPr>
        <w:t xml:space="preserve"> </w:t>
      </w:r>
      <w:r>
        <w:t>are</w:t>
      </w:r>
      <w:r>
        <w:rPr>
          <w:spacing w:val="40"/>
        </w:rPr>
        <w:t xml:space="preserve"> </w:t>
      </w:r>
      <w:r>
        <w:t>formerly</w:t>
      </w:r>
      <w:r>
        <w:rPr>
          <w:spacing w:val="40"/>
        </w:rPr>
        <w:t xml:space="preserve"> </w:t>
      </w:r>
      <w:r>
        <w:t>incarcerated</w:t>
      </w:r>
      <w:r>
        <w:rPr>
          <w:spacing w:val="40"/>
        </w:rPr>
        <w:t xml:space="preserve"> </w:t>
      </w:r>
      <w:r>
        <w:t>(Justice-impacted),</w:t>
      </w:r>
      <w:r>
        <w:rPr>
          <w:spacing w:val="40"/>
        </w:rPr>
        <w:t xml:space="preserve"> </w:t>
      </w:r>
      <w:r>
        <w:t>and what barriers or services are most relevant?</w:t>
      </w:r>
    </w:p>
    <w:p w14:paraId="43DF2330" w14:textId="043F7986" w:rsidR="007B4B58" w:rsidRDefault="00034B5C">
      <w:pPr>
        <w:pStyle w:val="BodyText"/>
        <w:spacing w:before="267"/>
        <w:ind w:left="719" w:right="352" w:firstLine="720"/>
        <w:jc w:val="both"/>
      </w:pPr>
      <w:r>
        <w:t>While</w:t>
      </w:r>
      <w:r>
        <w:rPr>
          <w:spacing w:val="-8"/>
        </w:rPr>
        <w:t xml:space="preserve"> </w:t>
      </w:r>
      <w:r>
        <w:t>a</w:t>
      </w:r>
      <w:r>
        <w:rPr>
          <w:spacing w:val="-12"/>
        </w:rPr>
        <w:t xml:space="preserve"> </w:t>
      </w:r>
      <w:r>
        <w:t>specific</w:t>
      </w:r>
      <w:r>
        <w:rPr>
          <w:spacing w:val="-7"/>
        </w:rPr>
        <w:t xml:space="preserve"> </w:t>
      </w:r>
      <w:r>
        <w:t>percentage</w:t>
      </w:r>
      <w:r>
        <w:rPr>
          <w:spacing w:val="-12"/>
        </w:rPr>
        <w:t xml:space="preserve"> </w:t>
      </w:r>
      <w:r>
        <w:t>is</w:t>
      </w:r>
      <w:r>
        <w:rPr>
          <w:spacing w:val="-8"/>
        </w:rPr>
        <w:t xml:space="preserve"> </w:t>
      </w:r>
      <w:r>
        <w:t>not</w:t>
      </w:r>
      <w:r>
        <w:rPr>
          <w:spacing w:val="-10"/>
        </w:rPr>
        <w:t xml:space="preserve"> </w:t>
      </w:r>
      <w:r>
        <w:t>currently</w:t>
      </w:r>
      <w:r>
        <w:rPr>
          <w:spacing w:val="-11"/>
        </w:rPr>
        <w:t xml:space="preserve"> </w:t>
      </w:r>
      <w:r>
        <w:t>available,</w:t>
      </w:r>
      <w:r>
        <w:rPr>
          <w:spacing w:val="-4"/>
        </w:rPr>
        <w:t xml:space="preserve"> </w:t>
      </w:r>
      <w:r>
        <w:t>the</w:t>
      </w:r>
      <w:r>
        <w:rPr>
          <w:spacing w:val="-15"/>
        </w:rPr>
        <w:t xml:space="preserve"> </w:t>
      </w:r>
      <w:r>
        <w:t>region</w:t>
      </w:r>
      <w:r>
        <w:rPr>
          <w:spacing w:val="-11"/>
        </w:rPr>
        <w:t xml:space="preserve"> </w:t>
      </w:r>
      <w:r>
        <w:t>maintains</w:t>
      </w:r>
      <w:r>
        <w:rPr>
          <w:spacing w:val="-8"/>
        </w:rPr>
        <w:t xml:space="preserve"> </w:t>
      </w:r>
      <w:r>
        <w:t>a</w:t>
      </w:r>
      <w:r>
        <w:rPr>
          <w:spacing w:val="-12"/>
        </w:rPr>
        <w:t xml:space="preserve"> </w:t>
      </w:r>
      <w:r>
        <w:t xml:space="preserve">strong </w:t>
      </w:r>
      <w:r>
        <w:rPr>
          <w:spacing w:val="-2"/>
        </w:rPr>
        <w:t>partnership</w:t>
      </w:r>
      <w:r>
        <w:rPr>
          <w:spacing w:val="-3"/>
        </w:rPr>
        <w:t xml:space="preserve"> </w:t>
      </w:r>
      <w:r>
        <w:rPr>
          <w:spacing w:val="-2"/>
        </w:rPr>
        <w:t>with</w:t>
      </w:r>
      <w:r>
        <w:rPr>
          <w:spacing w:val="-9"/>
        </w:rPr>
        <w:t xml:space="preserve"> </w:t>
      </w:r>
      <w:proofErr w:type="gramStart"/>
      <w:r>
        <w:rPr>
          <w:spacing w:val="-2"/>
        </w:rPr>
        <w:t>the</w:t>
      </w:r>
      <w:r>
        <w:rPr>
          <w:spacing w:val="-4"/>
        </w:rPr>
        <w:t xml:space="preserve"> </w:t>
      </w:r>
      <w:r w:rsidR="00301F1B">
        <w:rPr>
          <w:spacing w:val="-2"/>
        </w:rPr>
        <w:t xml:space="preserve"> Office</w:t>
      </w:r>
      <w:proofErr w:type="gramEnd"/>
      <w:r w:rsidR="00301F1B">
        <w:rPr>
          <w:spacing w:val="-2"/>
        </w:rPr>
        <w:t xml:space="preserve"> of Youth and Community Restoration</w:t>
      </w:r>
      <w:r>
        <w:rPr>
          <w:spacing w:val="-4"/>
        </w:rPr>
        <w:t xml:space="preserve"> </w:t>
      </w:r>
      <w:r>
        <w:rPr>
          <w:spacing w:val="-2"/>
        </w:rPr>
        <w:t>(OYCR) to</w:t>
      </w:r>
      <w:r>
        <w:rPr>
          <w:spacing w:val="-9"/>
        </w:rPr>
        <w:t xml:space="preserve"> </w:t>
      </w:r>
      <w:r>
        <w:rPr>
          <w:spacing w:val="-2"/>
        </w:rPr>
        <w:t>support</w:t>
      </w:r>
      <w:r>
        <w:rPr>
          <w:spacing w:val="-3"/>
        </w:rPr>
        <w:t xml:space="preserve"> </w:t>
      </w:r>
      <w:r>
        <w:rPr>
          <w:spacing w:val="-2"/>
        </w:rPr>
        <w:t xml:space="preserve">incarcerated </w:t>
      </w:r>
      <w:r>
        <w:t>youth in</w:t>
      </w:r>
      <w:r>
        <w:rPr>
          <w:spacing w:val="-1"/>
        </w:rPr>
        <w:t xml:space="preserve"> </w:t>
      </w:r>
      <w:r>
        <w:t>preparing</w:t>
      </w:r>
      <w:r>
        <w:rPr>
          <w:spacing w:val="-6"/>
        </w:rPr>
        <w:t xml:space="preserve"> </w:t>
      </w:r>
      <w:r>
        <w:t>for workforce entry upon</w:t>
      </w:r>
      <w:r>
        <w:rPr>
          <w:spacing w:val="-6"/>
        </w:rPr>
        <w:t xml:space="preserve"> </w:t>
      </w:r>
      <w:r>
        <w:t>release. In addition, a</w:t>
      </w:r>
      <w:r>
        <w:rPr>
          <w:spacing w:val="-2"/>
        </w:rPr>
        <w:t xml:space="preserve"> </w:t>
      </w:r>
      <w:r>
        <w:t>range of adult</w:t>
      </w:r>
      <w:r>
        <w:rPr>
          <w:spacing w:val="-1"/>
        </w:rPr>
        <w:t xml:space="preserve"> </w:t>
      </w:r>
      <w:r>
        <w:t>services is provided through collaborations with community colleges and public universities, further supporting individuals in developing the skills and resources necessary for successful employment and to prevent recidivism.</w:t>
      </w:r>
    </w:p>
    <w:p w14:paraId="43DF2331" w14:textId="77777777" w:rsidR="007B4B58" w:rsidRDefault="007B4B58">
      <w:pPr>
        <w:pStyle w:val="BodyText"/>
        <w:spacing w:before="7"/>
      </w:pPr>
    </w:p>
    <w:p w14:paraId="43DF2332" w14:textId="77777777" w:rsidR="007B4B58" w:rsidRDefault="00034B5C">
      <w:pPr>
        <w:pStyle w:val="Heading1"/>
        <w:numPr>
          <w:ilvl w:val="0"/>
          <w:numId w:val="1"/>
        </w:numPr>
        <w:tabs>
          <w:tab w:val="left" w:pos="628"/>
        </w:tabs>
      </w:pPr>
      <w:r>
        <w:t>What emerging</w:t>
      </w:r>
      <w:r>
        <w:rPr>
          <w:spacing w:val="-5"/>
        </w:rPr>
        <w:t xml:space="preserve"> </w:t>
      </w:r>
      <w:r>
        <w:t>opportunities,</w:t>
      </w:r>
      <w:r>
        <w:rPr>
          <w:spacing w:val="-3"/>
        </w:rPr>
        <w:t xml:space="preserve"> </w:t>
      </w:r>
      <w:r>
        <w:t>initiatives,</w:t>
      </w:r>
      <w:r>
        <w:rPr>
          <w:spacing w:val="1"/>
        </w:rPr>
        <w:t xml:space="preserve"> </w:t>
      </w:r>
      <w:r>
        <w:t>or</w:t>
      </w:r>
      <w:r>
        <w:rPr>
          <w:spacing w:val="-7"/>
        </w:rPr>
        <w:t xml:space="preserve"> </w:t>
      </w:r>
      <w:r>
        <w:t>innovations</w:t>
      </w:r>
      <w:r>
        <w:rPr>
          <w:spacing w:val="-3"/>
        </w:rPr>
        <w:t xml:space="preserve"> </w:t>
      </w:r>
      <w:r>
        <w:t>are</w:t>
      </w:r>
      <w:r>
        <w:rPr>
          <w:spacing w:val="-2"/>
        </w:rPr>
        <w:t xml:space="preserve"> </w:t>
      </w:r>
      <w:r>
        <w:t>underway</w:t>
      </w:r>
      <w:r>
        <w:rPr>
          <w:spacing w:val="-1"/>
        </w:rPr>
        <w:t xml:space="preserve"> </w:t>
      </w:r>
      <w:r>
        <w:t>or</w:t>
      </w:r>
      <w:r>
        <w:rPr>
          <w:spacing w:val="-6"/>
        </w:rPr>
        <w:t xml:space="preserve"> </w:t>
      </w:r>
      <w:r>
        <w:rPr>
          <w:spacing w:val="-2"/>
        </w:rPr>
        <w:t>planned?</w:t>
      </w:r>
    </w:p>
    <w:p w14:paraId="43DF2333" w14:textId="77777777" w:rsidR="007B4B58" w:rsidRDefault="007B4B58">
      <w:pPr>
        <w:pStyle w:val="BodyText"/>
        <w:rPr>
          <w:b/>
        </w:rPr>
      </w:pPr>
    </w:p>
    <w:p w14:paraId="43DF2334" w14:textId="77777777" w:rsidR="007B4B58" w:rsidRDefault="00034B5C">
      <w:pPr>
        <w:pStyle w:val="BodyText"/>
        <w:ind w:left="719" w:right="353" w:firstLine="720"/>
        <w:jc w:val="both"/>
      </w:pPr>
      <w:r>
        <w:t>In addition</w:t>
      </w:r>
      <w:r>
        <w:rPr>
          <w:spacing w:val="-2"/>
        </w:rPr>
        <w:t xml:space="preserve"> </w:t>
      </w:r>
      <w:r>
        <w:t>to the previously mentioned OYCR initiative, the Civil</w:t>
      </w:r>
      <w:r>
        <w:rPr>
          <w:spacing w:val="-2"/>
        </w:rPr>
        <w:t xml:space="preserve"> </w:t>
      </w:r>
      <w:r>
        <w:t>Service Sector has recently established an interagency agreement with the Employment Development Department</w:t>
      </w:r>
      <w:r>
        <w:rPr>
          <w:spacing w:val="-15"/>
        </w:rPr>
        <w:t xml:space="preserve"> </w:t>
      </w:r>
      <w:r>
        <w:t>(EDD)</w:t>
      </w:r>
      <w:r>
        <w:rPr>
          <w:spacing w:val="-15"/>
        </w:rPr>
        <w:t xml:space="preserve"> </w:t>
      </w:r>
      <w:r>
        <w:t>to</w:t>
      </w:r>
      <w:r>
        <w:rPr>
          <w:spacing w:val="-15"/>
        </w:rPr>
        <w:t xml:space="preserve"> </w:t>
      </w:r>
      <w:r>
        <w:t>collaborate</w:t>
      </w:r>
      <w:r>
        <w:rPr>
          <w:spacing w:val="-15"/>
        </w:rPr>
        <w:t xml:space="preserve"> </w:t>
      </w:r>
      <w:r>
        <w:t>with</w:t>
      </w:r>
      <w:r>
        <w:rPr>
          <w:spacing w:val="-15"/>
        </w:rPr>
        <w:t xml:space="preserve"> </w:t>
      </w:r>
      <w:r>
        <w:t>the</w:t>
      </w:r>
      <w:r>
        <w:rPr>
          <w:spacing w:val="-15"/>
        </w:rPr>
        <w:t xml:space="preserve"> </w:t>
      </w:r>
      <w:r>
        <w:t>Assistive</w:t>
      </w:r>
      <w:r>
        <w:rPr>
          <w:spacing w:val="-15"/>
        </w:rPr>
        <w:t xml:space="preserve"> </w:t>
      </w:r>
      <w:r>
        <w:t>Technology</w:t>
      </w:r>
      <w:r>
        <w:rPr>
          <w:spacing w:val="-15"/>
        </w:rPr>
        <w:t xml:space="preserve"> </w:t>
      </w:r>
      <w:r>
        <w:t>Center</w:t>
      </w:r>
      <w:r>
        <w:rPr>
          <w:spacing w:val="-15"/>
        </w:rPr>
        <w:t xml:space="preserve"> </w:t>
      </w:r>
      <w:r>
        <w:t>(ATC)</w:t>
      </w:r>
      <w:r>
        <w:rPr>
          <w:spacing w:val="-15"/>
        </w:rPr>
        <w:t xml:space="preserve"> </w:t>
      </w:r>
      <w:r>
        <w:t>and</w:t>
      </w:r>
      <w:r>
        <w:rPr>
          <w:spacing w:val="-15"/>
        </w:rPr>
        <w:t xml:space="preserve"> </w:t>
      </w:r>
      <w:r>
        <w:t>support co-enrollment in the program. Utilizing Title 1 and Title 4. This represents a first-of-its-kind</w:t>
      </w:r>
      <w:r>
        <w:rPr>
          <w:spacing w:val="-3"/>
        </w:rPr>
        <w:t xml:space="preserve"> </w:t>
      </w:r>
      <w:r>
        <w:t>partnership.</w:t>
      </w:r>
      <w:r>
        <w:rPr>
          <w:spacing w:val="-5"/>
        </w:rPr>
        <w:t xml:space="preserve"> </w:t>
      </w:r>
      <w:r>
        <w:t>Comprehensive</w:t>
      </w:r>
      <w:r>
        <w:rPr>
          <w:spacing w:val="-4"/>
        </w:rPr>
        <w:t xml:space="preserve"> </w:t>
      </w:r>
      <w:r>
        <w:t>training</w:t>
      </w:r>
      <w:r>
        <w:rPr>
          <w:spacing w:val="-7"/>
        </w:rPr>
        <w:t xml:space="preserve"> </w:t>
      </w:r>
      <w:r>
        <w:t>for</w:t>
      </w:r>
      <w:r>
        <w:rPr>
          <w:spacing w:val="-1"/>
        </w:rPr>
        <w:t xml:space="preserve"> </w:t>
      </w:r>
      <w:r>
        <w:t>Department</w:t>
      </w:r>
      <w:r>
        <w:rPr>
          <w:spacing w:val="-3"/>
        </w:rPr>
        <w:t xml:space="preserve"> </w:t>
      </w:r>
      <w:r>
        <w:t>of</w:t>
      </w:r>
      <w:r>
        <w:rPr>
          <w:spacing w:val="-6"/>
        </w:rPr>
        <w:t xml:space="preserve"> </w:t>
      </w:r>
      <w:r>
        <w:t>Rehabilitation</w:t>
      </w:r>
      <w:r>
        <w:rPr>
          <w:spacing w:val="-7"/>
        </w:rPr>
        <w:t xml:space="preserve"> </w:t>
      </w:r>
      <w:r>
        <w:t>(DOR)</w:t>
      </w:r>
      <w:r>
        <w:rPr>
          <w:spacing w:val="-1"/>
        </w:rPr>
        <w:t xml:space="preserve"> </w:t>
      </w:r>
      <w:r>
        <w:t>staff</w:t>
      </w:r>
      <w:r>
        <w:rPr>
          <w:spacing w:val="-6"/>
        </w:rPr>
        <w:t xml:space="preserve"> </w:t>
      </w:r>
      <w:r>
        <w:t>is scheduled for March, and program data will be closely monitored to evaluate implementation, effectiveness, and long-term sustainability.</w:t>
      </w:r>
    </w:p>
    <w:p w14:paraId="43DF2335" w14:textId="77777777" w:rsidR="007B4B58" w:rsidRDefault="007B4B58">
      <w:pPr>
        <w:pStyle w:val="BodyText"/>
        <w:spacing w:before="10"/>
      </w:pPr>
    </w:p>
    <w:p w14:paraId="43DF2336" w14:textId="77777777" w:rsidR="007B4B58" w:rsidRDefault="00034B5C">
      <w:pPr>
        <w:pStyle w:val="Heading1"/>
        <w:numPr>
          <w:ilvl w:val="0"/>
          <w:numId w:val="1"/>
        </w:numPr>
        <w:tabs>
          <w:tab w:val="left" w:pos="628"/>
        </w:tabs>
      </w:pPr>
      <w:r>
        <w:t>What</w:t>
      </w:r>
      <w:r>
        <w:rPr>
          <w:spacing w:val="1"/>
        </w:rPr>
        <w:t xml:space="preserve"> </w:t>
      </w:r>
      <w:r>
        <w:t>policy</w:t>
      </w:r>
      <w:r>
        <w:rPr>
          <w:spacing w:val="-4"/>
        </w:rPr>
        <w:t xml:space="preserve"> </w:t>
      </w:r>
      <w:r>
        <w:t>or</w:t>
      </w:r>
      <w:r>
        <w:rPr>
          <w:spacing w:val="-1"/>
        </w:rPr>
        <w:t xml:space="preserve"> </w:t>
      </w:r>
      <w:r>
        <w:t>structural</w:t>
      </w:r>
      <w:r>
        <w:rPr>
          <w:spacing w:val="-4"/>
        </w:rPr>
        <w:t xml:space="preserve"> </w:t>
      </w:r>
      <w:r>
        <w:t>changes</w:t>
      </w:r>
      <w:r>
        <w:rPr>
          <w:spacing w:val="-2"/>
        </w:rPr>
        <w:t xml:space="preserve"> </w:t>
      </w:r>
      <w:r>
        <w:t>would</w:t>
      </w:r>
      <w:r>
        <w:rPr>
          <w:spacing w:val="-4"/>
        </w:rPr>
        <w:t xml:space="preserve"> </w:t>
      </w:r>
      <w:r>
        <w:t>most</w:t>
      </w:r>
      <w:r>
        <w:rPr>
          <w:spacing w:val="-3"/>
        </w:rPr>
        <w:t xml:space="preserve"> </w:t>
      </w:r>
      <w:r>
        <w:t>improve</w:t>
      </w:r>
      <w:r>
        <w:rPr>
          <w:spacing w:val="-1"/>
        </w:rPr>
        <w:t xml:space="preserve"> </w:t>
      </w:r>
      <w:r>
        <w:t>outcomes</w:t>
      </w:r>
      <w:r>
        <w:rPr>
          <w:spacing w:val="-7"/>
        </w:rPr>
        <w:t xml:space="preserve"> </w:t>
      </w:r>
      <w:r>
        <w:t>for</w:t>
      </w:r>
      <w:r>
        <w:rPr>
          <w:spacing w:val="-1"/>
        </w:rPr>
        <w:t xml:space="preserve"> </w:t>
      </w:r>
      <w:r>
        <w:t xml:space="preserve">your </w:t>
      </w:r>
      <w:r>
        <w:rPr>
          <w:spacing w:val="-2"/>
        </w:rPr>
        <w:t>region?</w:t>
      </w:r>
    </w:p>
    <w:p w14:paraId="43DF2337" w14:textId="77777777" w:rsidR="007B4B58" w:rsidRDefault="007B4B58">
      <w:pPr>
        <w:pStyle w:val="BodyText"/>
        <w:rPr>
          <w:b/>
        </w:rPr>
      </w:pPr>
    </w:p>
    <w:p w14:paraId="43DF2338" w14:textId="77777777" w:rsidR="007B4B58" w:rsidRDefault="00034B5C">
      <w:pPr>
        <w:pStyle w:val="BodyText"/>
        <w:ind w:left="719" w:right="352" w:firstLine="720"/>
        <w:jc w:val="both"/>
      </w:pPr>
      <w:r>
        <w:t>There</w:t>
      </w:r>
      <w:r>
        <w:rPr>
          <w:spacing w:val="-7"/>
        </w:rPr>
        <w:t xml:space="preserve"> </w:t>
      </w:r>
      <w:r>
        <w:t>is</w:t>
      </w:r>
      <w:r>
        <w:rPr>
          <w:spacing w:val="-8"/>
        </w:rPr>
        <w:t xml:space="preserve"> </w:t>
      </w:r>
      <w:r>
        <w:t>an</w:t>
      </w:r>
      <w:r>
        <w:rPr>
          <w:spacing w:val="-11"/>
        </w:rPr>
        <w:t xml:space="preserve"> </w:t>
      </w:r>
      <w:r>
        <w:t>interest</w:t>
      </w:r>
      <w:r>
        <w:rPr>
          <w:spacing w:val="-5"/>
        </w:rPr>
        <w:t xml:space="preserve"> </w:t>
      </w:r>
      <w:r>
        <w:t>in</w:t>
      </w:r>
      <w:r>
        <w:rPr>
          <w:spacing w:val="-11"/>
        </w:rPr>
        <w:t xml:space="preserve"> </w:t>
      </w:r>
      <w:r>
        <w:t>further</w:t>
      </w:r>
      <w:r>
        <w:rPr>
          <w:spacing w:val="-9"/>
        </w:rPr>
        <w:t xml:space="preserve"> </w:t>
      </w:r>
      <w:r>
        <w:t>exploring</w:t>
      </w:r>
      <w:r>
        <w:rPr>
          <w:spacing w:val="-11"/>
        </w:rPr>
        <w:t xml:space="preserve"> </w:t>
      </w:r>
      <w:r>
        <w:t>the</w:t>
      </w:r>
      <w:r>
        <w:rPr>
          <w:spacing w:val="-7"/>
        </w:rPr>
        <w:t xml:space="preserve"> </w:t>
      </w:r>
      <w:r>
        <w:t>role</w:t>
      </w:r>
      <w:r>
        <w:rPr>
          <w:spacing w:val="-7"/>
        </w:rPr>
        <w:t xml:space="preserve"> </w:t>
      </w:r>
      <w:r>
        <w:t>of</w:t>
      </w:r>
      <w:r>
        <w:rPr>
          <w:spacing w:val="-14"/>
        </w:rPr>
        <w:t xml:space="preserve"> </w:t>
      </w:r>
      <w:r>
        <w:t>consumer</w:t>
      </w:r>
      <w:r>
        <w:rPr>
          <w:spacing w:val="-4"/>
        </w:rPr>
        <w:t xml:space="preserve"> </w:t>
      </w:r>
      <w:r>
        <w:t>financial</w:t>
      </w:r>
      <w:r>
        <w:rPr>
          <w:spacing w:val="-5"/>
        </w:rPr>
        <w:t xml:space="preserve"> </w:t>
      </w:r>
      <w:r>
        <w:t>participation when feasible. In some cases, families may have the capacity to contribute toward supporting individuals with disabilities; when appropriate, such participation could help maximize available resources and expand service capacity to benefit a greater number of individuals. Additionally, consideration is being given to increasing utilization of in-state public</w:t>
      </w:r>
      <w:r>
        <w:rPr>
          <w:spacing w:val="-15"/>
        </w:rPr>
        <w:t xml:space="preserve"> </w:t>
      </w:r>
      <w:r>
        <w:t>programs,</w:t>
      </w:r>
      <w:r>
        <w:rPr>
          <w:spacing w:val="-13"/>
        </w:rPr>
        <w:t xml:space="preserve"> </w:t>
      </w:r>
      <w:r>
        <w:t>where</w:t>
      </w:r>
      <w:r>
        <w:rPr>
          <w:spacing w:val="-15"/>
        </w:rPr>
        <w:t xml:space="preserve"> </w:t>
      </w:r>
      <w:r>
        <w:t>appropriate,</w:t>
      </w:r>
      <w:r>
        <w:rPr>
          <w:spacing w:val="-14"/>
        </w:rPr>
        <w:t xml:space="preserve"> </w:t>
      </w:r>
      <w:r>
        <w:t>rather</w:t>
      </w:r>
      <w:r>
        <w:rPr>
          <w:spacing w:val="-10"/>
        </w:rPr>
        <w:t xml:space="preserve"> </w:t>
      </w:r>
      <w:r>
        <w:t>than</w:t>
      </w:r>
      <w:r>
        <w:rPr>
          <w:spacing w:val="-15"/>
        </w:rPr>
        <w:t xml:space="preserve"> </w:t>
      </w:r>
      <w:r>
        <w:t>supporting</w:t>
      </w:r>
      <w:r>
        <w:rPr>
          <w:spacing w:val="-12"/>
        </w:rPr>
        <w:t xml:space="preserve"> </w:t>
      </w:r>
      <w:r>
        <w:t>services</w:t>
      </w:r>
      <w:r>
        <w:rPr>
          <w:spacing w:val="-14"/>
        </w:rPr>
        <w:t xml:space="preserve"> </w:t>
      </w:r>
      <w:r>
        <w:t>that</w:t>
      </w:r>
      <w:r>
        <w:rPr>
          <w:spacing w:val="-15"/>
        </w:rPr>
        <w:t xml:space="preserve"> </w:t>
      </w:r>
      <w:r>
        <w:t>require</w:t>
      </w:r>
      <w:r>
        <w:rPr>
          <w:spacing w:val="-15"/>
        </w:rPr>
        <w:t xml:space="preserve"> </w:t>
      </w:r>
      <w:r>
        <w:t>consumers to seek resources out of state.</w:t>
      </w:r>
    </w:p>
    <w:p w14:paraId="43DF2339" w14:textId="77777777" w:rsidR="007B4B58" w:rsidRDefault="007B4B58">
      <w:pPr>
        <w:pStyle w:val="BodyText"/>
        <w:jc w:val="both"/>
        <w:sectPr w:rsidR="007B4B58">
          <w:pgSz w:w="12240" w:h="15840"/>
          <w:pgMar w:top="1360" w:right="1080" w:bottom="1240" w:left="1440" w:header="0" w:footer="1055" w:gutter="0"/>
          <w:cols w:space="720"/>
        </w:sectPr>
      </w:pPr>
    </w:p>
    <w:p w14:paraId="43DF233A" w14:textId="77777777" w:rsidR="007B4B58" w:rsidRDefault="00034B5C">
      <w:pPr>
        <w:pStyle w:val="Heading1"/>
        <w:numPr>
          <w:ilvl w:val="0"/>
          <w:numId w:val="1"/>
        </w:numPr>
        <w:tabs>
          <w:tab w:val="left" w:pos="628"/>
        </w:tabs>
        <w:spacing w:before="61"/>
      </w:pPr>
      <w:r>
        <w:lastRenderedPageBreak/>
        <w:t>Additional</w:t>
      </w:r>
      <w:r>
        <w:rPr>
          <w:spacing w:val="-7"/>
        </w:rPr>
        <w:t xml:space="preserve"> </w:t>
      </w:r>
      <w:r>
        <w:t>comments,</w:t>
      </w:r>
      <w:r>
        <w:rPr>
          <w:spacing w:val="2"/>
        </w:rPr>
        <w:t xml:space="preserve"> </w:t>
      </w:r>
      <w:r>
        <w:t>recommendations,</w:t>
      </w:r>
      <w:r>
        <w:rPr>
          <w:spacing w:val="-2"/>
        </w:rPr>
        <w:t xml:space="preserve"> </w:t>
      </w:r>
      <w:r>
        <w:t>or</w:t>
      </w:r>
      <w:r>
        <w:rPr>
          <w:spacing w:val="-2"/>
        </w:rPr>
        <w:t xml:space="preserve"> </w:t>
      </w:r>
      <w:r>
        <w:t>items</w:t>
      </w:r>
      <w:r>
        <w:rPr>
          <w:spacing w:val="-2"/>
        </w:rPr>
        <w:t xml:space="preserve"> </w:t>
      </w:r>
      <w:r>
        <w:t>the</w:t>
      </w:r>
      <w:r>
        <w:rPr>
          <w:spacing w:val="-1"/>
        </w:rPr>
        <w:t xml:space="preserve"> </w:t>
      </w:r>
      <w:r>
        <w:t>SRC</w:t>
      </w:r>
      <w:r>
        <w:rPr>
          <w:spacing w:val="-5"/>
        </w:rPr>
        <w:t xml:space="preserve"> </w:t>
      </w:r>
      <w:r>
        <w:t>should</w:t>
      </w:r>
      <w:r>
        <w:rPr>
          <w:spacing w:val="-4"/>
        </w:rPr>
        <w:t xml:space="preserve"> </w:t>
      </w:r>
      <w:r>
        <w:rPr>
          <w:spacing w:val="-2"/>
        </w:rPr>
        <w:t>understand.</w:t>
      </w:r>
    </w:p>
    <w:p w14:paraId="43DF233B" w14:textId="77777777" w:rsidR="007B4B58" w:rsidRDefault="007B4B58">
      <w:pPr>
        <w:pStyle w:val="BodyText"/>
        <w:rPr>
          <w:b/>
        </w:rPr>
      </w:pPr>
    </w:p>
    <w:p w14:paraId="43DF233C" w14:textId="77777777" w:rsidR="007B4B58" w:rsidRDefault="00034B5C">
      <w:pPr>
        <w:pStyle w:val="BodyText"/>
        <w:ind w:left="720" w:right="353" w:firstLine="720"/>
        <w:jc w:val="both"/>
      </w:pPr>
      <w:r>
        <w:t>The Regional Director expressed appreciation for the transparency demonstrated thus far regarding the upcoming implementation of the Order of Selection. Vivian Hernandez-Obaldia emphasized the importance of stakeholder feedback and underscored the value of continuing clear and consistent communication throughout the process.</w:t>
      </w:r>
    </w:p>
    <w:p w14:paraId="43DF233D" w14:textId="77777777" w:rsidR="007B4B58" w:rsidRDefault="007B4B58">
      <w:pPr>
        <w:pStyle w:val="BodyText"/>
      </w:pPr>
    </w:p>
    <w:p w14:paraId="43DF233E" w14:textId="77777777" w:rsidR="007B4B58" w:rsidRDefault="007B4B58">
      <w:pPr>
        <w:pStyle w:val="BodyText"/>
        <w:spacing w:before="159"/>
      </w:pPr>
    </w:p>
    <w:p w14:paraId="43DF233F" w14:textId="77777777" w:rsidR="007B4B58" w:rsidRDefault="00034B5C">
      <w:pPr>
        <w:pStyle w:val="BodyText"/>
        <w:tabs>
          <w:tab w:val="left" w:pos="4340"/>
        </w:tabs>
        <w:spacing w:line="235" w:lineRule="auto"/>
        <w:rPr>
          <w:rFonts w:ascii="Arial"/>
        </w:rPr>
      </w:pPr>
      <w:r>
        <w:rPr>
          <w:rFonts w:ascii="Arial"/>
          <w:noProof/>
        </w:rPr>
        <w:drawing>
          <wp:anchor distT="0" distB="0" distL="0" distR="0" simplePos="0" relativeHeight="487533568" behindDoc="1" locked="0" layoutInCell="1" allowOverlap="1" wp14:anchorId="43DF2341" wp14:editId="4EFDC821">
            <wp:simplePos x="0" y="0"/>
            <wp:positionH relativeFrom="page">
              <wp:posOffset>1744573</wp:posOffset>
            </wp:positionH>
            <wp:positionV relativeFrom="paragraph">
              <wp:posOffset>-109765</wp:posOffset>
            </wp:positionV>
            <wp:extent cx="1828571" cy="581486"/>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828571" cy="581486"/>
                    </a:xfrm>
                    <a:prstGeom prst="rect">
                      <a:avLst/>
                    </a:prstGeom>
                  </pic:spPr>
                </pic:pic>
              </a:graphicData>
            </a:graphic>
          </wp:anchor>
        </w:drawing>
      </w:r>
      <w:r>
        <w:rPr>
          <w:position w:val="-12"/>
        </w:rPr>
        <w:t>Prepared</w:t>
      </w:r>
      <w:r>
        <w:rPr>
          <w:spacing w:val="1"/>
          <w:position w:val="-12"/>
        </w:rPr>
        <w:t xml:space="preserve"> </w:t>
      </w:r>
      <w:r>
        <w:rPr>
          <w:spacing w:val="-5"/>
          <w:position w:val="-12"/>
        </w:rPr>
        <w:t>By:</w:t>
      </w:r>
      <w:r>
        <w:rPr>
          <w:rFonts w:ascii="Arial"/>
          <w:u w:val="single"/>
        </w:rPr>
        <w:tab/>
      </w:r>
      <w:proofErr w:type="spellStart"/>
      <w:r>
        <w:rPr>
          <w:rFonts w:ascii="Arial"/>
          <w:spacing w:val="3"/>
          <w:u w:val="single"/>
        </w:rPr>
        <w:t>Febr</w:t>
      </w:r>
      <w:r>
        <w:rPr>
          <w:rFonts w:ascii="Arial"/>
          <w:spacing w:val="-108"/>
        </w:rPr>
        <w:t>u</w:t>
      </w:r>
      <w:proofErr w:type="spellEnd"/>
      <w:r>
        <w:rPr>
          <w:spacing w:val="-7"/>
          <w:position w:val="-12"/>
        </w:rPr>
        <w:t>_</w:t>
      </w:r>
      <w:proofErr w:type="spellStart"/>
      <w:r>
        <w:rPr>
          <w:rFonts w:ascii="Arial"/>
          <w:spacing w:val="3"/>
        </w:rPr>
        <w:t>ary</w:t>
      </w:r>
      <w:proofErr w:type="spellEnd"/>
      <w:r>
        <w:rPr>
          <w:rFonts w:ascii="Arial"/>
          <w:spacing w:val="1"/>
        </w:rPr>
        <w:t xml:space="preserve"> </w:t>
      </w:r>
      <w:r>
        <w:rPr>
          <w:rFonts w:ascii="Arial"/>
          <w:spacing w:val="-10"/>
        </w:rPr>
        <w:t>15,</w:t>
      </w:r>
      <w:r>
        <w:rPr>
          <w:rFonts w:ascii="Arial"/>
          <w:spacing w:val="2"/>
        </w:rPr>
        <w:t xml:space="preserve"> </w:t>
      </w:r>
      <w:r>
        <w:rPr>
          <w:rFonts w:ascii="Arial"/>
          <w:spacing w:val="-10"/>
        </w:rPr>
        <w:t>2026</w:t>
      </w:r>
    </w:p>
    <w:p w14:paraId="43DF2340" w14:textId="77777777" w:rsidR="007B4B58" w:rsidRDefault="00034B5C">
      <w:pPr>
        <w:pStyle w:val="BodyText"/>
        <w:spacing w:line="273" w:lineRule="exact"/>
        <w:ind w:left="1324"/>
      </w:pPr>
      <w:r>
        <w:t>Michael</w:t>
      </w:r>
      <w:r>
        <w:rPr>
          <w:spacing w:val="-3"/>
        </w:rPr>
        <w:t xml:space="preserve"> </w:t>
      </w:r>
      <w:r>
        <w:t>Love,</w:t>
      </w:r>
      <w:r>
        <w:rPr>
          <w:spacing w:val="-1"/>
        </w:rPr>
        <w:t xml:space="preserve"> </w:t>
      </w:r>
      <w:r>
        <w:rPr>
          <w:spacing w:val="-5"/>
        </w:rPr>
        <w:t>SRC</w:t>
      </w:r>
    </w:p>
    <w:sectPr w:rsidR="007B4B58">
      <w:pgSz w:w="12240" w:h="15840"/>
      <w:pgMar w:top="1380" w:right="1080" w:bottom="1240" w:left="144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F0DF" w14:textId="77777777" w:rsidR="00034B5C" w:rsidRDefault="00034B5C">
      <w:r>
        <w:separator/>
      </w:r>
    </w:p>
  </w:endnote>
  <w:endnote w:type="continuationSeparator" w:id="0">
    <w:p w14:paraId="7062E40F" w14:textId="77777777" w:rsidR="00034B5C" w:rsidRDefault="0003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2343" w14:textId="77777777" w:rsidR="007B4B58" w:rsidRDefault="00034B5C">
    <w:pPr>
      <w:pStyle w:val="BodyText"/>
      <w:spacing w:line="14" w:lineRule="auto"/>
      <w:rPr>
        <w:sz w:val="20"/>
      </w:rPr>
    </w:pPr>
    <w:r>
      <w:rPr>
        <w:noProof/>
        <w:sz w:val="20"/>
      </w:rPr>
      <mc:AlternateContent>
        <mc:Choice Requires="wps">
          <w:drawing>
            <wp:anchor distT="0" distB="0" distL="0" distR="0" simplePos="0" relativeHeight="487533568" behindDoc="1" locked="0" layoutInCell="1" allowOverlap="1" wp14:anchorId="43DF2344" wp14:editId="43DF2345">
              <wp:simplePos x="0" y="0"/>
              <wp:positionH relativeFrom="page">
                <wp:posOffset>3808476</wp:posOffset>
              </wp:positionH>
              <wp:positionV relativeFrom="page">
                <wp:posOffset>9248647</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3DF2346" w14:textId="77777777" w:rsidR="007B4B58" w:rsidRDefault="00034B5C">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3DF2344" id="_x0000_t202" coordsize="21600,21600" o:spt="202" path="m,l,21600r21600,l21600,xe">
              <v:stroke joinstyle="miter"/>
              <v:path gradientshapeok="t" o:connecttype="rect"/>
            </v:shapetype>
            <v:shape id="Textbox 1" o:spid="_x0000_s1026" type="#_x0000_t202" style="position:absolute;margin-left:299.9pt;margin-top:728.25pt;width:13.1pt;height:14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" filled="f" stroked="f">
              <v:textbox inset="0,0,0,0">
                <w:txbxContent>
                  <w:p w14:paraId="43DF2346" w14:textId="77777777" w:rsidR="007B4B58" w:rsidRDefault="00034B5C">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3121" w14:textId="77777777" w:rsidR="00034B5C" w:rsidRDefault="00034B5C">
      <w:r>
        <w:separator/>
      </w:r>
    </w:p>
  </w:footnote>
  <w:footnote w:type="continuationSeparator" w:id="0">
    <w:p w14:paraId="1AE128DF" w14:textId="77777777" w:rsidR="00034B5C" w:rsidRDefault="00034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D788F"/>
    <w:multiLevelType w:val="hybridMultilevel"/>
    <w:tmpl w:val="B382F36C"/>
    <w:lvl w:ilvl="0" w:tplc="0346159A">
      <w:start w:val="1"/>
      <w:numFmt w:val="decimal"/>
      <w:lvlText w:val="%1."/>
      <w:lvlJc w:val="left"/>
      <w:pPr>
        <w:ind w:left="6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0B841390">
      <w:numFmt w:val="bullet"/>
      <w:lvlText w:val="•"/>
      <w:lvlJc w:val="left"/>
      <w:pPr>
        <w:ind w:left="1530" w:hanging="360"/>
      </w:pPr>
      <w:rPr>
        <w:rFonts w:hint="default"/>
        <w:lang w:val="en-US" w:eastAsia="en-US" w:bidi="ar-SA"/>
      </w:rPr>
    </w:lvl>
    <w:lvl w:ilvl="2" w:tplc="01300104">
      <w:numFmt w:val="bullet"/>
      <w:lvlText w:val="•"/>
      <w:lvlJc w:val="left"/>
      <w:pPr>
        <w:ind w:left="2440" w:hanging="360"/>
      </w:pPr>
      <w:rPr>
        <w:rFonts w:hint="default"/>
        <w:lang w:val="en-US" w:eastAsia="en-US" w:bidi="ar-SA"/>
      </w:rPr>
    </w:lvl>
    <w:lvl w:ilvl="3" w:tplc="3086D9F2">
      <w:numFmt w:val="bullet"/>
      <w:lvlText w:val="•"/>
      <w:lvlJc w:val="left"/>
      <w:pPr>
        <w:ind w:left="3350" w:hanging="360"/>
      </w:pPr>
      <w:rPr>
        <w:rFonts w:hint="default"/>
        <w:lang w:val="en-US" w:eastAsia="en-US" w:bidi="ar-SA"/>
      </w:rPr>
    </w:lvl>
    <w:lvl w:ilvl="4" w:tplc="B5B21DF4">
      <w:numFmt w:val="bullet"/>
      <w:lvlText w:val="•"/>
      <w:lvlJc w:val="left"/>
      <w:pPr>
        <w:ind w:left="4260" w:hanging="360"/>
      </w:pPr>
      <w:rPr>
        <w:rFonts w:hint="default"/>
        <w:lang w:val="en-US" w:eastAsia="en-US" w:bidi="ar-SA"/>
      </w:rPr>
    </w:lvl>
    <w:lvl w:ilvl="5" w:tplc="9B20B850">
      <w:numFmt w:val="bullet"/>
      <w:lvlText w:val="•"/>
      <w:lvlJc w:val="left"/>
      <w:pPr>
        <w:ind w:left="5170" w:hanging="360"/>
      </w:pPr>
      <w:rPr>
        <w:rFonts w:hint="default"/>
        <w:lang w:val="en-US" w:eastAsia="en-US" w:bidi="ar-SA"/>
      </w:rPr>
    </w:lvl>
    <w:lvl w:ilvl="6" w:tplc="46E8B8B2">
      <w:numFmt w:val="bullet"/>
      <w:lvlText w:val="•"/>
      <w:lvlJc w:val="left"/>
      <w:pPr>
        <w:ind w:left="6080" w:hanging="360"/>
      </w:pPr>
      <w:rPr>
        <w:rFonts w:hint="default"/>
        <w:lang w:val="en-US" w:eastAsia="en-US" w:bidi="ar-SA"/>
      </w:rPr>
    </w:lvl>
    <w:lvl w:ilvl="7" w:tplc="2D740856">
      <w:numFmt w:val="bullet"/>
      <w:lvlText w:val="•"/>
      <w:lvlJc w:val="left"/>
      <w:pPr>
        <w:ind w:left="6990" w:hanging="360"/>
      </w:pPr>
      <w:rPr>
        <w:rFonts w:hint="default"/>
        <w:lang w:val="en-US" w:eastAsia="en-US" w:bidi="ar-SA"/>
      </w:rPr>
    </w:lvl>
    <w:lvl w:ilvl="8" w:tplc="2FEA9568">
      <w:numFmt w:val="bullet"/>
      <w:lvlText w:val="•"/>
      <w:lvlJc w:val="left"/>
      <w:pPr>
        <w:ind w:left="7900" w:hanging="360"/>
      </w:pPr>
      <w:rPr>
        <w:rFonts w:hint="default"/>
        <w:lang w:val="en-US" w:eastAsia="en-US" w:bidi="ar-SA"/>
      </w:rPr>
    </w:lvl>
  </w:abstractNum>
  <w:num w:numId="1" w16cid:durableId="50281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58"/>
    <w:rsid w:val="00034B5C"/>
    <w:rsid w:val="00301F1B"/>
    <w:rsid w:val="006F4FE1"/>
    <w:rsid w:val="00766C0C"/>
    <w:rsid w:val="007B4B58"/>
    <w:rsid w:val="00807264"/>
    <w:rsid w:val="00AA40CD"/>
    <w:rsid w:val="00F6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2300"/>
  <w15:docId w15:val="{EB1FB863-80FE-48D8-B87F-42EA7A93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10590</Characters>
  <Application>Microsoft Office Word</Application>
  <DocSecurity>4</DocSecurity>
  <Lines>182</Lines>
  <Paragraphs>44</Paragraphs>
  <ScaleCrop>false</ScaleCrop>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 Michael Andrew</dc:creator>
  <dc:description/>
  <cp:lastModifiedBy>Huynh, Duy@DOR</cp:lastModifiedBy>
  <cp:revision>2</cp:revision>
  <dcterms:created xsi:type="dcterms:W3CDTF">2026-02-27T23:06:00Z</dcterms:created>
  <dcterms:modified xsi:type="dcterms:W3CDTF">2026-02-27T23:06:00Z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Acrobat PDFMaker 25 for Word</vt:lpwstr>
  </property>
  <property fmtid="{D5CDD505-2E9C-101B-9397-08002B2CF9AE}" pid="4" name="GrammarlyDocumentId">
    <vt:lpwstr>fe297442-5d71-4d81-a3cd-483f8cb6e395</vt:lpwstr>
  </property>
  <property fmtid="{D5CDD505-2E9C-101B-9397-08002B2CF9AE}" pid="5" name="LastSaved">
    <vt:filetime>2026-02-24T00:00:00Z</vt:filetime>
  </property>
  <property fmtid="{D5CDD505-2E9C-101B-9397-08002B2CF9AE}" pid="6" name="Producer">
    <vt:lpwstr>Adobe PDF Library 25.1.192</vt:lpwstr>
  </property>
  <property fmtid="{D5CDD505-2E9C-101B-9397-08002B2CF9AE}" pid="7" name="SourceModified">
    <vt:lpwstr/>
  </property>
</Properties>
</file>