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1B6E" w14:textId="77777777" w:rsidR="002723D5" w:rsidRPr="003532C4" w:rsidRDefault="002723D5" w:rsidP="00756979">
      <w:pPr>
        <w:rPr>
          <w:rFonts w:cs="Arial"/>
          <w:b/>
          <w:bCs/>
          <w:szCs w:val="24"/>
        </w:rPr>
      </w:pPr>
      <w:r w:rsidRPr="003532C4">
        <w:rPr>
          <w:rFonts w:cs="Arial"/>
          <w:b/>
          <w:bCs/>
          <w:szCs w:val="24"/>
        </w:rPr>
        <w:t>State Rehabilitation Council (SRC)</w:t>
      </w:r>
    </w:p>
    <w:p w14:paraId="346026E6" w14:textId="77777777" w:rsidR="002723D5" w:rsidRPr="003532C4" w:rsidRDefault="002723D5" w:rsidP="00756979">
      <w:pPr>
        <w:rPr>
          <w:rFonts w:cs="Arial"/>
          <w:b/>
          <w:bCs/>
          <w:szCs w:val="24"/>
        </w:rPr>
      </w:pPr>
      <w:r w:rsidRPr="003532C4">
        <w:rPr>
          <w:rFonts w:cs="Arial"/>
          <w:b/>
          <w:bCs/>
          <w:szCs w:val="24"/>
        </w:rPr>
        <w:t>Executive Planning Committee (EPC) Meeting</w:t>
      </w:r>
    </w:p>
    <w:p w14:paraId="2C515A43" w14:textId="256BFA01" w:rsidR="00725451" w:rsidRPr="003532C4" w:rsidRDefault="005D6D3B" w:rsidP="00756979">
      <w:pPr>
        <w:rPr>
          <w:rFonts w:cs="Arial"/>
          <w:szCs w:val="24"/>
        </w:rPr>
      </w:pPr>
      <w:r w:rsidRPr="003532C4">
        <w:rPr>
          <w:rFonts w:cs="Arial"/>
          <w:b/>
          <w:bCs/>
          <w:szCs w:val="24"/>
        </w:rPr>
        <w:t>June 19</w:t>
      </w:r>
      <w:r w:rsidR="002723D5" w:rsidRPr="003532C4">
        <w:rPr>
          <w:rFonts w:cs="Arial"/>
          <w:b/>
          <w:bCs/>
          <w:szCs w:val="24"/>
        </w:rPr>
        <w:t>, 2026</w:t>
      </w:r>
      <w:r w:rsidR="00725451" w:rsidRPr="003532C4">
        <w:rPr>
          <w:rFonts w:cs="Arial"/>
          <w:b/>
          <w:bCs/>
          <w:szCs w:val="24"/>
        </w:rPr>
        <w:t xml:space="preserve">, </w:t>
      </w:r>
      <w:r w:rsidR="002723D5" w:rsidRPr="003532C4">
        <w:rPr>
          <w:rFonts w:cs="Arial"/>
          <w:b/>
          <w:bCs/>
          <w:szCs w:val="24"/>
        </w:rPr>
        <w:t>10:00</w:t>
      </w:r>
      <w:r w:rsidR="00725451" w:rsidRPr="003532C4">
        <w:rPr>
          <w:rFonts w:cs="Arial"/>
          <w:b/>
          <w:bCs/>
          <w:szCs w:val="24"/>
        </w:rPr>
        <w:t xml:space="preserve"> </w:t>
      </w:r>
      <w:r w:rsidR="002723D5" w:rsidRPr="003532C4">
        <w:rPr>
          <w:rFonts w:cs="Arial"/>
          <w:b/>
          <w:bCs/>
          <w:szCs w:val="24"/>
        </w:rPr>
        <w:t>–</w:t>
      </w:r>
      <w:r w:rsidR="00725451" w:rsidRPr="003532C4">
        <w:rPr>
          <w:rFonts w:cs="Arial"/>
          <w:b/>
          <w:bCs/>
          <w:szCs w:val="24"/>
        </w:rPr>
        <w:t xml:space="preserve"> </w:t>
      </w:r>
      <w:r w:rsidR="002723D5" w:rsidRPr="003532C4">
        <w:rPr>
          <w:rFonts w:cs="Arial"/>
          <w:b/>
          <w:bCs/>
          <w:szCs w:val="24"/>
        </w:rPr>
        <w:t>11:</w:t>
      </w:r>
      <w:r w:rsidRPr="003532C4">
        <w:rPr>
          <w:rFonts w:cs="Arial"/>
          <w:b/>
          <w:bCs/>
          <w:szCs w:val="24"/>
        </w:rPr>
        <w:t>15</w:t>
      </w:r>
      <w:r w:rsidR="002723D5" w:rsidRPr="003532C4">
        <w:rPr>
          <w:rFonts w:cs="Arial"/>
          <w:b/>
          <w:bCs/>
          <w:szCs w:val="24"/>
        </w:rPr>
        <w:t xml:space="preserve"> a.m.</w:t>
      </w:r>
      <w:r w:rsidR="002723D5" w:rsidRPr="003532C4">
        <w:rPr>
          <w:rFonts w:cs="Arial"/>
          <w:szCs w:val="24"/>
        </w:rPr>
        <w:br/>
      </w:r>
    </w:p>
    <w:p w14:paraId="76235FC4" w14:textId="7749FD51" w:rsidR="002723D5" w:rsidRPr="003532C4" w:rsidRDefault="00B6205D" w:rsidP="00756979">
      <w:pPr>
        <w:rPr>
          <w:rFonts w:cs="Arial"/>
          <w:szCs w:val="24"/>
        </w:rPr>
      </w:pPr>
      <w:r w:rsidRPr="003532C4">
        <w:rPr>
          <w:rFonts w:cs="Arial"/>
          <w:szCs w:val="24"/>
        </w:rPr>
        <w:t>Committee m</w:t>
      </w:r>
      <w:r w:rsidR="00725451" w:rsidRPr="003532C4">
        <w:rPr>
          <w:rFonts w:cs="Arial"/>
          <w:szCs w:val="24"/>
        </w:rPr>
        <w:t>eeting</w:t>
      </w:r>
      <w:r w:rsidR="002723D5" w:rsidRPr="003532C4">
        <w:rPr>
          <w:rFonts w:cs="Arial"/>
          <w:szCs w:val="24"/>
        </w:rPr>
        <w:t xml:space="preserve"> </w:t>
      </w:r>
      <w:r w:rsidR="00700844" w:rsidRPr="003532C4">
        <w:rPr>
          <w:rFonts w:cs="Arial"/>
          <w:szCs w:val="24"/>
        </w:rPr>
        <w:t xml:space="preserve">held </w:t>
      </w:r>
      <w:r w:rsidR="002723D5" w:rsidRPr="003532C4">
        <w:rPr>
          <w:rFonts w:cs="Arial"/>
          <w:szCs w:val="24"/>
        </w:rPr>
        <w:t>via Zoom and in-person at the Department of Rehabilitation</w:t>
      </w:r>
      <w:r w:rsidR="00700844" w:rsidRPr="003532C4">
        <w:rPr>
          <w:rFonts w:cs="Arial"/>
          <w:szCs w:val="24"/>
        </w:rPr>
        <w:t xml:space="preserve"> (DOR)</w:t>
      </w:r>
      <w:r w:rsidR="002723D5" w:rsidRPr="003532C4">
        <w:rPr>
          <w:rFonts w:cs="Arial"/>
          <w:szCs w:val="24"/>
        </w:rPr>
        <w:t xml:space="preserve">, 721 Capitol Mall, Room </w:t>
      </w:r>
      <w:r w:rsidR="00C9516F" w:rsidRPr="003532C4">
        <w:rPr>
          <w:rFonts w:cs="Arial"/>
          <w:szCs w:val="24"/>
        </w:rPr>
        <w:t>3</w:t>
      </w:r>
      <w:r w:rsidR="002723D5" w:rsidRPr="003532C4">
        <w:rPr>
          <w:rFonts w:cs="Arial"/>
          <w:szCs w:val="24"/>
        </w:rPr>
        <w:t xml:space="preserve">07, Sacramento, CA. </w:t>
      </w:r>
      <w:r w:rsidR="00700844" w:rsidRPr="003532C4">
        <w:rPr>
          <w:rFonts w:cs="Arial"/>
          <w:szCs w:val="24"/>
        </w:rPr>
        <w:t>Meeting h</w:t>
      </w:r>
      <w:r w:rsidR="002723D5" w:rsidRPr="003532C4">
        <w:rPr>
          <w:rFonts w:cs="Arial"/>
          <w:szCs w:val="24"/>
        </w:rPr>
        <w:t>eld pursuant to Government Code section 11123.5.</w:t>
      </w:r>
      <w:r w:rsidR="002723D5" w:rsidRPr="003532C4">
        <w:rPr>
          <w:rFonts w:cs="Arial"/>
          <w:szCs w:val="24"/>
        </w:rPr>
        <w:br/>
      </w:r>
    </w:p>
    <w:p w14:paraId="079B2341" w14:textId="60E6529B" w:rsidR="001363F4" w:rsidRPr="003532C4" w:rsidRDefault="002723D5" w:rsidP="00756979">
      <w:pPr>
        <w:rPr>
          <w:rFonts w:cs="Arial"/>
          <w:i/>
          <w:iCs/>
          <w:szCs w:val="24"/>
        </w:rPr>
      </w:pPr>
      <w:r w:rsidRPr="003532C4">
        <w:rPr>
          <w:rFonts w:cs="Arial"/>
          <w:i/>
          <w:iCs/>
          <w:szCs w:val="24"/>
        </w:rPr>
        <w:t>Draft Meeting Minutes</w:t>
      </w:r>
    </w:p>
    <w:p w14:paraId="2049A0AF" w14:textId="77777777" w:rsidR="001363F4" w:rsidRPr="003532C4" w:rsidRDefault="001363F4" w:rsidP="00756979">
      <w:pPr>
        <w:rPr>
          <w:rFonts w:cs="Arial"/>
          <w:i/>
          <w:iCs/>
          <w:szCs w:val="24"/>
        </w:rPr>
      </w:pPr>
    </w:p>
    <w:p w14:paraId="03586366" w14:textId="6D5402B4" w:rsidR="002723D5" w:rsidRPr="003532C4" w:rsidRDefault="002723D5" w:rsidP="00756979">
      <w:pPr>
        <w:rPr>
          <w:rFonts w:cs="Arial"/>
          <w:szCs w:val="24"/>
        </w:rPr>
      </w:pPr>
      <w:r w:rsidRPr="003532C4">
        <w:rPr>
          <w:rFonts w:cs="Arial"/>
          <w:szCs w:val="24"/>
        </w:rPr>
        <w:t>In Attendance</w:t>
      </w:r>
      <w:r w:rsidR="00700844" w:rsidRPr="003532C4">
        <w:rPr>
          <w:rFonts w:cs="Arial"/>
          <w:szCs w:val="24"/>
        </w:rPr>
        <w:t>:</w:t>
      </w:r>
    </w:p>
    <w:p w14:paraId="458A3326" w14:textId="36B27F22" w:rsidR="003D11F8" w:rsidRPr="003532C4" w:rsidRDefault="002723D5" w:rsidP="00C9516F">
      <w:pPr>
        <w:pStyle w:val="ListBullet"/>
        <w:numPr>
          <w:ilvl w:val="0"/>
          <w:numId w:val="13"/>
        </w:numPr>
        <w:contextualSpacing w:val="0"/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SRC EPC </w:t>
      </w:r>
      <w:r w:rsidR="00B05F52" w:rsidRPr="003532C4">
        <w:rPr>
          <w:rFonts w:cs="Arial"/>
          <w:szCs w:val="24"/>
        </w:rPr>
        <w:t>m</w:t>
      </w:r>
      <w:r w:rsidRPr="003532C4">
        <w:rPr>
          <w:rFonts w:cs="Arial"/>
          <w:szCs w:val="24"/>
        </w:rPr>
        <w:t xml:space="preserve">embers </w:t>
      </w:r>
      <w:r w:rsidR="003D11F8" w:rsidRPr="003532C4">
        <w:rPr>
          <w:rFonts w:cs="Arial"/>
          <w:szCs w:val="24"/>
        </w:rPr>
        <w:t xml:space="preserve">(by Zoom): </w:t>
      </w:r>
      <w:r w:rsidR="0044008E" w:rsidRPr="003532C4">
        <w:rPr>
          <w:rFonts w:cs="Arial"/>
          <w:szCs w:val="24"/>
        </w:rPr>
        <w:t xml:space="preserve">Shannon Coe, Yuki Nagasawa, </w:t>
      </w:r>
      <w:r w:rsidR="00554C51" w:rsidRPr="003532C4">
        <w:rPr>
          <w:rFonts w:cs="Arial"/>
          <w:szCs w:val="24"/>
        </w:rPr>
        <w:t>Hilary Lentini</w:t>
      </w:r>
    </w:p>
    <w:p w14:paraId="1CD35BD8" w14:textId="59E1D812" w:rsidR="00B05F52" w:rsidRPr="003532C4" w:rsidRDefault="00B05F52" w:rsidP="00C9516F">
      <w:pPr>
        <w:pStyle w:val="ListBullet"/>
        <w:numPr>
          <w:ilvl w:val="0"/>
          <w:numId w:val="13"/>
        </w:numPr>
        <w:contextualSpacing w:val="0"/>
        <w:rPr>
          <w:rFonts w:cs="Arial"/>
          <w:szCs w:val="24"/>
        </w:rPr>
      </w:pPr>
      <w:r w:rsidRPr="003532C4">
        <w:rPr>
          <w:rFonts w:cs="Arial"/>
          <w:szCs w:val="24"/>
        </w:rPr>
        <w:t>SRC EPC members absent: Ivan Guillen</w:t>
      </w:r>
    </w:p>
    <w:p w14:paraId="657D008F" w14:textId="14C1523C" w:rsidR="003D11F8" w:rsidRPr="003532C4" w:rsidRDefault="002D4E84" w:rsidP="00700844">
      <w:pPr>
        <w:pStyle w:val="ListBullet"/>
        <w:numPr>
          <w:ilvl w:val="0"/>
          <w:numId w:val="13"/>
        </w:numPr>
        <w:contextualSpacing w:val="0"/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DOR </w:t>
      </w:r>
      <w:r w:rsidR="00B05F52" w:rsidRPr="003532C4">
        <w:rPr>
          <w:rFonts w:cs="Arial"/>
          <w:szCs w:val="24"/>
        </w:rPr>
        <w:t>s</w:t>
      </w:r>
      <w:r w:rsidRPr="003532C4">
        <w:rPr>
          <w:rFonts w:cs="Arial"/>
          <w:szCs w:val="24"/>
        </w:rPr>
        <w:t>taff (in-</w:t>
      </w:r>
      <w:r w:rsidR="003D11F8" w:rsidRPr="003532C4">
        <w:rPr>
          <w:rFonts w:cs="Arial"/>
          <w:szCs w:val="24"/>
        </w:rPr>
        <w:t>person</w:t>
      </w:r>
      <w:r w:rsidRPr="003532C4">
        <w:rPr>
          <w:rFonts w:cs="Arial"/>
          <w:szCs w:val="24"/>
        </w:rPr>
        <w:t>)</w:t>
      </w:r>
      <w:r w:rsidR="003D11F8" w:rsidRPr="003532C4">
        <w:rPr>
          <w:rFonts w:cs="Arial"/>
          <w:szCs w:val="24"/>
        </w:rPr>
        <w:t xml:space="preserve">: </w:t>
      </w:r>
      <w:r w:rsidR="00C9516F" w:rsidRPr="003532C4">
        <w:rPr>
          <w:rFonts w:cs="Arial"/>
          <w:szCs w:val="24"/>
        </w:rPr>
        <w:t xml:space="preserve">Kate Bjerke </w:t>
      </w:r>
    </w:p>
    <w:p w14:paraId="032A05CF" w14:textId="77777777" w:rsidR="006A6783" w:rsidRPr="003532C4" w:rsidRDefault="006A6783" w:rsidP="00756979">
      <w:pPr>
        <w:pStyle w:val="ListBullet"/>
        <w:numPr>
          <w:ilvl w:val="0"/>
          <w:numId w:val="0"/>
        </w:numPr>
        <w:contextualSpacing w:val="0"/>
        <w:rPr>
          <w:rFonts w:cs="Arial"/>
          <w:szCs w:val="24"/>
        </w:rPr>
      </w:pPr>
    </w:p>
    <w:p w14:paraId="3EB82642" w14:textId="4942EC3A" w:rsidR="003D11F8" w:rsidRPr="003532C4" w:rsidRDefault="001363F4" w:rsidP="00756979">
      <w:pPr>
        <w:pStyle w:val="Heading1"/>
        <w:rPr>
          <w:rFonts w:cs="Arial"/>
          <w:bCs/>
          <w:szCs w:val="24"/>
        </w:rPr>
      </w:pPr>
      <w:r w:rsidRPr="003532C4">
        <w:rPr>
          <w:rFonts w:cs="Arial"/>
          <w:bCs/>
          <w:caps w:val="0"/>
          <w:szCs w:val="24"/>
        </w:rPr>
        <w:t xml:space="preserve">Item 1: Welcome and Introductions </w:t>
      </w:r>
    </w:p>
    <w:p w14:paraId="5E5C78D9" w14:textId="64EF2AF9" w:rsidR="006206A7" w:rsidRPr="003532C4" w:rsidRDefault="002723D5" w:rsidP="006206A7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3532C4">
        <w:rPr>
          <w:rFonts w:cs="Arial"/>
          <w:szCs w:val="24"/>
        </w:rPr>
        <w:t>Shannon Coe</w:t>
      </w:r>
      <w:r w:rsidR="003D11F8" w:rsidRPr="003532C4">
        <w:rPr>
          <w:rFonts w:cs="Arial"/>
          <w:szCs w:val="24"/>
        </w:rPr>
        <w:t>, SRC Chair,</w:t>
      </w:r>
      <w:r w:rsidRPr="003532C4">
        <w:rPr>
          <w:rFonts w:cs="Arial"/>
          <w:szCs w:val="24"/>
        </w:rPr>
        <w:t xml:space="preserve"> opened the meeting and welcomed</w:t>
      </w:r>
      <w:r w:rsidR="003D11F8" w:rsidRPr="003532C4">
        <w:rPr>
          <w:rFonts w:cs="Arial"/>
          <w:szCs w:val="24"/>
        </w:rPr>
        <w:t xml:space="preserve"> attendees</w:t>
      </w:r>
      <w:r w:rsidRPr="003532C4">
        <w:rPr>
          <w:rFonts w:cs="Arial"/>
          <w:szCs w:val="24"/>
        </w:rPr>
        <w:t xml:space="preserve">. </w:t>
      </w:r>
      <w:r w:rsidR="006206A7" w:rsidRPr="003532C4">
        <w:rPr>
          <w:rFonts w:cs="Arial"/>
          <w:szCs w:val="24"/>
        </w:rPr>
        <w:t>Kate</w:t>
      </w:r>
    </w:p>
    <w:p w14:paraId="5911F546" w14:textId="06FE219F" w:rsidR="00247262" w:rsidRPr="003532C4" w:rsidRDefault="006206A7" w:rsidP="006206A7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3532C4">
        <w:rPr>
          <w:rFonts w:cs="Arial"/>
          <w:szCs w:val="24"/>
        </w:rPr>
        <w:t>Bjerke,</w:t>
      </w:r>
      <w:r w:rsidR="003D11F8" w:rsidRPr="003532C4">
        <w:rPr>
          <w:rFonts w:cs="Arial"/>
          <w:szCs w:val="24"/>
        </w:rPr>
        <w:t xml:space="preserve"> SRC Executive Officer</w:t>
      </w:r>
      <w:r w:rsidRPr="003532C4">
        <w:rPr>
          <w:rFonts w:cs="Arial"/>
          <w:szCs w:val="24"/>
        </w:rPr>
        <w:t xml:space="preserve">, </w:t>
      </w:r>
      <w:r w:rsidR="001363F4" w:rsidRPr="003532C4">
        <w:rPr>
          <w:rFonts w:cs="Arial"/>
          <w:szCs w:val="24"/>
        </w:rPr>
        <w:t>r</w:t>
      </w:r>
      <w:r w:rsidR="002723D5" w:rsidRPr="003532C4">
        <w:rPr>
          <w:rFonts w:cs="Arial"/>
          <w:szCs w:val="24"/>
        </w:rPr>
        <w:t>eviewed the Bagley</w:t>
      </w:r>
      <w:r w:rsidR="002723D5" w:rsidRPr="003532C4">
        <w:rPr>
          <w:rFonts w:cs="Arial"/>
          <w:szCs w:val="24"/>
        </w:rPr>
        <w:noBreakHyphen/>
        <w:t>Keene Open Meeting Act</w:t>
      </w:r>
    </w:p>
    <w:p w14:paraId="215376E2" w14:textId="51B0EF69" w:rsidR="006A6783" w:rsidRPr="003532C4" w:rsidRDefault="002723D5" w:rsidP="00756979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requirements. </w:t>
      </w:r>
      <w:r w:rsidR="001363F4" w:rsidRPr="003532C4">
        <w:rPr>
          <w:rFonts w:cs="Arial"/>
          <w:szCs w:val="24"/>
        </w:rPr>
        <w:t xml:space="preserve">SRC </w:t>
      </w:r>
      <w:r w:rsidR="006206A7" w:rsidRPr="003532C4">
        <w:rPr>
          <w:rFonts w:cs="Arial"/>
          <w:szCs w:val="24"/>
        </w:rPr>
        <w:t xml:space="preserve">EPC </w:t>
      </w:r>
      <w:r w:rsidR="001363F4" w:rsidRPr="003532C4">
        <w:rPr>
          <w:rFonts w:cs="Arial"/>
          <w:szCs w:val="24"/>
        </w:rPr>
        <w:t xml:space="preserve">members </w:t>
      </w:r>
      <w:r w:rsidRPr="003532C4">
        <w:rPr>
          <w:rFonts w:cs="Arial"/>
          <w:szCs w:val="24"/>
        </w:rPr>
        <w:t>introduced themselves</w:t>
      </w:r>
      <w:r w:rsidR="003D11F8" w:rsidRPr="003532C4">
        <w:rPr>
          <w:rFonts w:cs="Arial"/>
          <w:szCs w:val="24"/>
        </w:rPr>
        <w:t>.</w:t>
      </w:r>
    </w:p>
    <w:p w14:paraId="60241020" w14:textId="77777777" w:rsidR="006A6783" w:rsidRPr="003532C4" w:rsidRDefault="006A6783" w:rsidP="00756979">
      <w:pPr>
        <w:rPr>
          <w:rFonts w:cs="Arial"/>
          <w:szCs w:val="24"/>
        </w:rPr>
      </w:pPr>
    </w:p>
    <w:p w14:paraId="2535483C" w14:textId="6649E2EC" w:rsidR="002723D5" w:rsidRPr="003532C4" w:rsidRDefault="00756979" w:rsidP="00756979">
      <w:pPr>
        <w:rPr>
          <w:rFonts w:cs="Arial"/>
          <w:b/>
          <w:bCs/>
          <w:szCs w:val="24"/>
        </w:rPr>
      </w:pPr>
      <w:r w:rsidRPr="003532C4">
        <w:rPr>
          <w:rFonts w:cs="Arial"/>
          <w:b/>
          <w:bCs/>
          <w:szCs w:val="24"/>
        </w:rPr>
        <w:t>Item 2: Public Comment</w:t>
      </w:r>
    </w:p>
    <w:p w14:paraId="71A0688D" w14:textId="43E3C43A" w:rsidR="002723D5" w:rsidRPr="003532C4" w:rsidRDefault="00247262" w:rsidP="00756979">
      <w:pPr>
        <w:rPr>
          <w:rFonts w:cs="Arial"/>
          <w:szCs w:val="24"/>
        </w:rPr>
      </w:pPr>
      <w:r w:rsidRPr="003532C4">
        <w:rPr>
          <w:rFonts w:cs="Arial"/>
          <w:szCs w:val="24"/>
        </w:rPr>
        <w:t>None.</w:t>
      </w:r>
    </w:p>
    <w:p w14:paraId="5C59B981" w14:textId="77777777" w:rsidR="006A6783" w:rsidRPr="003532C4" w:rsidRDefault="006A6783" w:rsidP="00756979">
      <w:pPr>
        <w:rPr>
          <w:rFonts w:cs="Arial"/>
          <w:szCs w:val="24"/>
        </w:rPr>
      </w:pPr>
    </w:p>
    <w:p w14:paraId="43C0E54E" w14:textId="7D4FBD0C" w:rsidR="002723D5" w:rsidRPr="003532C4" w:rsidRDefault="00247262" w:rsidP="00756979">
      <w:pPr>
        <w:pStyle w:val="Heading1"/>
        <w:rPr>
          <w:rFonts w:cs="Arial"/>
          <w:bCs/>
          <w:szCs w:val="24"/>
        </w:rPr>
      </w:pPr>
      <w:r w:rsidRPr="003532C4">
        <w:rPr>
          <w:rFonts w:cs="Arial"/>
          <w:bCs/>
          <w:caps w:val="0"/>
          <w:szCs w:val="24"/>
        </w:rPr>
        <w:t xml:space="preserve">Item 3: Approval of </w:t>
      </w:r>
      <w:proofErr w:type="gramStart"/>
      <w:r w:rsidRPr="003532C4">
        <w:rPr>
          <w:rFonts w:cs="Arial"/>
          <w:bCs/>
          <w:caps w:val="0"/>
          <w:szCs w:val="24"/>
        </w:rPr>
        <w:t xml:space="preserve">the </w:t>
      </w:r>
      <w:r w:rsidR="00F17E7C" w:rsidRPr="003532C4">
        <w:rPr>
          <w:rFonts w:cs="Arial"/>
          <w:bCs/>
          <w:caps w:val="0"/>
          <w:szCs w:val="24"/>
        </w:rPr>
        <w:t>February</w:t>
      </w:r>
      <w:proofErr w:type="gramEnd"/>
      <w:r w:rsidR="00F17E7C" w:rsidRPr="003532C4">
        <w:rPr>
          <w:rFonts w:cs="Arial"/>
          <w:bCs/>
          <w:caps w:val="0"/>
          <w:szCs w:val="24"/>
        </w:rPr>
        <w:t xml:space="preserve"> 5, 2026</w:t>
      </w:r>
      <w:r w:rsidRPr="003532C4">
        <w:rPr>
          <w:rFonts w:cs="Arial"/>
          <w:bCs/>
          <w:caps w:val="0"/>
          <w:szCs w:val="24"/>
        </w:rPr>
        <w:t xml:space="preserve"> SRC EPC Meeting Minutes</w:t>
      </w:r>
    </w:p>
    <w:p w14:paraId="7B939CE2" w14:textId="1B9F26F0" w:rsidR="00F17E7C" w:rsidRPr="003532C4" w:rsidRDefault="00E8740B" w:rsidP="00756979">
      <w:p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The approval of </w:t>
      </w:r>
      <w:proofErr w:type="gramStart"/>
      <w:r w:rsidRPr="003532C4">
        <w:rPr>
          <w:rFonts w:cs="Arial"/>
          <w:szCs w:val="24"/>
        </w:rPr>
        <w:t>the February</w:t>
      </w:r>
      <w:proofErr w:type="gramEnd"/>
      <w:r w:rsidRPr="003532C4">
        <w:rPr>
          <w:rFonts w:cs="Arial"/>
          <w:szCs w:val="24"/>
        </w:rPr>
        <w:t xml:space="preserve"> 5, 2026 SRC EPC meeting minutes was </w:t>
      </w:r>
      <w:r w:rsidR="0018793C" w:rsidRPr="003532C4">
        <w:rPr>
          <w:rFonts w:cs="Arial"/>
          <w:szCs w:val="24"/>
        </w:rPr>
        <w:t>postponed</w:t>
      </w:r>
      <w:r w:rsidRPr="003532C4">
        <w:rPr>
          <w:rFonts w:cs="Arial"/>
          <w:szCs w:val="24"/>
        </w:rPr>
        <w:t xml:space="preserve"> to a future SRC EPC meeting due to a lack of quorum. </w:t>
      </w:r>
    </w:p>
    <w:p w14:paraId="074E788D" w14:textId="77777777" w:rsidR="006A6783" w:rsidRPr="003532C4" w:rsidRDefault="006A6783" w:rsidP="00756979">
      <w:pPr>
        <w:rPr>
          <w:rFonts w:cs="Arial"/>
          <w:szCs w:val="24"/>
        </w:rPr>
      </w:pPr>
    </w:p>
    <w:p w14:paraId="7DF838EF" w14:textId="22E727CE" w:rsidR="002723D5" w:rsidRPr="003532C4" w:rsidRDefault="002723D5" w:rsidP="00756979">
      <w:pPr>
        <w:rPr>
          <w:b/>
          <w:bCs/>
        </w:rPr>
      </w:pPr>
      <w:r w:rsidRPr="003532C4">
        <w:rPr>
          <w:b/>
          <w:bCs/>
        </w:rPr>
        <w:t>Item 4: SRC Quarterly Meeting</w:t>
      </w:r>
      <w:r w:rsidR="00147074" w:rsidRPr="003532C4">
        <w:rPr>
          <w:b/>
          <w:bCs/>
        </w:rPr>
        <w:t xml:space="preserve"> Planning</w:t>
      </w:r>
    </w:p>
    <w:p w14:paraId="23F50A0A" w14:textId="12235600" w:rsidR="00371B6A" w:rsidRPr="003532C4" w:rsidRDefault="00723F72" w:rsidP="00371B6A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3532C4">
        <w:rPr>
          <w:rFonts w:cs="Arial"/>
          <w:szCs w:val="24"/>
        </w:rPr>
        <w:t>Kate Bjerke</w:t>
      </w:r>
      <w:r w:rsidR="0056536C" w:rsidRPr="003532C4">
        <w:rPr>
          <w:rFonts w:cs="Arial"/>
          <w:szCs w:val="24"/>
        </w:rPr>
        <w:t xml:space="preserve">, SRC Executive Officer, </w:t>
      </w:r>
      <w:r w:rsidR="008373CD" w:rsidRPr="003532C4">
        <w:rPr>
          <w:rFonts w:cs="Arial"/>
          <w:szCs w:val="24"/>
        </w:rPr>
        <w:t xml:space="preserve">reviewed </w:t>
      </w:r>
      <w:r w:rsidR="002723D5" w:rsidRPr="003532C4">
        <w:rPr>
          <w:rFonts w:cs="Arial"/>
          <w:szCs w:val="24"/>
        </w:rPr>
        <w:t xml:space="preserve">the proposed </w:t>
      </w:r>
      <w:r w:rsidR="003E1D08" w:rsidRPr="003532C4">
        <w:rPr>
          <w:rFonts w:cs="Arial"/>
          <w:szCs w:val="24"/>
        </w:rPr>
        <w:t>July 22 – 23, 2026</w:t>
      </w:r>
    </w:p>
    <w:p w14:paraId="7791D9D6" w14:textId="186478B5" w:rsidR="002723D5" w:rsidRPr="003532C4" w:rsidRDefault="003532C4" w:rsidP="00371B6A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SRC </w:t>
      </w:r>
      <w:r w:rsidR="00371B6A" w:rsidRPr="003532C4">
        <w:rPr>
          <w:rFonts w:cs="Arial"/>
          <w:szCs w:val="24"/>
        </w:rPr>
        <w:t>quarterly meeting agenda items:</w:t>
      </w:r>
    </w:p>
    <w:p w14:paraId="17159AD5" w14:textId="2F5773FE" w:rsidR="00A572C6" w:rsidRPr="003532C4" w:rsidRDefault="00A572C6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Welcome and introduction</w:t>
      </w:r>
      <w:r w:rsidR="003532C4">
        <w:rPr>
          <w:rFonts w:cs="Arial"/>
          <w:szCs w:val="24"/>
        </w:rPr>
        <w:t>s</w:t>
      </w:r>
    </w:p>
    <w:p w14:paraId="315EE90B" w14:textId="6515F99B" w:rsidR="002723D5" w:rsidRPr="003532C4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Public comment </w:t>
      </w:r>
    </w:p>
    <w:p w14:paraId="2A8EA42C" w14:textId="0EAE61DA" w:rsidR="00A572C6" w:rsidRPr="003532C4" w:rsidRDefault="00A572C6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Approval of the March 11 – 12, 2026 SRC quarterly meeting minutes</w:t>
      </w:r>
    </w:p>
    <w:p w14:paraId="5CA689ED" w14:textId="307ED197" w:rsidR="00A572C6" w:rsidRPr="003532C4" w:rsidRDefault="00A572C6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Election </w:t>
      </w:r>
      <w:proofErr w:type="gramStart"/>
      <w:r w:rsidRPr="003532C4">
        <w:rPr>
          <w:rFonts w:cs="Arial"/>
          <w:szCs w:val="24"/>
        </w:rPr>
        <w:t>of</w:t>
      </w:r>
      <w:proofErr w:type="gramEnd"/>
      <w:r w:rsidRPr="003532C4">
        <w:rPr>
          <w:rFonts w:cs="Arial"/>
          <w:szCs w:val="24"/>
        </w:rPr>
        <w:t xml:space="preserve"> the 2026 SRC Nominating Committee</w:t>
      </w:r>
    </w:p>
    <w:p w14:paraId="5E3F66BF" w14:textId="39AAC1AC" w:rsidR="00A572C6" w:rsidRPr="003532C4" w:rsidRDefault="00443119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Presentation of the 2025 Consumer Satisfaction Survey results</w:t>
      </w:r>
    </w:p>
    <w:p w14:paraId="071A313D" w14:textId="0F0D3A99" w:rsidR="00443119" w:rsidRPr="003532C4" w:rsidRDefault="00443119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Order of Selection update from the DOR leadership team</w:t>
      </w:r>
    </w:p>
    <w:p w14:paraId="1D3A8B31" w14:textId="7C98361F" w:rsidR="00443119" w:rsidRPr="003532C4" w:rsidRDefault="008879D1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Directorate report</w:t>
      </w:r>
    </w:p>
    <w:p w14:paraId="0A609542" w14:textId="6FF3098B" w:rsidR="008879D1" w:rsidRPr="003532C4" w:rsidRDefault="008879D1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Commission on Accreditation of Rehabilitation </w:t>
      </w:r>
      <w:r w:rsidR="00E963AE" w:rsidRPr="003532C4">
        <w:rPr>
          <w:rFonts w:cs="Arial"/>
          <w:szCs w:val="24"/>
        </w:rPr>
        <w:t>Facilities</w:t>
      </w:r>
      <w:r w:rsidRPr="003532C4">
        <w:rPr>
          <w:rFonts w:cs="Arial"/>
          <w:szCs w:val="24"/>
        </w:rPr>
        <w:t xml:space="preserve"> (CARF) regulations amendment package</w:t>
      </w:r>
    </w:p>
    <w:p w14:paraId="39DB492B" w14:textId="42B05E66" w:rsidR="008879D1" w:rsidRPr="003532C4" w:rsidRDefault="008879D1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Update on the modification to the VR Services Portion of the Unified State Plan</w:t>
      </w:r>
    </w:p>
    <w:p w14:paraId="559B27A1" w14:textId="313CAD43" w:rsidR="008879D1" w:rsidRPr="003532C4" w:rsidRDefault="00FD4242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Overview of DOR’s Community Resource Navigator positions</w:t>
      </w:r>
    </w:p>
    <w:p w14:paraId="5E3D8F08" w14:textId="3B9D80D9" w:rsidR="00FD4242" w:rsidRPr="003532C4" w:rsidRDefault="00E963AE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Finalization of the SRC Strategic Plan</w:t>
      </w:r>
    </w:p>
    <w:p w14:paraId="0E9A4838" w14:textId="71742DA4" w:rsidR="002723D5" w:rsidRPr="003532C4" w:rsidRDefault="00E963AE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SRC Policy Committee report out</w:t>
      </w:r>
    </w:p>
    <w:p w14:paraId="76503AC7" w14:textId="6793B370" w:rsidR="00E963AE" w:rsidRPr="003532C4" w:rsidRDefault="00E963AE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Adopt-a-District reports</w:t>
      </w:r>
    </w:p>
    <w:p w14:paraId="4BB83089" w14:textId="17EF53E9" w:rsidR="00E963AE" w:rsidRPr="003532C4" w:rsidRDefault="00E963AE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SRC member reports</w:t>
      </w:r>
    </w:p>
    <w:p w14:paraId="7479EE02" w14:textId="4CEBB60D" w:rsidR="00E963AE" w:rsidRPr="003532C4" w:rsidRDefault="00E963AE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Debrief and recommendations discussion</w:t>
      </w:r>
    </w:p>
    <w:p w14:paraId="543ABF01" w14:textId="087A8DC5" w:rsidR="00E963AE" w:rsidRPr="003532C4" w:rsidRDefault="00E963AE" w:rsidP="005E346E">
      <w:pPr>
        <w:numPr>
          <w:ilvl w:val="0"/>
          <w:numId w:val="12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lastRenderedPageBreak/>
        <w:t>Future agenda items</w:t>
      </w:r>
    </w:p>
    <w:p w14:paraId="12104E79" w14:textId="77777777" w:rsidR="00E963AE" w:rsidRPr="003532C4" w:rsidRDefault="00E963AE" w:rsidP="00E963AE">
      <w:pPr>
        <w:ind w:left="720"/>
        <w:rPr>
          <w:rFonts w:cs="Arial"/>
          <w:szCs w:val="24"/>
        </w:rPr>
      </w:pPr>
    </w:p>
    <w:p w14:paraId="13CA98FB" w14:textId="5827FBC9" w:rsidR="005972C8" w:rsidRPr="003532C4" w:rsidRDefault="00554C51" w:rsidP="005972C8">
      <w:r w:rsidRPr="003532C4">
        <w:t>Discussion on the proposed agenda items included the following:</w:t>
      </w:r>
    </w:p>
    <w:p w14:paraId="62E7F766" w14:textId="6177812F" w:rsidR="00064950" w:rsidRPr="003532C4" w:rsidRDefault="00064950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Bjerke provided Coe with clarification on the last time the Consumer </w:t>
      </w:r>
      <w:r w:rsidR="002608AD" w:rsidRPr="003532C4">
        <w:rPr>
          <w:rFonts w:cs="Arial"/>
          <w:szCs w:val="24"/>
        </w:rPr>
        <w:t>Satisfaction</w:t>
      </w:r>
      <w:r w:rsidRPr="003532C4">
        <w:rPr>
          <w:rFonts w:cs="Arial"/>
          <w:szCs w:val="24"/>
        </w:rPr>
        <w:t xml:space="preserve"> Survey results were last presented to the SRC</w:t>
      </w:r>
      <w:r w:rsidR="003532C4">
        <w:rPr>
          <w:rFonts w:cs="Arial"/>
          <w:szCs w:val="24"/>
        </w:rPr>
        <w:t>.</w:t>
      </w:r>
    </w:p>
    <w:p w14:paraId="3F135EBF" w14:textId="50035E43" w:rsidR="00554C51" w:rsidRPr="003532C4" w:rsidRDefault="00554C51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Nagasaka spoke </w:t>
      </w:r>
      <w:r w:rsidR="003532C4">
        <w:rPr>
          <w:rFonts w:cs="Arial"/>
          <w:szCs w:val="24"/>
        </w:rPr>
        <w:t xml:space="preserve">about </w:t>
      </w:r>
      <w:r w:rsidRPr="003532C4">
        <w:rPr>
          <w:rFonts w:cs="Arial"/>
          <w:szCs w:val="24"/>
        </w:rPr>
        <w:t>updated eligibility determination procedures in her District.</w:t>
      </w:r>
    </w:p>
    <w:p w14:paraId="5DE4F6B8" w14:textId="04BED139" w:rsidR="00554C51" w:rsidRPr="003532C4" w:rsidRDefault="00554C51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Confirmation that Victor Duron, DOR Chief Deputy Director, will share information on Order of Selection at upcoming SRC meetings.</w:t>
      </w:r>
    </w:p>
    <w:p w14:paraId="247180FA" w14:textId="569C55D6" w:rsidR="00554C51" w:rsidRPr="003532C4" w:rsidRDefault="00554C51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Coe asked about </w:t>
      </w:r>
      <w:proofErr w:type="gramStart"/>
      <w:r w:rsidRPr="003532C4">
        <w:rPr>
          <w:rFonts w:cs="Arial"/>
          <w:szCs w:val="24"/>
        </w:rPr>
        <w:t>reporting out</w:t>
      </w:r>
      <w:proofErr w:type="gramEnd"/>
      <w:r w:rsidRPr="003532C4">
        <w:rPr>
          <w:rFonts w:cs="Arial"/>
          <w:szCs w:val="24"/>
        </w:rPr>
        <w:t xml:space="preserve"> from</w:t>
      </w:r>
      <w:r w:rsidR="003532C4">
        <w:rPr>
          <w:rFonts w:cs="Arial"/>
          <w:szCs w:val="24"/>
        </w:rPr>
        <w:t xml:space="preserve"> her</w:t>
      </w:r>
      <w:r w:rsidRPr="003532C4">
        <w:rPr>
          <w:rFonts w:cs="Arial"/>
          <w:szCs w:val="24"/>
        </w:rPr>
        <w:t xml:space="preserve"> recent discussion with the Rehabilitation Services Administration (RSA). </w:t>
      </w:r>
    </w:p>
    <w:p w14:paraId="6262E044" w14:textId="4F010FC1" w:rsidR="00554C51" w:rsidRPr="003532C4" w:rsidRDefault="004958FB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Feedback</w:t>
      </w:r>
      <w:r w:rsidR="00554C51" w:rsidRPr="003532C4">
        <w:rPr>
          <w:rFonts w:cs="Arial"/>
          <w:szCs w:val="24"/>
        </w:rPr>
        <w:t xml:space="preserve"> that receiving a presentation on </w:t>
      </w:r>
      <w:proofErr w:type="gramStart"/>
      <w:r w:rsidR="00554C51" w:rsidRPr="003532C4">
        <w:rPr>
          <w:rFonts w:cs="Arial"/>
          <w:szCs w:val="24"/>
        </w:rPr>
        <w:t>the DOR</w:t>
      </w:r>
      <w:proofErr w:type="gramEnd"/>
      <w:r w:rsidR="00554C51" w:rsidRPr="003532C4">
        <w:rPr>
          <w:rFonts w:cs="Arial"/>
          <w:szCs w:val="24"/>
        </w:rPr>
        <w:t xml:space="preserve"> Community Resource Navigators is timely. </w:t>
      </w:r>
    </w:p>
    <w:p w14:paraId="16DC2FCE" w14:textId="0AF041E8" w:rsidR="00554C51" w:rsidRPr="003532C4" w:rsidRDefault="00554C51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Discussion about the receive-and-file process for the Adopt-a-District reports and member reports.</w:t>
      </w:r>
    </w:p>
    <w:p w14:paraId="7CCEE6DA" w14:textId="50965D5F" w:rsidR="00554C51" w:rsidRPr="003532C4" w:rsidRDefault="00554C51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Request for Bjerke to develop a standardized Adopt-a-District report template.</w:t>
      </w:r>
    </w:p>
    <w:p w14:paraId="24075BB7" w14:textId="3FD02048" w:rsidR="00554C51" w:rsidRPr="003532C4" w:rsidRDefault="00554C51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Discussion about </w:t>
      </w:r>
      <w:r w:rsidR="003532C4">
        <w:rPr>
          <w:rFonts w:cs="Arial"/>
          <w:szCs w:val="24"/>
        </w:rPr>
        <w:t xml:space="preserve">the </w:t>
      </w:r>
      <w:r w:rsidRPr="003532C4">
        <w:rPr>
          <w:rFonts w:cs="Arial"/>
          <w:szCs w:val="24"/>
        </w:rPr>
        <w:t xml:space="preserve">possibility for the SRC to revisit the Order of Selection recommendation adopted during the March 2026 SRC quarterly meeting. </w:t>
      </w:r>
    </w:p>
    <w:p w14:paraId="302CFBAA" w14:textId="783DC893" w:rsidR="004958FB" w:rsidRPr="003532C4" w:rsidRDefault="004958FB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Discussion about committee membership and the SRC’s strategic plan.</w:t>
      </w:r>
    </w:p>
    <w:p w14:paraId="0C1E6E63" w14:textId="7FD9CB5C" w:rsidR="004958FB" w:rsidRPr="003532C4" w:rsidRDefault="004958FB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 xml:space="preserve">Confirmation that Bjerke will provide Lentini with the updated SRC budget for the Treasurer’s </w:t>
      </w:r>
      <w:proofErr w:type="gramStart"/>
      <w:r w:rsidRPr="003532C4">
        <w:rPr>
          <w:rFonts w:cs="Arial"/>
          <w:szCs w:val="24"/>
        </w:rPr>
        <w:t>report out</w:t>
      </w:r>
      <w:proofErr w:type="gramEnd"/>
      <w:r w:rsidRPr="003532C4">
        <w:rPr>
          <w:rFonts w:cs="Arial"/>
          <w:szCs w:val="24"/>
        </w:rPr>
        <w:t xml:space="preserve">. </w:t>
      </w:r>
    </w:p>
    <w:p w14:paraId="0C539961" w14:textId="38D2E62D" w:rsidR="004958FB" w:rsidRPr="003532C4" w:rsidRDefault="004958FB" w:rsidP="00554C51">
      <w:pPr>
        <w:pStyle w:val="ListParagraph"/>
        <w:numPr>
          <w:ilvl w:val="0"/>
          <w:numId w:val="14"/>
        </w:numPr>
        <w:rPr>
          <w:rFonts w:cs="Arial"/>
          <w:szCs w:val="24"/>
        </w:rPr>
      </w:pPr>
      <w:r w:rsidRPr="003532C4">
        <w:rPr>
          <w:rFonts w:cs="Arial"/>
          <w:szCs w:val="24"/>
        </w:rPr>
        <w:t>Feedback on the SRC member introduction process at the quarterly meetings.</w:t>
      </w:r>
    </w:p>
    <w:p w14:paraId="66FCB7C0" w14:textId="7AF30875" w:rsidR="000A1565" w:rsidRPr="003532C4" w:rsidRDefault="003E1D08" w:rsidP="000A1565">
      <w:pPr>
        <w:rPr>
          <w:rFonts w:cs="Arial"/>
          <w:szCs w:val="24"/>
        </w:rPr>
      </w:pPr>
      <w:r w:rsidRPr="003532C4">
        <w:rPr>
          <w:rFonts w:cs="Arial"/>
          <w:szCs w:val="24"/>
          <w:u w:val="single"/>
        </w:rPr>
        <w:t xml:space="preserve"> </w:t>
      </w:r>
    </w:p>
    <w:p w14:paraId="59082D04" w14:textId="6DEDCB0F" w:rsidR="002723D5" w:rsidRPr="003532C4" w:rsidRDefault="00256ABD" w:rsidP="001A1776">
      <w:pPr>
        <w:rPr>
          <w:b/>
          <w:bCs/>
        </w:rPr>
      </w:pPr>
      <w:r w:rsidRPr="003532C4">
        <w:rPr>
          <w:b/>
          <w:bCs/>
        </w:rPr>
        <w:t xml:space="preserve">Item 5: </w:t>
      </w:r>
      <w:r w:rsidR="00F350B2" w:rsidRPr="003532C4">
        <w:rPr>
          <w:b/>
          <w:bCs/>
        </w:rPr>
        <w:t xml:space="preserve">SRC Nominating Committee </w:t>
      </w:r>
    </w:p>
    <w:p w14:paraId="71C7F592" w14:textId="64E3F825" w:rsidR="006578A8" w:rsidRPr="003532C4" w:rsidRDefault="006578A8" w:rsidP="006578A8">
      <w:r w:rsidRPr="003532C4">
        <w:t xml:space="preserve">The SRC EPC members identified and recommended </w:t>
      </w:r>
      <w:r w:rsidR="004958FB" w:rsidRPr="003532C4">
        <w:t>the following</w:t>
      </w:r>
      <w:r w:rsidRPr="003532C4">
        <w:t xml:space="preserve"> slate of candidates to serve on the 2026 SRC Nominating Committee</w:t>
      </w:r>
      <w:r w:rsidR="004958FB" w:rsidRPr="003532C4">
        <w:t xml:space="preserve">: Michael Love, Gregory Meza, Ivan Guillen, Michelle Bello and La Trena Robinson. </w:t>
      </w:r>
    </w:p>
    <w:p w14:paraId="191CD87D" w14:textId="77777777" w:rsidR="00B05F52" w:rsidRPr="003532C4" w:rsidRDefault="00B05F52" w:rsidP="006578A8"/>
    <w:p w14:paraId="4A4DACAC" w14:textId="3BF238BF" w:rsidR="00B05F52" w:rsidRPr="003532C4" w:rsidRDefault="00B05F52" w:rsidP="006578A8">
      <w:r w:rsidRPr="003532C4">
        <w:t xml:space="preserve">It was moved/seconded (Coe/Lentini) to approve the Nominating Committee slate of candidates (Yes – Coe, Lentini), (No – 0), (Absent – Guillen), (Abstain – 0). </w:t>
      </w:r>
    </w:p>
    <w:p w14:paraId="6A0B09BB" w14:textId="77777777" w:rsidR="006578A8" w:rsidRPr="003532C4" w:rsidRDefault="006578A8" w:rsidP="00756979">
      <w:pPr>
        <w:rPr>
          <w:rFonts w:cs="Arial"/>
          <w:szCs w:val="24"/>
        </w:rPr>
      </w:pPr>
    </w:p>
    <w:p w14:paraId="4B553C9B" w14:textId="47AE9258" w:rsidR="002723D5" w:rsidRPr="003532C4" w:rsidRDefault="001A1776" w:rsidP="001A1776">
      <w:pPr>
        <w:rPr>
          <w:b/>
          <w:bCs/>
        </w:rPr>
      </w:pPr>
      <w:r w:rsidRPr="003532C4">
        <w:rPr>
          <w:b/>
          <w:bCs/>
        </w:rPr>
        <w:t xml:space="preserve">Item 6: </w:t>
      </w:r>
      <w:r w:rsidR="002723D5" w:rsidRPr="003532C4">
        <w:rPr>
          <w:b/>
          <w:bCs/>
        </w:rPr>
        <w:t>Adjournment</w:t>
      </w:r>
    </w:p>
    <w:p w14:paraId="36B2675D" w14:textId="47507504" w:rsidR="002723D5" w:rsidRPr="00756979" w:rsidRDefault="00B05F52" w:rsidP="00756979">
      <w:pPr>
        <w:rPr>
          <w:rFonts w:cs="Arial"/>
          <w:szCs w:val="24"/>
        </w:rPr>
      </w:pPr>
      <w:r w:rsidRPr="003532C4">
        <w:rPr>
          <w:rFonts w:cs="Arial"/>
          <w:szCs w:val="24"/>
        </w:rPr>
        <w:t>The meeting adjourned at 11:15 a.m.</w:t>
      </w:r>
      <w:r>
        <w:rPr>
          <w:rFonts w:cs="Arial"/>
          <w:szCs w:val="24"/>
        </w:rPr>
        <w:t xml:space="preserve"> </w:t>
      </w:r>
    </w:p>
    <w:sectPr w:rsidR="002723D5" w:rsidRPr="0075697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ADBA9" w14:textId="77777777" w:rsidR="00114CE8" w:rsidRDefault="00114CE8" w:rsidP="005E346E">
      <w:r>
        <w:separator/>
      </w:r>
    </w:p>
  </w:endnote>
  <w:endnote w:type="continuationSeparator" w:id="0">
    <w:p w14:paraId="30F7C983" w14:textId="77777777" w:rsidR="00114CE8" w:rsidRDefault="00114CE8" w:rsidP="005E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C3C6C" w14:textId="1EE0923C" w:rsidR="005E346E" w:rsidRDefault="005E346E">
    <w:pPr>
      <w:pStyle w:val="Footer"/>
      <w:jc w:val="right"/>
    </w:pPr>
    <w:r w:rsidRPr="00F04C21">
      <w:rPr>
        <w:i/>
        <w:iCs/>
      </w:rPr>
      <w:t>Draft</w:t>
    </w:r>
    <w:r>
      <w:tab/>
    </w:r>
    <w:r>
      <w:tab/>
      <w:t xml:space="preserve">Page </w:t>
    </w:r>
    <w:sdt>
      <w:sdtPr>
        <w:id w:val="106438427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283484C" w14:textId="77777777" w:rsidR="005E346E" w:rsidRDefault="005E3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53227" w14:textId="77777777" w:rsidR="00114CE8" w:rsidRDefault="00114CE8" w:rsidP="005E346E">
      <w:r>
        <w:separator/>
      </w:r>
    </w:p>
  </w:footnote>
  <w:footnote w:type="continuationSeparator" w:id="0">
    <w:p w14:paraId="63E55C3E" w14:textId="77777777" w:rsidR="00114CE8" w:rsidRDefault="00114CE8" w:rsidP="005E3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881D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67C04"/>
    <w:multiLevelType w:val="multilevel"/>
    <w:tmpl w:val="E3D6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3288B"/>
    <w:multiLevelType w:val="multilevel"/>
    <w:tmpl w:val="127A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B0A56"/>
    <w:multiLevelType w:val="hybridMultilevel"/>
    <w:tmpl w:val="0C14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751B1"/>
    <w:multiLevelType w:val="hybridMultilevel"/>
    <w:tmpl w:val="4DB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61EA"/>
    <w:multiLevelType w:val="multilevel"/>
    <w:tmpl w:val="2750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C7BD8"/>
    <w:multiLevelType w:val="multilevel"/>
    <w:tmpl w:val="A27C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861E1"/>
    <w:multiLevelType w:val="multilevel"/>
    <w:tmpl w:val="7F1C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F462D"/>
    <w:multiLevelType w:val="multilevel"/>
    <w:tmpl w:val="C96C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54448"/>
    <w:multiLevelType w:val="multilevel"/>
    <w:tmpl w:val="66CC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086B97"/>
    <w:multiLevelType w:val="multilevel"/>
    <w:tmpl w:val="A27C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D29A6"/>
    <w:multiLevelType w:val="multilevel"/>
    <w:tmpl w:val="FB02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8F6900"/>
    <w:multiLevelType w:val="multilevel"/>
    <w:tmpl w:val="D7AC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6C4E2C"/>
    <w:multiLevelType w:val="multilevel"/>
    <w:tmpl w:val="696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6278152">
    <w:abstractNumId w:val="5"/>
  </w:num>
  <w:num w:numId="2" w16cid:durableId="287587217">
    <w:abstractNumId w:val="13"/>
  </w:num>
  <w:num w:numId="3" w16cid:durableId="922765142">
    <w:abstractNumId w:val="12"/>
  </w:num>
  <w:num w:numId="4" w16cid:durableId="959190387">
    <w:abstractNumId w:val="11"/>
  </w:num>
  <w:num w:numId="5" w16cid:durableId="448476205">
    <w:abstractNumId w:val="1"/>
  </w:num>
  <w:num w:numId="6" w16cid:durableId="954487688">
    <w:abstractNumId w:val="9"/>
  </w:num>
  <w:num w:numId="7" w16cid:durableId="1368026478">
    <w:abstractNumId w:val="7"/>
  </w:num>
  <w:num w:numId="8" w16cid:durableId="338436278">
    <w:abstractNumId w:val="8"/>
  </w:num>
  <w:num w:numId="9" w16cid:durableId="659508714">
    <w:abstractNumId w:val="2"/>
  </w:num>
  <w:num w:numId="10" w16cid:durableId="929578296">
    <w:abstractNumId w:val="0"/>
  </w:num>
  <w:num w:numId="11" w16cid:durableId="2028478772">
    <w:abstractNumId w:val="3"/>
  </w:num>
  <w:num w:numId="12" w16cid:durableId="1295208778">
    <w:abstractNumId w:val="10"/>
  </w:num>
  <w:num w:numId="13" w16cid:durableId="1332833448">
    <w:abstractNumId w:val="6"/>
  </w:num>
  <w:num w:numId="14" w16cid:durableId="422923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D5"/>
    <w:rsid w:val="00003280"/>
    <w:rsid w:val="00035D73"/>
    <w:rsid w:val="000423D9"/>
    <w:rsid w:val="00064950"/>
    <w:rsid w:val="000710B4"/>
    <w:rsid w:val="000A1565"/>
    <w:rsid w:val="000A45BF"/>
    <w:rsid w:val="000B4263"/>
    <w:rsid w:val="000C6408"/>
    <w:rsid w:val="00110723"/>
    <w:rsid w:val="00112915"/>
    <w:rsid w:val="00114CE8"/>
    <w:rsid w:val="001363F4"/>
    <w:rsid w:val="00147074"/>
    <w:rsid w:val="00154B1B"/>
    <w:rsid w:val="00181FFC"/>
    <w:rsid w:val="00186663"/>
    <w:rsid w:val="0018793C"/>
    <w:rsid w:val="001A1776"/>
    <w:rsid w:val="001B5760"/>
    <w:rsid w:val="001F7FD2"/>
    <w:rsid w:val="002264D5"/>
    <w:rsid w:val="00236B58"/>
    <w:rsid w:val="00247262"/>
    <w:rsid w:val="00256ABD"/>
    <w:rsid w:val="002608AD"/>
    <w:rsid w:val="002723D5"/>
    <w:rsid w:val="00281D4D"/>
    <w:rsid w:val="00281EE2"/>
    <w:rsid w:val="002B1A72"/>
    <w:rsid w:val="002D4E84"/>
    <w:rsid w:val="003162D5"/>
    <w:rsid w:val="00324B78"/>
    <w:rsid w:val="003268EF"/>
    <w:rsid w:val="00340BF8"/>
    <w:rsid w:val="003532C4"/>
    <w:rsid w:val="00371B6A"/>
    <w:rsid w:val="0037462E"/>
    <w:rsid w:val="003B7112"/>
    <w:rsid w:val="003D11F8"/>
    <w:rsid w:val="003E1D08"/>
    <w:rsid w:val="003E3441"/>
    <w:rsid w:val="0044008E"/>
    <w:rsid w:val="00443119"/>
    <w:rsid w:val="00467360"/>
    <w:rsid w:val="00467CF5"/>
    <w:rsid w:val="004958FB"/>
    <w:rsid w:val="004D3781"/>
    <w:rsid w:val="004D5EDC"/>
    <w:rsid w:val="004E1E74"/>
    <w:rsid w:val="004F0275"/>
    <w:rsid w:val="005134DA"/>
    <w:rsid w:val="005508C0"/>
    <w:rsid w:val="00554C51"/>
    <w:rsid w:val="0056536C"/>
    <w:rsid w:val="00567B96"/>
    <w:rsid w:val="005805F9"/>
    <w:rsid w:val="005863A8"/>
    <w:rsid w:val="005972C8"/>
    <w:rsid w:val="005A28B2"/>
    <w:rsid w:val="005D6D3B"/>
    <w:rsid w:val="005E346E"/>
    <w:rsid w:val="00605B75"/>
    <w:rsid w:val="006206A7"/>
    <w:rsid w:val="0065156D"/>
    <w:rsid w:val="006578A8"/>
    <w:rsid w:val="00676D7F"/>
    <w:rsid w:val="00683274"/>
    <w:rsid w:val="006A0E22"/>
    <w:rsid w:val="006A6783"/>
    <w:rsid w:val="006C4CB5"/>
    <w:rsid w:val="006F6AAD"/>
    <w:rsid w:val="00700844"/>
    <w:rsid w:val="00710977"/>
    <w:rsid w:val="00723F72"/>
    <w:rsid w:val="00725451"/>
    <w:rsid w:val="00741EEB"/>
    <w:rsid w:val="00751F96"/>
    <w:rsid w:val="007560C8"/>
    <w:rsid w:val="00756979"/>
    <w:rsid w:val="007C640E"/>
    <w:rsid w:val="007D21C8"/>
    <w:rsid w:val="007F4779"/>
    <w:rsid w:val="00820819"/>
    <w:rsid w:val="008372AB"/>
    <w:rsid w:val="008373CD"/>
    <w:rsid w:val="00861B29"/>
    <w:rsid w:val="00862B50"/>
    <w:rsid w:val="00881CCE"/>
    <w:rsid w:val="008879D1"/>
    <w:rsid w:val="008B0CB6"/>
    <w:rsid w:val="008B4FFE"/>
    <w:rsid w:val="008D3B6F"/>
    <w:rsid w:val="008F6C91"/>
    <w:rsid w:val="00922996"/>
    <w:rsid w:val="009243B3"/>
    <w:rsid w:val="009603AD"/>
    <w:rsid w:val="00992785"/>
    <w:rsid w:val="009E5AD1"/>
    <w:rsid w:val="009F5BFE"/>
    <w:rsid w:val="00A02F7F"/>
    <w:rsid w:val="00A1127A"/>
    <w:rsid w:val="00A347EC"/>
    <w:rsid w:val="00A572C6"/>
    <w:rsid w:val="00A72B2D"/>
    <w:rsid w:val="00A77D1D"/>
    <w:rsid w:val="00A976CB"/>
    <w:rsid w:val="00AA17DF"/>
    <w:rsid w:val="00AE121B"/>
    <w:rsid w:val="00AE2825"/>
    <w:rsid w:val="00AF3E73"/>
    <w:rsid w:val="00B05F52"/>
    <w:rsid w:val="00B6205D"/>
    <w:rsid w:val="00B77BC6"/>
    <w:rsid w:val="00BB2C40"/>
    <w:rsid w:val="00C256B4"/>
    <w:rsid w:val="00C9516F"/>
    <w:rsid w:val="00CB5F9D"/>
    <w:rsid w:val="00D149E9"/>
    <w:rsid w:val="00D34E02"/>
    <w:rsid w:val="00D6593F"/>
    <w:rsid w:val="00D65BBA"/>
    <w:rsid w:val="00D74B9E"/>
    <w:rsid w:val="00D86BAF"/>
    <w:rsid w:val="00D941E8"/>
    <w:rsid w:val="00D95607"/>
    <w:rsid w:val="00DB1FD8"/>
    <w:rsid w:val="00DC398D"/>
    <w:rsid w:val="00DC7FCA"/>
    <w:rsid w:val="00DE258D"/>
    <w:rsid w:val="00E04851"/>
    <w:rsid w:val="00E30A01"/>
    <w:rsid w:val="00E82B6D"/>
    <w:rsid w:val="00E837A6"/>
    <w:rsid w:val="00E85EE7"/>
    <w:rsid w:val="00E8740B"/>
    <w:rsid w:val="00E963AE"/>
    <w:rsid w:val="00EB413A"/>
    <w:rsid w:val="00ED03BD"/>
    <w:rsid w:val="00ED0C2D"/>
    <w:rsid w:val="00EF3727"/>
    <w:rsid w:val="00F04C21"/>
    <w:rsid w:val="00F165BF"/>
    <w:rsid w:val="00F17DD6"/>
    <w:rsid w:val="00F17E7C"/>
    <w:rsid w:val="00F350B2"/>
    <w:rsid w:val="00F35C6F"/>
    <w:rsid w:val="00FD1F2B"/>
    <w:rsid w:val="00FD2D65"/>
    <w:rsid w:val="00FD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EE01C"/>
  <w15:chartTrackingRefBased/>
  <w15:docId w15:val="{7C02ED06-E2B8-4308-9749-5F039EE1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79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DOR Heading 1"/>
    <w:basedOn w:val="Normal"/>
    <w:next w:val="Normal"/>
    <w:link w:val="Heading1Char"/>
    <w:uiPriority w:val="9"/>
    <w:qFormat/>
    <w:rsid w:val="00E04851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85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851"/>
    <w:pPr>
      <w:keepNext/>
      <w:keepLines/>
      <w:outlineLvl w:val="2"/>
    </w:pPr>
    <w:rPr>
      <w:rFonts w:eastAsiaTheme="majorEastAsia" w:cstheme="majorBidi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3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3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3D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3D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3D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3D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R Heading 1 Char"/>
    <w:basedOn w:val="DefaultParagraphFont"/>
    <w:link w:val="Heading1"/>
    <w:uiPriority w:val="9"/>
    <w:rsid w:val="00E04851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851"/>
    <w:rPr>
      <w:rFonts w:ascii="Arial" w:eastAsiaTheme="majorEastAsia" w:hAnsi="Arial" w:cstheme="majorBidi"/>
      <w:b/>
      <w:sz w:val="28"/>
      <w:szCs w:val="26"/>
    </w:rPr>
  </w:style>
  <w:style w:type="paragraph" w:styleId="NoSpacing">
    <w:name w:val="No Spacing"/>
    <w:uiPriority w:val="1"/>
    <w:qFormat/>
    <w:rsid w:val="00E04851"/>
    <w:pPr>
      <w:spacing w:before="120" w:after="120"/>
    </w:pPr>
    <w:rPr>
      <w:rFonts w:ascii="Arial" w:hAnsi="Arial"/>
      <w:b/>
      <w:caps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04851"/>
    <w:rPr>
      <w:rFonts w:ascii="Arial" w:eastAsiaTheme="majorEastAsia" w:hAnsi="Arial" w:cstheme="majorBidi"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3D5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3D5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3D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3D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3D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3D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72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3D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3D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3D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72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3D5"/>
    <w:rPr>
      <w:rFonts w:ascii="Arial" w:hAnsi="Arial"/>
      <w:i/>
      <w:iCs/>
      <w:color w:val="404040" w:themeColor="text1" w:themeTint="BF"/>
      <w:kern w:val="0"/>
      <w:sz w:val="28"/>
      <w14:ligatures w14:val="none"/>
    </w:rPr>
  </w:style>
  <w:style w:type="paragraph" w:styleId="ListParagraph">
    <w:name w:val="List Paragraph"/>
    <w:aliases w:val="Bullets"/>
    <w:basedOn w:val="Normal"/>
    <w:uiPriority w:val="34"/>
    <w:qFormat/>
    <w:rsid w:val="00272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3D5"/>
    <w:rPr>
      <w:rFonts w:ascii="Arial" w:hAnsi="Arial"/>
      <w:i/>
      <w:iCs/>
      <w:color w:val="0F4761" w:themeColor="accent1" w:themeShade="BF"/>
      <w:kern w:val="0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723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23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3D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D11F8"/>
    <w:pPr>
      <w:numPr>
        <w:numId w:val="1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4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46E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34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46E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BF223-97C9-46A3-8317-CCBE821ACE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564</Words>
  <Characters>2882</Characters>
  <Application>Microsoft Office Word</Application>
  <DocSecurity>0</DocSecurity>
  <Lines>106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Cushman, Lisa@DOR</dc:creator>
  <cp:keywords/>
  <dc:description/>
  <cp:lastModifiedBy>Bjerke, Kate@DOR</cp:lastModifiedBy>
  <cp:revision>65</cp:revision>
  <dcterms:created xsi:type="dcterms:W3CDTF">2026-03-17T22:19:00Z</dcterms:created>
  <dcterms:modified xsi:type="dcterms:W3CDTF">2026-08-25T20:24:00Z</dcterms:modified>
</cp:coreProperties>
</file>