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D095" w14:textId="488C0392" w:rsidR="00787AFE" w:rsidRPr="00787AFE" w:rsidRDefault="00787AFE">
      <w:r>
        <w:t>June 19, 2026</w:t>
      </w:r>
    </w:p>
    <w:p w14:paraId="2DBDDA67" w14:textId="586F73BC" w:rsidR="00F37F81" w:rsidRPr="00F37F81" w:rsidRDefault="00F37F81">
      <w:pPr>
        <w:rPr>
          <w:u w:val="single"/>
        </w:rPr>
      </w:pPr>
      <w:r w:rsidRPr="00F37F81">
        <w:rPr>
          <w:u w:val="single"/>
        </w:rPr>
        <w:t>California State Independent Living Council Report</w:t>
      </w:r>
    </w:p>
    <w:p w14:paraId="26C8B2E8" w14:textId="1BEB5237" w:rsidR="005B539F" w:rsidRDefault="00F37F81">
      <w:r w:rsidRPr="00F37F81">
        <w:t>The California State Independent Living Council (SILC) continues to monitor the current State Plan for Independent Living (SPIL) while actively developing the next statewide plan. In collaboration with the Department of Rehabilitation, Independent Living Centers, and community partners, SILC is engaging stakeholders statewide to shape future Independent Living priorities. As part of this effort, SILC recently completed a statewide Needs Assessment, gathering over 700 responses from individuals with disabilities, families, advocates, and providers. These results are being analyzed and discussed during SILC's Quarterly Meetings to map out key barriers and emerging needs. A draft of the next SPIL is expected for public review in early 2027. Additionally, the next virtual SILC Council meeting is scheduled for October 13–14, 2026.</w:t>
      </w:r>
    </w:p>
    <w:sectPr w:rsidR="005B5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48"/>
    <w:rsid w:val="003F7562"/>
    <w:rsid w:val="00454148"/>
    <w:rsid w:val="005B539F"/>
    <w:rsid w:val="005E49C0"/>
    <w:rsid w:val="00605B94"/>
    <w:rsid w:val="00787AFE"/>
    <w:rsid w:val="009F170D"/>
    <w:rsid w:val="00B536D6"/>
    <w:rsid w:val="00DF3082"/>
    <w:rsid w:val="00F37F81"/>
    <w:rsid w:val="00FC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39A0"/>
  <w15:chartTrackingRefBased/>
  <w15:docId w15:val="{12872CFA-C585-4149-8E16-E5B279EB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1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1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1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1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148"/>
    <w:rPr>
      <w:rFonts w:eastAsiaTheme="majorEastAsia" w:cstheme="majorBidi"/>
      <w:color w:val="272727" w:themeColor="text1" w:themeTint="D8"/>
    </w:rPr>
  </w:style>
  <w:style w:type="paragraph" w:styleId="Title">
    <w:name w:val="Title"/>
    <w:basedOn w:val="Normal"/>
    <w:next w:val="Normal"/>
    <w:link w:val="TitleChar"/>
    <w:uiPriority w:val="10"/>
    <w:qFormat/>
    <w:rsid w:val="00454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148"/>
    <w:pPr>
      <w:spacing w:before="160"/>
      <w:jc w:val="center"/>
    </w:pPr>
    <w:rPr>
      <w:i/>
      <w:iCs/>
      <w:color w:val="404040" w:themeColor="text1" w:themeTint="BF"/>
    </w:rPr>
  </w:style>
  <w:style w:type="character" w:customStyle="1" w:styleId="QuoteChar">
    <w:name w:val="Quote Char"/>
    <w:basedOn w:val="DefaultParagraphFont"/>
    <w:link w:val="Quote"/>
    <w:uiPriority w:val="29"/>
    <w:rsid w:val="00454148"/>
    <w:rPr>
      <w:i/>
      <w:iCs/>
      <w:color w:val="404040" w:themeColor="text1" w:themeTint="BF"/>
    </w:rPr>
  </w:style>
  <w:style w:type="paragraph" w:styleId="ListParagraph">
    <w:name w:val="List Paragraph"/>
    <w:basedOn w:val="Normal"/>
    <w:uiPriority w:val="34"/>
    <w:qFormat/>
    <w:rsid w:val="00454148"/>
    <w:pPr>
      <w:ind w:left="720"/>
      <w:contextualSpacing/>
    </w:pPr>
  </w:style>
  <w:style w:type="character" w:styleId="IntenseEmphasis">
    <w:name w:val="Intense Emphasis"/>
    <w:basedOn w:val="DefaultParagraphFont"/>
    <w:uiPriority w:val="21"/>
    <w:qFormat/>
    <w:rsid w:val="00454148"/>
    <w:rPr>
      <w:i/>
      <w:iCs/>
      <w:color w:val="2F5496" w:themeColor="accent1" w:themeShade="BF"/>
    </w:rPr>
  </w:style>
  <w:style w:type="paragraph" w:styleId="IntenseQuote">
    <w:name w:val="Intense Quote"/>
    <w:basedOn w:val="Normal"/>
    <w:next w:val="Normal"/>
    <w:link w:val="IntenseQuoteChar"/>
    <w:uiPriority w:val="30"/>
    <w:qFormat/>
    <w:rsid w:val="00454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148"/>
    <w:rPr>
      <w:i/>
      <w:iCs/>
      <w:color w:val="2F5496" w:themeColor="accent1" w:themeShade="BF"/>
    </w:rPr>
  </w:style>
  <w:style w:type="character" w:styleId="IntenseReference">
    <w:name w:val="Intense Reference"/>
    <w:basedOn w:val="DefaultParagraphFont"/>
    <w:uiPriority w:val="32"/>
    <w:qFormat/>
    <w:rsid w:val="00454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Coe</dc:creator>
  <cp:keywords/>
  <dc:description/>
  <cp:lastModifiedBy>Shannon Coe</cp:lastModifiedBy>
  <cp:revision>2</cp:revision>
  <dcterms:created xsi:type="dcterms:W3CDTF">2026-06-19T19:15:00Z</dcterms:created>
  <dcterms:modified xsi:type="dcterms:W3CDTF">2026-06-19T20:17:00Z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eff26e48-785d-42cf-b32c-13d532e4b979</vt:lpwstr>
  </property>
</Properties>
</file>