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Adopt-A-District: Greater East Bay Report Out- 2/24/26</w:t>
      </w:r>
    </w:p>
    <w:p w:rsidR="00000000" w:rsidDel="00000000" w:rsidP="00000000" w:rsidRDefault="00000000" w:rsidRPr="00000000" w14:paraId="00000002">
      <w:pPr>
        <w:rPr/>
      </w:pPr>
      <w:r w:rsidDel="00000000" w:rsidR="00000000" w:rsidRPr="00000000">
        <w:rPr>
          <w:rtl w:val="0"/>
        </w:rPr>
        <w:t xml:space="preserve">Della Randolph, Roberto Solozano, and SRC Member Gregory Meza</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hd w:fill="ffffff" w:val="clear"/>
        <w:rPr>
          <w:b w:val="1"/>
          <w:bCs w:val="1"/>
          <w:color w:val="222222"/>
        </w:rPr>
      </w:pPr>
      <w:r w:rsidDel="00000000" w:rsidR="00000000" w:rsidRPr="00000000">
        <w:rPr>
          <w:b w:val="1"/>
          <w:bCs w:val="1"/>
          <w:rtl w:val="0"/>
        </w:rPr>
        <w:t xml:space="preserve">1. </w:t>
      </w:r>
      <w:r w:rsidDel="00000000" w:rsidR="00000000" w:rsidRPr="00000000">
        <w:rPr>
          <w:b w:val="1"/>
          <w:bCs w:val="1"/>
          <w:color w:val="222222"/>
          <w:rtl w:val="0"/>
        </w:rPr>
        <w:t xml:space="preserve">Last check-in, you mentioned you were having trouble hiring counselors and managers for Greater East Bay? Is this still an issue your district is dealing with?</w:t>
      </w:r>
    </w:p>
    <w:p w:rsidR="00000000" w:rsidDel="00000000" w:rsidP="00000000" w:rsidRDefault="00000000" w:rsidRPr="00000000" w14:paraId="00000005">
      <w:pPr>
        <w:shd w:fill="ffffff" w:val="clear"/>
        <w:rPr>
          <w:b w:val="1"/>
          <w:bCs w:val="1"/>
          <w:color w:val="222222"/>
        </w:rPr>
      </w:pPr>
      <w:r w:rsidDel="00000000" w:rsidR="00000000" w:rsidRPr="00000000">
        <w:rPr>
          <w:rtl w:val="0"/>
        </w:rPr>
      </w:r>
    </w:p>
    <w:p w:rsidR="00000000" w:rsidDel="00000000" w:rsidP="00000000" w:rsidRDefault="00000000" w:rsidRPr="00000000" w14:paraId="00000006">
      <w:pPr>
        <w:shd w:fill="ffffff" w:val="clear"/>
        <w:rPr>
          <w:i w:val="1"/>
          <w:iCs w:val="1"/>
          <w:color w:val="222222"/>
        </w:rPr>
      </w:pPr>
      <w:r w:rsidDel="00000000" w:rsidR="00000000" w:rsidRPr="00000000">
        <w:rPr>
          <w:i w:val="1"/>
          <w:iCs w:val="1"/>
          <w:color w:val="222222"/>
          <w:rtl w:val="0"/>
        </w:rPr>
        <w:t xml:space="preserve">Last Update: Hiring Counselors has been a challenge, cost of living/housing is high in their office area,  which affects recruitment efforts. They also have 3 vacant manager positions, as well. </w:t>
      </w:r>
    </w:p>
    <w:p w:rsidR="00000000" w:rsidDel="00000000" w:rsidP="00000000" w:rsidRDefault="00000000" w:rsidRPr="00000000" w14:paraId="00000007">
      <w:pPr>
        <w:shd w:fill="ffffff" w:val="clear"/>
        <w:rPr>
          <w:i w:val="1"/>
          <w:iCs w:val="1"/>
          <w:color w:val="222222"/>
        </w:rPr>
      </w:pPr>
      <w:r w:rsidDel="00000000" w:rsidR="00000000" w:rsidRPr="00000000">
        <w:rPr>
          <w:rtl w:val="0"/>
        </w:rPr>
      </w:r>
    </w:p>
    <w:p w:rsidR="00000000" w:rsidDel="00000000" w:rsidP="00000000" w:rsidRDefault="00000000" w:rsidRPr="00000000" w14:paraId="00000008">
      <w:pPr>
        <w:shd w:fill="ffffff" w:val="clear"/>
        <w:rPr>
          <w:i w:val="1"/>
          <w:iCs w:val="1"/>
          <w:color w:val="222222"/>
        </w:rPr>
      </w:pPr>
      <w:r w:rsidDel="00000000" w:rsidR="00000000" w:rsidRPr="00000000">
        <w:rPr>
          <w:i w:val="1"/>
          <w:iCs w:val="1"/>
          <w:color w:val="222222"/>
          <w:rtl w:val="0"/>
        </w:rPr>
        <w:t xml:space="preserve">Yes, Greater East Bay is still currently hiring QRPs and doing the best of their ability to hire and fill the roles within their district</w:t>
      </w:r>
    </w:p>
    <w:p w:rsidR="00000000" w:rsidDel="00000000" w:rsidP="00000000" w:rsidRDefault="00000000" w:rsidRPr="00000000" w14:paraId="00000009">
      <w:pPr>
        <w:shd w:fill="ffffff" w:val="clear"/>
        <w:rPr>
          <w:i w:val="1"/>
          <w:iCs w:val="1"/>
          <w:color w:val="222222"/>
        </w:rPr>
      </w:pPr>
      <w:r w:rsidDel="00000000" w:rsidR="00000000" w:rsidRPr="00000000">
        <w:rPr>
          <w:rtl w:val="0"/>
        </w:rPr>
      </w:r>
    </w:p>
    <w:p w:rsidR="00000000" w:rsidDel="00000000" w:rsidP="00000000" w:rsidRDefault="00000000" w:rsidRPr="00000000" w14:paraId="0000000A">
      <w:pPr>
        <w:shd w:fill="ffffff" w:val="clear"/>
        <w:rPr>
          <w:i w:val="1"/>
          <w:iCs w:val="1"/>
          <w:color w:val="222222"/>
        </w:rPr>
      </w:pPr>
      <w:r w:rsidDel="00000000" w:rsidR="00000000" w:rsidRPr="00000000">
        <w:rPr>
          <w:rtl w:val="0"/>
        </w:rPr>
      </w:r>
    </w:p>
    <w:p w:rsidR="00000000" w:rsidDel="00000000" w:rsidP="00000000" w:rsidRDefault="00000000" w:rsidRPr="00000000" w14:paraId="0000000B">
      <w:pPr>
        <w:shd w:fill="ffffff" w:val="clear"/>
        <w:rPr>
          <w:color w:val="222222"/>
        </w:rPr>
      </w:pPr>
      <w:r w:rsidDel="00000000" w:rsidR="00000000" w:rsidRPr="00000000">
        <w:rPr>
          <w:b w:val="1"/>
          <w:bCs w:val="1"/>
          <w:color w:val="222222"/>
          <w:rtl w:val="0"/>
        </w:rPr>
        <w:br w:type="textWrapping"/>
      </w:r>
      <w:r w:rsidDel="00000000" w:rsidR="00000000" w:rsidRPr="00000000">
        <w:rPr>
          <w:b w:val="1"/>
          <w:bCs w:val="1"/>
          <w:rtl w:val="0"/>
        </w:rPr>
        <w:t xml:space="preserve">2. </w:t>
      </w:r>
      <w:r w:rsidDel="00000000" w:rsidR="00000000" w:rsidRPr="00000000">
        <w:rPr>
          <w:b w:val="1"/>
          <w:bCs w:val="1"/>
          <w:color w:val="222222"/>
          <w:rtl w:val="0"/>
        </w:rPr>
        <w:t xml:space="preserve">Greater East Bay district was also starting to provide DOR Student Services for youth who are incarcerated or in juvenile system? How is that going? </w:t>
      </w:r>
      <w:r w:rsidDel="00000000" w:rsidR="00000000" w:rsidRPr="00000000">
        <w:rPr>
          <w:rtl w:val="0"/>
        </w:rPr>
      </w:r>
    </w:p>
    <w:p w:rsidR="00000000" w:rsidDel="00000000" w:rsidP="00000000" w:rsidRDefault="00000000" w:rsidRPr="00000000" w14:paraId="0000000C">
      <w:pPr>
        <w:shd w:fill="ffffff" w:val="clear"/>
        <w:rPr>
          <w:color w:val="222222"/>
        </w:rPr>
      </w:pPr>
      <w:r w:rsidDel="00000000" w:rsidR="00000000" w:rsidRPr="00000000">
        <w:rPr>
          <w:rtl w:val="0"/>
        </w:rPr>
      </w:r>
    </w:p>
    <w:p w:rsidR="00000000" w:rsidDel="00000000" w:rsidP="00000000" w:rsidRDefault="00000000" w:rsidRPr="00000000" w14:paraId="0000000D">
      <w:pPr>
        <w:shd w:fill="ffffff" w:val="clear"/>
        <w:rPr>
          <w:i w:val="1"/>
          <w:iCs w:val="1"/>
          <w:color w:val="222222"/>
        </w:rPr>
      </w:pPr>
      <w:r w:rsidDel="00000000" w:rsidR="00000000" w:rsidRPr="00000000">
        <w:rPr>
          <w:i w:val="1"/>
          <w:iCs w:val="1"/>
          <w:color w:val="222222"/>
          <w:rtl w:val="0"/>
        </w:rPr>
        <w:t xml:space="preserve">Last Update: Starting to provide DOR Student with youth who are incarcerated or in juvenile justice system</w:t>
      </w:r>
    </w:p>
    <w:p w:rsidR="00000000" w:rsidDel="00000000" w:rsidP="00000000" w:rsidRDefault="00000000" w:rsidRPr="00000000" w14:paraId="0000000E">
      <w:pPr>
        <w:shd w:fill="ffffff" w:val="clear"/>
        <w:rPr>
          <w:i w:val="1"/>
          <w:iCs w:val="1"/>
          <w:color w:val="222222"/>
        </w:rPr>
      </w:pPr>
      <w:r w:rsidDel="00000000" w:rsidR="00000000" w:rsidRPr="00000000">
        <w:rPr>
          <w:rtl w:val="0"/>
        </w:rPr>
      </w:r>
    </w:p>
    <w:p w:rsidR="00000000" w:rsidDel="00000000" w:rsidP="00000000" w:rsidRDefault="00000000" w:rsidRPr="00000000" w14:paraId="0000000F">
      <w:pPr>
        <w:shd w:fill="ffffff" w:val="clear"/>
        <w:rPr>
          <w:i w:val="1"/>
          <w:iCs w:val="1"/>
          <w:color w:val="222222"/>
        </w:rPr>
      </w:pPr>
      <w:r w:rsidDel="00000000" w:rsidR="00000000" w:rsidRPr="00000000">
        <w:rPr>
          <w:i w:val="1"/>
          <w:iCs w:val="1"/>
          <w:color w:val="222222"/>
          <w:rtl w:val="0"/>
        </w:rPr>
        <w:t xml:space="preserve">Yes, Solano County and Contra Costa County have began to get referrals for incarcerated youth and are currently being served by the Dreamcatchers vendor. Dreamcatchers provide all the DOR Student Services to incarcerated youth. </w:t>
      </w:r>
    </w:p>
    <w:p w:rsidR="00000000" w:rsidDel="00000000" w:rsidP="00000000" w:rsidRDefault="00000000" w:rsidRPr="00000000" w14:paraId="00000010">
      <w:pPr>
        <w:shd w:fill="ffffff" w:val="clear"/>
        <w:rPr>
          <w:b w:val="1"/>
          <w:bCs w:val="1"/>
          <w:color w:val="222222"/>
        </w:rPr>
      </w:pPr>
      <w:r w:rsidDel="00000000" w:rsidR="00000000" w:rsidRPr="00000000">
        <w:rPr>
          <w:rtl w:val="0"/>
        </w:rPr>
      </w:r>
    </w:p>
    <w:p w:rsidR="00000000" w:rsidDel="00000000" w:rsidP="00000000" w:rsidRDefault="00000000" w:rsidRPr="00000000" w14:paraId="00000011">
      <w:pPr>
        <w:shd w:fill="ffffff" w:val="clear"/>
        <w:rPr>
          <w:b w:val="1"/>
          <w:bCs w:val="1"/>
          <w:color w:val="222222"/>
        </w:rPr>
      </w:pPr>
      <w:r w:rsidDel="00000000" w:rsidR="00000000" w:rsidRPr="00000000">
        <w:rPr>
          <w:rtl w:val="0"/>
        </w:rPr>
      </w:r>
    </w:p>
    <w:p w:rsidR="00000000" w:rsidDel="00000000" w:rsidP="00000000" w:rsidRDefault="00000000" w:rsidRPr="00000000" w14:paraId="00000012">
      <w:pPr>
        <w:shd w:fill="ffffff" w:val="clear"/>
        <w:rPr>
          <w:b w:val="1"/>
          <w:bCs w:val="1"/>
          <w:color w:val="222222"/>
        </w:rPr>
      </w:pPr>
      <w:r w:rsidDel="00000000" w:rsidR="00000000" w:rsidRPr="00000000">
        <w:rPr>
          <w:rtl w:val="0"/>
        </w:rPr>
      </w:r>
    </w:p>
    <w:p w:rsidR="00000000" w:rsidDel="00000000" w:rsidP="00000000" w:rsidRDefault="00000000" w:rsidRPr="00000000" w14:paraId="00000013">
      <w:pPr>
        <w:shd w:fill="ffffff" w:val="clear"/>
        <w:rPr>
          <w:b w:val="1"/>
          <w:bCs w:val="1"/>
          <w:color w:val="222222"/>
        </w:rPr>
      </w:pPr>
      <w:r w:rsidDel="00000000" w:rsidR="00000000" w:rsidRPr="00000000">
        <w:rPr>
          <w:rtl w:val="0"/>
        </w:rPr>
      </w:r>
    </w:p>
    <w:p w:rsidR="00000000" w:rsidDel="00000000" w:rsidP="00000000" w:rsidRDefault="00000000" w:rsidRPr="00000000" w14:paraId="00000014">
      <w:pPr>
        <w:shd w:fill="ffffff" w:val="clear"/>
        <w:rPr>
          <w:b w:val="1"/>
          <w:bCs w:val="1"/>
          <w:color w:val="222222"/>
        </w:rPr>
      </w:pPr>
      <w:r w:rsidDel="00000000" w:rsidR="00000000" w:rsidRPr="00000000">
        <w:rPr>
          <w:rtl w:val="0"/>
        </w:rPr>
      </w:r>
    </w:p>
    <w:p w:rsidR="00000000" w:rsidDel="00000000" w:rsidP="00000000" w:rsidRDefault="00000000" w:rsidRPr="00000000" w14:paraId="00000015">
      <w:pPr>
        <w:shd w:fill="ffffff" w:val="clear"/>
        <w:rPr>
          <w:b w:val="1"/>
          <w:bCs w:val="1"/>
          <w:color w:val="222222"/>
        </w:rPr>
      </w:pPr>
      <w:r w:rsidDel="00000000" w:rsidR="00000000" w:rsidRPr="00000000">
        <w:rPr>
          <w:rtl w:val="0"/>
        </w:rPr>
      </w:r>
    </w:p>
    <w:p w:rsidR="00000000" w:rsidDel="00000000" w:rsidP="00000000" w:rsidRDefault="00000000" w:rsidRPr="00000000" w14:paraId="00000016">
      <w:pPr>
        <w:shd w:fill="ffffff" w:val="clear"/>
        <w:rPr>
          <w:b w:val="1"/>
          <w:bCs w:val="1"/>
          <w:color w:val="222222"/>
        </w:rPr>
      </w:pPr>
      <w:r w:rsidDel="00000000" w:rsidR="00000000" w:rsidRPr="00000000">
        <w:rPr>
          <w:b w:val="1"/>
          <w:bCs w:val="1"/>
          <w:color w:val="222222"/>
          <w:rtl w:val="0"/>
        </w:rPr>
        <w:t xml:space="preserve">3. How has it been partnering with the AJCC’s? What sort of resources do consumers use within the AJCC’s in the Greater East Bay District?</w:t>
      </w:r>
    </w:p>
    <w:p w:rsidR="00000000" w:rsidDel="00000000" w:rsidP="00000000" w:rsidRDefault="00000000" w:rsidRPr="00000000" w14:paraId="00000017">
      <w:pPr>
        <w:shd w:fill="ffffff" w:val="clear"/>
        <w:rPr>
          <w:b w:val="1"/>
          <w:bCs w:val="1"/>
        </w:rPr>
      </w:pPr>
      <w:r w:rsidDel="00000000" w:rsidR="00000000" w:rsidRPr="00000000">
        <w:rPr>
          <w:rtl w:val="0"/>
        </w:rPr>
      </w:r>
    </w:p>
    <w:p w:rsidR="00000000" w:rsidDel="00000000" w:rsidP="00000000" w:rsidRDefault="00000000" w:rsidRPr="00000000" w14:paraId="00000018">
      <w:pPr>
        <w:shd w:fill="ffffff" w:val="clear"/>
        <w:rPr>
          <w:i w:val="1"/>
          <w:iCs w:val="1"/>
          <w:color w:val="222222"/>
        </w:rPr>
      </w:pPr>
      <w:r w:rsidDel="00000000" w:rsidR="00000000" w:rsidRPr="00000000">
        <w:rPr>
          <w:i w:val="1"/>
          <w:iCs w:val="1"/>
          <w:color w:val="222222"/>
          <w:rtl w:val="0"/>
        </w:rPr>
        <w:t xml:space="preserve">Last Update: Greater Eastbay is also partnering with AJCC’s for resources and career development</w:t>
      </w:r>
    </w:p>
    <w:p w:rsidR="00000000" w:rsidDel="00000000" w:rsidP="00000000" w:rsidRDefault="00000000" w:rsidRPr="00000000" w14:paraId="00000019">
      <w:pPr>
        <w:shd w:fill="ffffff" w:val="clear"/>
        <w:rPr>
          <w:i w:val="1"/>
          <w:iCs w:val="1"/>
          <w:color w:val="222222"/>
        </w:rPr>
      </w:pPr>
      <w:r w:rsidDel="00000000" w:rsidR="00000000" w:rsidRPr="00000000">
        <w:rPr>
          <w:rtl w:val="0"/>
        </w:rPr>
      </w:r>
    </w:p>
    <w:p w:rsidR="00000000" w:rsidDel="00000000" w:rsidP="00000000" w:rsidRDefault="00000000" w:rsidRPr="00000000" w14:paraId="0000001A">
      <w:pPr>
        <w:rPr/>
      </w:pPr>
      <w:r w:rsidDel="00000000" w:rsidR="00000000" w:rsidRPr="00000000">
        <w:rPr>
          <w:i w:val="1"/>
          <w:iCs w:val="1"/>
          <w:rtl w:val="0"/>
        </w:rPr>
        <w:t xml:space="preserve">The district has continued to build its partnership with the America's Job Centers of California (AJCCs). These centers are a vital resource for adult consumers seeking a variety of services, which primarily include:</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C">
      <w:pPr>
        <w:numPr>
          <w:ilvl w:val="0"/>
          <w:numId w:val="1"/>
        </w:numPr>
        <w:ind w:left="720" w:hanging="360"/>
        <w:rPr>
          <w:rFonts w:ascii="Arial" w:cs="Arial" w:eastAsia="Arial" w:hAnsi="Arial"/>
          <w:b w:val="0"/>
          <w:bCs w:val="0"/>
          <w:i w:val="1"/>
          <w:iCs w:val="1"/>
          <w:smallCaps w:val="0"/>
          <w:strike w:val="0"/>
          <w:color w:val="222222"/>
          <w:sz w:val="22"/>
          <w:szCs w:val="22"/>
          <w:u w:val="none"/>
          <w:shd w:fill="auto" w:val="clear"/>
          <w:vertAlign w:val="baseline"/>
        </w:rPr>
      </w:pPr>
      <w:r w:rsidDel="00000000" w:rsidR="00000000" w:rsidRPr="00000000">
        <w:rPr>
          <w:b w:val="1"/>
          <w:bCs w:val="1"/>
          <w:rtl w:val="0"/>
        </w:rPr>
        <w:t xml:space="preserve">Job Search Assistance:</w:t>
      </w:r>
      <w:r w:rsidDel="00000000" w:rsidR="00000000" w:rsidRPr="00000000">
        <w:rPr>
          <w:rtl w:val="0"/>
        </w:rPr>
        <w:t xml:space="preserve"> Access to job boards, resume writing workshops, and interview skills coaching.</w:t>
      </w:r>
    </w:p>
    <w:p w:rsidR="00000000" w:rsidDel="00000000" w:rsidP="00000000" w:rsidRDefault="00000000" w:rsidRPr="00000000" w14:paraId="0000001D">
      <w:pPr>
        <w:numPr>
          <w:ilvl w:val="0"/>
          <w:numId w:val="1"/>
        </w:numPr>
        <w:ind w:left="720" w:hanging="360"/>
        <w:rPr>
          <w:rFonts w:ascii="Arial" w:cs="Arial" w:eastAsia="Arial" w:hAnsi="Arial"/>
          <w:b w:val="0"/>
          <w:bCs w:val="0"/>
          <w:i w:val="1"/>
          <w:iCs w:val="1"/>
          <w:smallCaps w:val="0"/>
          <w:strike w:val="0"/>
          <w:color w:val="222222"/>
          <w:sz w:val="22"/>
          <w:szCs w:val="22"/>
          <w:u w:val="none"/>
          <w:shd w:fill="auto" w:val="clear"/>
          <w:vertAlign w:val="baseline"/>
        </w:rPr>
      </w:pPr>
      <w:r w:rsidDel="00000000" w:rsidR="00000000" w:rsidRPr="00000000">
        <w:rPr>
          <w:b w:val="1"/>
          <w:bCs w:val="1"/>
          <w:rtl w:val="0"/>
        </w:rPr>
        <w:t xml:space="preserve">Training and Education:</w:t>
      </w:r>
      <w:r w:rsidDel="00000000" w:rsidR="00000000" w:rsidRPr="00000000">
        <w:rPr>
          <w:rtl w:val="0"/>
        </w:rPr>
        <w:t xml:space="preserve"> Information on vocational training programs, certifications, and educational resources funded through programs like WIOA (Workforce Innovation and Opportunity Act).</w:t>
      </w:r>
    </w:p>
    <w:p w:rsidR="00000000" w:rsidDel="00000000" w:rsidP="00000000" w:rsidRDefault="00000000" w:rsidRPr="00000000" w14:paraId="0000001E">
      <w:pPr>
        <w:numPr>
          <w:ilvl w:val="0"/>
          <w:numId w:val="1"/>
        </w:numPr>
        <w:ind w:left="720" w:hanging="360"/>
        <w:rPr>
          <w:rFonts w:ascii="Arial" w:cs="Arial" w:eastAsia="Arial" w:hAnsi="Arial"/>
          <w:b w:val="0"/>
          <w:bCs w:val="0"/>
          <w:i w:val="1"/>
          <w:iCs w:val="1"/>
          <w:smallCaps w:val="0"/>
          <w:strike w:val="0"/>
          <w:color w:val="222222"/>
          <w:sz w:val="22"/>
          <w:szCs w:val="22"/>
          <w:u w:val="none"/>
          <w:shd w:fill="auto" w:val="clear"/>
          <w:vertAlign w:val="baseline"/>
        </w:rPr>
      </w:pPr>
      <w:r w:rsidDel="00000000" w:rsidR="00000000" w:rsidRPr="00000000">
        <w:rPr>
          <w:b w:val="1"/>
          <w:bCs w:val="1"/>
          <w:rtl w:val="0"/>
        </w:rPr>
        <w:t xml:space="preserve">Career Counseling:</w:t>
      </w:r>
      <w:r w:rsidDel="00000000" w:rsidR="00000000" w:rsidRPr="00000000">
        <w:rPr>
          <w:rtl w:val="0"/>
        </w:rPr>
        <w:t xml:space="preserve"> One-on-one assistance with career exploration, goal setting, and labor market information.</w:t>
      </w:r>
    </w:p>
    <w:p w:rsidR="00000000" w:rsidDel="00000000" w:rsidP="00000000" w:rsidRDefault="00000000" w:rsidRPr="00000000" w14:paraId="0000001F">
      <w:pPr>
        <w:numPr>
          <w:ilvl w:val="0"/>
          <w:numId w:val="1"/>
        </w:numPr>
        <w:ind w:left="720" w:hanging="360"/>
        <w:rPr>
          <w:rFonts w:ascii="Arial" w:cs="Arial" w:eastAsia="Arial" w:hAnsi="Arial"/>
          <w:b w:val="0"/>
          <w:bCs w:val="0"/>
          <w:i w:val="1"/>
          <w:iCs w:val="1"/>
          <w:smallCaps w:val="0"/>
          <w:strike w:val="0"/>
          <w:color w:val="222222"/>
          <w:sz w:val="22"/>
          <w:szCs w:val="22"/>
          <w:u w:val="none"/>
          <w:shd w:fill="auto" w:val="clear"/>
          <w:vertAlign w:val="baseline"/>
        </w:rPr>
      </w:pPr>
      <w:r w:rsidDel="00000000" w:rsidR="00000000" w:rsidRPr="00000000">
        <w:rPr>
          <w:b w:val="1"/>
          <w:bCs w:val="1"/>
          <w:rtl w:val="0"/>
        </w:rPr>
        <w:t xml:space="preserve">Workshops and Orientations:</w:t>
      </w:r>
      <w:r w:rsidDel="00000000" w:rsidR="00000000" w:rsidRPr="00000000">
        <w:rPr>
          <w:rtl w:val="0"/>
        </w:rPr>
        <w:t xml:space="preserve"> Regularly scheduled sessions covering topics like financial literacy, navigating unemployment benefits, and digital literacy.</w:t>
      </w:r>
    </w:p>
    <w:p w:rsidR="00000000" w:rsidDel="00000000" w:rsidP="00000000" w:rsidRDefault="00000000" w:rsidRPr="00000000" w14:paraId="00000020">
      <w:pPr>
        <w:shd w:fill="ffffff" w:val="clear"/>
        <w:rPr>
          <w:i w:val="1"/>
          <w:iCs w:val="1"/>
          <w:color w:val="222222"/>
        </w:rPr>
      </w:pPr>
      <w:r w:rsidDel="00000000" w:rsidR="00000000" w:rsidRPr="00000000">
        <w:rPr>
          <w:rtl w:val="0"/>
        </w:rPr>
      </w:r>
    </w:p>
    <w:p w:rsidR="00000000" w:rsidDel="00000000" w:rsidP="00000000" w:rsidRDefault="00000000" w:rsidRPr="00000000" w14:paraId="00000021">
      <w:pPr>
        <w:shd w:fill="ffffff" w:val="clear"/>
        <w:rPr>
          <w:i w:val="1"/>
          <w:iCs w:val="1"/>
          <w:color w:val="222222"/>
        </w:rPr>
      </w:pPr>
      <w:r w:rsidDel="00000000" w:rsidR="00000000" w:rsidRPr="00000000">
        <w:rPr>
          <w:rtl w:val="0"/>
        </w:rPr>
      </w:r>
    </w:p>
    <w:p w:rsidR="00000000" w:rsidDel="00000000" w:rsidP="00000000" w:rsidRDefault="00000000" w:rsidRPr="00000000" w14:paraId="00000022">
      <w:pPr>
        <w:shd w:fill="ffffff" w:val="clear"/>
        <w:rPr>
          <w:i w:val="1"/>
          <w:iCs w:val="1"/>
          <w:color w:val="222222"/>
        </w:rPr>
      </w:pPr>
      <w:r w:rsidDel="00000000" w:rsidR="00000000" w:rsidRPr="00000000">
        <w:rPr>
          <w:rtl w:val="0"/>
        </w:rPr>
      </w:r>
    </w:p>
    <w:p w:rsidR="00000000" w:rsidDel="00000000" w:rsidP="00000000" w:rsidRDefault="00000000" w:rsidRPr="00000000" w14:paraId="00000023">
      <w:pPr>
        <w:shd w:fill="ffffff" w:val="clear"/>
        <w:rPr>
          <w:b w:val="1"/>
          <w:bCs w:val="1"/>
          <w:color w:val="222222"/>
        </w:rPr>
      </w:pPr>
      <w:r w:rsidDel="00000000" w:rsidR="00000000" w:rsidRPr="00000000">
        <w:rPr>
          <w:b w:val="1"/>
          <w:bCs w:val="1"/>
          <w:rtl w:val="0"/>
        </w:rPr>
        <w:t xml:space="preserve">4. </w:t>
      </w:r>
      <w:r w:rsidDel="00000000" w:rsidR="00000000" w:rsidRPr="00000000">
        <w:rPr>
          <w:b w:val="1"/>
          <w:bCs w:val="1"/>
          <w:color w:val="222222"/>
          <w:rtl w:val="0"/>
        </w:rPr>
        <w:t xml:space="preserve">How has the implementation of Order of Selection affected your district?</w:t>
      </w:r>
    </w:p>
    <w:p w:rsidR="00000000" w:rsidDel="00000000" w:rsidP="00000000" w:rsidRDefault="00000000" w:rsidRPr="00000000" w14:paraId="00000024">
      <w:pPr>
        <w:shd w:fill="ffffff" w:val="clear"/>
        <w:rPr>
          <w:b w:val="1"/>
          <w:bCs w:val="1"/>
          <w:color w:val="222222"/>
        </w:rPr>
      </w:pPr>
      <w:r w:rsidDel="00000000" w:rsidR="00000000" w:rsidRPr="00000000">
        <w:rPr>
          <w:rtl w:val="0"/>
        </w:rPr>
      </w:r>
    </w:p>
    <w:p w:rsidR="00000000" w:rsidDel="00000000" w:rsidP="00000000" w:rsidRDefault="00000000" w:rsidRPr="00000000" w14:paraId="00000025">
      <w:pPr>
        <w:shd w:fill="ffffff" w:val="clear"/>
        <w:rPr>
          <w:color w:val="222222"/>
        </w:rPr>
      </w:pPr>
      <w:r w:rsidDel="00000000" w:rsidR="00000000" w:rsidRPr="00000000">
        <w:rPr>
          <w:color w:val="222222"/>
          <w:rtl w:val="0"/>
        </w:rPr>
        <w:t xml:space="preserve">Since the announcement of Order of Selection, Greater East Bay has been business as usual since there has been no date in which they will need to start implementing it as of yet. They are using community resource navigators to make their consumers and their local communities aware of the changes coming in order to keep them informed. In the future, any consumers who go on the waitlist will be giving employment resources and agencies who can assist them.</w:t>
      </w:r>
    </w:p>
    <w:p w:rsidR="00000000" w:rsidDel="00000000" w:rsidP="00000000" w:rsidRDefault="00000000" w:rsidRPr="00000000" w14:paraId="00000026">
      <w:pPr>
        <w:shd w:fill="ffffff" w:val="clear"/>
        <w:rPr>
          <w:b w:val="1"/>
          <w:bCs w:val="1"/>
          <w:color w:val="222222"/>
        </w:rPr>
      </w:pPr>
      <w:r w:rsidDel="00000000" w:rsidR="00000000" w:rsidRPr="00000000">
        <w:rPr>
          <w:rtl w:val="0"/>
        </w:rPr>
      </w:r>
    </w:p>
    <w:p w:rsidR="00000000" w:rsidDel="00000000" w:rsidP="00000000" w:rsidRDefault="00000000" w:rsidRPr="00000000" w14:paraId="00000027">
      <w:pPr>
        <w:shd w:fill="ffffff" w:val="clear"/>
        <w:rPr>
          <w:color w:val="222222"/>
        </w:rPr>
      </w:pPr>
      <w:r w:rsidDel="00000000" w:rsidR="00000000" w:rsidRPr="00000000">
        <w:rPr>
          <w:b w:val="1"/>
          <w:bCs w:val="1"/>
          <w:color w:val="222222"/>
          <w:rtl w:val="0"/>
        </w:rPr>
        <w:br w:type="textWrapping"/>
      </w:r>
      <w:r w:rsidDel="00000000" w:rsidR="00000000" w:rsidRPr="00000000">
        <w:rPr>
          <w:rtl w:val="0"/>
        </w:rPr>
      </w:r>
    </w:p>
    <w:p w:rsidR="00000000" w:rsidDel="00000000" w:rsidP="00000000" w:rsidRDefault="00000000" w:rsidRPr="00000000" w14:paraId="00000028">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