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730F" w14:textId="3544E8A4" w:rsidR="008F33C9" w:rsidRPr="00F3257E" w:rsidRDefault="00B037F5" w:rsidP="00D50C63">
      <w:pPr>
        <w:pStyle w:val="DOR"/>
        <w:rPr>
          <w:rFonts w:cs="Arial"/>
          <w:b/>
          <w:bCs/>
          <w:szCs w:val="28"/>
        </w:rPr>
      </w:pPr>
      <w:r w:rsidRPr="00F3257E">
        <w:rPr>
          <w:rFonts w:cs="Arial"/>
          <w:b/>
          <w:bCs/>
          <w:szCs w:val="28"/>
        </w:rPr>
        <w:t xml:space="preserve">State Rehabilitation Council (SRC) Nominating Committee Meeting </w:t>
      </w:r>
    </w:p>
    <w:p w14:paraId="73AF58AF" w14:textId="6E450F98" w:rsidR="0042396E" w:rsidRPr="00F3257E" w:rsidRDefault="008F33C9" w:rsidP="00D50C63">
      <w:pPr>
        <w:pStyle w:val="DOR"/>
        <w:rPr>
          <w:rFonts w:cs="Arial"/>
          <w:b/>
          <w:bCs/>
          <w:szCs w:val="28"/>
        </w:rPr>
      </w:pPr>
      <w:r w:rsidRPr="00F3257E">
        <w:rPr>
          <w:rFonts w:cs="Arial"/>
          <w:b/>
          <w:bCs/>
          <w:szCs w:val="28"/>
        </w:rPr>
        <w:t>Thursday, August 29, 2024, 1:00 – 1:40 p.m.</w:t>
      </w:r>
    </w:p>
    <w:p w14:paraId="0C6667FA" w14:textId="11500755" w:rsidR="008F33C9" w:rsidRPr="00D50C63" w:rsidRDefault="00B037F5" w:rsidP="00D50C63">
      <w:pPr>
        <w:pStyle w:val="DOR"/>
        <w:rPr>
          <w:rFonts w:cs="Arial"/>
          <w:szCs w:val="28"/>
        </w:rPr>
      </w:pPr>
      <w:r w:rsidRPr="00D50C63">
        <w:rPr>
          <w:rFonts w:cs="Arial"/>
          <w:szCs w:val="28"/>
        </w:rPr>
        <w:t>Department of Rehabilitation (DOR), 721 Capitol Mall, Room 407, Sacramento, CA 95814</w:t>
      </w:r>
    </w:p>
    <w:p w14:paraId="5C5B1E2A" w14:textId="77777777" w:rsidR="00B037F5" w:rsidRPr="00D50C63" w:rsidRDefault="00B037F5" w:rsidP="00D50C63">
      <w:pPr>
        <w:pStyle w:val="DOR"/>
        <w:rPr>
          <w:rFonts w:cs="Arial"/>
          <w:szCs w:val="28"/>
        </w:rPr>
      </w:pPr>
    </w:p>
    <w:p w14:paraId="1C83E75B" w14:textId="21693676" w:rsidR="008F33C9" w:rsidRPr="00F3257E" w:rsidRDefault="008F33C9" w:rsidP="00D50C63">
      <w:pPr>
        <w:pStyle w:val="DOR"/>
        <w:rPr>
          <w:rFonts w:cs="Arial"/>
          <w:i/>
          <w:iCs/>
          <w:szCs w:val="28"/>
        </w:rPr>
      </w:pPr>
      <w:r w:rsidRPr="00F3257E">
        <w:rPr>
          <w:rFonts w:cs="Arial"/>
          <w:i/>
          <w:iCs/>
          <w:szCs w:val="28"/>
        </w:rPr>
        <w:t>Draft Meeting Minutes</w:t>
      </w:r>
    </w:p>
    <w:p w14:paraId="64E4BD77" w14:textId="77777777" w:rsidR="008F33C9" w:rsidRDefault="008F33C9" w:rsidP="00D50C63">
      <w:pPr>
        <w:pStyle w:val="DOR"/>
        <w:rPr>
          <w:rFonts w:cs="Arial"/>
          <w:szCs w:val="28"/>
        </w:rPr>
      </w:pPr>
    </w:p>
    <w:p w14:paraId="5AB11E63" w14:textId="1EF89DBD" w:rsidR="00F3257E" w:rsidRPr="00D50C63" w:rsidRDefault="00F3257E" w:rsidP="00D50C63">
      <w:pPr>
        <w:pStyle w:val="DOR"/>
        <w:rPr>
          <w:rFonts w:cs="Arial"/>
          <w:szCs w:val="28"/>
        </w:rPr>
      </w:pPr>
      <w:r>
        <w:rPr>
          <w:rFonts w:cs="Arial"/>
          <w:szCs w:val="28"/>
        </w:rPr>
        <w:t>Attendance</w:t>
      </w:r>
    </w:p>
    <w:p w14:paraId="3FE78AC3" w14:textId="77777777" w:rsidR="00F3257E" w:rsidRDefault="00B037F5" w:rsidP="00D50C63">
      <w:pPr>
        <w:pStyle w:val="DOR"/>
        <w:numPr>
          <w:ilvl w:val="0"/>
          <w:numId w:val="8"/>
        </w:numPr>
        <w:rPr>
          <w:rFonts w:cs="Arial"/>
          <w:szCs w:val="28"/>
        </w:rPr>
      </w:pPr>
      <w:r w:rsidRPr="00D50C63">
        <w:rPr>
          <w:rFonts w:cs="Arial"/>
          <w:szCs w:val="28"/>
        </w:rPr>
        <w:t xml:space="preserve">SRC </w:t>
      </w:r>
      <w:r w:rsidR="0005340F" w:rsidRPr="00D50C63">
        <w:rPr>
          <w:rFonts w:cs="Arial"/>
          <w:szCs w:val="28"/>
        </w:rPr>
        <w:t xml:space="preserve">Nominating Committee </w:t>
      </w:r>
      <w:r w:rsidRPr="00D50C63">
        <w:rPr>
          <w:rFonts w:cs="Arial"/>
          <w:szCs w:val="28"/>
        </w:rPr>
        <w:t xml:space="preserve">members in attendance (by Zoom): </w:t>
      </w:r>
      <w:r w:rsidR="0005340F" w:rsidRPr="00D50C63">
        <w:rPr>
          <w:rFonts w:cs="Arial"/>
          <w:szCs w:val="28"/>
        </w:rPr>
        <w:t>Ivan Guillen, Chanel Brisbane, Theresa Comstock</w:t>
      </w:r>
    </w:p>
    <w:p w14:paraId="5710877D" w14:textId="77777777" w:rsidR="00F3257E" w:rsidRDefault="0005340F" w:rsidP="00D50C63">
      <w:pPr>
        <w:pStyle w:val="DOR"/>
        <w:numPr>
          <w:ilvl w:val="0"/>
          <w:numId w:val="8"/>
        </w:numPr>
        <w:rPr>
          <w:rFonts w:cs="Arial"/>
          <w:szCs w:val="28"/>
        </w:rPr>
      </w:pPr>
      <w:r w:rsidRPr="00F3257E">
        <w:rPr>
          <w:rFonts w:cs="Arial"/>
          <w:szCs w:val="28"/>
        </w:rPr>
        <w:t>SRC Nominating Committee members absent: La Trena Robinson</w:t>
      </w:r>
    </w:p>
    <w:p w14:paraId="25762BCF" w14:textId="3BB2D7E0" w:rsidR="0005340F" w:rsidRPr="00F3257E" w:rsidRDefault="0005340F" w:rsidP="00D50C63">
      <w:pPr>
        <w:pStyle w:val="DOR"/>
        <w:numPr>
          <w:ilvl w:val="0"/>
          <w:numId w:val="8"/>
        </w:numPr>
        <w:rPr>
          <w:rFonts w:cs="Arial"/>
          <w:szCs w:val="28"/>
        </w:rPr>
      </w:pPr>
      <w:r w:rsidRPr="00F3257E">
        <w:rPr>
          <w:rFonts w:cs="Arial"/>
          <w:szCs w:val="28"/>
        </w:rPr>
        <w:t xml:space="preserve">DOR Staff in attendance (in-person): Kate Bjerke </w:t>
      </w:r>
    </w:p>
    <w:p w14:paraId="056252A6" w14:textId="77777777" w:rsidR="008F33C9" w:rsidRPr="00D50C63" w:rsidRDefault="008F33C9" w:rsidP="00D50C63">
      <w:pPr>
        <w:pStyle w:val="DOR"/>
        <w:rPr>
          <w:rFonts w:cs="Arial"/>
          <w:szCs w:val="28"/>
        </w:rPr>
      </w:pPr>
    </w:p>
    <w:p w14:paraId="42C5D069" w14:textId="56591743" w:rsidR="00662595" w:rsidRPr="00D50C63" w:rsidRDefault="00662595" w:rsidP="00D50C63">
      <w:pPr>
        <w:pStyle w:val="DOR"/>
        <w:rPr>
          <w:rFonts w:cs="Arial"/>
          <w:szCs w:val="28"/>
          <w:u w:val="single"/>
        </w:rPr>
      </w:pPr>
      <w:r w:rsidRPr="00D50C63">
        <w:rPr>
          <w:rFonts w:cs="Arial"/>
          <w:szCs w:val="28"/>
          <w:u w:val="single"/>
        </w:rPr>
        <w:t xml:space="preserve">Item 1: Welcome and Introductions </w:t>
      </w:r>
    </w:p>
    <w:p w14:paraId="6A23FB12" w14:textId="4F9083B1" w:rsidR="00662595" w:rsidRPr="00D50C63" w:rsidRDefault="00662595" w:rsidP="00D50C63">
      <w:pPr>
        <w:pStyle w:val="DOR"/>
        <w:rPr>
          <w:rFonts w:cs="Arial"/>
          <w:szCs w:val="28"/>
        </w:rPr>
      </w:pPr>
      <w:r w:rsidRPr="00D50C63">
        <w:rPr>
          <w:rFonts w:cs="Arial"/>
          <w:szCs w:val="28"/>
        </w:rPr>
        <w:t>Ivan Guillen, SRC Chair, welcomed attendees to the meeting.</w:t>
      </w:r>
      <w:r w:rsidR="00186CE2" w:rsidRPr="00D50C63">
        <w:rPr>
          <w:rFonts w:cs="Arial"/>
          <w:szCs w:val="28"/>
        </w:rPr>
        <w:t xml:space="preserve"> Kate Bjerke, SRC Executive Officer, review</w:t>
      </w:r>
      <w:r w:rsidR="00FF3CEF">
        <w:rPr>
          <w:rFonts w:cs="Arial"/>
          <w:szCs w:val="28"/>
        </w:rPr>
        <w:t>ed</w:t>
      </w:r>
      <w:r w:rsidR="00186CE2" w:rsidRPr="00D50C63">
        <w:rPr>
          <w:rFonts w:cs="Arial"/>
          <w:szCs w:val="28"/>
        </w:rPr>
        <w:t xml:space="preserve"> the Bagley-Keene Open Meeting Act requirements.</w:t>
      </w:r>
    </w:p>
    <w:p w14:paraId="6DA4A10A" w14:textId="77777777" w:rsidR="00662595" w:rsidRPr="00D50C63" w:rsidRDefault="00662595" w:rsidP="00D50C63">
      <w:pPr>
        <w:pStyle w:val="DOR"/>
        <w:rPr>
          <w:rFonts w:cs="Arial"/>
          <w:szCs w:val="28"/>
        </w:rPr>
      </w:pPr>
    </w:p>
    <w:p w14:paraId="24EC5CA9" w14:textId="77777777" w:rsidR="00662595" w:rsidRPr="00D50C63" w:rsidRDefault="00662595" w:rsidP="00D50C63">
      <w:pPr>
        <w:pStyle w:val="DOR"/>
        <w:rPr>
          <w:rFonts w:cs="Arial"/>
          <w:szCs w:val="28"/>
          <w:u w:val="single"/>
        </w:rPr>
      </w:pPr>
      <w:r w:rsidRPr="00D50C63">
        <w:rPr>
          <w:rFonts w:cs="Arial"/>
          <w:szCs w:val="28"/>
          <w:u w:val="single"/>
        </w:rPr>
        <w:t>Item 2: Public Comment</w:t>
      </w:r>
    </w:p>
    <w:p w14:paraId="1469AB08" w14:textId="58707FC8" w:rsidR="00662595" w:rsidRPr="00D50C63" w:rsidRDefault="00662595" w:rsidP="00D50C63">
      <w:pPr>
        <w:pStyle w:val="DOR"/>
        <w:rPr>
          <w:rFonts w:cs="Arial"/>
          <w:szCs w:val="28"/>
        </w:rPr>
      </w:pPr>
      <w:r w:rsidRPr="00D50C63">
        <w:rPr>
          <w:rFonts w:cs="Arial"/>
          <w:szCs w:val="28"/>
        </w:rPr>
        <w:t xml:space="preserve">None </w:t>
      </w:r>
    </w:p>
    <w:p w14:paraId="134A2250" w14:textId="77777777" w:rsidR="00662595" w:rsidRPr="00D50C63" w:rsidRDefault="00662595" w:rsidP="00D50C63">
      <w:pPr>
        <w:pStyle w:val="DOR"/>
        <w:rPr>
          <w:rFonts w:cs="Arial"/>
          <w:szCs w:val="28"/>
        </w:rPr>
      </w:pPr>
    </w:p>
    <w:p w14:paraId="5CCA1352" w14:textId="00C6C87C" w:rsidR="00662595" w:rsidRPr="00F3257E" w:rsidRDefault="00662595" w:rsidP="00D50C63">
      <w:pPr>
        <w:pStyle w:val="DOR"/>
        <w:rPr>
          <w:rFonts w:cs="Arial"/>
          <w:szCs w:val="28"/>
          <w:u w:val="single"/>
        </w:rPr>
      </w:pPr>
      <w:r w:rsidRPr="00F3257E">
        <w:rPr>
          <w:rFonts w:cs="Arial"/>
          <w:szCs w:val="28"/>
          <w:u w:val="single"/>
        </w:rPr>
        <w:t>Item 3: Slate of Candidates</w:t>
      </w:r>
    </w:p>
    <w:p w14:paraId="1E90BA1C" w14:textId="468F8E11" w:rsidR="002B64F5" w:rsidRPr="00D50C63" w:rsidRDefault="00223757" w:rsidP="00D50C63">
      <w:pPr>
        <w:pStyle w:val="DOR"/>
        <w:rPr>
          <w:rFonts w:cs="Arial"/>
          <w:szCs w:val="28"/>
        </w:rPr>
      </w:pPr>
      <w:r w:rsidRPr="00D50C63">
        <w:rPr>
          <w:rFonts w:cs="Arial"/>
          <w:szCs w:val="28"/>
        </w:rPr>
        <w:t xml:space="preserve">The agenda item began with Bjerke reviewing the following information: </w:t>
      </w:r>
    </w:p>
    <w:p w14:paraId="5054FF3D" w14:textId="77777777" w:rsidR="00283EC7" w:rsidRPr="00D50C63" w:rsidRDefault="00223757" w:rsidP="00D50C63">
      <w:pPr>
        <w:pStyle w:val="DOR"/>
        <w:numPr>
          <w:ilvl w:val="0"/>
          <w:numId w:val="7"/>
        </w:numPr>
        <w:rPr>
          <w:rFonts w:cs="Arial"/>
          <w:szCs w:val="28"/>
        </w:rPr>
      </w:pPr>
      <w:r w:rsidRPr="00D50C63">
        <w:rPr>
          <w:rFonts w:cs="Arial"/>
          <w:szCs w:val="28"/>
        </w:rPr>
        <w:t>On July 1</w:t>
      </w:r>
      <w:r w:rsidRPr="00D50C63">
        <w:rPr>
          <w:rFonts w:cs="Arial"/>
          <w:szCs w:val="28"/>
        </w:rPr>
        <w:t xml:space="preserve">8, 2024, </w:t>
      </w:r>
      <w:r w:rsidR="00283EC7" w:rsidRPr="00D50C63">
        <w:rPr>
          <w:rFonts w:cs="Arial"/>
          <w:szCs w:val="28"/>
        </w:rPr>
        <w:t>the 2024 Nominating Committee was elected by the full SRC.</w:t>
      </w:r>
    </w:p>
    <w:p w14:paraId="14F26B86" w14:textId="3D5E77E2" w:rsidR="00283EC7" w:rsidRPr="00D50C63" w:rsidRDefault="00223757" w:rsidP="00D50C63">
      <w:pPr>
        <w:pStyle w:val="DOR"/>
        <w:numPr>
          <w:ilvl w:val="0"/>
          <w:numId w:val="7"/>
        </w:numPr>
        <w:rPr>
          <w:rFonts w:cs="Arial"/>
          <w:szCs w:val="28"/>
        </w:rPr>
      </w:pPr>
      <w:r w:rsidRPr="00D50C63">
        <w:rPr>
          <w:rFonts w:cs="Arial"/>
          <w:szCs w:val="28"/>
        </w:rPr>
        <w:t xml:space="preserve">The responsibility of the SRC Nominating Committee is to recommend a slate of candidates for the annual election of the SRC officers (Chair, Vice-Chair, Treasurer and if applicable, Immediate Past Chair). This slate of candidates </w:t>
      </w:r>
      <w:r w:rsidR="00FF3CEF">
        <w:rPr>
          <w:rFonts w:cs="Arial"/>
          <w:szCs w:val="28"/>
        </w:rPr>
        <w:t>is</w:t>
      </w:r>
      <w:r w:rsidRPr="00D50C63">
        <w:rPr>
          <w:rFonts w:cs="Arial"/>
          <w:szCs w:val="28"/>
        </w:rPr>
        <w:t xml:space="preserve"> distributed to the SRC members at least one week prior to the election.</w:t>
      </w:r>
    </w:p>
    <w:p w14:paraId="4B831B44" w14:textId="77777777" w:rsidR="00283EC7" w:rsidRPr="00D50C63" w:rsidRDefault="00223757" w:rsidP="00D50C63">
      <w:pPr>
        <w:pStyle w:val="DOR"/>
        <w:numPr>
          <w:ilvl w:val="0"/>
          <w:numId w:val="7"/>
        </w:numPr>
        <w:rPr>
          <w:rFonts w:cs="Arial"/>
          <w:szCs w:val="28"/>
        </w:rPr>
      </w:pPr>
      <w:r w:rsidRPr="00D50C63">
        <w:rPr>
          <w:rFonts w:cs="Arial"/>
          <w:szCs w:val="28"/>
        </w:rPr>
        <w:t xml:space="preserve">The election of officers takes place during the final SRC quarterly meeting of the federal fiscal year (October 1 - September 30). </w:t>
      </w:r>
    </w:p>
    <w:p w14:paraId="7736939F" w14:textId="77777777" w:rsidR="00B96050" w:rsidRPr="00D50C63" w:rsidRDefault="00223757" w:rsidP="00D50C63">
      <w:pPr>
        <w:pStyle w:val="DOR"/>
        <w:numPr>
          <w:ilvl w:val="0"/>
          <w:numId w:val="7"/>
        </w:numPr>
        <w:rPr>
          <w:rFonts w:cs="Arial"/>
          <w:szCs w:val="28"/>
        </w:rPr>
      </w:pPr>
      <w:r w:rsidRPr="00D50C63">
        <w:rPr>
          <w:rFonts w:cs="Arial"/>
          <w:szCs w:val="28"/>
        </w:rPr>
        <w:t>This year, the election will take place during the September 12th SRC quarterly meeting. During the meeting, after the announcement of the slate, the floor will also be open to nominations.</w:t>
      </w:r>
    </w:p>
    <w:p w14:paraId="22D08F5F" w14:textId="77777777" w:rsidR="00B96050" w:rsidRPr="00D50C63" w:rsidRDefault="00223757" w:rsidP="00D50C63">
      <w:pPr>
        <w:pStyle w:val="DOR"/>
        <w:numPr>
          <w:ilvl w:val="0"/>
          <w:numId w:val="7"/>
        </w:numPr>
        <w:rPr>
          <w:rFonts w:cs="Arial"/>
          <w:szCs w:val="28"/>
        </w:rPr>
      </w:pPr>
      <w:r w:rsidRPr="00D50C63">
        <w:rPr>
          <w:rFonts w:cs="Arial"/>
          <w:szCs w:val="28"/>
        </w:rPr>
        <w:t>Serving on the Nominating Committee does not preclude members from being included on the recommended slate of candidates for the officer elections.</w:t>
      </w:r>
    </w:p>
    <w:p w14:paraId="10BE5143" w14:textId="217E493A" w:rsidR="00223757" w:rsidRPr="00D50C63" w:rsidRDefault="00223757" w:rsidP="00D50C63">
      <w:pPr>
        <w:pStyle w:val="DOR"/>
        <w:numPr>
          <w:ilvl w:val="0"/>
          <w:numId w:val="7"/>
        </w:numPr>
        <w:rPr>
          <w:rFonts w:cs="Arial"/>
          <w:szCs w:val="28"/>
        </w:rPr>
      </w:pPr>
      <w:r w:rsidRPr="00D50C63">
        <w:rPr>
          <w:rFonts w:cs="Arial"/>
          <w:szCs w:val="28"/>
        </w:rPr>
        <w:t>The current SRC officers are Ivan</w:t>
      </w:r>
      <w:r w:rsidR="00B96050" w:rsidRPr="00D50C63">
        <w:rPr>
          <w:rFonts w:cs="Arial"/>
          <w:szCs w:val="28"/>
        </w:rPr>
        <w:t xml:space="preserve"> Guillen</w:t>
      </w:r>
      <w:r w:rsidRPr="00D50C63">
        <w:rPr>
          <w:rFonts w:cs="Arial"/>
          <w:szCs w:val="28"/>
        </w:rPr>
        <w:t xml:space="preserve"> (Chair), Chanel</w:t>
      </w:r>
      <w:r w:rsidR="00B96050" w:rsidRPr="00D50C63">
        <w:rPr>
          <w:rFonts w:cs="Arial"/>
          <w:szCs w:val="28"/>
        </w:rPr>
        <w:t xml:space="preserve"> Brisbane</w:t>
      </w:r>
      <w:r w:rsidRPr="00D50C63">
        <w:rPr>
          <w:rFonts w:cs="Arial"/>
          <w:szCs w:val="28"/>
        </w:rPr>
        <w:t xml:space="preserve"> (Vice-Chair), and La Trena </w:t>
      </w:r>
      <w:r w:rsidR="00B96050" w:rsidRPr="00D50C63">
        <w:rPr>
          <w:rFonts w:cs="Arial"/>
          <w:szCs w:val="28"/>
        </w:rPr>
        <w:t xml:space="preserve">Robinson </w:t>
      </w:r>
      <w:r w:rsidRPr="00D50C63">
        <w:rPr>
          <w:rFonts w:cs="Arial"/>
          <w:szCs w:val="28"/>
        </w:rPr>
        <w:t xml:space="preserve">(Treasurer). </w:t>
      </w:r>
    </w:p>
    <w:p w14:paraId="30872F3E" w14:textId="1BDF1F44" w:rsidR="00662595" w:rsidRPr="00D50C63" w:rsidRDefault="00223757" w:rsidP="00D50C63">
      <w:pPr>
        <w:pStyle w:val="DOR"/>
        <w:numPr>
          <w:ilvl w:val="0"/>
          <w:numId w:val="7"/>
        </w:numPr>
        <w:rPr>
          <w:rFonts w:cs="Arial"/>
          <w:szCs w:val="28"/>
        </w:rPr>
      </w:pPr>
      <w:r w:rsidRPr="00D50C63">
        <w:rPr>
          <w:rFonts w:cs="Arial"/>
          <w:szCs w:val="28"/>
        </w:rPr>
        <w:lastRenderedPageBreak/>
        <w:t>Officers can serve up to two, consecutive full terms in any one office, which means all of the current SRC officers are eligible for a second term.</w:t>
      </w:r>
    </w:p>
    <w:p w14:paraId="039EF7F8" w14:textId="77777777" w:rsidR="00B96050" w:rsidRPr="00D50C63" w:rsidRDefault="00B96050" w:rsidP="00D50C63">
      <w:pPr>
        <w:pStyle w:val="DOR"/>
        <w:rPr>
          <w:rFonts w:cs="Arial"/>
          <w:szCs w:val="28"/>
        </w:rPr>
      </w:pPr>
    </w:p>
    <w:p w14:paraId="4AD0B2B3" w14:textId="16E79130" w:rsidR="00B96050" w:rsidRPr="00D50C63" w:rsidRDefault="00B96050" w:rsidP="00D50C63">
      <w:pPr>
        <w:pStyle w:val="DOR"/>
        <w:rPr>
          <w:rFonts w:cs="Arial"/>
          <w:szCs w:val="28"/>
        </w:rPr>
      </w:pPr>
      <w:r w:rsidRPr="00D50C63">
        <w:rPr>
          <w:rFonts w:cs="Arial"/>
          <w:szCs w:val="28"/>
        </w:rPr>
        <w:t xml:space="preserve">The SRC Nominating Committee members then reviewed the SRC roster </w:t>
      </w:r>
      <w:r w:rsidR="00D50C63" w:rsidRPr="00D50C63">
        <w:rPr>
          <w:rFonts w:cs="Arial"/>
          <w:szCs w:val="28"/>
        </w:rPr>
        <w:t>and discussed possibilities for the slate of candidate</w:t>
      </w:r>
      <w:r w:rsidR="00F3257E">
        <w:rPr>
          <w:rFonts w:cs="Arial"/>
          <w:szCs w:val="28"/>
        </w:rPr>
        <w:t>s</w:t>
      </w:r>
      <w:r w:rsidR="00D50C63" w:rsidRPr="00D50C63">
        <w:rPr>
          <w:rFonts w:cs="Arial"/>
          <w:szCs w:val="28"/>
        </w:rPr>
        <w:t xml:space="preserve">. </w:t>
      </w:r>
    </w:p>
    <w:p w14:paraId="5D8709BF" w14:textId="77777777" w:rsidR="00B96050" w:rsidRPr="00D50C63" w:rsidRDefault="00B96050" w:rsidP="00D50C63">
      <w:pPr>
        <w:pStyle w:val="DOR"/>
        <w:rPr>
          <w:rFonts w:cs="Arial"/>
          <w:szCs w:val="28"/>
        </w:rPr>
      </w:pPr>
    </w:p>
    <w:p w14:paraId="10B9E280" w14:textId="2F5D1ABB" w:rsidR="00C943CF" w:rsidRPr="00D50C63" w:rsidRDefault="00F3257E" w:rsidP="00D50C63">
      <w:pPr>
        <w:rPr>
          <w:rFonts w:cs="Arial"/>
          <w:szCs w:val="28"/>
        </w:rPr>
      </w:pPr>
      <w:r w:rsidRPr="002006AF">
        <w:rPr>
          <w:rFonts w:cs="Arial"/>
          <w:i/>
          <w:iCs/>
          <w:szCs w:val="28"/>
        </w:rPr>
        <w:t>Action</w:t>
      </w:r>
      <w:r>
        <w:rPr>
          <w:rFonts w:cs="Arial"/>
          <w:szCs w:val="28"/>
        </w:rPr>
        <w:t xml:space="preserve">: </w:t>
      </w:r>
      <w:r w:rsidR="0042396E" w:rsidRPr="00D50C63">
        <w:rPr>
          <w:rFonts w:cs="Arial"/>
          <w:szCs w:val="28"/>
        </w:rPr>
        <w:t xml:space="preserve">it was moved/seconded </w:t>
      </w:r>
      <w:r w:rsidR="00C943CF" w:rsidRPr="00D50C63">
        <w:rPr>
          <w:rFonts w:cs="Arial"/>
          <w:szCs w:val="28"/>
        </w:rPr>
        <w:t>(Comstock/Brisbane) to recommend that the 2023/34 SRC Chair, Vice-Chair and Treasurer as the slate of candidates for the 2024/25 Officer election to serve a second term in their respective roles. A roll call vote was taken. (Yes – Guillen, Brisbane, Comstock), (No – 0), (Absent – Robinson), (Abstain – 0). The motion carried.</w:t>
      </w:r>
    </w:p>
    <w:p w14:paraId="460F50D5" w14:textId="77777777" w:rsidR="00792F82" w:rsidRPr="00D50C63" w:rsidRDefault="00792F82" w:rsidP="00D50C63">
      <w:pPr>
        <w:rPr>
          <w:rFonts w:cs="Arial"/>
          <w:szCs w:val="28"/>
        </w:rPr>
      </w:pPr>
    </w:p>
    <w:p w14:paraId="70809DC2" w14:textId="21FE500B" w:rsidR="00C943CF" w:rsidRPr="00D50C63" w:rsidRDefault="00D50C63" w:rsidP="00D50C63">
      <w:pPr>
        <w:rPr>
          <w:rFonts w:cs="Arial"/>
          <w:szCs w:val="28"/>
        </w:rPr>
      </w:pPr>
      <w:r>
        <w:rPr>
          <w:rFonts w:cs="Arial"/>
          <w:szCs w:val="28"/>
        </w:rPr>
        <w:t>The following r</w:t>
      </w:r>
      <w:r w:rsidR="00792F82" w:rsidRPr="00D50C63">
        <w:rPr>
          <w:rFonts w:cs="Arial"/>
          <w:szCs w:val="28"/>
        </w:rPr>
        <w:t xml:space="preserve">ecommended 2024/25 </w:t>
      </w:r>
      <w:r w:rsidR="00C943CF" w:rsidRPr="00D50C63">
        <w:rPr>
          <w:rFonts w:cs="Arial"/>
          <w:szCs w:val="28"/>
        </w:rPr>
        <w:t>Slate of Candidates</w:t>
      </w:r>
      <w:r>
        <w:rPr>
          <w:rFonts w:cs="Arial"/>
          <w:szCs w:val="28"/>
        </w:rPr>
        <w:t xml:space="preserve"> will be presented to the full SRC for a vote: </w:t>
      </w:r>
    </w:p>
    <w:p w14:paraId="113109A0" w14:textId="77777777" w:rsidR="00C943CF" w:rsidRPr="00D50C63" w:rsidRDefault="00C943CF" w:rsidP="00D50C63">
      <w:pPr>
        <w:rPr>
          <w:rFonts w:cs="Arial"/>
          <w:szCs w:val="28"/>
        </w:rPr>
      </w:pPr>
      <w:r w:rsidRPr="00D50C63">
        <w:rPr>
          <w:rFonts w:cs="Arial"/>
          <w:szCs w:val="28"/>
        </w:rPr>
        <w:t xml:space="preserve">Chair: </w:t>
      </w:r>
      <w:r w:rsidRPr="00D50C63">
        <w:rPr>
          <w:rFonts w:cs="Arial"/>
          <w:szCs w:val="28"/>
        </w:rPr>
        <w:tab/>
      </w:r>
      <w:r w:rsidRPr="00D50C63">
        <w:rPr>
          <w:rFonts w:cs="Arial"/>
          <w:szCs w:val="28"/>
        </w:rPr>
        <w:tab/>
        <w:t>Ivan Guillen</w:t>
      </w:r>
    </w:p>
    <w:p w14:paraId="214AF334" w14:textId="77777777" w:rsidR="00C943CF" w:rsidRPr="00D50C63" w:rsidRDefault="00C943CF" w:rsidP="00D50C63">
      <w:pPr>
        <w:rPr>
          <w:rFonts w:cs="Arial"/>
          <w:szCs w:val="28"/>
        </w:rPr>
      </w:pPr>
      <w:r w:rsidRPr="00D50C63">
        <w:rPr>
          <w:rFonts w:cs="Arial"/>
          <w:szCs w:val="28"/>
        </w:rPr>
        <w:t xml:space="preserve">Vice Chair: </w:t>
      </w:r>
      <w:r w:rsidRPr="00D50C63">
        <w:rPr>
          <w:rFonts w:cs="Arial"/>
          <w:szCs w:val="28"/>
        </w:rPr>
        <w:tab/>
        <w:t xml:space="preserve">Chanel Brisbane </w:t>
      </w:r>
    </w:p>
    <w:p w14:paraId="034C1486" w14:textId="67D48470" w:rsidR="0042396E" w:rsidRPr="00D50C63" w:rsidRDefault="00C943CF" w:rsidP="00D50C63">
      <w:pPr>
        <w:rPr>
          <w:rFonts w:cs="Arial"/>
          <w:szCs w:val="28"/>
        </w:rPr>
      </w:pPr>
      <w:r w:rsidRPr="00D50C63">
        <w:rPr>
          <w:rFonts w:cs="Arial"/>
          <w:szCs w:val="28"/>
        </w:rPr>
        <w:t xml:space="preserve">Treasurer: </w:t>
      </w:r>
      <w:r w:rsidRPr="00D50C63">
        <w:rPr>
          <w:rFonts w:cs="Arial"/>
          <w:szCs w:val="28"/>
        </w:rPr>
        <w:tab/>
      </w:r>
      <w:r w:rsidRPr="00D50C63">
        <w:rPr>
          <w:rFonts w:cs="Arial"/>
          <w:szCs w:val="28"/>
        </w:rPr>
        <w:tab/>
        <w:t>La Trena Robinson</w:t>
      </w:r>
    </w:p>
    <w:p w14:paraId="47AA0C61" w14:textId="77777777" w:rsidR="00792F82" w:rsidRPr="00D50C63" w:rsidRDefault="00792F82" w:rsidP="00D50C63">
      <w:pPr>
        <w:rPr>
          <w:rFonts w:cs="Arial"/>
          <w:szCs w:val="28"/>
        </w:rPr>
      </w:pPr>
    </w:p>
    <w:p w14:paraId="009E528C" w14:textId="4953C660" w:rsidR="0042396E" w:rsidRPr="00D50C63" w:rsidRDefault="00792F82" w:rsidP="00D50C63">
      <w:pPr>
        <w:rPr>
          <w:rFonts w:cs="Arial"/>
          <w:szCs w:val="28"/>
        </w:rPr>
      </w:pPr>
      <w:r w:rsidRPr="00D50C63">
        <w:rPr>
          <w:rFonts w:cs="Arial"/>
          <w:szCs w:val="28"/>
        </w:rPr>
        <w:t>If</w:t>
      </w:r>
      <w:r w:rsidR="00C943CF" w:rsidRPr="00D50C63">
        <w:rPr>
          <w:rFonts w:cs="Arial"/>
          <w:szCs w:val="28"/>
        </w:rPr>
        <w:t xml:space="preserve"> </w:t>
      </w:r>
      <w:r w:rsidR="00C81C52">
        <w:rPr>
          <w:rFonts w:cs="Arial"/>
          <w:szCs w:val="28"/>
        </w:rPr>
        <w:t>Robinson</w:t>
      </w:r>
      <w:r w:rsidRPr="00D50C63">
        <w:rPr>
          <w:rFonts w:cs="Arial"/>
          <w:szCs w:val="28"/>
        </w:rPr>
        <w:t xml:space="preserve"> is</w:t>
      </w:r>
      <w:r w:rsidR="00C943CF" w:rsidRPr="00D50C63">
        <w:rPr>
          <w:rFonts w:cs="Arial"/>
          <w:szCs w:val="28"/>
        </w:rPr>
        <w:t xml:space="preserve"> not </w:t>
      </w:r>
      <w:r w:rsidRPr="00D50C63">
        <w:rPr>
          <w:rFonts w:cs="Arial"/>
          <w:szCs w:val="28"/>
        </w:rPr>
        <w:t xml:space="preserve">interested in a second term as </w:t>
      </w:r>
      <w:r w:rsidR="00C943CF" w:rsidRPr="00D50C63">
        <w:rPr>
          <w:rFonts w:cs="Arial"/>
          <w:szCs w:val="28"/>
        </w:rPr>
        <w:t xml:space="preserve">Treasurer, the SRC Nominating Committee identified Brittany Comegna as an alternate. </w:t>
      </w:r>
      <w:r w:rsidR="0042396E" w:rsidRPr="00D50C63">
        <w:rPr>
          <w:rFonts w:cs="Arial"/>
          <w:szCs w:val="28"/>
        </w:rPr>
        <w:t xml:space="preserve">The election of </w:t>
      </w:r>
      <w:r w:rsidRPr="00D50C63">
        <w:rPr>
          <w:rFonts w:cs="Arial"/>
          <w:szCs w:val="28"/>
        </w:rPr>
        <w:t xml:space="preserve">the </w:t>
      </w:r>
      <w:r w:rsidR="0042396E" w:rsidRPr="00D50C63">
        <w:rPr>
          <w:rFonts w:cs="Arial"/>
          <w:szCs w:val="28"/>
        </w:rPr>
        <w:t xml:space="preserve">SRC Chair, Vice-Chair and Treasurer will take place during the September </w:t>
      </w:r>
      <w:r w:rsidR="00C943CF" w:rsidRPr="00D50C63">
        <w:rPr>
          <w:rFonts w:cs="Arial"/>
          <w:szCs w:val="28"/>
        </w:rPr>
        <w:t xml:space="preserve">11 – 12, 2024 </w:t>
      </w:r>
      <w:r w:rsidR="0042396E" w:rsidRPr="00D50C63">
        <w:rPr>
          <w:rFonts w:cs="Arial"/>
          <w:szCs w:val="28"/>
        </w:rPr>
        <w:t>SRC quarterly meeting. Member votes will be taken by roll call. At this meeting during which the election is held, and subsequent to the announcement of the slate, the floor shall also be open to nominations.</w:t>
      </w:r>
    </w:p>
    <w:p w14:paraId="684F0BAD" w14:textId="77777777" w:rsidR="00792F82" w:rsidRPr="00D50C63" w:rsidRDefault="00792F82" w:rsidP="00D50C63">
      <w:pPr>
        <w:rPr>
          <w:rFonts w:cs="Arial"/>
          <w:szCs w:val="28"/>
        </w:rPr>
      </w:pPr>
    </w:p>
    <w:p w14:paraId="02E3DAF7" w14:textId="2AF4CCB9" w:rsidR="00F3257E" w:rsidRPr="00F3257E" w:rsidRDefault="00F3257E" w:rsidP="00D50C63">
      <w:pPr>
        <w:rPr>
          <w:rFonts w:cs="Arial"/>
          <w:szCs w:val="28"/>
          <w:u w:val="single"/>
        </w:rPr>
      </w:pPr>
      <w:r w:rsidRPr="00F3257E">
        <w:rPr>
          <w:rFonts w:cs="Arial"/>
          <w:szCs w:val="28"/>
          <w:u w:val="single"/>
        </w:rPr>
        <w:t>Item 4 – Adjourn</w:t>
      </w:r>
    </w:p>
    <w:p w14:paraId="44CF9AB8" w14:textId="564B040F" w:rsidR="00F3257E" w:rsidRPr="00D50C63" w:rsidRDefault="00F3257E" w:rsidP="00D50C63">
      <w:pPr>
        <w:rPr>
          <w:rFonts w:cs="Arial"/>
          <w:szCs w:val="28"/>
        </w:rPr>
      </w:pPr>
      <w:r>
        <w:rPr>
          <w:rFonts w:cs="Arial"/>
          <w:szCs w:val="28"/>
        </w:rPr>
        <w:t xml:space="preserve">The SRC Nominating Committee meeting was adjourned. </w:t>
      </w:r>
    </w:p>
    <w:sectPr w:rsidR="00F3257E" w:rsidRPr="00D50C63" w:rsidSect="00792F82">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1324" w14:textId="77777777" w:rsidR="00244DC5" w:rsidRDefault="00244DC5" w:rsidP="0042396E">
      <w:r>
        <w:separator/>
      </w:r>
    </w:p>
  </w:endnote>
  <w:endnote w:type="continuationSeparator" w:id="0">
    <w:p w14:paraId="634418BB" w14:textId="77777777" w:rsidR="00244DC5" w:rsidRDefault="00244DC5" w:rsidP="0042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301E" w14:textId="1FE2084E" w:rsidR="0042396E" w:rsidRDefault="0042396E">
    <w:pPr>
      <w:pStyle w:val="Footer"/>
      <w:jc w:val="right"/>
    </w:pPr>
    <w:r>
      <w:t xml:space="preserve">Page </w:t>
    </w:r>
    <w:sdt>
      <w:sdtPr>
        <w:id w:val="-997804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B22A" w14:textId="77777777" w:rsidR="00244DC5" w:rsidRDefault="00244DC5" w:rsidP="0042396E">
      <w:r>
        <w:separator/>
      </w:r>
    </w:p>
  </w:footnote>
  <w:footnote w:type="continuationSeparator" w:id="0">
    <w:p w14:paraId="7CDDEA08" w14:textId="77777777" w:rsidR="00244DC5" w:rsidRDefault="00244DC5" w:rsidP="0042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AB0"/>
    <w:multiLevelType w:val="hybridMultilevel"/>
    <w:tmpl w:val="7A8A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394F"/>
    <w:multiLevelType w:val="hybridMultilevel"/>
    <w:tmpl w:val="928224E4"/>
    <w:lvl w:ilvl="0" w:tplc="F388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02422"/>
    <w:multiLevelType w:val="hybridMultilevel"/>
    <w:tmpl w:val="CAF49982"/>
    <w:lvl w:ilvl="0" w:tplc="F38863F2">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84C14"/>
    <w:multiLevelType w:val="hybridMultilevel"/>
    <w:tmpl w:val="B84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E0BF2"/>
    <w:multiLevelType w:val="hybridMultilevel"/>
    <w:tmpl w:val="F85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14D94"/>
    <w:multiLevelType w:val="hybridMultilevel"/>
    <w:tmpl w:val="C6C4D224"/>
    <w:lvl w:ilvl="0" w:tplc="CA5498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E68F7"/>
    <w:multiLevelType w:val="hybridMultilevel"/>
    <w:tmpl w:val="3752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34E3F"/>
    <w:multiLevelType w:val="hybridMultilevel"/>
    <w:tmpl w:val="4B18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556226">
    <w:abstractNumId w:val="2"/>
  </w:num>
  <w:num w:numId="2" w16cid:durableId="1434008570">
    <w:abstractNumId w:val="5"/>
  </w:num>
  <w:num w:numId="3" w16cid:durableId="1550460136">
    <w:abstractNumId w:val="1"/>
  </w:num>
  <w:num w:numId="4" w16cid:durableId="1120153185">
    <w:abstractNumId w:val="6"/>
  </w:num>
  <w:num w:numId="5" w16cid:durableId="576329492">
    <w:abstractNumId w:val="0"/>
  </w:num>
  <w:num w:numId="6" w16cid:durableId="1089346239">
    <w:abstractNumId w:val="3"/>
  </w:num>
  <w:num w:numId="7" w16cid:durableId="981883926">
    <w:abstractNumId w:val="7"/>
  </w:num>
  <w:num w:numId="8" w16cid:durableId="2118400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E"/>
    <w:rsid w:val="0005340F"/>
    <w:rsid w:val="000925BA"/>
    <w:rsid w:val="00186CE2"/>
    <w:rsid w:val="002006AF"/>
    <w:rsid w:val="00223757"/>
    <w:rsid w:val="00244DC5"/>
    <w:rsid w:val="00283EC7"/>
    <w:rsid w:val="002B64F5"/>
    <w:rsid w:val="0042396E"/>
    <w:rsid w:val="00593578"/>
    <w:rsid w:val="00662595"/>
    <w:rsid w:val="00681CA2"/>
    <w:rsid w:val="00731C67"/>
    <w:rsid w:val="007362E1"/>
    <w:rsid w:val="00792F82"/>
    <w:rsid w:val="008F33C9"/>
    <w:rsid w:val="009003F1"/>
    <w:rsid w:val="00AF6E16"/>
    <w:rsid w:val="00B037F5"/>
    <w:rsid w:val="00B96050"/>
    <w:rsid w:val="00C101D5"/>
    <w:rsid w:val="00C81C52"/>
    <w:rsid w:val="00C943CF"/>
    <w:rsid w:val="00D50C63"/>
    <w:rsid w:val="00F3257E"/>
    <w:rsid w:val="00FF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86B"/>
  <w15:chartTrackingRefBased/>
  <w15:docId w15:val="{A56946F0-12AF-4570-B3DE-9ECE95EB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6E"/>
    <w:pPr>
      <w:spacing w:after="0" w:line="240" w:lineRule="auto"/>
    </w:pPr>
    <w:rPr>
      <w:rFonts w:ascii="Arial" w:hAnsi="Arial" w:cs="Times New Roman"/>
      <w:kern w:val="0"/>
      <w:sz w:val="28"/>
      <w:szCs w:val="20"/>
      <w14:ligatures w14:val="none"/>
    </w:rPr>
  </w:style>
  <w:style w:type="paragraph" w:styleId="Heading1">
    <w:name w:val="heading 1"/>
    <w:basedOn w:val="Normal"/>
    <w:next w:val="Normal"/>
    <w:link w:val="Heading1Char"/>
    <w:uiPriority w:val="9"/>
    <w:qFormat/>
    <w:rsid w:val="0042396E"/>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2396E"/>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link w:val="DORChar"/>
    <w:qFormat/>
    <w:rsid w:val="00AF6E16"/>
    <w:pPr>
      <w:spacing w:after="0" w:line="240" w:lineRule="auto"/>
    </w:pPr>
    <w:rPr>
      <w:rFonts w:ascii="Arial" w:hAnsi="Arial"/>
      <w:sz w:val="28"/>
    </w:rPr>
  </w:style>
  <w:style w:type="character" w:customStyle="1" w:styleId="DORChar">
    <w:name w:val="DOR Char"/>
    <w:basedOn w:val="DefaultParagraphFont"/>
    <w:link w:val="DOR"/>
    <w:rsid w:val="00AF6E16"/>
    <w:rPr>
      <w:rFonts w:ascii="Arial" w:hAnsi="Arial"/>
      <w:sz w:val="28"/>
    </w:rPr>
  </w:style>
  <w:style w:type="character" w:customStyle="1" w:styleId="Heading1Char">
    <w:name w:val="Heading 1 Char"/>
    <w:basedOn w:val="DefaultParagraphFont"/>
    <w:link w:val="Heading1"/>
    <w:uiPriority w:val="9"/>
    <w:rsid w:val="0042396E"/>
    <w:rPr>
      <w:rFonts w:ascii="Arial" w:eastAsiaTheme="majorEastAsia" w:hAnsi="Arial" w:cstheme="majorBidi"/>
      <w:b/>
      <w:bCs/>
      <w:kern w:val="0"/>
      <w:sz w:val="32"/>
      <w:szCs w:val="28"/>
      <w14:ligatures w14:val="none"/>
    </w:rPr>
  </w:style>
  <w:style w:type="character" w:customStyle="1" w:styleId="Heading2Char">
    <w:name w:val="Heading 2 Char"/>
    <w:basedOn w:val="DefaultParagraphFont"/>
    <w:link w:val="Heading2"/>
    <w:uiPriority w:val="9"/>
    <w:rsid w:val="0042396E"/>
    <w:rPr>
      <w:rFonts w:ascii="Arial" w:eastAsiaTheme="majorEastAsia" w:hAnsi="Arial" w:cstheme="majorBidi"/>
      <w:b/>
      <w:kern w:val="0"/>
      <w:sz w:val="28"/>
      <w:szCs w:val="26"/>
      <w14:ligatures w14:val="none"/>
    </w:rPr>
  </w:style>
  <w:style w:type="paragraph" w:styleId="ListParagraph">
    <w:name w:val="List Paragraph"/>
    <w:aliases w:val="Bullets"/>
    <w:basedOn w:val="Normal"/>
    <w:uiPriority w:val="34"/>
    <w:qFormat/>
    <w:rsid w:val="0042396E"/>
    <w:pPr>
      <w:ind w:left="720"/>
      <w:contextualSpacing/>
    </w:pPr>
  </w:style>
  <w:style w:type="table" w:styleId="TableGrid">
    <w:name w:val="Table Grid"/>
    <w:basedOn w:val="TableNormal"/>
    <w:uiPriority w:val="59"/>
    <w:rsid w:val="0042396E"/>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96E"/>
    <w:pPr>
      <w:tabs>
        <w:tab w:val="center" w:pos="4680"/>
        <w:tab w:val="right" w:pos="9360"/>
      </w:tabs>
    </w:pPr>
  </w:style>
  <w:style w:type="character" w:customStyle="1" w:styleId="HeaderChar">
    <w:name w:val="Header Char"/>
    <w:basedOn w:val="DefaultParagraphFont"/>
    <w:link w:val="Header"/>
    <w:uiPriority w:val="99"/>
    <w:rsid w:val="0042396E"/>
    <w:rPr>
      <w:rFonts w:ascii="Arial" w:hAnsi="Arial" w:cs="Times New Roman"/>
      <w:kern w:val="0"/>
      <w:sz w:val="28"/>
      <w:szCs w:val="20"/>
      <w14:ligatures w14:val="none"/>
    </w:rPr>
  </w:style>
  <w:style w:type="paragraph" w:styleId="Footer">
    <w:name w:val="footer"/>
    <w:basedOn w:val="Normal"/>
    <w:link w:val="FooterChar"/>
    <w:uiPriority w:val="99"/>
    <w:unhideWhenUsed/>
    <w:rsid w:val="0042396E"/>
    <w:pPr>
      <w:tabs>
        <w:tab w:val="center" w:pos="4680"/>
        <w:tab w:val="right" w:pos="9360"/>
      </w:tabs>
    </w:pPr>
  </w:style>
  <w:style w:type="character" w:customStyle="1" w:styleId="FooterChar">
    <w:name w:val="Footer Char"/>
    <w:basedOn w:val="DefaultParagraphFont"/>
    <w:link w:val="Footer"/>
    <w:uiPriority w:val="99"/>
    <w:rsid w:val="0042396E"/>
    <w:rPr>
      <w:rFonts w:ascii="Arial"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20</cp:revision>
  <dcterms:created xsi:type="dcterms:W3CDTF">2023-08-22T00:54:00Z</dcterms:created>
  <dcterms:modified xsi:type="dcterms:W3CDTF">2025-01-28T22:11:00Z</dcterms:modified>
</cp:coreProperties>
</file>