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8D457" w14:textId="3BE89FE6" w:rsidR="00514606" w:rsidRPr="00DC32F0" w:rsidRDefault="00D24565" w:rsidP="00D24565">
      <w:pPr>
        <w:rPr>
          <w:b/>
        </w:rPr>
      </w:pPr>
      <w:r w:rsidRPr="00DC32F0">
        <w:rPr>
          <w:b/>
        </w:rPr>
        <w:t>State Rehabilitation Council (SRC)</w:t>
      </w:r>
    </w:p>
    <w:p w14:paraId="66A85766" w14:textId="53A87BAB" w:rsidR="00D24565" w:rsidRPr="00DC32F0" w:rsidRDefault="00D24565" w:rsidP="00D24565">
      <w:pPr>
        <w:rPr>
          <w:b/>
        </w:rPr>
      </w:pPr>
      <w:r w:rsidRPr="00DC32F0">
        <w:rPr>
          <w:b/>
        </w:rPr>
        <w:t>Executive Planning Committee (EPC) Meeting</w:t>
      </w:r>
    </w:p>
    <w:p w14:paraId="124F5B9A" w14:textId="439162E5" w:rsidR="00030558" w:rsidRPr="006A3B0C" w:rsidRDefault="00EE35A6" w:rsidP="00D24565">
      <w:pPr>
        <w:rPr>
          <w:b/>
        </w:rPr>
      </w:pPr>
      <w:bookmarkStart w:id="0" w:name="_Hlk44562942"/>
      <w:bookmarkStart w:id="1" w:name="_Hlk71806435"/>
      <w:r w:rsidRPr="006A3B0C">
        <w:rPr>
          <w:b/>
        </w:rPr>
        <w:t>October 29, 2024</w:t>
      </w:r>
      <w:r w:rsidR="00EC2C93" w:rsidRPr="006A3B0C">
        <w:rPr>
          <w:b/>
        </w:rPr>
        <w:t xml:space="preserve">, </w:t>
      </w:r>
      <w:r w:rsidRPr="006A3B0C">
        <w:rPr>
          <w:b/>
        </w:rPr>
        <w:t>1:00 – 2:00 p.m.</w:t>
      </w:r>
    </w:p>
    <w:p w14:paraId="1B0F2DD8" w14:textId="77777777" w:rsidR="006A3B0C" w:rsidRDefault="006A3B0C" w:rsidP="006A3B0C">
      <w:pPr>
        <w:rPr>
          <w:b/>
          <w:bCs/>
        </w:rPr>
      </w:pPr>
    </w:p>
    <w:p w14:paraId="305E7BBB" w14:textId="4B92B09B" w:rsidR="006A3B0C" w:rsidRPr="002F6E47" w:rsidRDefault="006A3B0C" w:rsidP="006A3B0C">
      <w:r w:rsidRPr="002F6E47">
        <w:t>Meeting location: Virtual by Zoom, and in-person at the Department of Rehabilitation, 721 Capitol Mall, Room</w:t>
      </w:r>
      <w:r>
        <w:t xml:space="preserve"> 407</w:t>
      </w:r>
      <w:r w:rsidRPr="002F6E47">
        <w:t>, Sacramento, CA 95814.</w:t>
      </w:r>
      <w:r w:rsidRPr="002F6E47">
        <w:rPr>
          <w:rFonts w:eastAsia="Times New Roman" w:cs="Arial"/>
          <w:szCs w:val="28"/>
        </w:rPr>
        <w:t xml:space="preserve"> Meeting held in accordance with California Government Code section 11123.5.  </w:t>
      </w:r>
    </w:p>
    <w:p w14:paraId="78647095" w14:textId="77777777" w:rsidR="00E53795" w:rsidRDefault="00E53795" w:rsidP="00760C92"/>
    <w:p w14:paraId="4FE736A3" w14:textId="7A1E54FC" w:rsidR="00DC32F0" w:rsidRPr="006A3B0C" w:rsidRDefault="00DC32F0" w:rsidP="00760C92">
      <w:pPr>
        <w:rPr>
          <w:i/>
          <w:iCs/>
        </w:rPr>
      </w:pPr>
      <w:r w:rsidRPr="006A3B0C">
        <w:rPr>
          <w:i/>
          <w:iCs/>
        </w:rPr>
        <w:t>Meeting Minutes</w:t>
      </w:r>
      <w:r w:rsidR="00BD491D">
        <w:rPr>
          <w:i/>
          <w:iCs/>
        </w:rPr>
        <w:t xml:space="preserve"> Approved on February 11, 2025</w:t>
      </w:r>
    </w:p>
    <w:p w14:paraId="369D4656" w14:textId="77777777" w:rsidR="00DC32F0" w:rsidRPr="00DC32F0" w:rsidRDefault="00DC32F0" w:rsidP="00760C92"/>
    <w:p w14:paraId="21915A89" w14:textId="029572A7" w:rsidR="00DC32F0" w:rsidRPr="00DC32F0" w:rsidRDefault="00DC32F0" w:rsidP="00760C92">
      <w:r w:rsidRPr="00DC32F0">
        <w:t>In Attendance</w:t>
      </w:r>
    </w:p>
    <w:p w14:paraId="7CA6E851" w14:textId="3DC6F452" w:rsidR="00DC32F0" w:rsidRDefault="00DC32F0" w:rsidP="00DC32F0">
      <w:pPr>
        <w:pStyle w:val="ListParagraph"/>
        <w:numPr>
          <w:ilvl w:val="0"/>
          <w:numId w:val="11"/>
        </w:numPr>
      </w:pPr>
      <w:r>
        <w:t>SRC EPC members (by Zoom):</w:t>
      </w:r>
      <w:r w:rsidR="00890E84">
        <w:t xml:space="preserve"> Ivan Guillen, Chanel Brisbane</w:t>
      </w:r>
    </w:p>
    <w:p w14:paraId="37586DDD" w14:textId="67D0A0F9" w:rsidR="00DC32F0" w:rsidRDefault="00DC32F0" w:rsidP="00DC32F0">
      <w:pPr>
        <w:pStyle w:val="ListParagraph"/>
        <w:numPr>
          <w:ilvl w:val="0"/>
          <w:numId w:val="11"/>
        </w:numPr>
      </w:pPr>
      <w:r>
        <w:t>SRC EPC members absent:</w:t>
      </w:r>
      <w:r w:rsidR="00F52CCC">
        <w:t xml:space="preserve"> La Trena Robinson</w:t>
      </w:r>
      <w:r>
        <w:t xml:space="preserve"> </w:t>
      </w:r>
    </w:p>
    <w:p w14:paraId="51DB9E6A" w14:textId="392CC188" w:rsidR="00DC32F0" w:rsidRDefault="00DC32F0" w:rsidP="00DC32F0">
      <w:pPr>
        <w:pStyle w:val="ListParagraph"/>
        <w:numPr>
          <w:ilvl w:val="0"/>
          <w:numId w:val="11"/>
        </w:numPr>
      </w:pPr>
      <w:r>
        <w:t>DOR staff in attendance (in-person): Kate Bjerke</w:t>
      </w:r>
    </w:p>
    <w:p w14:paraId="73B38CA6" w14:textId="2EEBAD23" w:rsidR="00890E84" w:rsidRPr="0063252B" w:rsidRDefault="00890E84" w:rsidP="00DC32F0">
      <w:pPr>
        <w:pStyle w:val="ListParagraph"/>
        <w:numPr>
          <w:ilvl w:val="0"/>
          <w:numId w:val="11"/>
        </w:numPr>
      </w:pPr>
      <w:r>
        <w:t>Members of the public in attendance (by Zoom): Tim Samuel</w:t>
      </w:r>
      <w:r w:rsidR="00F52CCC">
        <w:t xml:space="preserve"> (California Department of Justice)</w:t>
      </w:r>
      <w:r>
        <w:t xml:space="preserve"> </w:t>
      </w:r>
      <w:r w:rsidR="00F52CCC">
        <w:t xml:space="preserve">and </w:t>
      </w:r>
      <w:r>
        <w:t>Julie Parrish</w:t>
      </w:r>
      <w:r w:rsidR="00F52CCC">
        <w:t xml:space="preserve"> (</w:t>
      </w:r>
      <w:r>
        <w:t>Supportive Steps Services</w:t>
      </w:r>
      <w:r w:rsidR="00F52CCC">
        <w:t>)</w:t>
      </w:r>
    </w:p>
    <w:bookmarkEnd w:id="0"/>
    <w:bookmarkEnd w:id="1"/>
    <w:p w14:paraId="718F274A" w14:textId="77777777" w:rsidR="00514606" w:rsidRPr="0063252B" w:rsidRDefault="00514606" w:rsidP="00205FDC"/>
    <w:p w14:paraId="1BE34037" w14:textId="270E7547" w:rsidR="00514606" w:rsidRPr="0063252B" w:rsidRDefault="00514606" w:rsidP="00760C92">
      <w:pPr>
        <w:pStyle w:val="Heading1"/>
      </w:pPr>
      <w:r w:rsidRPr="0063252B">
        <w:t xml:space="preserve">Item 1: Welcome and Introductions </w:t>
      </w:r>
    </w:p>
    <w:p w14:paraId="15D8293D" w14:textId="2A2E7271" w:rsidR="00DC32F0" w:rsidRPr="002F6E47" w:rsidRDefault="00DC32F0" w:rsidP="00DC32F0">
      <w:r w:rsidRPr="002F6E47">
        <w:t xml:space="preserve">Ivan Guillen, SRC Chair, called the meeting to order and welcomed attendees. </w:t>
      </w:r>
      <w:r w:rsidR="00890E84">
        <w:t xml:space="preserve">Kate Bjerke, SRC Executive Officer, reviewed the Bagley-Keene Open Meeting Act requirements. </w:t>
      </w:r>
      <w:r w:rsidRPr="002F6E47">
        <w:t>The SRC EPC members introduced themselves.</w:t>
      </w:r>
    </w:p>
    <w:p w14:paraId="3E15435C" w14:textId="77777777" w:rsidR="00B20622" w:rsidRPr="0063252B" w:rsidRDefault="00B20622" w:rsidP="00760C92"/>
    <w:p w14:paraId="7CBF3E0C" w14:textId="70B5DAD0" w:rsidR="00514606" w:rsidRDefault="00514606" w:rsidP="00760C92">
      <w:pPr>
        <w:pStyle w:val="Heading1"/>
      </w:pPr>
      <w:r w:rsidRPr="0063252B">
        <w:t xml:space="preserve">Item 2: Public Comment </w:t>
      </w:r>
    </w:p>
    <w:p w14:paraId="7335A42B" w14:textId="25219E9B" w:rsidR="00DC32F0" w:rsidRPr="00DC32F0" w:rsidRDefault="00DC32F0" w:rsidP="00DC32F0">
      <w:r>
        <w:t>None.</w:t>
      </w:r>
    </w:p>
    <w:p w14:paraId="26627411" w14:textId="77777777" w:rsidR="00920AB5" w:rsidRPr="0063252B" w:rsidRDefault="00920AB5" w:rsidP="00920AB5">
      <w:pPr>
        <w:rPr>
          <w:sz w:val="22"/>
          <w:szCs w:val="16"/>
        </w:rPr>
      </w:pPr>
    </w:p>
    <w:p w14:paraId="4E815CAB" w14:textId="6F30B1D5" w:rsidR="00095FD8" w:rsidRDefault="00514606" w:rsidP="00920AB5">
      <w:pPr>
        <w:pStyle w:val="Heading1"/>
      </w:pPr>
      <w:r w:rsidRPr="0063252B">
        <w:t xml:space="preserve">Item </w:t>
      </w:r>
      <w:r w:rsidR="004562A8" w:rsidRPr="0063252B">
        <w:t>3</w:t>
      </w:r>
      <w:r w:rsidRPr="0063252B">
        <w:t xml:space="preserve">: </w:t>
      </w:r>
      <w:r w:rsidR="00B20622" w:rsidRPr="0063252B">
        <w:t xml:space="preserve">Approval </w:t>
      </w:r>
      <w:r w:rsidR="00DD375B" w:rsidRPr="0063252B">
        <w:t xml:space="preserve">of the </w:t>
      </w:r>
      <w:r w:rsidR="00095FD8">
        <w:t>August 23, 2024</w:t>
      </w:r>
      <w:r w:rsidR="00E07877" w:rsidRPr="0063252B">
        <w:t xml:space="preserve"> </w:t>
      </w:r>
      <w:r w:rsidR="00DD375B" w:rsidRPr="0063252B">
        <w:t xml:space="preserve">SRC </w:t>
      </w:r>
      <w:r w:rsidR="00696FD4" w:rsidRPr="0063252B">
        <w:t>EPC</w:t>
      </w:r>
      <w:r w:rsidR="00DD375B" w:rsidRPr="0063252B">
        <w:t xml:space="preserve"> Meeting Minutes</w:t>
      </w:r>
      <w:r w:rsidR="00F968EA" w:rsidRPr="0063252B">
        <w:t xml:space="preserve"> </w:t>
      </w:r>
    </w:p>
    <w:p w14:paraId="2F113D61" w14:textId="5388BBE2" w:rsidR="00DC32F0" w:rsidRPr="00B51AB2" w:rsidRDefault="00DC32F0" w:rsidP="00DC32F0">
      <w:r>
        <w:t>It was moved/seconded (</w:t>
      </w:r>
      <w:r w:rsidR="006A3B0C">
        <w:t>Brisbane/Guillen</w:t>
      </w:r>
      <w:r>
        <w:t>) to approve the draft August 23, 2024 SRC EPC meeting minutes as presented (Yes –</w:t>
      </w:r>
      <w:r w:rsidR="006A3B0C">
        <w:t xml:space="preserve"> Brisbane, Guillen</w:t>
      </w:r>
      <w:r>
        <w:t xml:space="preserve">), (No – 0), (Absent – </w:t>
      </w:r>
      <w:r w:rsidR="006A3B0C">
        <w:t>Robinson</w:t>
      </w:r>
      <w:r>
        <w:t xml:space="preserve">), (Abstain – 0). The approved meeting minutes will be posted to the SRC’s webpage. </w:t>
      </w:r>
      <w:r>
        <w:tab/>
      </w:r>
      <w:r>
        <w:tab/>
      </w:r>
    </w:p>
    <w:p w14:paraId="7F4BBC26" w14:textId="77777777" w:rsidR="00205FDC" w:rsidRPr="00095FD8" w:rsidRDefault="00205FDC" w:rsidP="00E07877">
      <w:pPr>
        <w:rPr>
          <w:i/>
          <w:iCs/>
        </w:rPr>
      </w:pPr>
    </w:p>
    <w:p w14:paraId="5C0458E0" w14:textId="01FA72F5" w:rsidR="00402182" w:rsidRPr="0063252B" w:rsidRDefault="00E07877" w:rsidP="00696FD4">
      <w:pPr>
        <w:pStyle w:val="Heading1"/>
      </w:pPr>
      <w:r w:rsidRPr="0063252B">
        <w:rPr>
          <w:bCs/>
        </w:rPr>
        <w:t xml:space="preserve">Item </w:t>
      </w:r>
      <w:r w:rsidR="008E271A" w:rsidRPr="0063252B">
        <w:rPr>
          <w:bCs/>
        </w:rPr>
        <w:t>4</w:t>
      </w:r>
      <w:r w:rsidR="00AF582A" w:rsidRPr="0063252B">
        <w:rPr>
          <w:bCs/>
        </w:rPr>
        <w:t xml:space="preserve">: </w:t>
      </w:r>
      <w:r w:rsidR="00696FD4" w:rsidRPr="0063252B">
        <w:t>Quarterly Meeting Planning</w:t>
      </w:r>
      <w:r w:rsidR="004850B3" w:rsidRPr="0063252B">
        <w:t xml:space="preserve"> </w:t>
      </w:r>
    </w:p>
    <w:p w14:paraId="3B51F8DC" w14:textId="65CC3060" w:rsidR="00DC32F0" w:rsidRDefault="00DC32F0" w:rsidP="00DC32F0">
      <w:r>
        <w:t xml:space="preserve">Bjerke reviewed the proposed agenda items for the December 4 – 5, 2024 SRC quarterly meeting which included: </w:t>
      </w:r>
    </w:p>
    <w:p w14:paraId="575D8ED0" w14:textId="23FA9BC7" w:rsidR="006A3B0C" w:rsidRDefault="006A3B0C" w:rsidP="006A3B0C">
      <w:pPr>
        <w:pStyle w:val="ListParagraph"/>
        <w:numPr>
          <w:ilvl w:val="0"/>
          <w:numId w:val="12"/>
        </w:numPr>
      </w:pPr>
      <w:r w:rsidRPr="00741255">
        <w:t xml:space="preserve">Approval of the September 11 – 12, 2024 SRC </w:t>
      </w:r>
      <w:r>
        <w:t>q</w:t>
      </w:r>
      <w:r w:rsidRPr="00741255">
        <w:t xml:space="preserve">uarterly </w:t>
      </w:r>
      <w:r>
        <w:t>m</w:t>
      </w:r>
      <w:r w:rsidRPr="00741255">
        <w:t xml:space="preserve">eeting </w:t>
      </w:r>
      <w:r>
        <w:t>m</w:t>
      </w:r>
      <w:r w:rsidRPr="00741255">
        <w:t xml:space="preserve">inutes </w:t>
      </w:r>
    </w:p>
    <w:p w14:paraId="4FD204B9" w14:textId="7783F356" w:rsidR="006A3B0C" w:rsidRDefault="006A3B0C" w:rsidP="006A3B0C">
      <w:pPr>
        <w:pStyle w:val="ListParagraph"/>
        <w:numPr>
          <w:ilvl w:val="0"/>
          <w:numId w:val="12"/>
        </w:numPr>
      </w:pPr>
      <w:r>
        <w:t xml:space="preserve">Update on the phase-out of subminimum wage </w:t>
      </w:r>
    </w:p>
    <w:p w14:paraId="1BF5BB0B" w14:textId="1769E1E3" w:rsidR="00DC32F0" w:rsidRDefault="006A3B0C" w:rsidP="006A3B0C">
      <w:pPr>
        <w:pStyle w:val="ListParagraph"/>
        <w:numPr>
          <w:ilvl w:val="0"/>
          <w:numId w:val="12"/>
        </w:numPr>
      </w:pPr>
      <w:r>
        <w:t xml:space="preserve">Update on DOR Student Services </w:t>
      </w:r>
    </w:p>
    <w:p w14:paraId="57FC42ED" w14:textId="4D4B82B4" w:rsidR="006A3B0C" w:rsidRDefault="006A3B0C" w:rsidP="006A3B0C">
      <w:pPr>
        <w:pStyle w:val="ListParagraph"/>
        <w:numPr>
          <w:ilvl w:val="0"/>
          <w:numId w:val="12"/>
        </w:numPr>
      </w:pPr>
      <w:r>
        <w:t>Youth Leadership Forum presentation</w:t>
      </w:r>
    </w:p>
    <w:p w14:paraId="4FE5D950" w14:textId="5A99B954" w:rsidR="006A3B0C" w:rsidRDefault="006A3B0C" w:rsidP="006A3B0C">
      <w:pPr>
        <w:pStyle w:val="ListParagraph"/>
        <w:numPr>
          <w:ilvl w:val="0"/>
          <w:numId w:val="12"/>
        </w:numPr>
      </w:pPr>
      <w:r>
        <w:t>Directorate report</w:t>
      </w:r>
    </w:p>
    <w:p w14:paraId="1C8EA1F2" w14:textId="778DCCC5" w:rsidR="006A3B0C" w:rsidRDefault="006A3B0C" w:rsidP="006A3B0C">
      <w:pPr>
        <w:pStyle w:val="ListParagraph"/>
        <w:numPr>
          <w:ilvl w:val="0"/>
          <w:numId w:val="12"/>
        </w:numPr>
      </w:pPr>
      <w:r>
        <w:t>Adopt-a-District report outs</w:t>
      </w:r>
    </w:p>
    <w:p w14:paraId="24E183F1" w14:textId="6FE38280" w:rsidR="006A3B0C" w:rsidRDefault="006A3B0C" w:rsidP="006A3B0C">
      <w:pPr>
        <w:pStyle w:val="ListParagraph"/>
        <w:numPr>
          <w:ilvl w:val="0"/>
          <w:numId w:val="12"/>
        </w:numPr>
      </w:pPr>
      <w:r>
        <w:t>Policy Committee report out</w:t>
      </w:r>
    </w:p>
    <w:p w14:paraId="2CD702E4" w14:textId="7643851B" w:rsidR="006A3B0C" w:rsidRDefault="006A3B0C" w:rsidP="006A3B0C">
      <w:pPr>
        <w:pStyle w:val="ListParagraph"/>
        <w:numPr>
          <w:ilvl w:val="0"/>
          <w:numId w:val="12"/>
        </w:numPr>
      </w:pPr>
      <w:r>
        <w:t>Debrief and recommendations discussion</w:t>
      </w:r>
    </w:p>
    <w:p w14:paraId="5876E8A2" w14:textId="70FBEBDD" w:rsidR="006A3B0C" w:rsidRDefault="006A3B0C" w:rsidP="006A3B0C">
      <w:pPr>
        <w:pStyle w:val="ListParagraph"/>
        <w:numPr>
          <w:ilvl w:val="0"/>
          <w:numId w:val="12"/>
        </w:numPr>
      </w:pPr>
      <w:r w:rsidRPr="006A3B0C">
        <w:rPr>
          <w:bCs/>
        </w:rPr>
        <w:lastRenderedPageBreak/>
        <w:t xml:space="preserve">SRC Officer and Member </w:t>
      </w:r>
      <w:r>
        <w:rPr>
          <w:bCs/>
        </w:rPr>
        <w:t>r</w:t>
      </w:r>
      <w:r w:rsidRPr="006A3B0C">
        <w:rPr>
          <w:bCs/>
        </w:rPr>
        <w:t xml:space="preserve">eport </w:t>
      </w:r>
      <w:r>
        <w:rPr>
          <w:bCs/>
        </w:rPr>
        <w:t>o</w:t>
      </w:r>
      <w:r w:rsidRPr="006A3B0C">
        <w:rPr>
          <w:bCs/>
        </w:rPr>
        <w:t>uts</w:t>
      </w:r>
    </w:p>
    <w:p w14:paraId="77CE95FE" w14:textId="4C7AA151" w:rsidR="00DC32F0" w:rsidRDefault="006A3B0C" w:rsidP="006A3B0C">
      <w:pPr>
        <w:pStyle w:val="ListParagraph"/>
        <w:numPr>
          <w:ilvl w:val="0"/>
          <w:numId w:val="12"/>
        </w:numPr>
        <w:rPr>
          <w:bCs/>
        </w:rPr>
      </w:pPr>
      <w:r w:rsidRPr="006A3B0C">
        <w:rPr>
          <w:bCs/>
        </w:rPr>
        <w:t>Approval of the 2023/24 SRC Annual Report</w:t>
      </w:r>
    </w:p>
    <w:p w14:paraId="0C099563" w14:textId="77777777" w:rsidR="006A3B0C" w:rsidRDefault="006A3B0C" w:rsidP="006A3B0C"/>
    <w:p w14:paraId="2789E191" w14:textId="64AC3F5F" w:rsidR="006A3B0C" w:rsidRDefault="006A3B0C" w:rsidP="006A3B0C">
      <w:r>
        <w:t>Guillen and Brisbane supported the proposed agenda items an</w:t>
      </w:r>
      <w:r w:rsidR="00827B47">
        <w:t xml:space="preserve">d expressed interest </w:t>
      </w:r>
      <w:r w:rsidR="007A405F">
        <w:t>in the following additional agenda items:</w:t>
      </w:r>
    </w:p>
    <w:p w14:paraId="6C58744F" w14:textId="48AD5902" w:rsidR="006A3B0C" w:rsidRDefault="006A3B0C" w:rsidP="006A3B0C">
      <w:pPr>
        <w:pStyle w:val="ListParagraph"/>
        <w:numPr>
          <w:ilvl w:val="0"/>
          <w:numId w:val="13"/>
        </w:numPr>
      </w:pPr>
      <w:r>
        <w:t xml:space="preserve">Continue the </w:t>
      </w:r>
      <w:r w:rsidR="007A405F">
        <w:t>discussion on</w:t>
      </w:r>
      <w:r>
        <w:t xml:space="preserve"> self-employment</w:t>
      </w:r>
    </w:p>
    <w:p w14:paraId="66FCD815" w14:textId="3D3C8DD9" w:rsidR="00827B47" w:rsidRDefault="007A405F" w:rsidP="006A3B0C">
      <w:pPr>
        <w:pStyle w:val="ListParagraph"/>
        <w:numPr>
          <w:ilvl w:val="0"/>
          <w:numId w:val="13"/>
        </w:numPr>
      </w:pPr>
      <w:r>
        <w:t xml:space="preserve">Learn about how DOR supports </w:t>
      </w:r>
      <w:r w:rsidR="00827B47">
        <w:t xml:space="preserve">individuals </w:t>
      </w:r>
      <w:r>
        <w:t xml:space="preserve">with disabilities </w:t>
      </w:r>
      <w:r w:rsidR="00827B47">
        <w:t>experiencing homelessness</w:t>
      </w:r>
    </w:p>
    <w:p w14:paraId="356515E5" w14:textId="571A9BCB" w:rsidR="003F6275" w:rsidRDefault="003F6275" w:rsidP="006A3B0C">
      <w:pPr>
        <w:pStyle w:val="ListParagraph"/>
        <w:numPr>
          <w:ilvl w:val="0"/>
          <w:numId w:val="13"/>
        </w:numPr>
      </w:pPr>
      <w:r>
        <w:t>Utilization of public vs private schools</w:t>
      </w:r>
    </w:p>
    <w:p w14:paraId="7828676D" w14:textId="77777777" w:rsidR="007A405F" w:rsidRDefault="007A405F" w:rsidP="006A3B0C">
      <w:pPr>
        <w:pStyle w:val="ListParagraph"/>
        <w:numPr>
          <w:ilvl w:val="0"/>
          <w:numId w:val="13"/>
        </w:numPr>
      </w:pPr>
      <w:r>
        <w:t>DOR vendors</w:t>
      </w:r>
    </w:p>
    <w:p w14:paraId="33B07F15" w14:textId="417DA7BB" w:rsidR="007A405F" w:rsidRDefault="000A3FF9" w:rsidP="007A405F">
      <w:pPr>
        <w:pStyle w:val="ListParagraph"/>
        <w:numPr>
          <w:ilvl w:val="1"/>
          <w:numId w:val="13"/>
        </w:numPr>
      </w:pPr>
      <w:r>
        <w:t>Lack</w:t>
      </w:r>
      <w:r w:rsidR="007A405F">
        <w:t xml:space="preserve"> of vendors</w:t>
      </w:r>
    </w:p>
    <w:p w14:paraId="0897D9D8" w14:textId="77777777" w:rsidR="007A405F" w:rsidRDefault="00CB062E" w:rsidP="007A405F">
      <w:pPr>
        <w:pStyle w:val="ListParagraph"/>
        <w:numPr>
          <w:ilvl w:val="1"/>
          <w:numId w:val="13"/>
        </w:numPr>
      </w:pPr>
      <w:r>
        <w:t>DOR process for becoming vendorized</w:t>
      </w:r>
    </w:p>
    <w:p w14:paraId="153798E9" w14:textId="3248C899" w:rsidR="007A405F" w:rsidRDefault="007A405F" w:rsidP="007A405F">
      <w:pPr>
        <w:pStyle w:val="ListParagraph"/>
        <w:numPr>
          <w:ilvl w:val="1"/>
          <w:numId w:val="13"/>
        </w:numPr>
      </w:pPr>
      <w:r>
        <w:t>P</w:t>
      </w:r>
      <w:r w:rsidR="00CB062E">
        <w:t>ayments to vendors</w:t>
      </w:r>
    </w:p>
    <w:p w14:paraId="3BE4E3B4" w14:textId="436F6FD9" w:rsidR="003F6275" w:rsidRDefault="007A405F" w:rsidP="007A405F">
      <w:pPr>
        <w:pStyle w:val="ListParagraph"/>
        <w:numPr>
          <w:ilvl w:val="1"/>
          <w:numId w:val="13"/>
        </w:numPr>
      </w:pPr>
      <w:r>
        <w:t>S</w:t>
      </w:r>
      <w:r w:rsidR="00C940B2">
        <w:t xml:space="preserve">ervice delays due to lack of vendors, </w:t>
      </w:r>
      <w:r>
        <w:t>especially</w:t>
      </w:r>
      <w:r w:rsidR="00C940B2">
        <w:t xml:space="preserve"> in rural areas</w:t>
      </w:r>
      <w:r>
        <w:t xml:space="preserve"> </w:t>
      </w:r>
    </w:p>
    <w:p w14:paraId="419647AC" w14:textId="12C6ADD0" w:rsidR="007A405F" w:rsidRDefault="007A405F" w:rsidP="007A405F">
      <w:pPr>
        <w:pStyle w:val="ListParagraph"/>
        <w:numPr>
          <w:ilvl w:val="1"/>
          <w:numId w:val="13"/>
        </w:numPr>
      </w:pPr>
      <w:r>
        <w:t>How to find and establish new vendors</w:t>
      </w:r>
    </w:p>
    <w:p w14:paraId="24F65ED4" w14:textId="66D34802" w:rsidR="009753AA" w:rsidRDefault="009753AA" w:rsidP="006A3B0C">
      <w:pPr>
        <w:pStyle w:val="ListParagraph"/>
        <w:numPr>
          <w:ilvl w:val="0"/>
          <w:numId w:val="13"/>
        </w:numPr>
      </w:pPr>
      <w:r>
        <w:t>2025 Consumer Satisfaction Survey</w:t>
      </w:r>
    </w:p>
    <w:p w14:paraId="551705A3" w14:textId="32D78C0B" w:rsidR="009753AA" w:rsidRDefault="009753AA" w:rsidP="006A3B0C">
      <w:pPr>
        <w:pStyle w:val="ListParagraph"/>
        <w:numPr>
          <w:ilvl w:val="0"/>
          <w:numId w:val="13"/>
        </w:numPr>
      </w:pPr>
      <w:r>
        <w:t>Updates on State Plan Goals and Priorities</w:t>
      </w:r>
    </w:p>
    <w:p w14:paraId="51164020" w14:textId="4AF82041" w:rsidR="00922C2E" w:rsidRDefault="00922C2E" w:rsidP="006A3B0C">
      <w:pPr>
        <w:pStyle w:val="ListParagraph"/>
        <w:numPr>
          <w:ilvl w:val="0"/>
          <w:numId w:val="13"/>
        </w:numPr>
      </w:pPr>
      <w:r>
        <w:t xml:space="preserve">Future agenda items: </w:t>
      </w:r>
    </w:p>
    <w:p w14:paraId="1250487A" w14:textId="2A105EEC" w:rsidR="009753AA" w:rsidRDefault="009753AA" w:rsidP="00922C2E">
      <w:pPr>
        <w:pStyle w:val="ListParagraph"/>
        <w:numPr>
          <w:ilvl w:val="1"/>
          <w:numId w:val="13"/>
        </w:numPr>
      </w:pPr>
      <w:r>
        <w:t>Update from the California Department of Education</w:t>
      </w:r>
    </w:p>
    <w:p w14:paraId="6398CE2C" w14:textId="0777A8D0" w:rsidR="009753AA" w:rsidRDefault="009753AA" w:rsidP="007A405F">
      <w:pPr>
        <w:pStyle w:val="ListParagraph"/>
        <w:numPr>
          <w:ilvl w:val="1"/>
          <w:numId w:val="13"/>
        </w:numPr>
      </w:pPr>
      <w:r>
        <w:t>Transportation updates</w:t>
      </w:r>
      <w:r w:rsidR="007A405F">
        <w:t xml:space="preserve">, specifically information on the options available to consumers who need to use private transportation. </w:t>
      </w:r>
    </w:p>
    <w:p w14:paraId="5283C589" w14:textId="34064455" w:rsidR="009753AA" w:rsidRDefault="009753AA" w:rsidP="00922C2E">
      <w:pPr>
        <w:pStyle w:val="ListParagraph"/>
        <w:numPr>
          <w:ilvl w:val="1"/>
          <w:numId w:val="13"/>
        </w:numPr>
      </w:pPr>
      <w:r>
        <w:t xml:space="preserve">Mobility </w:t>
      </w:r>
      <w:r w:rsidR="00922C2E">
        <w:t>E</w:t>
      </w:r>
      <w:r>
        <w:t xml:space="preserve">valuation </w:t>
      </w:r>
      <w:r w:rsidR="007A405F">
        <w:t>P</w:t>
      </w:r>
      <w:r>
        <w:t>rogram overview</w:t>
      </w:r>
    </w:p>
    <w:p w14:paraId="4BBA2D92" w14:textId="28F700D4" w:rsidR="009753AA" w:rsidRDefault="00DF31E6" w:rsidP="00922C2E">
      <w:pPr>
        <w:pStyle w:val="ListParagraph"/>
        <w:numPr>
          <w:ilvl w:val="1"/>
          <w:numId w:val="13"/>
        </w:numPr>
      </w:pPr>
      <w:r>
        <w:t xml:space="preserve">LEAP and federal </w:t>
      </w:r>
      <w:r w:rsidR="009753AA">
        <w:t>Schedule A</w:t>
      </w:r>
      <w:r>
        <w:t xml:space="preserve"> hiring</w:t>
      </w:r>
    </w:p>
    <w:p w14:paraId="5056301F" w14:textId="77777777" w:rsidR="00DF31E6" w:rsidRDefault="00DF31E6" w:rsidP="00DF31E6"/>
    <w:p w14:paraId="280E5A50" w14:textId="62F5901A" w:rsidR="004850B3" w:rsidRDefault="00DF31E6" w:rsidP="00DF31E6">
      <w:r>
        <w:t>Public comment: Julie Parrish</w:t>
      </w:r>
      <w:r w:rsidR="005C76A5">
        <w:t xml:space="preserve"> made a comment regarding accreditation by the</w:t>
      </w:r>
      <w:r>
        <w:t xml:space="preserve"> </w:t>
      </w:r>
      <w:r w:rsidRPr="00DF31E6">
        <w:t xml:space="preserve">Bureau </w:t>
      </w:r>
      <w:r>
        <w:t>of</w:t>
      </w:r>
      <w:r w:rsidRPr="00DF31E6">
        <w:t xml:space="preserve"> Postsecondary Education</w:t>
      </w:r>
      <w:r w:rsidR="00DD33B3">
        <w:t>.</w:t>
      </w:r>
    </w:p>
    <w:p w14:paraId="54D0F9C7" w14:textId="77777777" w:rsidR="00DF31E6" w:rsidRPr="00DF31E6" w:rsidRDefault="00DF31E6" w:rsidP="00DF31E6"/>
    <w:p w14:paraId="2D6CE04B" w14:textId="0018BF81" w:rsidR="004850B3" w:rsidRPr="0063252B" w:rsidRDefault="00561896" w:rsidP="00561896">
      <w:pPr>
        <w:pStyle w:val="Heading1"/>
      </w:pPr>
      <w:r w:rsidRPr="0063252B">
        <w:t xml:space="preserve">Item 5: </w:t>
      </w:r>
      <w:r w:rsidR="00095FD8">
        <w:t xml:space="preserve">SRC Committees </w:t>
      </w:r>
    </w:p>
    <w:p w14:paraId="49A8999C" w14:textId="4DA42D35" w:rsidR="00DF31E6" w:rsidRDefault="00DF31E6" w:rsidP="004850B3">
      <w:pPr>
        <w:pStyle w:val="Heading1"/>
        <w:rPr>
          <w:b w:val="0"/>
          <w:bCs/>
        </w:rPr>
      </w:pPr>
      <w:r>
        <w:rPr>
          <w:b w:val="0"/>
          <w:bCs/>
        </w:rPr>
        <w:t>Bjerke reviewed the scope and responsibilities of the SRC committees:</w:t>
      </w:r>
    </w:p>
    <w:p w14:paraId="41657C71" w14:textId="77777777" w:rsidR="00DF31E6" w:rsidRPr="00DF31E6" w:rsidRDefault="00DF31E6" w:rsidP="00DF31E6"/>
    <w:p w14:paraId="78BBA38D" w14:textId="1D684244" w:rsidR="00DF31E6" w:rsidRDefault="00DF31E6" w:rsidP="00DF31E6">
      <w:r>
        <w:t xml:space="preserve">Monitoring and Evaluation Committee </w:t>
      </w:r>
    </w:p>
    <w:p w14:paraId="0E5C39ED" w14:textId="0594EF30" w:rsidR="006D0A26" w:rsidRPr="006D0A26" w:rsidRDefault="006D0A26" w:rsidP="00DF31E6">
      <w:pPr>
        <w:rPr>
          <w:i/>
          <w:iCs/>
        </w:rPr>
      </w:pPr>
      <w:r w:rsidRPr="006D0A26">
        <w:rPr>
          <w:i/>
          <w:iCs/>
        </w:rPr>
        <w:t>No members at this time.</w:t>
      </w:r>
    </w:p>
    <w:p w14:paraId="74CB9985" w14:textId="43C2E49F" w:rsidR="00DF31E6" w:rsidRDefault="00DF31E6" w:rsidP="00DF31E6">
      <w:pPr>
        <w:pStyle w:val="ListParagraph"/>
        <w:numPr>
          <w:ilvl w:val="0"/>
          <w:numId w:val="14"/>
        </w:numPr>
      </w:pPr>
      <w:r>
        <w:t>Evaluate the Consumer Satisfaction Survey and its results.</w:t>
      </w:r>
    </w:p>
    <w:p w14:paraId="41CD7BA7" w14:textId="26C99143" w:rsidR="00DF31E6" w:rsidRDefault="00DF31E6" w:rsidP="00DF31E6">
      <w:pPr>
        <w:pStyle w:val="ListParagraph"/>
        <w:numPr>
          <w:ilvl w:val="0"/>
          <w:numId w:val="14"/>
        </w:numPr>
      </w:pPr>
      <w:r>
        <w:t>Review and analyze trends in Appeal Hearing Decisions.</w:t>
      </w:r>
    </w:p>
    <w:p w14:paraId="030D84B9" w14:textId="1DD68797" w:rsidR="00DF31E6" w:rsidRDefault="00DF31E6" w:rsidP="00DF31E6">
      <w:pPr>
        <w:pStyle w:val="ListParagraph"/>
        <w:numPr>
          <w:ilvl w:val="0"/>
          <w:numId w:val="14"/>
        </w:numPr>
      </w:pPr>
      <w:r>
        <w:t>Review the progress of performance measures.</w:t>
      </w:r>
    </w:p>
    <w:p w14:paraId="38A95286" w14:textId="4A1C73F0" w:rsidR="00DF31E6" w:rsidRDefault="00DF31E6" w:rsidP="00DF31E6">
      <w:pPr>
        <w:pStyle w:val="ListParagraph"/>
        <w:numPr>
          <w:ilvl w:val="0"/>
          <w:numId w:val="14"/>
        </w:numPr>
      </w:pPr>
      <w:r>
        <w:t>Review data as requested by the SRC.</w:t>
      </w:r>
    </w:p>
    <w:p w14:paraId="52CFA3B1" w14:textId="40988DFD" w:rsidR="00DF31E6" w:rsidRDefault="00DF31E6" w:rsidP="00DF31E6">
      <w:pPr>
        <w:pStyle w:val="ListParagraph"/>
        <w:numPr>
          <w:ilvl w:val="0"/>
          <w:numId w:val="14"/>
        </w:numPr>
      </w:pPr>
      <w:r>
        <w:t>May refer issues to other Committees to further evaluate and make recommendations for improvement of services.</w:t>
      </w:r>
    </w:p>
    <w:p w14:paraId="02C792F3" w14:textId="378BE78C" w:rsidR="00DF31E6" w:rsidRDefault="00DF31E6" w:rsidP="00DF31E6">
      <w:pPr>
        <w:pStyle w:val="ListParagraph"/>
        <w:numPr>
          <w:ilvl w:val="0"/>
          <w:numId w:val="14"/>
        </w:numPr>
      </w:pPr>
      <w:r>
        <w:t>Prepare recommendations for the full Council’s consideration.</w:t>
      </w:r>
    </w:p>
    <w:p w14:paraId="3D5D18FE" w14:textId="77777777" w:rsidR="00DF31E6" w:rsidRDefault="00DF31E6" w:rsidP="00DF31E6"/>
    <w:p w14:paraId="3794A244" w14:textId="53A9DFD5" w:rsidR="00DF31E6" w:rsidRDefault="00DF31E6" w:rsidP="00DF31E6">
      <w:r>
        <w:t>Unified State Plan Committee</w:t>
      </w:r>
    </w:p>
    <w:p w14:paraId="0C11C447" w14:textId="036DE629" w:rsidR="006D0A26" w:rsidRPr="006D0A26" w:rsidRDefault="006D0A26" w:rsidP="00DF31E6">
      <w:pPr>
        <w:rPr>
          <w:i/>
          <w:iCs/>
        </w:rPr>
      </w:pPr>
      <w:r w:rsidRPr="006D0A26">
        <w:rPr>
          <w:i/>
          <w:iCs/>
        </w:rPr>
        <w:lastRenderedPageBreak/>
        <w:t>Chair: Ivan Guillen</w:t>
      </w:r>
      <w:r>
        <w:rPr>
          <w:i/>
          <w:iCs/>
        </w:rPr>
        <w:t>, no additional current members.</w:t>
      </w:r>
    </w:p>
    <w:p w14:paraId="5C21DAF3" w14:textId="36FCDAF3" w:rsidR="00DF31E6" w:rsidRDefault="00DF31E6" w:rsidP="00DF31E6">
      <w:pPr>
        <w:pStyle w:val="ListParagraph"/>
        <w:numPr>
          <w:ilvl w:val="0"/>
          <w:numId w:val="15"/>
        </w:numPr>
      </w:pPr>
      <w:r>
        <w:t>Collaborate with DOR in developing various aspects of the Vocational Rehabilitation Services Portion of the Combined or Unified State Plan.</w:t>
      </w:r>
    </w:p>
    <w:p w14:paraId="19D98AB9" w14:textId="1D687DB0" w:rsidR="00DF31E6" w:rsidRDefault="00DF31E6" w:rsidP="00DF31E6">
      <w:pPr>
        <w:pStyle w:val="ListParagraph"/>
        <w:numPr>
          <w:ilvl w:val="0"/>
          <w:numId w:val="15"/>
        </w:numPr>
      </w:pPr>
      <w:r>
        <w:t>Conduct and evaluate the Comprehensive Statewide Assessment.</w:t>
      </w:r>
    </w:p>
    <w:p w14:paraId="49ABAB01" w14:textId="4CAA8182" w:rsidR="00DF31E6" w:rsidRDefault="00DF31E6" w:rsidP="00DF31E6">
      <w:pPr>
        <w:pStyle w:val="ListParagraph"/>
        <w:numPr>
          <w:ilvl w:val="0"/>
          <w:numId w:val="15"/>
        </w:numPr>
      </w:pPr>
      <w:r>
        <w:t>Monitor the State of California’s Unified State Plan.</w:t>
      </w:r>
    </w:p>
    <w:p w14:paraId="59CC305C" w14:textId="44373763" w:rsidR="00DF31E6" w:rsidRDefault="00DF31E6" w:rsidP="00DF31E6">
      <w:pPr>
        <w:pStyle w:val="ListParagraph"/>
        <w:numPr>
          <w:ilvl w:val="0"/>
          <w:numId w:val="15"/>
        </w:numPr>
      </w:pPr>
      <w:r>
        <w:t>Review drafts of the Vocational Rehabilitation Services Portion of the Unified State Plan.</w:t>
      </w:r>
    </w:p>
    <w:p w14:paraId="096821F3" w14:textId="15549EAB" w:rsidR="00DF31E6" w:rsidRDefault="00DF31E6" w:rsidP="00DF31E6">
      <w:pPr>
        <w:pStyle w:val="ListParagraph"/>
        <w:numPr>
          <w:ilvl w:val="0"/>
          <w:numId w:val="15"/>
        </w:numPr>
      </w:pPr>
      <w:r>
        <w:t>May refer issues to other Committees to further evaluate and make recommendations for improvement of services.</w:t>
      </w:r>
    </w:p>
    <w:p w14:paraId="7AEB29A9" w14:textId="6A57C775" w:rsidR="00DF31E6" w:rsidRDefault="00DF31E6" w:rsidP="00DF31E6">
      <w:pPr>
        <w:pStyle w:val="ListParagraph"/>
        <w:numPr>
          <w:ilvl w:val="0"/>
          <w:numId w:val="15"/>
        </w:numPr>
      </w:pPr>
      <w:r>
        <w:t>Prepare recommendations for the full Council’s consideration.</w:t>
      </w:r>
    </w:p>
    <w:p w14:paraId="2AAA360D" w14:textId="77777777" w:rsidR="00DF31E6" w:rsidRDefault="00DF31E6" w:rsidP="00DF31E6"/>
    <w:p w14:paraId="5EE85BB9" w14:textId="3BD670DA" w:rsidR="00DF31E6" w:rsidRDefault="00DF31E6" w:rsidP="00DF31E6">
      <w:r>
        <w:t>Policy Committee</w:t>
      </w:r>
    </w:p>
    <w:p w14:paraId="1313C198" w14:textId="6E40A72D" w:rsidR="00DF31E6" w:rsidRPr="00DF31E6" w:rsidRDefault="00DF31E6" w:rsidP="00DF31E6">
      <w:pPr>
        <w:rPr>
          <w:i/>
          <w:iCs/>
        </w:rPr>
      </w:pPr>
      <w:r w:rsidRPr="00DF31E6">
        <w:rPr>
          <w:i/>
          <w:iCs/>
        </w:rPr>
        <w:t>Members: Ivan</w:t>
      </w:r>
      <w:r>
        <w:rPr>
          <w:i/>
          <w:iCs/>
        </w:rPr>
        <w:t xml:space="preserve"> Guillen</w:t>
      </w:r>
      <w:r w:rsidRPr="00DF31E6">
        <w:rPr>
          <w:i/>
          <w:iCs/>
        </w:rPr>
        <w:t>, Chanel</w:t>
      </w:r>
      <w:r>
        <w:rPr>
          <w:i/>
          <w:iCs/>
        </w:rPr>
        <w:t xml:space="preserve"> Brisbane</w:t>
      </w:r>
      <w:r w:rsidRPr="00DF31E6">
        <w:rPr>
          <w:i/>
          <w:iCs/>
        </w:rPr>
        <w:t>, Theresa</w:t>
      </w:r>
      <w:r>
        <w:rPr>
          <w:i/>
          <w:iCs/>
        </w:rPr>
        <w:t xml:space="preserve"> Comstock, La Trena Robinson, Brittany Comegna </w:t>
      </w:r>
    </w:p>
    <w:p w14:paraId="4BA1C844" w14:textId="2CB42EBE" w:rsidR="00DF31E6" w:rsidRDefault="00DF31E6" w:rsidP="00DF31E6">
      <w:pPr>
        <w:pStyle w:val="ListParagraph"/>
        <w:numPr>
          <w:ilvl w:val="0"/>
          <w:numId w:val="16"/>
        </w:numPr>
      </w:pPr>
      <w:r>
        <w:t xml:space="preserve">Develop the SRC Annual Report </w:t>
      </w:r>
    </w:p>
    <w:p w14:paraId="188CAB5A" w14:textId="1771F6CF" w:rsidR="00DF31E6" w:rsidRDefault="00DF31E6" w:rsidP="00DF31E6">
      <w:pPr>
        <w:pStyle w:val="ListParagraph"/>
        <w:numPr>
          <w:ilvl w:val="0"/>
          <w:numId w:val="16"/>
        </w:numPr>
      </w:pPr>
      <w:r>
        <w:t>Evaluate proposed regulations, policies and services.</w:t>
      </w:r>
    </w:p>
    <w:p w14:paraId="67965C95" w14:textId="0A161721" w:rsidR="00DF31E6" w:rsidRDefault="00DF31E6" w:rsidP="00DF31E6">
      <w:pPr>
        <w:pStyle w:val="ListParagraph"/>
        <w:numPr>
          <w:ilvl w:val="0"/>
          <w:numId w:val="16"/>
        </w:numPr>
      </w:pPr>
      <w:r>
        <w:t xml:space="preserve">Prepare recommendations for the SRC. </w:t>
      </w:r>
    </w:p>
    <w:p w14:paraId="7A9ABB24" w14:textId="4654D705" w:rsidR="00205FDC" w:rsidRDefault="00DF31E6" w:rsidP="00745D07">
      <w:pPr>
        <w:pStyle w:val="ListParagraph"/>
        <w:numPr>
          <w:ilvl w:val="0"/>
          <w:numId w:val="16"/>
        </w:numPr>
      </w:pPr>
      <w:r>
        <w:t xml:space="preserve">Receive issues from the Monitoring and Evaluation Committee and the Unified State Plan Committee to further evaluate and assist the SRC in developing recommendations to DOR.  </w:t>
      </w:r>
    </w:p>
    <w:p w14:paraId="35CB9DBC" w14:textId="77777777" w:rsidR="001C534F" w:rsidRDefault="001C534F" w:rsidP="001C534F"/>
    <w:p w14:paraId="209416F1" w14:textId="75523140" w:rsidR="00FA6E5F" w:rsidRDefault="001C534F" w:rsidP="001C534F">
      <w:r>
        <w:t xml:space="preserve">Bjerke explained that the Monitoring and Evaluation Committee and the Unified State Plan Committees have been meeting during the regularly scheduled SRC quarterly meetings. </w:t>
      </w:r>
      <w:r w:rsidR="00FA6E5F">
        <w:t>The DOR Stakeholder Initiatives Office</w:t>
      </w:r>
      <w:r w:rsidR="007A405F">
        <w:t xml:space="preserve"> (SIO)</w:t>
      </w:r>
      <w:r w:rsidR="00FA6E5F">
        <w:t xml:space="preserve"> is going through a staff transition and reorganization, so at this time, SIO does not have capacity to meet on the Consumer Satisfaction Survey or Comprehensive Statewide </w:t>
      </w:r>
      <w:r w:rsidR="007A405F">
        <w:t xml:space="preserve">Needs </w:t>
      </w:r>
      <w:r w:rsidR="00FA6E5F">
        <w:t xml:space="preserve">Assessment outside of the quarterly SRC meetings. The DOR Policy Performance Section is open to meeting more frequently with the SRC Unified State Plan if needed. Bjerke to email SRC members and see if anyone is interested in serving on the Unified State Plan Committee. </w:t>
      </w:r>
    </w:p>
    <w:p w14:paraId="79A55B58" w14:textId="77777777" w:rsidR="001C534F" w:rsidRPr="0063252B" w:rsidRDefault="001C534F" w:rsidP="001C534F"/>
    <w:p w14:paraId="4C976E93" w14:textId="1F1F544E" w:rsidR="00EE6B4C" w:rsidRDefault="00514606" w:rsidP="007D56D9">
      <w:pPr>
        <w:pStyle w:val="Heading1"/>
      </w:pPr>
      <w:r w:rsidRPr="0063252B">
        <w:t xml:space="preserve">Item </w:t>
      </w:r>
      <w:r w:rsidR="004850B3" w:rsidRPr="0063252B">
        <w:t>6</w:t>
      </w:r>
      <w:r w:rsidRPr="0063252B">
        <w:t>: Adjourn</w:t>
      </w:r>
    </w:p>
    <w:p w14:paraId="454DA36C" w14:textId="3347C168" w:rsidR="00DC32F0" w:rsidRPr="005904D6" w:rsidRDefault="00DC32F0" w:rsidP="00DC32F0">
      <w:r>
        <w:t>It was moved/seconded (</w:t>
      </w:r>
      <w:r w:rsidR="00FA6E5F">
        <w:t>Guillen/Brisbane</w:t>
      </w:r>
      <w:r>
        <w:t>) to adjourn the October 29, 2024 SRC EPC meeting.</w:t>
      </w:r>
    </w:p>
    <w:p w14:paraId="148BC411" w14:textId="0B985C58" w:rsidR="003B3135" w:rsidRPr="00920AB5" w:rsidRDefault="003B3135" w:rsidP="00920AB5">
      <w:pPr>
        <w:shd w:val="clear" w:color="auto" w:fill="FFFFFF"/>
        <w:rPr>
          <w:rFonts w:cs="Arial"/>
          <w:color w:val="212121"/>
          <w:szCs w:val="28"/>
        </w:rPr>
      </w:pPr>
    </w:p>
    <w:sectPr w:rsidR="003B3135" w:rsidRPr="00920AB5" w:rsidSect="00920AB5">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4386"/>
    <w:multiLevelType w:val="hybridMultilevel"/>
    <w:tmpl w:val="82A6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67ED"/>
    <w:multiLevelType w:val="hybridMultilevel"/>
    <w:tmpl w:val="8EC6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712D8"/>
    <w:multiLevelType w:val="hybridMultilevel"/>
    <w:tmpl w:val="65969A4A"/>
    <w:lvl w:ilvl="0" w:tplc="E75AFA64">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F3445A"/>
    <w:multiLevelType w:val="hybridMultilevel"/>
    <w:tmpl w:val="F81E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A5B30"/>
    <w:multiLevelType w:val="hybridMultilevel"/>
    <w:tmpl w:val="398C0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F124E4"/>
    <w:multiLevelType w:val="hybridMultilevel"/>
    <w:tmpl w:val="EBA2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593180"/>
    <w:multiLevelType w:val="hybridMultilevel"/>
    <w:tmpl w:val="511E4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061DDA"/>
    <w:multiLevelType w:val="hybridMultilevel"/>
    <w:tmpl w:val="DAE4D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C816D5"/>
    <w:multiLevelType w:val="hybridMultilevel"/>
    <w:tmpl w:val="1AB02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61E49"/>
    <w:multiLevelType w:val="hybridMultilevel"/>
    <w:tmpl w:val="FA82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2B700E"/>
    <w:multiLevelType w:val="hybridMultilevel"/>
    <w:tmpl w:val="13E4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2"/>
  </w:num>
  <w:num w:numId="2" w16cid:durableId="1076511513">
    <w:abstractNumId w:val="5"/>
  </w:num>
  <w:num w:numId="3" w16cid:durableId="307824338">
    <w:abstractNumId w:val="13"/>
  </w:num>
  <w:num w:numId="4" w16cid:durableId="1360551591">
    <w:abstractNumId w:val="0"/>
  </w:num>
  <w:num w:numId="5" w16cid:durableId="314604138">
    <w:abstractNumId w:val="7"/>
  </w:num>
  <w:num w:numId="6" w16cid:durableId="1018658447">
    <w:abstractNumId w:val="3"/>
  </w:num>
  <w:num w:numId="7" w16cid:durableId="122355743">
    <w:abstractNumId w:val="11"/>
  </w:num>
  <w:num w:numId="8" w16cid:durableId="417598629">
    <w:abstractNumId w:val="9"/>
  </w:num>
  <w:num w:numId="9" w16cid:durableId="537595912">
    <w:abstractNumId w:val="10"/>
  </w:num>
  <w:num w:numId="10" w16cid:durableId="2087262486">
    <w:abstractNumId w:val="4"/>
  </w:num>
  <w:num w:numId="11" w16cid:durableId="1622803261">
    <w:abstractNumId w:val="14"/>
  </w:num>
  <w:num w:numId="12" w16cid:durableId="201744988">
    <w:abstractNumId w:val="6"/>
  </w:num>
  <w:num w:numId="13" w16cid:durableId="1619337500">
    <w:abstractNumId w:val="12"/>
  </w:num>
  <w:num w:numId="14" w16cid:durableId="464584943">
    <w:abstractNumId w:val="1"/>
  </w:num>
  <w:num w:numId="15" w16cid:durableId="688919954">
    <w:abstractNumId w:val="8"/>
  </w:num>
  <w:num w:numId="16" w16cid:durableId="11864022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95FD8"/>
    <w:rsid w:val="000A01DF"/>
    <w:rsid w:val="000A3FF9"/>
    <w:rsid w:val="000F6FE8"/>
    <w:rsid w:val="0010048B"/>
    <w:rsid w:val="00104AB8"/>
    <w:rsid w:val="00117AC2"/>
    <w:rsid w:val="00132AB9"/>
    <w:rsid w:val="00140AD9"/>
    <w:rsid w:val="0018383F"/>
    <w:rsid w:val="001B171D"/>
    <w:rsid w:val="001C3312"/>
    <w:rsid w:val="001C37A0"/>
    <w:rsid w:val="001C534F"/>
    <w:rsid w:val="001C5BDB"/>
    <w:rsid w:val="001D2470"/>
    <w:rsid w:val="001D2C66"/>
    <w:rsid w:val="001E26D4"/>
    <w:rsid w:val="001E7C2F"/>
    <w:rsid w:val="00205FDC"/>
    <w:rsid w:val="0023378D"/>
    <w:rsid w:val="00242389"/>
    <w:rsid w:val="002462F7"/>
    <w:rsid w:val="00246BF4"/>
    <w:rsid w:val="002607B3"/>
    <w:rsid w:val="00275195"/>
    <w:rsid w:val="00281893"/>
    <w:rsid w:val="00291AE9"/>
    <w:rsid w:val="002A5D92"/>
    <w:rsid w:val="002E3C43"/>
    <w:rsid w:val="002F77FD"/>
    <w:rsid w:val="0032455F"/>
    <w:rsid w:val="00331882"/>
    <w:rsid w:val="00335BBA"/>
    <w:rsid w:val="00346914"/>
    <w:rsid w:val="00363010"/>
    <w:rsid w:val="003B3135"/>
    <w:rsid w:val="003C1965"/>
    <w:rsid w:val="003F6275"/>
    <w:rsid w:val="00401FB7"/>
    <w:rsid w:val="00402182"/>
    <w:rsid w:val="00402AF0"/>
    <w:rsid w:val="00432E37"/>
    <w:rsid w:val="00436867"/>
    <w:rsid w:val="0045341D"/>
    <w:rsid w:val="004562A8"/>
    <w:rsid w:val="004742C8"/>
    <w:rsid w:val="004850B3"/>
    <w:rsid w:val="00486F10"/>
    <w:rsid w:val="004C1254"/>
    <w:rsid w:val="004D6B92"/>
    <w:rsid w:val="004E3A4B"/>
    <w:rsid w:val="004E677D"/>
    <w:rsid w:val="004E7DAB"/>
    <w:rsid w:val="00514606"/>
    <w:rsid w:val="00523243"/>
    <w:rsid w:val="00543EB6"/>
    <w:rsid w:val="0054420C"/>
    <w:rsid w:val="00561896"/>
    <w:rsid w:val="00561CC8"/>
    <w:rsid w:val="00571A28"/>
    <w:rsid w:val="00576263"/>
    <w:rsid w:val="005907D2"/>
    <w:rsid w:val="00594215"/>
    <w:rsid w:val="00594748"/>
    <w:rsid w:val="00596955"/>
    <w:rsid w:val="005A770D"/>
    <w:rsid w:val="005C4309"/>
    <w:rsid w:val="005C5223"/>
    <w:rsid w:val="005C76A5"/>
    <w:rsid w:val="005D7DD9"/>
    <w:rsid w:val="005E639C"/>
    <w:rsid w:val="005E65FE"/>
    <w:rsid w:val="005F2A7E"/>
    <w:rsid w:val="006057B1"/>
    <w:rsid w:val="00617119"/>
    <w:rsid w:val="00621DE3"/>
    <w:rsid w:val="00623C32"/>
    <w:rsid w:val="0063252B"/>
    <w:rsid w:val="00643D0A"/>
    <w:rsid w:val="006531D8"/>
    <w:rsid w:val="00677086"/>
    <w:rsid w:val="00677D4A"/>
    <w:rsid w:val="0068320B"/>
    <w:rsid w:val="00696FD4"/>
    <w:rsid w:val="006A1E79"/>
    <w:rsid w:val="006A3B0C"/>
    <w:rsid w:val="006B20E6"/>
    <w:rsid w:val="006C1825"/>
    <w:rsid w:val="006D0A26"/>
    <w:rsid w:val="006D3AFA"/>
    <w:rsid w:val="006D5A26"/>
    <w:rsid w:val="006D642D"/>
    <w:rsid w:val="006E24BD"/>
    <w:rsid w:val="006E776F"/>
    <w:rsid w:val="006F3CFF"/>
    <w:rsid w:val="00704BB6"/>
    <w:rsid w:val="00712F33"/>
    <w:rsid w:val="00713C1F"/>
    <w:rsid w:val="00742BEF"/>
    <w:rsid w:val="00743AE2"/>
    <w:rsid w:val="00745D07"/>
    <w:rsid w:val="0074601F"/>
    <w:rsid w:val="00760C92"/>
    <w:rsid w:val="007805F2"/>
    <w:rsid w:val="00783CF7"/>
    <w:rsid w:val="007A1182"/>
    <w:rsid w:val="007A3E49"/>
    <w:rsid w:val="007A405F"/>
    <w:rsid w:val="007C4995"/>
    <w:rsid w:val="007D180A"/>
    <w:rsid w:val="007D56D9"/>
    <w:rsid w:val="0080104E"/>
    <w:rsid w:val="008073CA"/>
    <w:rsid w:val="00816FB5"/>
    <w:rsid w:val="00827B47"/>
    <w:rsid w:val="00847CB3"/>
    <w:rsid w:val="00855DC8"/>
    <w:rsid w:val="00860D5A"/>
    <w:rsid w:val="00861AD4"/>
    <w:rsid w:val="00875F4B"/>
    <w:rsid w:val="008761ED"/>
    <w:rsid w:val="00890E84"/>
    <w:rsid w:val="008954E0"/>
    <w:rsid w:val="008B59F6"/>
    <w:rsid w:val="008C0ACA"/>
    <w:rsid w:val="008D0482"/>
    <w:rsid w:val="008D5054"/>
    <w:rsid w:val="008E271A"/>
    <w:rsid w:val="008E2975"/>
    <w:rsid w:val="008E6F18"/>
    <w:rsid w:val="008F28E7"/>
    <w:rsid w:val="008F3C1D"/>
    <w:rsid w:val="0090752A"/>
    <w:rsid w:val="00920AB5"/>
    <w:rsid w:val="00922C2E"/>
    <w:rsid w:val="0092674B"/>
    <w:rsid w:val="009403C1"/>
    <w:rsid w:val="00954B51"/>
    <w:rsid w:val="00955754"/>
    <w:rsid w:val="009753AA"/>
    <w:rsid w:val="009B0956"/>
    <w:rsid w:val="009C2F9F"/>
    <w:rsid w:val="009E423D"/>
    <w:rsid w:val="009E51D6"/>
    <w:rsid w:val="009E755A"/>
    <w:rsid w:val="009F4D05"/>
    <w:rsid w:val="009F63E4"/>
    <w:rsid w:val="00A14C0A"/>
    <w:rsid w:val="00A43E99"/>
    <w:rsid w:val="00A47CB0"/>
    <w:rsid w:val="00A7227D"/>
    <w:rsid w:val="00A73200"/>
    <w:rsid w:val="00A756A4"/>
    <w:rsid w:val="00A82DB7"/>
    <w:rsid w:val="00A96D9A"/>
    <w:rsid w:val="00A97DBA"/>
    <w:rsid w:val="00AB10B0"/>
    <w:rsid w:val="00AC0501"/>
    <w:rsid w:val="00AD2B1C"/>
    <w:rsid w:val="00AD429F"/>
    <w:rsid w:val="00AD7192"/>
    <w:rsid w:val="00AE39DF"/>
    <w:rsid w:val="00AF1D74"/>
    <w:rsid w:val="00AF3DD8"/>
    <w:rsid w:val="00AF582A"/>
    <w:rsid w:val="00B20622"/>
    <w:rsid w:val="00B3221C"/>
    <w:rsid w:val="00B417D7"/>
    <w:rsid w:val="00B65D81"/>
    <w:rsid w:val="00B744C7"/>
    <w:rsid w:val="00B80264"/>
    <w:rsid w:val="00B918BD"/>
    <w:rsid w:val="00B96C68"/>
    <w:rsid w:val="00BB2445"/>
    <w:rsid w:val="00BB3BB3"/>
    <w:rsid w:val="00BC0037"/>
    <w:rsid w:val="00BC7C42"/>
    <w:rsid w:val="00BD34AD"/>
    <w:rsid w:val="00BD491D"/>
    <w:rsid w:val="00BD5B74"/>
    <w:rsid w:val="00C0069D"/>
    <w:rsid w:val="00C30547"/>
    <w:rsid w:val="00C37397"/>
    <w:rsid w:val="00C663FC"/>
    <w:rsid w:val="00C940B2"/>
    <w:rsid w:val="00CB02DF"/>
    <w:rsid w:val="00CB062E"/>
    <w:rsid w:val="00CB338F"/>
    <w:rsid w:val="00CB5102"/>
    <w:rsid w:val="00CC7D63"/>
    <w:rsid w:val="00CE432C"/>
    <w:rsid w:val="00CE5ED3"/>
    <w:rsid w:val="00CF19DD"/>
    <w:rsid w:val="00D0348D"/>
    <w:rsid w:val="00D24565"/>
    <w:rsid w:val="00D27582"/>
    <w:rsid w:val="00D70E0E"/>
    <w:rsid w:val="00D728A8"/>
    <w:rsid w:val="00D92A53"/>
    <w:rsid w:val="00DA3B53"/>
    <w:rsid w:val="00DA7599"/>
    <w:rsid w:val="00DB0485"/>
    <w:rsid w:val="00DB5FFA"/>
    <w:rsid w:val="00DC32F0"/>
    <w:rsid w:val="00DC68B6"/>
    <w:rsid w:val="00DD33B3"/>
    <w:rsid w:val="00DD375B"/>
    <w:rsid w:val="00DF31E6"/>
    <w:rsid w:val="00DF7474"/>
    <w:rsid w:val="00DF7EFA"/>
    <w:rsid w:val="00E01235"/>
    <w:rsid w:val="00E02FE1"/>
    <w:rsid w:val="00E07877"/>
    <w:rsid w:val="00E175F3"/>
    <w:rsid w:val="00E51F4E"/>
    <w:rsid w:val="00E53305"/>
    <w:rsid w:val="00E53795"/>
    <w:rsid w:val="00E76474"/>
    <w:rsid w:val="00E8230E"/>
    <w:rsid w:val="00E96143"/>
    <w:rsid w:val="00EB539F"/>
    <w:rsid w:val="00EC08CD"/>
    <w:rsid w:val="00EC2C93"/>
    <w:rsid w:val="00ED68AF"/>
    <w:rsid w:val="00EE35A6"/>
    <w:rsid w:val="00EE6B4C"/>
    <w:rsid w:val="00EF2F9B"/>
    <w:rsid w:val="00EF60AA"/>
    <w:rsid w:val="00F0217B"/>
    <w:rsid w:val="00F04712"/>
    <w:rsid w:val="00F07899"/>
    <w:rsid w:val="00F11DEA"/>
    <w:rsid w:val="00F11E7F"/>
    <w:rsid w:val="00F1298A"/>
    <w:rsid w:val="00F26C35"/>
    <w:rsid w:val="00F52622"/>
    <w:rsid w:val="00F52CCC"/>
    <w:rsid w:val="00F71B4E"/>
    <w:rsid w:val="00F968EA"/>
    <w:rsid w:val="00FA6E5F"/>
    <w:rsid w:val="00FB6E04"/>
    <w:rsid w:val="00FD33FB"/>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paragraph" w:styleId="Heading3">
    <w:name w:val="heading 3"/>
    <w:basedOn w:val="Normal"/>
    <w:next w:val="Normal"/>
    <w:link w:val="Heading3Char"/>
    <w:uiPriority w:val="9"/>
    <w:semiHidden/>
    <w:unhideWhenUsed/>
    <w:qFormat/>
    <w:rsid w:val="00DF31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 w:type="character" w:styleId="Strong">
    <w:name w:val="Strong"/>
    <w:basedOn w:val="DefaultParagraphFont"/>
    <w:uiPriority w:val="22"/>
    <w:qFormat/>
    <w:rsid w:val="00205FDC"/>
    <w:rPr>
      <w:b/>
      <w:bCs/>
    </w:rPr>
  </w:style>
  <w:style w:type="character" w:customStyle="1" w:styleId="Heading3Char">
    <w:name w:val="Heading 3 Char"/>
    <w:basedOn w:val="DefaultParagraphFont"/>
    <w:link w:val="Heading3"/>
    <w:uiPriority w:val="9"/>
    <w:semiHidden/>
    <w:rsid w:val="00DF31E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5012">
      <w:bodyDiv w:val="1"/>
      <w:marLeft w:val="0"/>
      <w:marRight w:val="0"/>
      <w:marTop w:val="0"/>
      <w:marBottom w:val="0"/>
      <w:divBdr>
        <w:top w:val="none" w:sz="0" w:space="0" w:color="auto"/>
        <w:left w:val="none" w:sz="0" w:space="0" w:color="auto"/>
        <w:bottom w:val="none" w:sz="0" w:space="0" w:color="auto"/>
        <w:right w:val="none" w:sz="0" w:space="0" w:color="auto"/>
      </w:divBdr>
    </w:div>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821115762">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5</cp:revision>
  <dcterms:created xsi:type="dcterms:W3CDTF">2025-01-30T00:38:00Z</dcterms:created>
  <dcterms:modified xsi:type="dcterms:W3CDTF">2025-02-14T17:25:00Z</dcterms:modified>
</cp:coreProperties>
</file>