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5A01D" w14:textId="77777777" w:rsidR="00C647CD" w:rsidRDefault="00C647CD" w:rsidP="00C647CD">
      <w:pPr>
        <w:rPr>
          <w:b/>
          <w:bCs/>
        </w:rPr>
      </w:pPr>
      <w:bookmarkStart w:id="0" w:name="_Hlk44562942"/>
      <w:bookmarkStart w:id="1" w:name="_Hlk71806435"/>
    </w:p>
    <w:p w14:paraId="57A71296" w14:textId="597A9785" w:rsidR="00C647CD" w:rsidRDefault="00C647CD" w:rsidP="00C647CD">
      <w:pPr>
        <w:rPr>
          <w:b/>
          <w:bCs/>
        </w:rPr>
      </w:pPr>
      <w:r>
        <w:rPr>
          <w:b/>
          <w:bCs/>
        </w:rPr>
        <w:t>State Rehabilitation Council (SRC)</w:t>
      </w:r>
    </w:p>
    <w:p w14:paraId="5050D85B" w14:textId="33AC9134" w:rsidR="00C647CD" w:rsidRDefault="00C647CD" w:rsidP="00C647CD">
      <w:pPr>
        <w:rPr>
          <w:b/>
          <w:bCs/>
        </w:rPr>
      </w:pPr>
      <w:r>
        <w:rPr>
          <w:b/>
          <w:bCs/>
        </w:rPr>
        <w:t>Executive Planning Committee Meeting</w:t>
      </w:r>
    </w:p>
    <w:p w14:paraId="124F5B9A" w14:textId="3F80EEAA" w:rsidR="00030558" w:rsidRPr="00C647CD" w:rsidRDefault="00F40EA1" w:rsidP="00C647CD">
      <w:pPr>
        <w:rPr>
          <w:b/>
          <w:bCs/>
        </w:rPr>
      </w:pPr>
      <w:r w:rsidRPr="00C647CD">
        <w:rPr>
          <w:b/>
          <w:bCs/>
        </w:rPr>
        <w:t>February 11, 2025,</w:t>
      </w:r>
      <w:r w:rsidR="00EC2C93" w:rsidRPr="00C647CD">
        <w:rPr>
          <w:b/>
          <w:bCs/>
        </w:rPr>
        <w:t xml:space="preserve"> </w:t>
      </w:r>
      <w:r w:rsidR="00EE35A6" w:rsidRPr="00C647CD">
        <w:rPr>
          <w:b/>
          <w:bCs/>
        </w:rPr>
        <w:t>1:00 – 2:00 p.m.</w:t>
      </w:r>
    </w:p>
    <w:p w14:paraId="22844EAF" w14:textId="77777777" w:rsidR="00030558" w:rsidRPr="00F11E7F" w:rsidRDefault="00030558" w:rsidP="00760C92">
      <w:pPr>
        <w:rPr>
          <w:rFonts w:eastAsia="Times New Roman" w:cs="Arial"/>
          <w:i/>
          <w:iCs/>
          <w:szCs w:val="28"/>
          <w:u w:val="single"/>
        </w:rPr>
      </w:pPr>
    </w:p>
    <w:bookmarkEnd w:id="0"/>
    <w:bookmarkEnd w:id="1"/>
    <w:p w14:paraId="0A41BD9C" w14:textId="77777777" w:rsidR="00C647CD" w:rsidRPr="002F6E47" w:rsidRDefault="00C647CD" w:rsidP="00C647CD">
      <w:r w:rsidRPr="002F6E47">
        <w:t>Meeting location: Virtual by Zoom, and in-person at the Department of Rehabilitation, 721 Capitol Mall, Room</w:t>
      </w:r>
      <w:r>
        <w:t xml:space="preserve"> 407</w:t>
      </w:r>
      <w:r w:rsidRPr="002F6E47">
        <w:t>, Sacramento, CA 95814.</w:t>
      </w:r>
      <w:r w:rsidRPr="002F6E47">
        <w:rPr>
          <w:rFonts w:eastAsia="Times New Roman" w:cs="Arial"/>
          <w:szCs w:val="28"/>
        </w:rPr>
        <w:t xml:space="preserve"> Meeting held in accordance with California Government Code section 11123.5.  </w:t>
      </w:r>
    </w:p>
    <w:p w14:paraId="1713C34B" w14:textId="77777777" w:rsidR="00C647CD" w:rsidRDefault="00C647CD" w:rsidP="00C647CD"/>
    <w:p w14:paraId="6C37E1DF" w14:textId="002F179E" w:rsidR="00C647CD" w:rsidRPr="006A3B0C" w:rsidRDefault="00310D17" w:rsidP="00C647CD">
      <w:pPr>
        <w:rPr>
          <w:i/>
          <w:iCs/>
        </w:rPr>
      </w:pPr>
      <w:r>
        <w:rPr>
          <w:i/>
          <w:iCs/>
        </w:rPr>
        <w:t>Approved on May 20, 2025</w:t>
      </w:r>
    </w:p>
    <w:p w14:paraId="36E108BF" w14:textId="77777777" w:rsidR="00C647CD" w:rsidRPr="00DC32F0" w:rsidRDefault="00C647CD" w:rsidP="00C647CD"/>
    <w:p w14:paraId="72194E0B" w14:textId="77777777" w:rsidR="00C647CD" w:rsidRPr="00DC32F0" w:rsidRDefault="00C647CD" w:rsidP="00C647CD">
      <w:r w:rsidRPr="00DC32F0">
        <w:t>In Attendance</w:t>
      </w:r>
    </w:p>
    <w:p w14:paraId="4FD3E0D9" w14:textId="36E516DA" w:rsidR="00C647CD" w:rsidRDefault="00C647CD" w:rsidP="00C647CD">
      <w:pPr>
        <w:pStyle w:val="ListParagraph"/>
        <w:numPr>
          <w:ilvl w:val="0"/>
          <w:numId w:val="13"/>
        </w:numPr>
      </w:pPr>
      <w:r>
        <w:t>SRC EPC members (by Zoom): Ivan Guillen</w:t>
      </w:r>
      <w:r w:rsidR="00C75936">
        <w:t>, Brittany Comegna, La</w:t>
      </w:r>
      <w:r w:rsidR="00AA4935">
        <w:t xml:space="preserve"> </w:t>
      </w:r>
      <w:r w:rsidR="00C75936">
        <w:t>Trena Robinson</w:t>
      </w:r>
    </w:p>
    <w:p w14:paraId="7324FD90" w14:textId="77777777" w:rsidR="00C647CD" w:rsidRDefault="00C647CD" w:rsidP="00C647CD">
      <w:pPr>
        <w:pStyle w:val="ListParagraph"/>
        <w:numPr>
          <w:ilvl w:val="0"/>
          <w:numId w:val="13"/>
        </w:numPr>
      </w:pPr>
      <w:r>
        <w:t>DOR staff in attendance (in-person): Kate Bjerke</w:t>
      </w:r>
    </w:p>
    <w:p w14:paraId="6D207A5E" w14:textId="456ECD9E" w:rsidR="00C647CD" w:rsidRPr="0063252B" w:rsidRDefault="00C647CD" w:rsidP="00C647CD">
      <w:pPr>
        <w:pStyle w:val="ListParagraph"/>
        <w:numPr>
          <w:ilvl w:val="0"/>
          <w:numId w:val="13"/>
        </w:numPr>
      </w:pPr>
      <w:r>
        <w:t xml:space="preserve">Members of the public in attendance (by Zoom): </w:t>
      </w:r>
      <w:r w:rsidR="00B54578">
        <w:t>None</w:t>
      </w:r>
    </w:p>
    <w:p w14:paraId="3E41F300" w14:textId="77777777" w:rsidR="00C647CD" w:rsidRPr="0063252B" w:rsidRDefault="00C647CD" w:rsidP="00C647CD"/>
    <w:p w14:paraId="031415E7" w14:textId="77777777" w:rsidR="00C647CD" w:rsidRPr="0063252B" w:rsidRDefault="00C647CD" w:rsidP="00C647CD">
      <w:pPr>
        <w:pStyle w:val="Heading1"/>
      </w:pPr>
      <w:r w:rsidRPr="0063252B">
        <w:t xml:space="preserve">Item 1: Welcome and Introductions </w:t>
      </w:r>
    </w:p>
    <w:p w14:paraId="718F274A" w14:textId="275EB4F7" w:rsidR="00514606" w:rsidRPr="0063252B" w:rsidRDefault="00C647CD" w:rsidP="00DB0B92">
      <w:r w:rsidRPr="002F6E47">
        <w:t xml:space="preserve">Ivan Guillen, SRC Chair, called the meeting to order and welcomed attendees. </w:t>
      </w:r>
      <w:r>
        <w:t xml:space="preserve">Kate Bjerke, SRC Executive Officer, reviewed the Bagley-Keene Open Meeting Act requirements. </w:t>
      </w:r>
      <w:r w:rsidRPr="002F6E47">
        <w:t>The SRC EPC members introduced themselves.</w:t>
      </w:r>
    </w:p>
    <w:p w14:paraId="3E15435C" w14:textId="77777777" w:rsidR="00B20622" w:rsidRPr="0063252B" w:rsidRDefault="00B20622" w:rsidP="00760C92"/>
    <w:p w14:paraId="7CBF3E0C" w14:textId="77512625" w:rsidR="00514606" w:rsidRDefault="00514606" w:rsidP="00760C92">
      <w:pPr>
        <w:pStyle w:val="Heading1"/>
      </w:pPr>
      <w:r w:rsidRPr="0063252B">
        <w:t xml:space="preserve">Item 2: Public Comment </w:t>
      </w:r>
    </w:p>
    <w:p w14:paraId="77CB7DEC" w14:textId="13B05F60" w:rsidR="00C75936" w:rsidRPr="00C75936" w:rsidRDefault="00C75936" w:rsidP="00C75936">
      <w:r>
        <w:t xml:space="preserve">Kate Bjerke, SRC Executive Officer, noted that Florida SRC recently submitted an email inquiry to the SRC email inbox requesting technical assistance on how to provide personal care attendant support for their SRC members. </w:t>
      </w:r>
    </w:p>
    <w:p w14:paraId="26627411" w14:textId="77777777" w:rsidR="00920AB5" w:rsidRPr="0063252B" w:rsidRDefault="00920AB5" w:rsidP="00920AB5">
      <w:pPr>
        <w:rPr>
          <w:sz w:val="22"/>
          <w:szCs w:val="16"/>
        </w:rPr>
      </w:pPr>
    </w:p>
    <w:p w14:paraId="4E815CAB" w14:textId="3A45002B" w:rsidR="00095FD8" w:rsidRDefault="00514606" w:rsidP="00920AB5">
      <w:pPr>
        <w:pStyle w:val="Heading1"/>
      </w:pPr>
      <w:r w:rsidRPr="0010781D">
        <w:t xml:space="preserve">Item </w:t>
      </w:r>
      <w:r w:rsidR="004562A8" w:rsidRPr="0010781D">
        <w:t>3</w:t>
      </w:r>
      <w:r w:rsidRPr="0010781D">
        <w:t xml:space="preserve">: </w:t>
      </w:r>
      <w:r w:rsidR="00B20622" w:rsidRPr="0010781D">
        <w:t xml:space="preserve">Approval </w:t>
      </w:r>
      <w:r w:rsidR="00DD375B" w:rsidRPr="0010781D">
        <w:t xml:space="preserve">of the </w:t>
      </w:r>
      <w:r w:rsidR="008D6618" w:rsidRPr="0010781D">
        <w:t>October 29</w:t>
      </w:r>
      <w:r w:rsidR="00095FD8" w:rsidRPr="0010781D">
        <w:t>, 2024</w:t>
      </w:r>
      <w:r w:rsidR="00E07877" w:rsidRPr="0010781D">
        <w:t xml:space="preserve"> </w:t>
      </w:r>
      <w:r w:rsidR="00DD375B" w:rsidRPr="0010781D">
        <w:t xml:space="preserve">SRC </w:t>
      </w:r>
      <w:r w:rsidR="00696FD4" w:rsidRPr="0010781D">
        <w:t>EPC</w:t>
      </w:r>
      <w:r w:rsidR="00DD375B" w:rsidRPr="0010781D">
        <w:t xml:space="preserve"> Meeting Minutes</w:t>
      </w:r>
      <w:r w:rsidR="00F968EA" w:rsidRPr="0010781D">
        <w:t xml:space="preserve"> </w:t>
      </w:r>
    </w:p>
    <w:p w14:paraId="4B5A8F37" w14:textId="2299AB04" w:rsidR="00F152A7" w:rsidRPr="00B51AB2" w:rsidRDefault="00F152A7" w:rsidP="00F152A7">
      <w:r>
        <w:t xml:space="preserve">It was moved/seconded (Robinson/Comegna) to approve the draft October 29, 2024 SRC EPC meeting minutes as presented (Yes – Guillen, Comegna, Robinson), (No – 0), (Absent – 0), (Abstain – 0). The approved meeting minutes will be posted to the SRC’s webpage. </w:t>
      </w:r>
      <w:r>
        <w:tab/>
      </w:r>
      <w:r>
        <w:tab/>
      </w:r>
    </w:p>
    <w:p w14:paraId="1C158150" w14:textId="77777777" w:rsidR="00DB0B92" w:rsidRPr="00095FD8" w:rsidRDefault="00DB0B92" w:rsidP="00E07877">
      <w:pPr>
        <w:rPr>
          <w:i/>
          <w:iCs/>
        </w:rPr>
      </w:pPr>
    </w:p>
    <w:p w14:paraId="5C0458E0" w14:textId="00CE48F8" w:rsidR="00402182" w:rsidRPr="0063252B" w:rsidRDefault="00E07877" w:rsidP="00696FD4">
      <w:pPr>
        <w:pStyle w:val="Heading1"/>
      </w:pPr>
      <w:r w:rsidRPr="0063252B">
        <w:rPr>
          <w:bCs/>
        </w:rPr>
        <w:t xml:space="preserve">Item </w:t>
      </w:r>
      <w:r w:rsidR="008E271A" w:rsidRPr="0063252B">
        <w:rPr>
          <w:bCs/>
        </w:rPr>
        <w:t>4</w:t>
      </w:r>
      <w:r w:rsidR="00AF582A" w:rsidRPr="0063252B">
        <w:rPr>
          <w:bCs/>
        </w:rPr>
        <w:t xml:space="preserve">: </w:t>
      </w:r>
      <w:r w:rsidR="00696FD4" w:rsidRPr="0063252B">
        <w:t>Quarterly Meeting Planning</w:t>
      </w:r>
      <w:r w:rsidR="004850B3" w:rsidRPr="0063252B">
        <w:t xml:space="preserve"> (1:15 – </w:t>
      </w:r>
      <w:r w:rsidR="00095FD8">
        <w:t>1:40 p.m</w:t>
      </w:r>
      <w:r w:rsidR="004850B3" w:rsidRPr="0063252B">
        <w:t xml:space="preserve">.) </w:t>
      </w:r>
    </w:p>
    <w:p w14:paraId="204B0A17" w14:textId="3C4EF3C0" w:rsidR="00696FD4" w:rsidRDefault="00C75936" w:rsidP="00696FD4">
      <w:r>
        <w:t>Bjerke reviewed the reviewed the</w:t>
      </w:r>
      <w:r w:rsidR="00696FD4" w:rsidRPr="0063252B">
        <w:t xml:space="preserve"> proposed agenda items for the </w:t>
      </w:r>
      <w:r w:rsidR="00F528A5">
        <w:t>March 5 – 6</w:t>
      </w:r>
      <w:r w:rsidR="00696FD4" w:rsidRPr="0063252B">
        <w:t>, 2024 SRC quarterly meeting</w:t>
      </w:r>
      <w:r>
        <w:t>:</w:t>
      </w:r>
    </w:p>
    <w:p w14:paraId="1515397D" w14:textId="0E9EED94" w:rsidR="00C75936" w:rsidRDefault="00C75936" w:rsidP="00C75936">
      <w:pPr>
        <w:pStyle w:val="ListParagraph"/>
        <w:numPr>
          <w:ilvl w:val="0"/>
          <w:numId w:val="14"/>
        </w:numPr>
      </w:pPr>
      <w:r>
        <w:t>Welcome and introductions</w:t>
      </w:r>
    </w:p>
    <w:p w14:paraId="462856DC" w14:textId="31CDB4C2" w:rsidR="00C75936" w:rsidRDefault="00C75936" w:rsidP="00C75936">
      <w:pPr>
        <w:pStyle w:val="ListParagraph"/>
        <w:numPr>
          <w:ilvl w:val="0"/>
          <w:numId w:val="14"/>
        </w:numPr>
      </w:pPr>
      <w:r>
        <w:t>Public comment</w:t>
      </w:r>
    </w:p>
    <w:p w14:paraId="721EDA82" w14:textId="73AAA1A0" w:rsidR="00C75936" w:rsidRDefault="00C75936" w:rsidP="00C75936">
      <w:pPr>
        <w:pStyle w:val="ListParagraph"/>
        <w:numPr>
          <w:ilvl w:val="0"/>
          <w:numId w:val="14"/>
        </w:numPr>
      </w:pPr>
      <w:r>
        <w:t>Approval of the December 4 – 5, 2024 SRC quarterly meeting minutes</w:t>
      </w:r>
    </w:p>
    <w:p w14:paraId="5C15334C" w14:textId="4B2180F8" w:rsidR="00C75936" w:rsidRDefault="00C75936" w:rsidP="00C75936">
      <w:pPr>
        <w:pStyle w:val="ListParagraph"/>
        <w:numPr>
          <w:ilvl w:val="0"/>
          <w:numId w:val="14"/>
        </w:numPr>
      </w:pPr>
      <w:r>
        <w:t>Mobility Evaluation Program presentation</w:t>
      </w:r>
    </w:p>
    <w:p w14:paraId="1FDACDAC" w14:textId="2A566971" w:rsidR="00C75936" w:rsidRDefault="00C75936" w:rsidP="00C75936">
      <w:pPr>
        <w:pStyle w:val="ListParagraph"/>
        <w:numPr>
          <w:ilvl w:val="0"/>
          <w:numId w:val="14"/>
        </w:numPr>
      </w:pPr>
      <w:r>
        <w:t>DOR Regional Director workgroup presentation on serving youth in foster care</w:t>
      </w:r>
    </w:p>
    <w:p w14:paraId="3F228B9D" w14:textId="3665E283" w:rsidR="00C75936" w:rsidRDefault="00C75936" w:rsidP="00C75936">
      <w:pPr>
        <w:pStyle w:val="ListParagraph"/>
        <w:numPr>
          <w:ilvl w:val="0"/>
          <w:numId w:val="14"/>
        </w:numPr>
      </w:pPr>
      <w:r>
        <w:lastRenderedPageBreak/>
        <w:t>2025 Consumer Satisfaction Survey</w:t>
      </w:r>
    </w:p>
    <w:p w14:paraId="515B2D48" w14:textId="103D74BD" w:rsidR="00C75936" w:rsidRDefault="00C75936" w:rsidP="00C75936">
      <w:pPr>
        <w:pStyle w:val="ListParagraph"/>
        <w:numPr>
          <w:ilvl w:val="0"/>
          <w:numId w:val="14"/>
        </w:numPr>
      </w:pPr>
      <w:r>
        <w:t>Fair hearings and mediations – statistics and decision summaries</w:t>
      </w:r>
    </w:p>
    <w:p w14:paraId="3C735EDC" w14:textId="1047E85A" w:rsidR="00C75936" w:rsidRDefault="00C75936" w:rsidP="00C75936">
      <w:pPr>
        <w:pStyle w:val="ListParagraph"/>
        <w:numPr>
          <w:ilvl w:val="0"/>
          <w:numId w:val="14"/>
        </w:numPr>
      </w:pPr>
      <w:r>
        <w:t>Client Assistance Program (CAP) report out</w:t>
      </w:r>
    </w:p>
    <w:p w14:paraId="4EEF7096" w14:textId="3439A6D2" w:rsidR="00C75936" w:rsidRDefault="00C75936" w:rsidP="00C75936">
      <w:pPr>
        <w:pStyle w:val="ListParagraph"/>
        <w:numPr>
          <w:ilvl w:val="0"/>
          <w:numId w:val="14"/>
        </w:numPr>
      </w:pPr>
      <w:r>
        <w:t>Adopt-a-Region report outs</w:t>
      </w:r>
    </w:p>
    <w:p w14:paraId="792EA366" w14:textId="3A6ABA4E" w:rsidR="00C75936" w:rsidRDefault="00DE2B63" w:rsidP="00C75936">
      <w:pPr>
        <w:pStyle w:val="ListParagraph"/>
        <w:numPr>
          <w:ilvl w:val="0"/>
          <w:numId w:val="14"/>
        </w:numPr>
      </w:pPr>
      <w:r>
        <w:t>VR Services Portion of the Unified State Plan update</w:t>
      </w:r>
    </w:p>
    <w:p w14:paraId="07D9AD8A" w14:textId="498C87B0" w:rsidR="00DE2B63" w:rsidRDefault="00DE2B63" w:rsidP="00C75936">
      <w:pPr>
        <w:pStyle w:val="ListParagraph"/>
        <w:numPr>
          <w:ilvl w:val="0"/>
          <w:numId w:val="14"/>
        </w:numPr>
      </w:pPr>
      <w:r>
        <w:t>Use of public or private institutions</w:t>
      </w:r>
    </w:p>
    <w:p w14:paraId="04A4A3AA" w14:textId="2B4BBA53" w:rsidR="00DE2B63" w:rsidRDefault="00DE2B63" w:rsidP="00C75936">
      <w:pPr>
        <w:pStyle w:val="ListParagraph"/>
        <w:numPr>
          <w:ilvl w:val="0"/>
          <w:numId w:val="14"/>
        </w:numPr>
      </w:pPr>
      <w:r>
        <w:t>Policy Committee report out</w:t>
      </w:r>
    </w:p>
    <w:p w14:paraId="5F8F817F" w14:textId="73DA3AC5" w:rsidR="00DE2B63" w:rsidRDefault="00DE2B63" w:rsidP="00C75936">
      <w:pPr>
        <w:pStyle w:val="ListParagraph"/>
        <w:numPr>
          <w:ilvl w:val="0"/>
          <w:numId w:val="14"/>
        </w:numPr>
      </w:pPr>
      <w:r>
        <w:t>Directorate report</w:t>
      </w:r>
    </w:p>
    <w:p w14:paraId="1E990AEA" w14:textId="088725AD" w:rsidR="00DE2B63" w:rsidRDefault="00DE2B63" w:rsidP="00C75936">
      <w:pPr>
        <w:pStyle w:val="ListParagraph"/>
        <w:numPr>
          <w:ilvl w:val="0"/>
          <w:numId w:val="14"/>
        </w:numPr>
      </w:pPr>
      <w:r>
        <w:t>SRC officers and members report out</w:t>
      </w:r>
    </w:p>
    <w:p w14:paraId="577F8B01" w14:textId="21D3925A" w:rsidR="00DE2B63" w:rsidRDefault="00DE2B63" w:rsidP="00C75936">
      <w:pPr>
        <w:pStyle w:val="ListParagraph"/>
        <w:numPr>
          <w:ilvl w:val="0"/>
          <w:numId w:val="14"/>
        </w:numPr>
      </w:pPr>
      <w:r>
        <w:t>Debrief and recommendations discussion</w:t>
      </w:r>
    </w:p>
    <w:p w14:paraId="3C2313E1" w14:textId="77777777" w:rsidR="00147B91" w:rsidRDefault="00147B91" w:rsidP="00147B91"/>
    <w:p w14:paraId="438BBCED" w14:textId="70CBE3FD" w:rsidR="00147B91" w:rsidRDefault="00147B91" w:rsidP="00147B91">
      <w:r>
        <w:t>Feedback from the SRC EPC members included the following:</w:t>
      </w:r>
    </w:p>
    <w:p w14:paraId="7E23B0D9" w14:textId="6A35AE74" w:rsidR="00147B91" w:rsidRDefault="00147B91" w:rsidP="00147B91">
      <w:pPr>
        <w:pStyle w:val="ListParagraph"/>
        <w:numPr>
          <w:ilvl w:val="0"/>
          <w:numId w:val="15"/>
        </w:numPr>
      </w:pPr>
      <w:r>
        <w:t>Overall support for the proposed agenda items.</w:t>
      </w:r>
    </w:p>
    <w:p w14:paraId="4DA78C86" w14:textId="46D2F200" w:rsidR="00147B91" w:rsidRDefault="00851BA4" w:rsidP="00147B91">
      <w:pPr>
        <w:pStyle w:val="ListParagraph"/>
        <w:numPr>
          <w:ilvl w:val="0"/>
          <w:numId w:val="15"/>
        </w:numPr>
      </w:pPr>
      <w:r>
        <w:t>Acknowledgement that the p</w:t>
      </w:r>
      <w:r w:rsidR="00147B91">
        <w:t xml:space="preserve">roposed agenda items reflect the SRC’s areas of interest and </w:t>
      </w:r>
      <w:r>
        <w:t>priorities</w:t>
      </w:r>
      <w:r w:rsidR="00B54578">
        <w:t>.</w:t>
      </w:r>
      <w:r w:rsidR="00147B91">
        <w:t xml:space="preserve"> </w:t>
      </w:r>
    </w:p>
    <w:p w14:paraId="451EABC1" w14:textId="259ACE68" w:rsidR="00147B91" w:rsidRDefault="00147B91" w:rsidP="00147B91">
      <w:pPr>
        <w:pStyle w:val="ListParagraph"/>
        <w:numPr>
          <w:ilvl w:val="0"/>
          <w:numId w:val="15"/>
        </w:numPr>
      </w:pPr>
      <w:r>
        <w:t>Suggestion to gather questions in advance to provide to the Directorate</w:t>
      </w:r>
      <w:r w:rsidR="00B54578">
        <w:t>.</w:t>
      </w:r>
    </w:p>
    <w:p w14:paraId="14EA35B6" w14:textId="489B2AC3" w:rsidR="00147B91" w:rsidRDefault="00147B91" w:rsidP="00147B91">
      <w:pPr>
        <w:pStyle w:val="ListParagraph"/>
        <w:numPr>
          <w:ilvl w:val="0"/>
          <w:numId w:val="15"/>
        </w:numPr>
      </w:pPr>
      <w:r>
        <w:t xml:space="preserve">Suggestion to have an agenda item related to DOR staffing. Bjerke explained that DOR’s Chief Deputy Director will discuss this issue with the SRC Policy Committee in the late spring and summer 2025. </w:t>
      </w:r>
    </w:p>
    <w:p w14:paraId="1BF77FA6" w14:textId="3EED2E8B" w:rsidR="00147B91" w:rsidRDefault="00147B91" w:rsidP="00147B91">
      <w:pPr>
        <w:pStyle w:val="ListParagraph"/>
        <w:numPr>
          <w:ilvl w:val="0"/>
          <w:numId w:val="15"/>
        </w:numPr>
      </w:pPr>
      <w:r>
        <w:t>Interest in hearing from DOR’s new Director, Kim Rutledge</w:t>
      </w:r>
      <w:r w:rsidR="00851BA4">
        <w:t xml:space="preserve"> to learn about her vision and priorities</w:t>
      </w:r>
      <w:r w:rsidR="00B54578">
        <w:t>.</w:t>
      </w:r>
    </w:p>
    <w:p w14:paraId="5437B6CA" w14:textId="700FFE1F" w:rsidR="00A43573" w:rsidRDefault="00A43573" w:rsidP="00A43573">
      <w:pPr>
        <w:pStyle w:val="ListParagraph"/>
        <w:numPr>
          <w:ilvl w:val="0"/>
          <w:numId w:val="15"/>
        </w:numPr>
      </w:pPr>
      <w:r>
        <w:t>Appreciation for the</w:t>
      </w:r>
      <w:r w:rsidR="00B54578">
        <w:t xml:space="preserve"> regular meetings of the</w:t>
      </w:r>
      <w:r>
        <w:t xml:space="preserve"> SRC Policy Committee</w:t>
      </w:r>
      <w:r w:rsidR="00B54578">
        <w:t>.</w:t>
      </w:r>
    </w:p>
    <w:p w14:paraId="6CA62BD6" w14:textId="3EEF8720" w:rsidR="00851BA4" w:rsidRPr="0063252B" w:rsidRDefault="00A43573" w:rsidP="00851BA4">
      <w:pPr>
        <w:pStyle w:val="ListParagraph"/>
        <w:numPr>
          <w:ilvl w:val="0"/>
          <w:numId w:val="15"/>
        </w:numPr>
      </w:pPr>
      <w:r>
        <w:t>Identification of vendor shortages as a future agenda item.</w:t>
      </w:r>
      <w:r w:rsidR="00F152A7">
        <w:t xml:space="preserve"> Bjerke noted that the DOR’s Community Resource Division will present at the June 2025 quarterly meeting. </w:t>
      </w:r>
    </w:p>
    <w:p w14:paraId="280E5A50" w14:textId="77777777" w:rsidR="004850B3" w:rsidRPr="0063252B" w:rsidRDefault="004850B3" w:rsidP="00402182">
      <w:pPr>
        <w:rPr>
          <w:b/>
          <w:bCs/>
        </w:rPr>
      </w:pPr>
    </w:p>
    <w:p w14:paraId="2D6CE04B" w14:textId="1D8739BF" w:rsidR="004850B3" w:rsidRPr="0063252B" w:rsidRDefault="00561896" w:rsidP="00561896">
      <w:pPr>
        <w:pStyle w:val="Heading1"/>
      </w:pPr>
      <w:r w:rsidRPr="0063252B">
        <w:t xml:space="preserve">Item 5: </w:t>
      </w:r>
      <w:r w:rsidR="00095FD8">
        <w:t>SRC</w:t>
      </w:r>
      <w:r w:rsidR="00F528A5">
        <w:t xml:space="preserve"> EPC Member Updates and Discussion </w:t>
      </w:r>
    </w:p>
    <w:p w14:paraId="3795D4C6" w14:textId="4DAFAD35" w:rsidR="004850B3" w:rsidRDefault="00F528A5" w:rsidP="004850B3">
      <w:pPr>
        <w:pStyle w:val="Heading1"/>
        <w:rPr>
          <w:b w:val="0"/>
          <w:bCs/>
        </w:rPr>
      </w:pPr>
      <w:r>
        <w:rPr>
          <w:b w:val="0"/>
          <w:bCs/>
        </w:rPr>
        <w:t xml:space="preserve">SRC EPC members </w:t>
      </w:r>
      <w:r w:rsidR="0049135A">
        <w:rPr>
          <w:b w:val="0"/>
          <w:bCs/>
        </w:rPr>
        <w:t>provided</w:t>
      </w:r>
      <w:r w:rsidR="00D313C0">
        <w:rPr>
          <w:b w:val="0"/>
          <w:bCs/>
        </w:rPr>
        <w:t xml:space="preserve"> updates and</w:t>
      </w:r>
      <w:r w:rsidR="0049135A">
        <w:rPr>
          <w:b w:val="0"/>
          <w:bCs/>
        </w:rPr>
        <w:t xml:space="preserve"> had an </w:t>
      </w:r>
      <w:r w:rsidR="00D313C0">
        <w:rPr>
          <w:b w:val="0"/>
          <w:bCs/>
        </w:rPr>
        <w:t xml:space="preserve">interactive discussion regarding topics of interest. </w:t>
      </w:r>
      <w:r w:rsidR="00095FD8">
        <w:rPr>
          <w:b w:val="0"/>
          <w:bCs/>
        </w:rPr>
        <w:t xml:space="preserve">  </w:t>
      </w:r>
    </w:p>
    <w:p w14:paraId="7EE705CB" w14:textId="77777777" w:rsidR="00AA4935" w:rsidRPr="009E311C" w:rsidRDefault="0049135A" w:rsidP="00AA4935">
      <w:pPr>
        <w:pStyle w:val="ListParagraph"/>
        <w:numPr>
          <w:ilvl w:val="0"/>
          <w:numId w:val="17"/>
        </w:numPr>
      </w:pPr>
      <w:r w:rsidRPr="009E311C">
        <w:t>Ivan Guillen</w:t>
      </w:r>
      <w:r w:rsidR="00AA4935" w:rsidRPr="009E311C">
        <w:t>, SRC Chair,</w:t>
      </w:r>
      <w:r w:rsidRPr="009E311C">
        <w:t xml:space="preserve"> </w:t>
      </w:r>
      <w:r w:rsidR="00AA4935" w:rsidRPr="009E311C">
        <w:t xml:space="preserve">looks forward to presenting the Client Assistance Program (CAP) update during the March 5 – 6, 2025 SRC quarterly meeting. Guillen will present in partnership with his supervisor, Sarah Isaacs. </w:t>
      </w:r>
      <w:r w:rsidRPr="009E311C">
        <w:t>The update will include yearly highlights, emerging trends, and common client issues</w:t>
      </w:r>
      <w:r w:rsidR="00AA4935" w:rsidRPr="009E311C">
        <w:t xml:space="preserve">, </w:t>
      </w:r>
      <w:r w:rsidRPr="009E311C">
        <w:t>particularly around challenges navigating DOR services and lack of consistent counselor communication.</w:t>
      </w:r>
    </w:p>
    <w:p w14:paraId="4823A712" w14:textId="77777777" w:rsidR="00AA4935" w:rsidRPr="009E311C" w:rsidRDefault="00AA4935" w:rsidP="00AA4935">
      <w:pPr>
        <w:pStyle w:val="ListParagraph"/>
        <w:numPr>
          <w:ilvl w:val="0"/>
          <w:numId w:val="17"/>
        </w:numPr>
      </w:pPr>
      <w:r w:rsidRPr="009E311C">
        <w:t xml:space="preserve">Brittany Comegna, SRC Policy Chair, reported no updates. </w:t>
      </w:r>
    </w:p>
    <w:p w14:paraId="7282C703" w14:textId="0D008E95" w:rsidR="00B53745" w:rsidRPr="009E311C" w:rsidRDefault="0049135A" w:rsidP="00B53745">
      <w:pPr>
        <w:pStyle w:val="ListParagraph"/>
        <w:numPr>
          <w:ilvl w:val="0"/>
          <w:numId w:val="17"/>
        </w:numPr>
      </w:pPr>
      <w:r w:rsidRPr="009E311C">
        <w:t>La Trena Robinson</w:t>
      </w:r>
      <w:r w:rsidR="00AA4935" w:rsidRPr="009E311C">
        <w:t xml:space="preserve">, SRC Treasurer, reported no specific updates but </w:t>
      </w:r>
      <w:r w:rsidRPr="009E311C">
        <w:t xml:space="preserve"> expressed interest in </w:t>
      </w:r>
      <w:r w:rsidR="00B54578">
        <w:t>upcoming fair hearings and mediation agenda item.</w:t>
      </w:r>
    </w:p>
    <w:p w14:paraId="0065DC99" w14:textId="77777777" w:rsidR="00B53745" w:rsidRDefault="0049135A" w:rsidP="00B53745">
      <w:pPr>
        <w:pStyle w:val="ListParagraph"/>
        <w:numPr>
          <w:ilvl w:val="0"/>
          <w:numId w:val="17"/>
        </w:numPr>
      </w:pPr>
      <w:r w:rsidRPr="009E311C">
        <w:t>Kate Bjerke</w:t>
      </w:r>
      <w:r w:rsidR="00B53745" w:rsidRPr="009E311C">
        <w:t>,</w:t>
      </w:r>
      <w:r w:rsidR="00B53745">
        <w:t xml:space="preserve"> </w:t>
      </w:r>
      <w:r w:rsidRPr="0049135A">
        <w:t>SRC Executive Office</w:t>
      </w:r>
      <w:r w:rsidR="00B53745">
        <w:t>r,</w:t>
      </w:r>
      <w:r w:rsidRPr="0049135A">
        <w:t xml:space="preserve"> provided logistical details about hearing decisions:</w:t>
      </w:r>
    </w:p>
    <w:p w14:paraId="6DC8F882" w14:textId="77777777" w:rsidR="000A06DE" w:rsidRDefault="0049135A" w:rsidP="000A06DE">
      <w:pPr>
        <w:pStyle w:val="ListParagraph"/>
        <w:numPr>
          <w:ilvl w:val="1"/>
          <w:numId w:val="17"/>
        </w:numPr>
      </w:pPr>
      <w:r w:rsidRPr="0049135A">
        <w:lastRenderedPageBreak/>
        <w:t>Redacted</w:t>
      </w:r>
      <w:r w:rsidR="00B53745">
        <w:t xml:space="preserve"> hearing </w:t>
      </w:r>
      <w:r w:rsidRPr="0049135A">
        <w:t>decisions are posted</w:t>
      </w:r>
      <w:r w:rsidR="00B53745">
        <w:t xml:space="preserve"> online on the California Department of Social Services</w:t>
      </w:r>
      <w:r w:rsidR="000A06DE">
        <w:t>,</w:t>
      </w:r>
      <w:r w:rsidR="00B53745">
        <w:t xml:space="preserve"> </w:t>
      </w:r>
      <w:r w:rsidR="000A06DE">
        <w:t xml:space="preserve">State Hearing Division </w:t>
      </w:r>
      <w:hyperlink r:id="rId8" w:history="1">
        <w:r w:rsidR="000A06DE" w:rsidRPr="000A06DE">
          <w:rPr>
            <w:rStyle w:val="Hyperlink"/>
          </w:rPr>
          <w:t>online decision registry</w:t>
        </w:r>
      </w:hyperlink>
      <w:r w:rsidR="000A06DE">
        <w:t xml:space="preserve">. </w:t>
      </w:r>
    </w:p>
    <w:p w14:paraId="4E8745F3" w14:textId="6C3DA43A" w:rsidR="0049135A" w:rsidRPr="0049135A" w:rsidRDefault="0049135A" w:rsidP="0049135A">
      <w:pPr>
        <w:pStyle w:val="ListParagraph"/>
        <w:numPr>
          <w:ilvl w:val="1"/>
          <w:numId w:val="17"/>
        </w:numPr>
      </w:pPr>
      <w:r w:rsidRPr="0049135A">
        <w:t>The hearing decision summaries for review at the</w:t>
      </w:r>
      <w:r w:rsidR="000A06DE">
        <w:t xml:space="preserve"> March 2025</w:t>
      </w:r>
      <w:r w:rsidRPr="0049135A">
        <w:t xml:space="preserve"> Quarterly Meeting will cover the last federal fiscal year (Sept 2023–Oct 2024).</w:t>
      </w:r>
    </w:p>
    <w:p w14:paraId="2B584AA2" w14:textId="77777777" w:rsidR="004850B3" w:rsidRPr="0063252B" w:rsidRDefault="004850B3" w:rsidP="00745D07"/>
    <w:p w14:paraId="4C976E93" w14:textId="0A6244E7" w:rsidR="00EE6B4C" w:rsidRDefault="00514606" w:rsidP="007D56D9">
      <w:pPr>
        <w:pStyle w:val="Heading1"/>
      </w:pPr>
      <w:r w:rsidRPr="0063252B">
        <w:t xml:space="preserve">Item </w:t>
      </w:r>
      <w:r w:rsidR="004850B3" w:rsidRPr="0063252B">
        <w:t>6</w:t>
      </w:r>
      <w:r w:rsidRPr="0063252B">
        <w:t>: Adjourn</w:t>
      </w:r>
    </w:p>
    <w:p w14:paraId="148BC411" w14:textId="406F56D0" w:rsidR="003B3135" w:rsidRPr="00920AB5" w:rsidRDefault="00614043" w:rsidP="00920AB5">
      <w:pPr>
        <w:shd w:val="clear" w:color="auto" w:fill="FFFFFF"/>
        <w:rPr>
          <w:rFonts w:cs="Arial"/>
          <w:color w:val="212121"/>
          <w:szCs w:val="28"/>
        </w:rPr>
      </w:pPr>
      <w:r>
        <w:rPr>
          <w:rFonts w:cs="Arial"/>
          <w:color w:val="212121"/>
          <w:szCs w:val="28"/>
        </w:rPr>
        <w:t>It was moved/seconded (Robinson/Comegna) to adjourn the February 11, 2025 SRC Executive Planning Committee meeting.</w:t>
      </w:r>
    </w:p>
    <w:sectPr w:rsidR="003B3135" w:rsidRPr="00920AB5" w:rsidSect="00920AB5">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3D625" w14:textId="77777777" w:rsidR="001C729E" w:rsidRDefault="001C729E" w:rsidP="009B0956">
      <w:r>
        <w:separator/>
      </w:r>
    </w:p>
  </w:endnote>
  <w:endnote w:type="continuationSeparator" w:id="0">
    <w:p w14:paraId="22A2791C" w14:textId="77777777" w:rsidR="001C729E" w:rsidRDefault="001C729E"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068920F2" w:rsidR="009B0956" w:rsidRDefault="009E311C">
    <w:pPr>
      <w:pStyle w:val="Footer"/>
      <w:jc w:val="right"/>
    </w:pPr>
    <w:r w:rsidRPr="009E311C">
      <w:rPr>
        <w:i/>
        <w:iCs/>
      </w:rPr>
      <w:t>Draft</w:t>
    </w:r>
    <w:r>
      <w:tab/>
    </w:r>
    <w:r>
      <w:tab/>
    </w:r>
    <w:r w:rsidR="009B0956">
      <w:t xml:space="preserve">Page </w:t>
    </w:r>
    <w:sdt>
      <w:sdtPr>
        <w:id w:val="1695426468"/>
        <w:docPartObj>
          <w:docPartGallery w:val="Page Numbers (Bottom of Page)"/>
          <w:docPartUnique/>
        </w:docPartObj>
      </w:sdtPr>
      <w:sdtEndPr>
        <w:rPr>
          <w:noProof/>
        </w:rPr>
      </w:sdtEndPr>
      <w:sdtContent>
        <w:r w:rsidR="009B0956">
          <w:fldChar w:fldCharType="begin"/>
        </w:r>
        <w:r w:rsidR="009B0956">
          <w:instrText xml:space="preserve"> PAGE   \* MERGEFORMAT </w:instrText>
        </w:r>
        <w:r w:rsidR="009B0956">
          <w:fldChar w:fldCharType="separate"/>
        </w:r>
        <w:r w:rsidR="009B0956">
          <w:rPr>
            <w:noProof/>
          </w:rPr>
          <w:t>2</w:t>
        </w:r>
        <w:r w:rsidR="009B0956">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1C6B7" w14:textId="77777777" w:rsidR="001C729E" w:rsidRDefault="001C729E" w:rsidP="009B0956">
      <w:r>
        <w:separator/>
      </w:r>
    </w:p>
  </w:footnote>
  <w:footnote w:type="continuationSeparator" w:id="0">
    <w:p w14:paraId="5E42537D" w14:textId="77777777" w:rsidR="001C729E" w:rsidRDefault="001C729E"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4386"/>
    <w:multiLevelType w:val="hybridMultilevel"/>
    <w:tmpl w:val="82A6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37B2C"/>
    <w:multiLevelType w:val="hybridMultilevel"/>
    <w:tmpl w:val="17D23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C712D8"/>
    <w:multiLevelType w:val="hybridMultilevel"/>
    <w:tmpl w:val="65969A4A"/>
    <w:lvl w:ilvl="0" w:tplc="E75AFA64">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3A5B30"/>
    <w:multiLevelType w:val="hybridMultilevel"/>
    <w:tmpl w:val="398C0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505316"/>
    <w:multiLevelType w:val="hybridMultilevel"/>
    <w:tmpl w:val="60B6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593180"/>
    <w:multiLevelType w:val="hybridMultilevel"/>
    <w:tmpl w:val="511E4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9D5AC1"/>
    <w:multiLevelType w:val="hybridMultilevel"/>
    <w:tmpl w:val="C7E0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61DDA"/>
    <w:multiLevelType w:val="hybridMultilevel"/>
    <w:tmpl w:val="DAE4D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4724D"/>
    <w:multiLevelType w:val="hybridMultilevel"/>
    <w:tmpl w:val="630C5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50AF2"/>
    <w:multiLevelType w:val="hybridMultilevel"/>
    <w:tmpl w:val="1D9A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E3866"/>
    <w:multiLevelType w:val="multilevel"/>
    <w:tmpl w:val="C548D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61E49"/>
    <w:multiLevelType w:val="hybridMultilevel"/>
    <w:tmpl w:val="FA82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1"/>
  </w:num>
  <w:num w:numId="2" w16cid:durableId="1076511513">
    <w:abstractNumId w:val="5"/>
  </w:num>
  <w:num w:numId="3" w16cid:durableId="307824338">
    <w:abstractNumId w:val="15"/>
  </w:num>
  <w:num w:numId="4" w16cid:durableId="1360551591">
    <w:abstractNumId w:val="0"/>
  </w:num>
  <w:num w:numId="5" w16cid:durableId="314604138">
    <w:abstractNumId w:val="6"/>
  </w:num>
  <w:num w:numId="6" w16cid:durableId="1018658447">
    <w:abstractNumId w:val="2"/>
  </w:num>
  <w:num w:numId="7" w16cid:durableId="122355743">
    <w:abstractNumId w:val="11"/>
  </w:num>
  <w:num w:numId="8" w16cid:durableId="417598629">
    <w:abstractNumId w:val="8"/>
  </w:num>
  <w:num w:numId="9" w16cid:durableId="537595912">
    <w:abstractNumId w:val="9"/>
  </w:num>
  <w:num w:numId="10" w16cid:durableId="334067390">
    <w:abstractNumId w:val="3"/>
  </w:num>
  <w:num w:numId="11" w16cid:durableId="2087262486">
    <w:abstractNumId w:val="4"/>
  </w:num>
  <w:num w:numId="12" w16cid:durableId="1507206987">
    <w:abstractNumId w:val="7"/>
  </w:num>
  <w:num w:numId="13" w16cid:durableId="1622803261">
    <w:abstractNumId w:val="16"/>
  </w:num>
  <w:num w:numId="14" w16cid:durableId="1749225864">
    <w:abstractNumId w:val="10"/>
  </w:num>
  <w:num w:numId="15" w16cid:durableId="657734418">
    <w:abstractNumId w:val="13"/>
  </w:num>
  <w:num w:numId="16" w16cid:durableId="1378041264">
    <w:abstractNumId w:val="14"/>
  </w:num>
  <w:num w:numId="17" w16cid:durableId="11485490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91587"/>
    <w:rsid w:val="00095FD8"/>
    <w:rsid w:val="000A01DF"/>
    <w:rsid w:val="000A0577"/>
    <w:rsid w:val="000A06DE"/>
    <w:rsid w:val="000C481B"/>
    <w:rsid w:val="000F6FE8"/>
    <w:rsid w:val="0010048B"/>
    <w:rsid w:val="00104AB8"/>
    <w:rsid w:val="0010781D"/>
    <w:rsid w:val="00117AC2"/>
    <w:rsid w:val="00132AB9"/>
    <w:rsid w:val="00140AD9"/>
    <w:rsid w:val="00147B91"/>
    <w:rsid w:val="0018383F"/>
    <w:rsid w:val="001B171D"/>
    <w:rsid w:val="001C3312"/>
    <w:rsid w:val="001C37A0"/>
    <w:rsid w:val="001C5BDB"/>
    <w:rsid w:val="001C729E"/>
    <w:rsid w:val="001D2470"/>
    <w:rsid w:val="001D2C66"/>
    <w:rsid w:val="001E26D4"/>
    <w:rsid w:val="001E7C2F"/>
    <w:rsid w:val="0023378D"/>
    <w:rsid w:val="00242389"/>
    <w:rsid w:val="002462F7"/>
    <w:rsid w:val="00246BF4"/>
    <w:rsid w:val="002607B3"/>
    <w:rsid w:val="00275195"/>
    <w:rsid w:val="00281893"/>
    <w:rsid w:val="00291AE9"/>
    <w:rsid w:val="002A5D92"/>
    <w:rsid w:val="002E3C43"/>
    <w:rsid w:val="002F77FD"/>
    <w:rsid w:val="00310D17"/>
    <w:rsid w:val="0032455F"/>
    <w:rsid w:val="00331882"/>
    <w:rsid w:val="00335BBA"/>
    <w:rsid w:val="00346914"/>
    <w:rsid w:val="00363010"/>
    <w:rsid w:val="003B3135"/>
    <w:rsid w:val="003C1965"/>
    <w:rsid w:val="00401FB7"/>
    <w:rsid w:val="00402182"/>
    <w:rsid w:val="00402AF0"/>
    <w:rsid w:val="0041379A"/>
    <w:rsid w:val="00432E37"/>
    <w:rsid w:val="00436867"/>
    <w:rsid w:val="0045341D"/>
    <w:rsid w:val="004562A8"/>
    <w:rsid w:val="004742C8"/>
    <w:rsid w:val="004850B3"/>
    <w:rsid w:val="00486F10"/>
    <w:rsid w:val="0049135A"/>
    <w:rsid w:val="004C1254"/>
    <w:rsid w:val="004D6B92"/>
    <w:rsid w:val="004E3A4B"/>
    <w:rsid w:val="004E677D"/>
    <w:rsid w:val="004E7DAB"/>
    <w:rsid w:val="00514606"/>
    <w:rsid w:val="00523243"/>
    <w:rsid w:val="00543EB6"/>
    <w:rsid w:val="0054420C"/>
    <w:rsid w:val="00561896"/>
    <w:rsid w:val="00561CC8"/>
    <w:rsid w:val="00565687"/>
    <w:rsid w:val="00571A28"/>
    <w:rsid w:val="00576263"/>
    <w:rsid w:val="005907D2"/>
    <w:rsid w:val="00594215"/>
    <w:rsid w:val="00594748"/>
    <w:rsid w:val="00596955"/>
    <w:rsid w:val="005A770D"/>
    <w:rsid w:val="005C4309"/>
    <w:rsid w:val="005C5223"/>
    <w:rsid w:val="005D7DD9"/>
    <w:rsid w:val="005E639C"/>
    <w:rsid w:val="005F2A7E"/>
    <w:rsid w:val="006057B1"/>
    <w:rsid w:val="00614043"/>
    <w:rsid w:val="00617119"/>
    <w:rsid w:val="00623C32"/>
    <w:rsid w:val="0063252B"/>
    <w:rsid w:val="00643D0A"/>
    <w:rsid w:val="006531D8"/>
    <w:rsid w:val="00677086"/>
    <w:rsid w:val="00677D4A"/>
    <w:rsid w:val="0068320B"/>
    <w:rsid w:val="00696FD4"/>
    <w:rsid w:val="006A1E79"/>
    <w:rsid w:val="006B20E6"/>
    <w:rsid w:val="006C1825"/>
    <w:rsid w:val="006C68A4"/>
    <w:rsid w:val="006D3AFA"/>
    <w:rsid w:val="006D5A26"/>
    <w:rsid w:val="006D642D"/>
    <w:rsid w:val="006E24BD"/>
    <w:rsid w:val="006E776F"/>
    <w:rsid w:val="006F3CFF"/>
    <w:rsid w:val="00704BB6"/>
    <w:rsid w:val="00712F33"/>
    <w:rsid w:val="00713C1F"/>
    <w:rsid w:val="00742BEF"/>
    <w:rsid w:val="00743AE2"/>
    <w:rsid w:val="00745D07"/>
    <w:rsid w:val="0074601F"/>
    <w:rsid w:val="00760C92"/>
    <w:rsid w:val="007805F2"/>
    <w:rsid w:val="00783CF7"/>
    <w:rsid w:val="007A1182"/>
    <w:rsid w:val="007A3E49"/>
    <w:rsid w:val="007C4995"/>
    <w:rsid w:val="007D180A"/>
    <w:rsid w:val="007D56D9"/>
    <w:rsid w:val="0080104E"/>
    <w:rsid w:val="008073CA"/>
    <w:rsid w:val="00816FB5"/>
    <w:rsid w:val="00847CB3"/>
    <w:rsid w:val="00851BA4"/>
    <w:rsid w:val="00855DC8"/>
    <w:rsid w:val="00860D5A"/>
    <w:rsid w:val="00861AD4"/>
    <w:rsid w:val="00875F4B"/>
    <w:rsid w:val="008761ED"/>
    <w:rsid w:val="008954E0"/>
    <w:rsid w:val="008B59F6"/>
    <w:rsid w:val="008C0ACA"/>
    <w:rsid w:val="008D0482"/>
    <w:rsid w:val="008D5054"/>
    <w:rsid w:val="008D6618"/>
    <w:rsid w:val="008E271A"/>
    <w:rsid w:val="008E2975"/>
    <w:rsid w:val="008E6F18"/>
    <w:rsid w:val="008F28E7"/>
    <w:rsid w:val="008F3C1D"/>
    <w:rsid w:val="0090752A"/>
    <w:rsid w:val="00920AB5"/>
    <w:rsid w:val="0092674B"/>
    <w:rsid w:val="009403C1"/>
    <w:rsid w:val="00954B51"/>
    <w:rsid w:val="00955754"/>
    <w:rsid w:val="009B0956"/>
    <w:rsid w:val="009C2F9F"/>
    <w:rsid w:val="009E311C"/>
    <w:rsid w:val="009E423D"/>
    <w:rsid w:val="009E51D6"/>
    <w:rsid w:val="009E755A"/>
    <w:rsid w:val="009F4D05"/>
    <w:rsid w:val="009F63E4"/>
    <w:rsid w:val="00A14C0A"/>
    <w:rsid w:val="00A43573"/>
    <w:rsid w:val="00A43E99"/>
    <w:rsid w:val="00A47CB0"/>
    <w:rsid w:val="00A7227D"/>
    <w:rsid w:val="00A73200"/>
    <w:rsid w:val="00A756A4"/>
    <w:rsid w:val="00A82DB7"/>
    <w:rsid w:val="00A96D9A"/>
    <w:rsid w:val="00A97DBA"/>
    <w:rsid w:val="00AA4935"/>
    <w:rsid w:val="00AB10B0"/>
    <w:rsid w:val="00AC0501"/>
    <w:rsid w:val="00AD2B1C"/>
    <w:rsid w:val="00AD429F"/>
    <w:rsid w:val="00AD7192"/>
    <w:rsid w:val="00AE39DF"/>
    <w:rsid w:val="00AF1D74"/>
    <w:rsid w:val="00AF582A"/>
    <w:rsid w:val="00B20622"/>
    <w:rsid w:val="00B3221C"/>
    <w:rsid w:val="00B53745"/>
    <w:rsid w:val="00B54578"/>
    <w:rsid w:val="00B65D81"/>
    <w:rsid w:val="00B744C7"/>
    <w:rsid w:val="00B80264"/>
    <w:rsid w:val="00B918BD"/>
    <w:rsid w:val="00B96C68"/>
    <w:rsid w:val="00BB2445"/>
    <w:rsid w:val="00BB3BB3"/>
    <w:rsid w:val="00BC0037"/>
    <w:rsid w:val="00BC7C42"/>
    <w:rsid w:val="00BD34AD"/>
    <w:rsid w:val="00C30547"/>
    <w:rsid w:val="00C37397"/>
    <w:rsid w:val="00C647CD"/>
    <w:rsid w:val="00C663FC"/>
    <w:rsid w:val="00C75936"/>
    <w:rsid w:val="00CA1F5B"/>
    <w:rsid w:val="00CB02DF"/>
    <w:rsid w:val="00CB338F"/>
    <w:rsid w:val="00CB5102"/>
    <w:rsid w:val="00CC6B9D"/>
    <w:rsid w:val="00CC7D63"/>
    <w:rsid w:val="00CE432C"/>
    <w:rsid w:val="00CE5ED3"/>
    <w:rsid w:val="00CF19DD"/>
    <w:rsid w:val="00D0348D"/>
    <w:rsid w:val="00D27582"/>
    <w:rsid w:val="00D313C0"/>
    <w:rsid w:val="00D70E0E"/>
    <w:rsid w:val="00D728A8"/>
    <w:rsid w:val="00D92A53"/>
    <w:rsid w:val="00DA3B53"/>
    <w:rsid w:val="00DA7599"/>
    <w:rsid w:val="00DB0485"/>
    <w:rsid w:val="00DB0B92"/>
    <w:rsid w:val="00DC68B6"/>
    <w:rsid w:val="00DD375B"/>
    <w:rsid w:val="00DE2B63"/>
    <w:rsid w:val="00DF7474"/>
    <w:rsid w:val="00DF7EFA"/>
    <w:rsid w:val="00E01235"/>
    <w:rsid w:val="00E02FE1"/>
    <w:rsid w:val="00E07877"/>
    <w:rsid w:val="00E07FE8"/>
    <w:rsid w:val="00E175F3"/>
    <w:rsid w:val="00E51F4E"/>
    <w:rsid w:val="00E53305"/>
    <w:rsid w:val="00E53795"/>
    <w:rsid w:val="00E76474"/>
    <w:rsid w:val="00E96143"/>
    <w:rsid w:val="00EB539F"/>
    <w:rsid w:val="00EC08CD"/>
    <w:rsid w:val="00EC2C93"/>
    <w:rsid w:val="00ED68AF"/>
    <w:rsid w:val="00EE35A6"/>
    <w:rsid w:val="00EE6B4C"/>
    <w:rsid w:val="00EF2F9B"/>
    <w:rsid w:val="00EF60AA"/>
    <w:rsid w:val="00F0217B"/>
    <w:rsid w:val="00F04712"/>
    <w:rsid w:val="00F07899"/>
    <w:rsid w:val="00F11DEA"/>
    <w:rsid w:val="00F11E7F"/>
    <w:rsid w:val="00F1298A"/>
    <w:rsid w:val="00F152A7"/>
    <w:rsid w:val="00F26C35"/>
    <w:rsid w:val="00F40EA1"/>
    <w:rsid w:val="00F52622"/>
    <w:rsid w:val="00F528A5"/>
    <w:rsid w:val="00F71B4E"/>
    <w:rsid w:val="00F968EA"/>
    <w:rsid w:val="00FB6E04"/>
    <w:rsid w:val="00FC75ED"/>
    <w:rsid w:val="00FD33FB"/>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 w:type="character" w:styleId="Strong">
    <w:name w:val="Strong"/>
    <w:basedOn w:val="DefaultParagraphFont"/>
    <w:uiPriority w:val="22"/>
    <w:qFormat/>
    <w:rsid w:val="00DB0B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173565055">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 w:id="21158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ms.dss.ca.gov/acms/page.request.do?page=public.decisionRegist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868</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221</cp:revision>
  <dcterms:created xsi:type="dcterms:W3CDTF">2022-09-21T17:47:00Z</dcterms:created>
  <dcterms:modified xsi:type="dcterms:W3CDTF">2025-06-06T16:25:00Z</dcterms:modified>
</cp:coreProperties>
</file>