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B3C7C" w14:textId="77777777" w:rsidR="002D0971" w:rsidRPr="0011316F" w:rsidRDefault="002D0971" w:rsidP="003F35AA">
      <w:pPr>
        <w:rPr>
          <w:rFonts w:cs="Arial"/>
          <w:b/>
          <w:bCs/>
          <w:sz w:val="24"/>
          <w:szCs w:val="24"/>
        </w:rPr>
      </w:pPr>
      <w:r w:rsidRPr="0011316F">
        <w:rPr>
          <w:rFonts w:cs="Arial"/>
          <w:b/>
          <w:bCs/>
          <w:sz w:val="24"/>
          <w:szCs w:val="24"/>
        </w:rPr>
        <w:t xml:space="preserve">State Rehabilitation Council (SRC) </w:t>
      </w:r>
    </w:p>
    <w:p w14:paraId="555C05E9" w14:textId="77777777" w:rsidR="002D0971" w:rsidRPr="0011316F" w:rsidRDefault="002D0971" w:rsidP="003F35AA">
      <w:pPr>
        <w:rPr>
          <w:rFonts w:cs="Arial"/>
          <w:b/>
          <w:bCs/>
          <w:sz w:val="24"/>
          <w:szCs w:val="24"/>
        </w:rPr>
      </w:pPr>
      <w:r w:rsidRPr="0011316F">
        <w:rPr>
          <w:rFonts w:cs="Arial"/>
          <w:b/>
          <w:bCs/>
          <w:sz w:val="24"/>
          <w:szCs w:val="24"/>
        </w:rPr>
        <w:t>Policy Committee Meeting</w:t>
      </w:r>
    </w:p>
    <w:p w14:paraId="465BA392" w14:textId="6DCA8592" w:rsidR="002D0971" w:rsidRPr="0011316F" w:rsidRDefault="00A85433" w:rsidP="003F35AA">
      <w:pPr>
        <w:rPr>
          <w:rFonts w:cs="Arial"/>
          <w:b/>
          <w:bCs/>
          <w:sz w:val="24"/>
          <w:szCs w:val="24"/>
        </w:rPr>
      </w:pPr>
      <w:r w:rsidRPr="0011316F">
        <w:rPr>
          <w:rFonts w:cs="Arial"/>
          <w:b/>
          <w:bCs/>
          <w:sz w:val="24"/>
          <w:szCs w:val="24"/>
        </w:rPr>
        <w:t>July 24, 2025, 10:00 a.m. – 12:00 p.m.</w:t>
      </w:r>
    </w:p>
    <w:p w14:paraId="449EEF68" w14:textId="3573E33D" w:rsidR="002D0971" w:rsidRPr="0011316F" w:rsidRDefault="002D0971" w:rsidP="003F35AA">
      <w:pPr>
        <w:rPr>
          <w:rFonts w:cs="Arial"/>
          <w:sz w:val="24"/>
          <w:szCs w:val="24"/>
        </w:rPr>
      </w:pPr>
      <w:r w:rsidRPr="0011316F">
        <w:rPr>
          <w:rFonts w:cs="Arial"/>
          <w:sz w:val="24"/>
          <w:szCs w:val="24"/>
        </w:rPr>
        <w:t xml:space="preserve">Location: Department of Rehabilitation (DOR) Central Office, 721 Capitol Mall, Room </w:t>
      </w:r>
      <w:r w:rsidR="00AD0E7B" w:rsidRPr="0011316F">
        <w:rPr>
          <w:rFonts w:cs="Arial"/>
          <w:sz w:val="24"/>
          <w:szCs w:val="24"/>
        </w:rPr>
        <w:t>4</w:t>
      </w:r>
      <w:r w:rsidRPr="0011316F">
        <w:rPr>
          <w:rFonts w:cs="Arial"/>
          <w:sz w:val="24"/>
          <w:szCs w:val="24"/>
        </w:rPr>
        <w:t>07, Sacramento, CA 95814</w:t>
      </w:r>
    </w:p>
    <w:p w14:paraId="20533AAE" w14:textId="77777777" w:rsidR="002D0971" w:rsidRPr="0011316F" w:rsidRDefault="002D0971" w:rsidP="003F35AA">
      <w:pPr>
        <w:rPr>
          <w:rFonts w:cs="Arial"/>
          <w:i/>
          <w:iCs/>
          <w:sz w:val="24"/>
          <w:szCs w:val="24"/>
        </w:rPr>
      </w:pPr>
    </w:p>
    <w:p w14:paraId="33FEED25" w14:textId="25A6A1D6" w:rsidR="002D0971" w:rsidRPr="0011316F" w:rsidRDefault="00220DEF" w:rsidP="003F35AA">
      <w:pPr>
        <w:rPr>
          <w:rFonts w:cs="Arial"/>
          <w:i/>
          <w:iCs/>
          <w:sz w:val="24"/>
          <w:szCs w:val="24"/>
        </w:rPr>
      </w:pPr>
      <w:r w:rsidRPr="0011316F">
        <w:rPr>
          <w:rFonts w:cs="Arial"/>
          <w:i/>
          <w:iCs/>
          <w:sz w:val="24"/>
          <w:szCs w:val="24"/>
        </w:rPr>
        <w:t xml:space="preserve">Draft </w:t>
      </w:r>
      <w:r w:rsidR="002D0971" w:rsidRPr="0011316F">
        <w:rPr>
          <w:rFonts w:cs="Arial"/>
          <w:i/>
          <w:iCs/>
          <w:sz w:val="24"/>
          <w:szCs w:val="24"/>
        </w:rPr>
        <w:t>Meeting Minutes</w:t>
      </w:r>
    </w:p>
    <w:p w14:paraId="55DC664D" w14:textId="77777777" w:rsidR="002D0971" w:rsidRPr="0011316F" w:rsidRDefault="002D0971" w:rsidP="003F35AA">
      <w:pPr>
        <w:rPr>
          <w:rFonts w:cs="Arial"/>
          <w:sz w:val="24"/>
          <w:szCs w:val="24"/>
        </w:rPr>
      </w:pPr>
    </w:p>
    <w:p w14:paraId="034D8B37" w14:textId="77777777" w:rsidR="002D0971" w:rsidRPr="0011316F" w:rsidRDefault="002D0971" w:rsidP="003F35AA">
      <w:pPr>
        <w:rPr>
          <w:rFonts w:cs="Arial"/>
          <w:sz w:val="24"/>
          <w:szCs w:val="24"/>
        </w:rPr>
      </w:pPr>
      <w:r w:rsidRPr="0011316F">
        <w:rPr>
          <w:rFonts w:cs="Arial"/>
          <w:sz w:val="24"/>
          <w:szCs w:val="24"/>
        </w:rPr>
        <w:t>Note: This committee meeting was held in accordance with California Government Code section 11123.5. There may be members of the public body who participated in meeting who were granted a reasonable accommodation per the Americans with Disabilities Act (ADA).</w:t>
      </w:r>
    </w:p>
    <w:p w14:paraId="50E27E64" w14:textId="77777777" w:rsidR="002D0971" w:rsidRPr="0011316F" w:rsidRDefault="002D0971" w:rsidP="003F35AA">
      <w:pPr>
        <w:rPr>
          <w:rFonts w:cs="Arial"/>
          <w:sz w:val="24"/>
          <w:szCs w:val="24"/>
        </w:rPr>
      </w:pPr>
    </w:p>
    <w:p w14:paraId="1C17B220" w14:textId="77777777" w:rsidR="002D0971" w:rsidRPr="0011316F" w:rsidRDefault="002D0971" w:rsidP="003F35AA">
      <w:pPr>
        <w:rPr>
          <w:rFonts w:cs="Arial"/>
          <w:sz w:val="24"/>
          <w:szCs w:val="24"/>
        </w:rPr>
      </w:pPr>
      <w:r w:rsidRPr="0011316F">
        <w:rPr>
          <w:rFonts w:cs="Arial"/>
          <w:sz w:val="24"/>
          <w:szCs w:val="24"/>
        </w:rPr>
        <w:t xml:space="preserve">In attendance: </w:t>
      </w:r>
    </w:p>
    <w:p w14:paraId="54194067" w14:textId="7FB07911" w:rsidR="002D0971" w:rsidRPr="0011316F" w:rsidRDefault="002D0971" w:rsidP="003F35AA">
      <w:pPr>
        <w:numPr>
          <w:ilvl w:val="0"/>
          <w:numId w:val="1"/>
        </w:numPr>
        <w:rPr>
          <w:rFonts w:cs="Arial"/>
          <w:sz w:val="24"/>
          <w:szCs w:val="24"/>
        </w:rPr>
      </w:pPr>
      <w:r w:rsidRPr="0011316F">
        <w:rPr>
          <w:rFonts w:cs="Arial"/>
          <w:sz w:val="24"/>
          <w:szCs w:val="24"/>
        </w:rPr>
        <w:t xml:space="preserve">SRC Policy Committee members in attendance (by Zoom): </w:t>
      </w:r>
      <w:r w:rsidR="00551BC4" w:rsidRPr="0011316F">
        <w:rPr>
          <w:rFonts w:cs="Arial"/>
          <w:sz w:val="24"/>
          <w:szCs w:val="24"/>
        </w:rPr>
        <w:t>Yuki Nagasawa, Ivan Guille</w:t>
      </w:r>
      <w:r w:rsidR="00AD02C5" w:rsidRPr="0011316F">
        <w:rPr>
          <w:rFonts w:cs="Arial"/>
          <w:sz w:val="24"/>
          <w:szCs w:val="24"/>
        </w:rPr>
        <w:t>n,</w:t>
      </w:r>
      <w:r w:rsidR="000F71F1" w:rsidRPr="0011316F">
        <w:rPr>
          <w:rFonts w:cs="Arial"/>
          <w:sz w:val="24"/>
          <w:szCs w:val="24"/>
        </w:rPr>
        <w:t xml:space="preserve"> Theresa Comstock </w:t>
      </w:r>
    </w:p>
    <w:p w14:paraId="39B79D1D" w14:textId="54C85BB8" w:rsidR="002D0971" w:rsidRPr="0011316F" w:rsidRDefault="002D0971" w:rsidP="003F35AA">
      <w:pPr>
        <w:numPr>
          <w:ilvl w:val="0"/>
          <w:numId w:val="1"/>
        </w:numPr>
        <w:rPr>
          <w:rFonts w:cs="Arial"/>
          <w:sz w:val="24"/>
          <w:szCs w:val="24"/>
        </w:rPr>
      </w:pPr>
      <w:r w:rsidRPr="0011316F">
        <w:rPr>
          <w:rFonts w:cs="Arial"/>
          <w:sz w:val="24"/>
          <w:szCs w:val="24"/>
        </w:rPr>
        <w:t xml:space="preserve">SRC Policy Committee members absent: </w:t>
      </w:r>
      <w:r w:rsidR="0057708F">
        <w:rPr>
          <w:rFonts w:cs="Arial"/>
          <w:sz w:val="24"/>
          <w:szCs w:val="24"/>
        </w:rPr>
        <w:t>La Trena Robinson</w:t>
      </w:r>
    </w:p>
    <w:p w14:paraId="67C893E5" w14:textId="4E4FC0AE" w:rsidR="002D0971" w:rsidRPr="0011316F" w:rsidRDefault="002D0971" w:rsidP="003F35AA">
      <w:pPr>
        <w:numPr>
          <w:ilvl w:val="0"/>
          <w:numId w:val="1"/>
        </w:numPr>
        <w:rPr>
          <w:rFonts w:cs="Arial"/>
          <w:sz w:val="24"/>
          <w:szCs w:val="24"/>
        </w:rPr>
      </w:pPr>
      <w:r w:rsidRPr="0011316F">
        <w:rPr>
          <w:rFonts w:cs="Arial"/>
          <w:sz w:val="24"/>
          <w:szCs w:val="24"/>
        </w:rPr>
        <w:t>SRC members in attendance as members of the public (by Zoom): Shannon Coe</w:t>
      </w:r>
    </w:p>
    <w:p w14:paraId="14DEA849" w14:textId="77777777" w:rsidR="002D0971" w:rsidRPr="0011316F" w:rsidRDefault="002D0971" w:rsidP="003F35AA">
      <w:pPr>
        <w:numPr>
          <w:ilvl w:val="0"/>
          <w:numId w:val="1"/>
        </w:numPr>
        <w:rPr>
          <w:rFonts w:cs="Arial"/>
          <w:sz w:val="24"/>
          <w:szCs w:val="24"/>
        </w:rPr>
      </w:pPr>
      <w:r w:rsidRPr="0011316F">
        <w:rPr>
          <w:rFonts w:cs="Arial"/>
          <w:sz w:val="24"/>
          <w:szCs w:val="24"/>
        </w:rPr>
        <w:t xml:space="preserve">DOR staff in attendance (in-person): Kate Bjerke </w:t>
      </w:r>
    </w:p>
    <w:p w14:paraId="3CEAC82B" w14:textId="1B50A85F" w:rsidR="002D0971" w:rsidRPr="0011316F" w:rsidRDefault="002D0971" w:rsidP="003F35AA">
      <w:pPr>
        <w:numPr>
          <w:ilvl w:val="0"/>
          <w:numId w:val="1"/>
        </w:numPr>
        <w:rPr>
          <w:rFonts w:cs="Arial"/>
          <w:sz w:val="24"/>
          <w:szCs w:val="24"/>
        </w:rPr>
      </w:pPr>
      <w:r w:rsidRPr="0011316F">
        <w:rPr>
          <w:rFonts w:cs="Arial"/>
          <w:sz w:val="24"/>
          <w:szCs w:val="24"/>
        </w:rPr>
        <w:t xml:space="preserve">DOR staff in attendance (by Zoom): </w:t>
      </w:r>
      <w:r w:rsidR="00C6516C" w:rsidRPr="0011316F">
        <w:rPr>
          <w:rFonts w:cs="Arial"/>
          <w:sz w:val="24"/>
          <w:szCs w:val="24"/>
        </w:rPr>
        <w:t>Victor Duron</w:t>
      </w:r>
      <w:r w:rsidR="000F71F1" w:rsidRPr="0011316F">
        <w:rPr>
          <w:rFonts w:cs="Arial"/>
          <w:sz w:val="24"/>
          <w:szCs w:val="24"/>
        </w:rPr>
        <w:t xml:space="preserve">, </w:t>
      </w:r>
      <w:r w:rsidR="000F71F1" w:rsidRPr="0011316F">
        <w:rPr>
          <w:rFonts w:cs="Arial"/>
          <w:bCs/>
          <w:sz w:val="24"/>
          <w:szCs w:val="24"/>
        </w:rPr>
        <w:t>Brittany Rossi, Sabah Chaudhry</w:t>
      </w:r>
      <w:r w:rsidR="0011316F" w:rsidRPr="0011316F">
        <w:rPr>
          <w:rFonts w:cs="Arial"/>
          <w:bCs/>
          <w:sz w:val="24"/>
          <w:szCs w:val="24"/>
        </w:rPr>
        <w:t xml:space="preserve">, Nancy Wentling, Jessica Grove </w:t>
      </w:r>
    </w:p>
    <w:p w14:paraId="160DF6AF" w14:textId="7792874D" w:rsidR="002D0971" w:rsidRPr="0011316F" w:rsidRDefault="002D0971" w:rsidP="003F35AA">
      <w:pPr>
        <w:numPr>
          <w:ilvl w:val="0"/>
          <w:numId w:val="1"/>
        </w:numPr>
        <w:rPr>
          <w:rFonts w:cs="Arial"/>
          <w:sz w:val="24"/>
          <w:szCs w:val="24"/>
        </w:rPr>
      </w:pPr>
      <w:r w:rsidRPr="0011316F">
        <w:rPr>
          <w:rFonts w:cs="Arial"/>
          <w:sz w:val="24"/>
          <w:szCs w:val="24"/>
        </w:rPr>
        <w:t xml:space="preserve">Members of the public in attendance (by Zoom): </w:t>
      </w:r>
      <w:r w:rsidR="000F71F1" w:rsidRPr="0011316F">
        <w:rPr>
          <w:rFonts w:cs="Arial"/>
          <w:sz w:val="24"/>
          <w:szCs w:val="24"/>
        </w:rPr>
        <w:t>Danny Marquez</w:t>
      </w:r>
      <w:r w:rsidR="00034418" w:rsidRPr="0011316F">
        <w:rPr>
          <w:rFonts w:cs="Arial"/>
          <w:sz w:val="24"/>
          <w:szCs w:val="24"/>
        </w:rPr>
        <w:t>, Sarah Issacs, Andrew Byrne</w:t>
      </w:r>
    </w:p>
    <w:p w14:paraId="30BD61FB" w14:textId="77777777" w:rsidR="002D0971" w:rsidRPr="0011316F" w:rsidRDefault="002D0971" w:rsidP="003F35AA">
      <w:pPr>
        <w:rPr>
          <w:rFonts w:cs="Arial"/>
          <w:sz w:val="24"/>
          <w:szCs w:val="24"/>
        </w:rPr>
      </w:pPr>
    </w:p>
    <w:p w14:paraId="6C649BD2" w14:textId="77777777" w:rsidR="002D0971" w:rsidRPr="0011316F" w:rsidRDefault="002D0971" w:rsidP="003F35AA">
      <w:pPr>
        <w:pStyle w:val="Heading1"/>
        <w:rPr>
          <w:rFonts w:cs="Arial"/>
          <w:sz w:val="24"/>
          <w:szCs w:val="24"/>
        </w:rPr>
      </w:pPr>
      <w:r w:rsidRPr="0011316F">
        <w:rPr>
          <w:rFonts w:cs="Arial"/>
          <w:sz w:val="24"/>
          <w:szCs w:val="24"/>
        </w:rPr>
        <w:t xml:space="preserve">Item 1: Welcome and Introductions </w:t>
      </w:r>
    </w:p>
    <w:p w14:paraId="6ABAA59F" w14:textId="0DB29A10" w:rsidR="002D0971" w:rsidRPr="0011316F" w:rsidRDefault="00C6516C" w:rsidP="003F35AA">
      <w:pPr>
        <w:rPr>
          <w:rFonts w:cs="Arial"/>
          <w:sz w:val="24"/>
          <w:szCs w:val="24"/>
        </w:rPr>
      </w:pPr>
      <w:r w:rsidRPr="0011316F">
        <w:rPr>
          <w:rFonts w:cs="Arial"/>
          <w:sz w:val="24"/>
          <w:szCs w:val="24"/>
        </w:rPr>
        <w:t xml:space="preserve">Yuki Nagasawa, SRC Policy Committee Chair, </w:t>
      </w:r>
      <w:r w:rsidR="002D0971" w:rsidRPr="0011316F">
        <w:rPr>
          <w:rFonts w:cs="Arial"/>
          <w:sz w:val="24"/>
          <w:szCs w:val="24"/>
        </w:rPr>
        <w:t>welcomed attendees to the meeting. Kate Bjerke, SRC Executive Officer, reviewed the Bagley-Keene Open Meeting Act requirements.</w:t>
      </w:r>
    </w:p>
    <w:p w14:paraId="1570B8FA" w14:textId="77777777" w:rsidR="002D0971" w:rsidRPr="0011316F" w:rsidRDefault="002D0971" w:rsidP="003F35AA">
      <w:pPr>
        <w:rPr>
          <w:rFonts w:cs="Arial"/>
          <w:sz w:val="24"/>
          <w:szCs w:val="24"/>
        </w:rPr>
      </w:pPr>
    </w:p>
    <w:p w14:paraId="20751E19" w14:textId="77777777" w:rsidR="002D0971" w:rsidRPr="0011316F" w:rsidRDefault="002D0971" w:rsidP="003F35AA">
      <w:pPr>
        <w:pStyle w:val="Heading1"/>
        <w:rPr>
          <w:rFonts w:cs="Arial"/>
          <w:sz w:val="24"/>
          <w:szCs w:val="24"/>
        </w:rPr>
      </w:pPr>
      <w:r w:rsidRPr="0011316F">
        <w:rPr>
          <w:rFonts w:cs="Arial"/>
          <w:sz w:val="24"/>
          <w:szCs w:val="24"/>
        </w:rPr>
        <w:t xml:space="preserve">Item 2: Public Comment </w:t>
      </w:r>
    </w:p>
    <w:p w14:paraId="48105F4D" w14:textId="77777777" w:rsidR="002D0971" w:rsidRPr="0011316F" w:rsidRDefault="002D0971" w:rsidP="003F35AA">
      <w:pPr>
        <w:rPr>
          <w:rFonts w:cs="Arial"/>
          <w:sz w:val="24"/>
          <w:szCs w:val="24"/>
        </w:rPr>
      </w:pPr>
      <w:r w:rsidRPr="0011316F">
        <w:rPr>
          <w:rFonts w:cs="Arial"/>
          <w:sz w:val="24"/>
          <w:szCs w:val="24"/>
        </w:rPr>
        <w:t>None.</w:t>
      </w:r>
    </w:p>
    <w:p w14:paraId="2B8CFD5A" w14:textId="77777777" w:rsidR="006F4C97" w:rsidRPr="0011316F" w:rsidRDefault="006F4C97" w:rsidP="003F35AA">
      <w:pPr>
        <w:rPr>
          <w:rFonts w:cs="Arial"/>
          <w:sz w:val="24"/>
          <w:szCs w:val="24"/>
        </w:rPr>
      </w:pPr>
    </w:p>
    <w:p w14:paraId="1B74041A" w14:textId="7A5261A2" w:rsidR="00C6516C" w:rsidRPr="0011316F" w:rsidRDefault="00C6516C" w:rsidP="003F35AA">
      <w:pPr>
        <w:pStyle w:val="Heading1"/>
        <w:rPr>
          <w:rFonts w:cs="Arial"/>
          <w:sz w:val="24"/>
          <w:szCs w:val="24"/>
        </w:rPr>
      </w:pPr>
      <w:r w:rsidRPr="0011316F">
        <w:rPr>
          <w:rFonts w:cs="Arial"/>
          <w:sz w:val="24"/>
          <w:szCs w:val="24"/>
        </w:rPr>
        <w:t xml:space="preserve">Item 3: Approval of the </w:t>
      </w:r>
      <w:r w:rsidR="00AD0E7B" w:rsidRPr="0011316F">
        <w:rPr>
          <w:rFonts w:cs="Arial"/>
          <w:sz w:val="24"/>
          <w:szCs w:val="24"/>
        </w:rPr>
        <w:t xml:space="preserve">June 5, 2025 SRC </w:t>
      </w:r>
      <w:r w:rsidRPr="0011316F">
        <w:rPr>
          <w:rFonts w:cs="Arial"/>
          <w:sz w:val="24"/>
          <w:szCs w:val="24"/>
        </w:rPr>
        <w:t xml:space="preserve">Policy Committee Meeting Minutes </w:t>
      </w:r>
    </w:p>
    <w:p w14:paraId="4A5CCA76" w14:textId="3E7AFB1A" w:rsidR="0011316F" w:rsidRPr="0011316F" w:rsidRDefault="00C6516C" w:rsidP="0011316F">
      <w:pPr>
        <w:rPr>
          <w:rFonts w:cs="Arial"/>
          <w:sz w:val="24"/>
          <w:szCs w:val="24"/>
        </w:rPr>
      </w:pPr>
      <w:r w:rsidRPr="0011316F">
        <w:rPr>
          <w:rFonts w:cs="Arial"/>
          <w:sz w:val="24"/>
          <w:szCs w:val="24"/>
        </w:rPr>
        <w:t>It was moved/seconded (</w:t>
      </w:r>
      <w:r w:rsidR="0090661D" w:rsidRPr="0011316F">
        <w:rPr>
          <w:rFonts w:cs="Arial"/>
          <w:sz w:val="24"/>
          <w:szCs w:val="24"/>
        </w:rPr>
        <w:t>Comstock/Guillen</w:t>
      </w:r>
      <w:r w:rsidR="00AD0E7B" w:rsidRPr="0011316F">
        <w:rPr>
          <w:rFonts w:cs="Arial"/>
          <w:sz w:val="24"/>
          <w:szCs w:val="24"/>
        </w:rPr>
        <w:t>)</w:t>
      </w:r>
      <w:r w:rsidR="0090661D" w:rsidRPr="0011316F">
        <w:rPr>
          <w:rFonts w:cs="Arial"/>
          <w:sz w:val="24"/>
          <w:szCs w:val="24"/>
        </w:rPr>
        <w:t xml:space="preserve"> </w:t>
      </w:r>
      <w:r w:rsidRPr="0011316F">
        <w:rPr>
          <w:rFonts w:cs="Arial"/>
          <w:sz w:val="24"/>
          <w:szCs w:val="24"/>
        </w:rPr>
        <w:t xml:space="preserve">to approve the </w:t>
      </w:r>
      <w:r w:rsidR="00AD0E7B" w:rsidRPr="0011316F">
        <w:rPr>
          <w:rFonts w:cs="Arial"/>
          <w:sz w:val="24"/>
          <w:szCs w:val="24"/>
        </w:rPr>
        <w:t>June 5, 2025</w:t>
      </w:r>
      <w:r w:rsidRPr="0011316F">
        <w:rPr>
          <w:rFonts w:cs="Arial"/>
          <w:sz w:val="24"/>
          <w:szCs w:val="24"/>
        </w:rPr>
        <w:t xml:space="preserve"> Policy Committee meeting minutes as presented (Yes – </w:t>
      </w:r>
      <w:r w:rsidR="0090661D" w:rsidRPr="0011316F">
        <w:rPr>
          <w:rFonts w:cs="Arial"/>
          <w:sz w:val="24"/>
          <w:szCs w:val="24"/>
        </w:rPr>
        <w:t>Comstock</w:t>
      </w:r>
      <w:r w:rsidR="0057708F">
        <w:rPr>
          <w:rFonts w:cs="Arial"/>
          <w:sz w:val="24"/>
          <w:szCs w:val="24"/>
        </w:rPr>
        <w:t>,</w:t>
      </w:r>
      <w:r w:rsidR="005A04D4">
        <w:rPr>
          <w:rFonts w:cs="Arial"/>
          <w:sz w:val="24"/>
          <w:szCs w:val="24"/>
        </w:rPr>
        <w:t xml:space="preserve"> </w:t>
      </w:r>
      <w:r w:rsidR="0090661D" w:rsidRPr="0011316F">
        <w:rPr>
          <w:rFonts w:cs="Arial"/>
          <w:sz w:val="24"/>
          <w:szCs w:val="24"/>
        </w:rPr>
        <w:t>Guillen</w:t>
      </w:r>
      <w:r w:rsidRPr="0011316F">
        <w:rPr>
          <w:rFonts w:cs="Arial"/>
          <w:sz w:val="24"/>
          <w:szCs w:val="24"/>
        </w:rPr>
        <w:t>), (No – 0), (Absent –</w:t>
      </w:r>
      <w:r w:rsidR="00017093" w:rsidRPr="0011316F">
        <w:rPr>
          <w:rFonts w:cs="Arial"/>
          <w:sz w:val="24"/>
          <w:szCs w:val="24"/>
        </w:rPr>
        <w:t xml:space="preserve"> Robinson</w:t>
      </w:r>
      <w:r w:rsidRPr="0011316F">
        <w:rPr>
          <w:rFonts w:cs="Arial"/>
          <w:sz w:val="24"/>
          <w:szCs w:val="24"/>
        </w:rPr>
        <w:t>), (Abstain – 0).</w:t>
      </w:r>
    </w:p>
    <w:p w14:paraId="1A7CB01F" w14:textId="77777777" w:rsidR="0011316F" w:rsidRPr="0011316F" w:rsidRDefault="0011316F" w:rsidP="0011316F">
      <w:pPr>
        <w:rPr>
          <w:rFonts w:cs="Arial"/>
          <w:sz w:val="24"/>
          <w:szCs w:val="24"/>
        </w:rPr>
      </w:pPr>
    </w:p>
    <w:p w14:paraId="5FFDEE16" w14:textId="77777777" w:rsidR="0011316F" w:rsidRPr="0011316F" w:rsidRDefault="00C6516C" w:rsidP="0011316F">
      <w:pPr>
        <w:pStyle w:val="Heading1"/>
        <w:rPr>
          <w:rFonts w:cs="Arial"/>
          <w:sz w:val="24"/>
          <w:szCs w:val="24"/>
        </w:rPr>
      </w:pPr>
      <w:r w:rsidRPr="0011316F">
        <w:rPr>
          <w:rFonts w:cs="Arial"/>
          <w:sz w:val="24"/>
          <w:szCs w:val="24"/>
        </w:rPr>
        <w:t xml:space="preserve">Item 4: </w:t>
      </w:r>
      <w:r w:rsidR="00551BC4" w:rsidRPr="0011316F">
        <w:rPr>
          <w:rFonts w:cs="Arial"/>
          <w:sz w:val="24"/>
          <w:szCs w:val="24"/>
        </w:rPr>
        <w:t xml:space="preserve">DOR Staffing, SVRC-QRP Exam </w:t>
      </w:r>
    </w:p>
    <w:p w14:paraId="313E9DD9" w14:textId="7D6955C6" w:rsidR="00D14E9E" w:rsidRPr="0011316F" w:rsidRDefault="00D14E9E" w:rsidP="0011316F">
      <w:pPr>
        <w:rPr>
          <w:rFonts w:cs="Arial"/>
          <w:bCs/>
          <w:sz w:val="24"/>
          <w:szCs w:val="24"/>
        </w:rPr>
      </w:pPr>
      <w:r w:rsidRPr="0011316F">
        <w:rPr>
          <w:rFonts w:cs="Arial"/>
          <w:bCs/>
          <w:sz w:val="24"/>
          <w:szCs w:val="24"/>
        </w:rPr>
        <w:t xml:space="preserve">Victor Duron, DOR Chief Deputy Director, </w:t>
      </w:r>
      <w:r w:rsidR="004A203B" w:rsidRPr="0011316F">
        <w:rPr>
          <w:rFonts w:cs="Arial"/>
          <w:bCs/>
          <w:sz w:val="24"/>
          <w:szCs w:val="24"/>
        </w:rPr>
        <w:t xml:space="preserve">began by </w:t>
      </w:r>
      <w:r w:rsidR="008A324B">
        <w:rPr>
          <w:rFonts w:cs="Arial"/>
          <w:bCs/>
          <w:sz w:val="24"/>
          <w:szCs w:val="24"/>
        </w:rPr>
        <w:t>explaining that the</w:t>
      </w:r>
      <w:r w:rsidR="004A203B" w:rsidRPr="0011316F">
        <w:rPr>
          <w:rFonts w:cs="Arial"/>
          <w:bCs/>
          <w:sz w:val="24"/>
          <w:szCs w:val="24"/>
        </w:rPr>
        <w:t xml:space="preserve"> </w:t>
      </w:r>
      <w:r w:rsidR="008A324B">
        <w:rPr>
          <w:rFonts w:cs="Arial"/>
          <w:bCs/>
          <w:sz w:val="24"/>
          <w:szCs w:val="24"/>
        </w:rPr>
        <w:t xml:space="preserve">presentation on the SVRC-QRP exam </w:t>
      </w:r>
      <w:r w:rsidR="004A203B" w:rsidRPr="0011316F">
        <w:rPr>
          <w:rFonts w:cs="Arial"/>
          <w:bCs/>
          <w:sz w:val="24"/>
          <w:szCs w:val="24"/>
        </w:rPr>
        <w:t xml:space="preserve">is part of a broader series to update the </w:t>
      </w:r>
      <w:r w:rsidR="008A324B">
        <w:rPr>
          <w:rFonts w:cs="Arial"/>
          <w:bCs/>
          <w:sz w:val="24"/>
          <w:szCs w:val="24"/>
        </w:rPr>
        <w:t xml:space="preserve">SRC Policy Committee </w:t>
      </w:r>
      <w:r w:rsidR="004A203B" w:rsidRPr="0011316F">
        <w:rPr>
          <w:rFonts w:cs="Arial"/>
          <w:bCs/>
          <w:sz w:val="24"/>
          <w:szCs w:val="24"/>
        </w:rPr>
        <w:t xml:space="preserve">on DOR’s efforts to address recruitment, retention, and staffing challenges. </w:t>
      </w:r>
      <w:r w:rsidR="00386241" w:rsidRPr="0011316F">
        <w:rPr>
          <w:rFonts w:cs="Arial"/>
          <w:bCs/>
          <w:sz w:val="24"/>
          <w:szCs w:val="24"/>
        </w:rPr>
        <w:t>Duron spoke about</w:t>
      </w:r>
      <w:r w:rsidR="004A203B" w:rsidRPr="0011316F">
        <w:rPr>
          <w:rFonts w:cs="Arial"/>
          <w:bCs/>
          <w:sz w:val="24"/>
          <w:szCs w:val="24"/>
        </w:rPr>
        <w:t xml:space="preserve"> DOR’s ongoing collaboration with CalHR</w:t>
      </w:r>
      <w:r w:rsidR="006B53DB" w:rsidRPr="0011316F">
        <w:rPr>
          <w:rFonts w:cs="Arial"/>
          <w:bCs/>
          <w:sz w:val="24"/>
          <w:szCs w:val="24"/>
        </w:rPr>
        <w:t xml:space="preserve"> </w:t>
      </w:r>
      <w:r w:rsidR="004A203B" w:rsidRPr="0011316F">
        <w:rPr>
          <w:rFonts w:cs="Arial"/>
          <w:bCs/>
          <w:sz w:val="24"/>
          <w:szCs w:val="24"/>
        </w:rPr>
        <w:t xml:space="preserve">and other state entities to streamline hiring, particularly with a focus on disability inclusion. He concluded by highlighting a recent executive order directing state departments to improve efficiency and reduce employment barriers, an effort DOR is actively aligning with. </w:t>
      </w:r>
    </w:p>
    <w:p w14:paraId="6A3C9006" w14:textId="77777777" w:rsidR="0038781E" w:rsidRPr="0011316F" w:rsidRDefault="0038781E" w:rsidP="0038781E">
      <w:pPr>
        <w:rPr>
          <w:rFonts w:cs="Arial"/>
          <w:sz w:val="24"/>
          <w:szCs w:val="24"/>
        </w:rPr>
      </w:pPr>
    </w:p>
    <w:p w14:paraId="0EDE62A4" w14:textId="4D0C778D" w:rsidR="0038781E" w:rsidRPr="0011316F" w:rsidRDefault="0038781E" w:rsidP="0038781E">
      <w:pPr>
        <w:rPr>
          <w:rFonts w:cs="Arial"/>
          <w:sz w:val="24"/>
          <w:szCs w:val="24"/>
        </w:rPr>
      </w:pPr>
      <w:r w:rsidRPr="0011316F">
        <w:rPr>
          <w:rFonts w:cs="Arial"/>
          <w:sz w:val="24"/>
          <w:szCs w:val="24"/>
        </w:rPr>
        <w:t xml:space="preserve">Brittany Rossi, Associate Personnel Analyst, </w:t>
      </w:r>
      <w:r w:rsidR="00386241" w:rsidRPr="0011316F">
        <w:rPr>
          <w:rFonts w:cs="Arial"/>
          <w:sz w:val="24"/>
          <w:szCs w:val="24"/>
        </w:rPr>
        <w:t xml:space="preserve">DOR Human Resources, </w:t>
      </w:r>
      <w:r w:rsidRPr="0011316F">
        <w:rPr>
          <w:rFonts w:cs="Arial"/>
          <w:sz w:val="24"/>
          <w:szCs w:val="24"/>
        </w:rPr>
        <w:t>presented an overview of the updated SVRC-QRP</w:t>
      </w:r>
      <w:r w:rsidR="00386241" w:rsidRPr="0011316F">
        <w:rPr>
          <w:rFonts w:cs="Arial"/>
          <w:sz w:val="24"/>
          <w:szCs w:val="24"/>
        </w:rPr>
        <w:t xml:space="preserve"> </w:t>
      </w:r>
      <w:r w:rsidRPr="0011316F">
        <w:rPr>
          <w:rFonts w:cs="Arial"/>
          <w:sz w:val="24"/>
          <w:szCs w:val="24"/>
        </w:rPr>
        <w:t>examination.</w:t>
      </w:r>
      <w:r w:rsidR="00386241" w:rsidRPr="0011316F">
        <w:rPr>
          <w:rFonts w:cs="Arial"/>
          <w:sz w:val="24"/>
          <w:szCs w:val="24"/>
        </w:rPr>
        <w:t xml:space="preserve"> Rossi</w:t>
      </w:r>
      <w:r w:rsidRPr="0011316F">
        <w:rPr>
          <w:rFonts w:cs="Arial"/>
          <w:sz w:val="24"/>
          <w:szCs w:val="24"/>
        </w:rPr>
        <w:t xml:space="preserve"> began by explaining the role of civil service exams in the state hiring process and outlined the three basic steps to securing a state job: searching for the job, taking the exam, and submitting an application.</w:t>
      </w:r>
      <w:r w:rsidR="00AD02C5" w:rsidRPr="0011316F">
        <w:rPr>
          <w:rFonts w:cs="Arial"/>
          <w:sz w:val="24"/>
          <w:szCs w:val="24"/>
        </w:rPr>
        <w:t xml:space="preserve"> </w:t>
      </w:r>
      <w:r w:rsidRPr="0011316F">
        <w:rPr>
          <w:rFonts w:cs="Arial"/>
          <w:sz w:val="24"/>
          <w:szCs w:val="24"/>
        </w:rPr>
        <w:t xml:space="preserve">Rossi reviewed the </w:t>
      </w:r>
      <w:r w:rsidRPr="0011316F">
        <w:rPr>
          <w:rFonts w:cs="Arial"/>
          <w:sz w:val="24"/>
          <w:szCs w:val="24"/>
        </w:rPr>
        <w:lastRenderedPageBreak/>
        <w:t xml:space="preserve">history of the SVRC-QRP exam. In response to stakeholder </w:t>
      </w:r>
      <w:r w:rsidR="00863CAF" w:rsidRPr="0011316F">
        <w:rPr>
          <w:rFonts w:cs="Arial"/>
          <w:sz w:val="24"/>
          <w:szCs w:val="24"/>
        </w:rPr>
        <w:t>feedback</w:t>
      </w:r>
      <w:r w:rsidRPr="0011316F">
        <w:rPr>
          <w:rFonts w:cs="Arial"/>
          <w:sz w:val="24"/>
          <w:szCs w:val="24"/>
        </w:rPr>
        <w:t xml:space="preserve"> and a job analysis completed in February 2025, a streamlined version of the exam was launched on July 16, 2025. Key changes included reducing the number of test items from 69 to 10, shortening the retest period to 6 months, and moving from a 6-rank to a 3-rank scoring system.</w:t>
      </w:r>
      <w:r w:rsidR="00AD02C5" w:rsidRPr="0011316F">
        <w:rPr>
          <w:rFonts w:cs="Arial"/>
          <w:sz w:val="24"/>
          <w:szCs w:val="24"/>
        </w:rPr>
        <w:t xml:space="preserve"> </w:t>
      </w:r>
      <w:r w:rsidRPr="0011316F">
        <w:rPr>
          <w:rFonts w:cs="Arial"/>
          <w:sz w:val="24"/>
          <w:szCs w:val="24"/>
        </w:rPr>
        <w:t xml:space="preserve">The </w:t>
      </w:r>
      <w:r w:rsidR="00311F95" w:rsidRPr="0011316F">
        <w:rPr>
          <w:rFonts w:cs="Arial"/>
          <w:sz w:val="24"/>
          <w:szCs w:val="24"/>
        </w:rPr>
        <w:t>updated</w:t>
      </w:r>
      <w:r w:rsidRPr="0011316F">
        <w:rPr>
          <w:rFonts w:cs="Arial"/>
          <w:sz w:val="24"/>
          <w:szCs w:val="24"/>
        </w:rPr>
        <w:t xml:space="preserve"> exam emphasizes relevant knowledge and abilities</w:t>
      </w:r>
      <w:r w:rsidR="00311F95" w:rsidRPr="0011316F">
        <w:rPr>
          <w:rFonts w:cs="Arial"/>
          <w:sz w:val="24"/>
          <w:szCs w:val="24"/>
        </w:rPr>
        <w:t xml:space="preserve">, </w:t>
      </w:r>
      <w:r w:rsidRPr="0011316F">
        <w:rPr>
          <w:rFonts w:cs="Arial"/>
          <w:sz w:val="24"/>
          <w:szCs w:val="24"/>
        </w:rPr>
        <w:t>eliminates unnecessary items, uses more inclusive language, and accommodates applicants from outside state service. Rossi concluded with a scenario walking through the applicant journey</w:t>
      </w:r>
      <w:r w:rsidR="00463E1C" w:rsidRPr="0011316F">
        <w:rPr>
          <w:rFonts w:cs="Arial"/>
          <w:sz w:val="24"/>
          <w:szCs w:val="24"/>
        </w:rPr>
        <w:t xml:space="preserve">, </w:t>
      </w:r>
      <w:r w:rsidRPr="0011316F">
        <w:rPr>
          <w:rFonts w:cs="Arial"/>
          <w:sz w:val="24"/>
          <w:szCs w:val="24"/>
        </w:rPr>
        <w:t>from submitting an exam application to receiving a passing score and becoming eligible to apply for SVRC</w:t>
      </w:r>
      <w:r w:rsidR="008A324B">
        <w:rPr>
          <w:rFonts w:cs="Arial"/>
          <w:sz w:val="24"/>
          <w:szCs w:val="24"/>
        </w:rPr>
        <w:t xml:space="preserve">-QRP </w:t>
      </w:r>
      <w:r w:rsidRPr="0011316F">
        <w:rPr>
          <w:rFonts w:cs="Arial"/>
          <w:sz w:val="24"/>
          <w:szCs w:val="24"/>
        </w:rPr>
        <w:t>positions.</w:t>
      </w:r>
    </w:p>
    <w:p w14:paraId="67A8984A" w14:textId="77777777" w:rsidR="00CB5911" w:rsidRPr="0011316F" w:rsidRDefault="00CB5911" w:rsidP="0038781E">
      <w:pPr>
        <w:rPr>
          <w:rFonts w:cs="Arial"/>
          <w:sz w:val="24"/>
          <w:szCs w:val="24"/>
        </w:rPr>
      </w:pPr>
    </w:p>
    <w:p w14:paraId="407C7559" w14:textId="376D0D3A" w:rsidR="00CB5911" w:rsidRPr="00CB5911" w:rsidRDefault="00CB5911" w:rsidP="00CB5911">
      <w:pPr>
        <w:rPr>
          <w:rFonts w:cs="Arial"/>
          <w:sz w:val="24"/>
          <w:szCs w:val="24"/>
        </w:rPr>
      </w:pPr>
      <w:r w:rsidRPr="00CB5911">
        <w:rPr>
          <w:rFonts w:cs="Arial"/>
          <w:sz w:val="24"/>
          <w:szCs w:val="24"/>
        </w:rPr>
        <w:t>Sabah Chaudhry</w:t>
      </w:r>
      <w:r w:rsidR="00DC7784" w:rsidRPr="0011316F">
        <w:rPr>
          <w:rFonts w:cs="Arial"/>
          <w:sz w:val="24"/>
          <w:szCs w:val="24"/>
        </w:rPr>
        <w:t xml:space="preserve">, Associate Personnel Analyst, DOR Human Resources, </w:t>
      </w:r>
      <w:r w:rsidRPr="00CB5911">
        <w:rPr>
          <w:rFonts w:cs="Arial"/>
          <w:sz w:val="24"/>
          <w:szCs w:val="24"/>
        </w:rPr>
        <w:t xml:space="preserve">presented an overview of </w:t>
      </w:r>
      <w:r w:rsidR="00470B08">
        <w:rPr>
          <w:rFonts w:cs="Arial"/>
          <w:sz w:val="24"/>
          <w:szCs w:val="24"/>
        </w:rPr>
        <w:t>the</w:t>
      </w:r>
      <w:r w:rsidRPr="00CB5911">
        <w:rPr>
          <w:rFonts w:cs="Arial"/>
          <w:sz w:val="24"/>
          <w:szCs w:val="24"/>
        </w:rPr>
        <w:t xml:space="preserve"> Limited Examination and Appointment Program </w:t>
      </w:r>
      <w:r w:rsidR="00DC7784" w:rsidRPr="0011316F">
        <w:rPr>
          <w:rFonts w:cs="Arial"/>
          <w:sz w:val="24"/>
          <w:szCs w:val="24"/>
        </w:rPr>
        <w:t xml:space="preserve">(LEAP) </w:t>
      </w:r>
      <w:r w:rsidRPr="00CB5911">
        <w:rPr>
          <w:rFonts w:cs="Arial"/>
          <w:sz w:val="24"/>
          <w:szCs w:val="24"/>
        </w:rPr>
        <w:t xml:space="preserve">and current recruitment efforts </w:t>
      </w:r>
      <w:r w:rsidR="00DC7784" w:rsidRPr="0011316F">
        <w:rPr>
          <w:rFonts w:cs="Arial"/>
          <w:sz w:val="24"/>
          <w:szCs w:val="24"/>
        </w:rPr>
        <w:t>underway for SVRC-QRPs.</w:t>
      </w:r>
      <w:r w:rsidRPr="00CB5911">
        <w:rPr>
          <w:rFonts w:cs="Arial"/>
          <w:sz w:val="24"/>
          <w:szCs w:val="24"/>
        </w:rPr>
        <w:t xml:space="preserve"> She began by announcing the </w:t>
      </w:r>
      <w:r w:rsidR="008A324B">
        <w:rPr>
          <w:rFonts w:cs="Arial"/>
          <w:sz w:val="24"/>
          <w:szCs w:val="24"/>
        </w:rPr>
        <w:t xml:space="preserve">recent </w:t>
      </w:r>
      <w:r w:rsidRPr="00CB5911">
        <w:rPr>
          <w:rFonts w:cs="Arial"/>
          <w:sz w:val="24"/>
          <w:szCs w:val="24"/>
        </w:rPr>
        <w:t xml:space="preserve">release of the LEAP exam for </w:t>
      </w:r>
      <w:r w:rsidR="008A324B">
        <w:rPr>
          <w:rFonts w:cs="Arial"/>
          <w:sz w:val="24"/>
          <w:szCs w:val="24"/>
        </w:rPr>
        <w:t xml:space="preserve">the </w:t>
      </w:r>
      <w:r w:rsidR="00DC7784" w:rsidRPr="0011316F">
        <w:rPr>
          <w:rFonts w:cs="Arial"/>
          <w:sz w:val="24"/>
          <w:szCs w:val="24"/>
        </w:rPr>
        <w:t xml:space="preserve">SVRC-QRP </w:t>
      </w:r>
      <w:r w:rsidRPr="00CB5911">
        <w:rPr>
          <w:rFonts w:cs="Arial"/>
          <w:sz w:val="24"/>
          <w:szCs w:val="24"/>
        </w:rPr>
        <w:t>classification.</w:t>
      </w:r>
      <w:r w:rsidR="00D606C7" w:rsidRPr="0011316F">
        <w:rPr>
          <w:rFonts w:cs="Arial"/>
          <w:sz w:val="24"/>
          <w:szCs w:val="24"/>
        </w:rPr>
        <w:t xml:space="preserve"> </w:t>
      </w:r>
      <w:r w:rsidRPr="00CB5911">
        <w:rPr>
          <w:rFonts w:cs="Arial"/>
          <w:sz w:val="24"/>
          <w:szCs w:val="24"/>
        </w:rPr>
        <w:t>Chaudhry explained that LEAP is a program designed to support people with disabilities in obtaining state employment by offering an alternative to traditional exams. Under LEAP, candidates demonstrate their qualifications through a Job Examination Period (JE</w:t>
      </w:r>
      <w:r w:rsidR="008A324B">
        <w:rPr>
          <w:rFonts w:cs="Arial"/>
          <w:sz w:val="24"/>
          <w:szCs w:val="24"/>
        </w:rPr>
        <w:t>P)</w:t>
      </w:r>
      <w:r w:rsidRPr="00CB5911">
        <w:rPr>
          <w:rFonts w:cs="Arial"/>
          <w:sz w:val="24"/>
          <w:szCs w:val="24"/>
        </w:rPr>
        <w:t>. During this time, performance is evaluated every four weeks</w:t>
      </w:r>
      <w:r w:rsidR="00DC7784" w:rsidRPr="0011316F">
        <w:rPr>
          <w:rFonts w:cs="Arial"/>
          <w:sz w:val="24"/>
          <w:szCs w:val="24"/>
        </w:rPr>
        <w:t>.</w:t>
      </w:r>
      <w:r w:rsidRPr="00CB5911">
        <w:rPr>
          <w:rFonts w:cs="Arial"/>
          <w:sz w:val="24"/>
          <w:szCs w:val="24"/>
        </w:rPr>
        <w:t xml:space="preserve"> Upon successful completion of the JEP, </w:t>
      </w:r>
      <w:r w:rsidR="00DC7784" w:rsidRPr="0011316F">
        <w:rPr>
          <w:rFonts w:cs="Arial"/>
          <w:sz w:val="24"/>
          <w:szCs w:val="24"/>
        </w:rPr>
        <w:t>the participant</w:t>
      </w:r>
      <w:r w:rsidRPr="00CB5911">
        <w:rPr>
          <w:rFonts w:cs="Arial"/>
          <w:sz w:val="24"/>
          <w:szCs w:val="24"/>
        </w:rPr>
        <w:t xml:space="preserve"> may receive a permanent appointment.</w:t>
      </w:r>
      <w:r w:rsidR="00DC7784" w:rsidRPr="0011316F">
        <w:rPr>
          <w:rFonts w:cs="Arial"/>
          <w:sz w:val="24"/>
          <w:szCs w:val="24"/>
        </w:rPr>
        <w:t xml:space="preserve"> </w:t>
      </w:r>
      <w:r w:rsidRPr="00CB5911">
        <w:rPr>
          <w:rFonts w:cs="Arial"/>
          <w:sz w:val="24"/>
          <w:szCs w:val="24"/>
        </w:rPr>
        <w:t>LEAP appointees must meet the same qualifications as those in non-LEAP roles and are eligible for reasonable accommodations.</w:t>
      </w:r>
    </w:p>
    <w:p w14:paraId="2D5B2B30" w14:textId="77777777" w:rsidR="00DC7784" w:rsidRPr="0011316F" w:rsidRDefault="00DC7784" w:rsidP="00CB5911">
      <w:pPr>
        <w:rPr>
          <w:rFonts w:cs="Arial"/>
          <w:sz w:val="24"/>
          <w:szCs w:val="24"/>
        </w:rPr>
      </w:pPr>
    </w:p>
    <w:p w14:paraId="01AEA124" w14:textId="72534857" w:rsidR="00CB5911" w:rsidRPr="00CB5911" w:rsidRDefault="00CB5911" w:rsidP="00CB5911">
      <w:pPr>
        <w:rPr>
          <w:rFonts w:cs="Arial"/>
          <w:sz w:val="24"/>
          <w:szCs w:val="24"/>
        </w:rPr>
      </w:pPr>
      <w:r w:rsidRPr="00CB5911">
        <w:rPr>
          <w:rFonts w:cs="Arial"/>
          <w:sz w:val="24"/>
          <w:szCs w:val="24"/>
        </w:rPr>
        <w:t>Chaudhry then reviewed DOR’s</w:t>
      </w:r>
      <w:r w:rsidR="00DC7784" w:rsidRPr="0011316F">
        <w:rPr>
          <w:rFonts w:cs="Arial"/>
          <w:sz w:val="24"/>
          <w:szCs w:val="24"/>
        </w:rPr>
        <w:t xml:space="preserve"> strategies for recruiting SVRC-QRPs</w:t>
      </w:r>
      <w:r w:rsidRPr="00CB5911">
        <w:rPr>
          <w:rFonts w:cs="Arial"/>
          <w:sz w:val="24"/>
          <w:szCs w:val="24"/>
        </w:rPr>
        <w:t xml:space="preserve">, including attendance at community and college career fairs, distribution of recruitment materials with QR codes and exam info, and outreach through platforms like Handshake and LinkedIn. Additionally, DOR is building connections with local colleges offering qualifying master’s programs. </w:t>
      </w:r>
      <w:r w:rsidR="00DC7784" w:rsidRPr="0011316F">
        <w:rPr>
          <w:rFonts w:cs="Arial"/>
          <w:sz w:val="24"/>
          <w:szCs w:val="24"/>
        </w:rPr>
        <w:t xml:space="preserve"> </w:t>
      </w:r>
    </w:p>
    <w:p w14:paraId="49C9310D" w14:textId="77777777" w:rsidR="00CB5911" w:rsidRPr="0011316F" w:rsidRDefault="00CB5911" w:rsidP="0038781E">
      <w:pPr>
        <w:rPr>
          <w:rFonts w:cs="Arial"/>
          <w:sz w:val="24"/>
          <w:szCs w:val="24"/>
        </w:rPr>
      </w:pPr>
    </w:p>
    <w:p w14:paraId="1491FB3E" w14:textId="3F5E90CF" w:rsidR="00AD02C5" w:rsidRPr="0011316F" w:rsidRDefault="00AD02C5" w:rsidP="0038781E">
      <w:pPr>
        <w:rPr>
          <w:rFonts w:cs="Arial"/>
          <w:sz w:val="24"/>
          <w:szCs w:val="24"/>
        </w:rPr>
      </w:pPr>
      <w:r w:rsidRPr="0011316F">
        <w:rPr>
          <w:rFonts w:cs="Arial"/>
          <w:sz w:val="24"/>
          <w:szCs w:val="24"/>
        </w:rPr>
        <w:t xml:space="preserve">Highlights from the Q&amp;A discussion following the presentation: </w:t>
      </w:r>
    </w:p>
    <w:p w14:paraId="5D7521CD" w14:textId="4920BCE8" w:rsidR="00470B08" w:rsidRDefault="00961FF8" w:rsidP="00AD02C5">
      <w:pPr>
        <w:pStyle w:val="ListParagraph"/>
        <w:numPr>
          <w:ilvl w:val="0"/>
          <w:numId w:val="14"/>
        </w:numPr>
        <w:rPr>
          <w:rFonts w:cs="Arial"/>
          <w:sz w:val="24"/>
          <w:szCs w:val="24"/>
        </w:rPr>
      </w:pPr>
      <w:r w:rsidRPr="0011316F">
        <w:rPr>
          <w:rFonts w:cs="Arial"/>
          <w:sz w:val="24"/>
          <w:szCs w:val="24"/>
        </w:rPr>
        <w:t>Theresa Comstock</w:t>
      </w:r>
      <w:r w:rsidR="00FD3E1F" w:rsidRPr="0011316F">
        <w:rPr>
          <w:rFonts w:cs="Arial"/>
          <w:sz w:val="24"/>
          <w:szCs w:val="24"/>
        </w:rPr>
        <w:t>, SRC member,</w:t>
      </w:r>
      <w:r w:rsidRPr="0011316F">
        <w:rPr>
          <w:rFonts w:cs="Arial"/>
          <w:sz w:val="24"/>
          <w:szCs w:val="24"/>
        </w:rPr>
        <w:t xml:space="preserve"> </w:t>
      </w:r>
      <w:r w:rsidR="00FD3E1F" w:rsidRPr="0011316F">
        <w:rPr>
          <w:rFonts w:cs="Arial"/>
          <w:sz w:val="24"/>
          <w:szCs w:val="24"/>
        </w:rPr>
        <w:t>asked about the</w:t>
      </w:r>
      <w:r w:rsidRPr="0011316F">
        <w:rPr>
          <w:rFonts w:cs="Arial"/>
          <w:sz w:val="24"/>
          <w:szCs w:val="24"/>
        </w:rPr>
        <w:t xml:space="preserve"> declining number of academic programs offering master’s degrees in vocational rehabilitation counseling</w:t>
      </w:r>
      <w:r w:rsidR="005A04D4">
        <w:rPr>
          <w:rFonts w:cs="Arial"/>
          <w:sz w:val="24"/>
          <w:szCs w:val="24"/>
        </w:rPr>
        <w:t>.</w:t>
      </w:r>
    </w:p>
    <w:p w14:paraId="1AE669F2" w14:textId="6DA13B84" w:rsidR="00AD02C5" w:rsidRPr="0011316F" w:rsidRDefault="00961FF8" w:rsidP="00AD02C5">
      <w:pPr>
        <w:pStyle w:val="ListParagraph"/>
        <w:numPr>
          <w:ilvl w:val="0"/>
          <w:numId w:val="14"/>
        </w:numPr>
        <w:rPr>
          <w:rFonts w:cs="Arial"/>
          <w:sz w:val="24"/>
          <w:szCs w:val="24"/>
        </w:rPr>
      </w:pPr>
      <w:r w:rsidRPr="0011316F">
        <w:rPr>
          <w:rFonts w:cs="Arial"/>
          <w:sz w:val="24"/>
          <w:szCs w:val="24"/>
        </w:rPr>
        <w:t>Nagasawa</w:t>
      </w:r>
      <w:r w:rsidR="00AD02C5" w:rsidRPr="0011316F">
        <w:rPr>
          <w:rFonts w:cs="Arial"/>
          <w:sz w:val="24"/>
          <w:szCs w:val="24"/>
        </w:rPr>
        <w:t xml:space="preserve"> </w:t>
      </w:r>
      <w:r w:rsidRPr="0011316F">
        <w:rPr>
          <w:rFonts w:cs="Arial"/>
          <w:sz w:val="24"/>
          <w:szCs w:val="24"/>
        </w:rPr>
        <w:t>asked whether DOR planned to expand eligibility to include bachelor’s degrees in related fields</w:t>
      </w:r>
      <w:r w:rsidR="00AD02C5" w:rsidRPr="0011316F">
        <w:rPr>
          <w:rFonts w:cs="Arial"/>
          <w:sz w:val="24"/>
          <w:szCs w:val="24"/>
        </w:rPr>
        <w:t>.</w:t>
      </w:r>
      <w:r w:rsidRPr="0011316F">
        <w:rPr>
          <w:rFonts w:cs="Arial"/>
          <w:sz w:val="24"/>
          <w:szCs w:val="24"/>
        </w:rPr>
        <w:t xml:space="preserve"> Chaudhry</w:t>
      </w:r>
      <w:r w:rsidR="00FD3E1F" w:rsidRPr="0011316F">
        <w:rPr>
          <w:rFonts w:cs="Arial"/>
          <w:sz w:val="24"/>
          <w:szCs w:val="24"/>
        </w:rPr>
        <w:t xml:space="preserve"> said that </w:t>
      </w:r>
      <w:r w:rsidRPr="0011316F">
        <w:rPr>
          <w:rFonts w:cs="Arial"/>
          <w:sz w:val="24"/>
          <w:szCs w:val="24"/>
        </w:rPr>
        <w:t>while a master’s degree is still required, it does not have to be in rehabilitation counseling specifically. DOR accepts degrees in related fields such as psychology</w:t>
      </w:r>
      <w:r w:rsidR="0095759C">
        <w:rPr>
          <w:rFonts w:cs="Arial"/>
          <w:sz w:val="24"/>
          <w:szCs w:val="24"/>
        </w:rPr>
        <w:t>.</w:t>
      </w:r>
    </w:p>
    <w:p w14:paraId="282B6431" w14:textId="12D7DC2F" w:rsidR="007B4CE3" w:rsidRPr="0011316F" w:rsidRDefault="00AD02C5" w:rsidP="00AD02C5">
      <w:pPr>
        <w:pStyle w:val="ListParagraph"/>
        <w:numPr>
          <w:ilvl w:val="0"/>
          <w:numId w:val="14"/>
        </w:numPr>
        <w:rPr>
          <w:rFonts w:cs="Arial"/>
          <w:sz w:val="24"/>
          <w:szCs w:val="24"/>
        </w:rPr>
      </w:pPr>
      <w:r w:rsidRPr="0011316F">
        <w:rPr>
          <w:rFonts w:cs="Arial"/>
          <w:sz w:val="24"/>
          <w:szCs w:val="24"/>
        </w:rPr>
        <w:t>Ivan Guillen</w:t>
      </w:r>
      <w:r w:rsidR="007B4CE3" w:rsidRPr="0011316F">
        <w:rPr>
          <w:rFonts w:cs="Arial"/>
          <w:sz w:val="24"/>
          <w:szCs w:val="24"/>
        </w:rPr>
        <w:t>, SRC Chair,</w:t>
      </w:r>
      <w:r w:rsidRPr="0011316F">
        <w:rPr>
          <w:rFonts w:cs="Arial"/>
          <w:sz w:val="24"/>
          <w:szCs w:val="24"/>
        </w:rPr>
        <w:t xml:space="preserve"> asked whether a master’s degree is a strict requirement for the </w:t>
      </w:r>
      <w:r w:rsidR="0095759C">
        <w:rPr>
          <w:rFonts w:cs="Arial"/>
          <w:sz w:val="24"/>
          <w:szCs w:val="24"/>
        </w:rPr>
        <w:t>SVRC-QRP</w:t>
      </w:r>
      <w:r w:rsidRPr="0011316F">
        <w:rPr>
          <w:rFonts w:cs="Arial"/>
          <w:sz w:val="24"/>
          <w:szCs w:val="24"/>
        </w:rPr>
        <w:t xml:space="preserve"> position or if relevant experience could substitute. Chaudhry clarified that a completed master’s degree is mandatory, along with a required course in theories and techniques from an approved program. </w:t>
      </w:r>
    </w:p>
    <w:p w14:paraId="2ACFD26F" w14:textId="77777777" w:rsidR="007B4CE3" w:rsidRPr="0011316F" w:rsidRDefault="00AD02C5" w:rsidP="00AD02C5">
      <w:pPr>
        <w:pStyle w:val="ListParagraph"/>
        <w:numPr>
          <w:ilvl w:val="0"/>
          <w:numId w:val="14"/>
        </w:numPr>
        <w:rPr>
          <w:rFonts w:cs="Arial"/>
          <w:sz w:val="24"/>
          <w:szCs w:val="24"/>
        </w:rPr>
      </w:pPr>
      <w:r w:rsidRPr="0011316F">
        <w:rPr>
          <w:rFonts w:cs="Arial"/>
          <w:sz w:val="24"/>
          <w:szCs w:val="24"/>
        </w:rPr>
        <w:t>Guillen also asked whether there had been any movement toward eliminating the master’s requirement to broaden access. Chaudhry responded that there are no updates on that</w:t>
      </w:r>
      <w:r w:rsidR="007B4CE3" w:rsidRPr="0011316F">
        <w:rPr>
          <w:rFonts w:cs="Arial"/>
          <w:sz w:val="24"/>
          <w:szCs w:val="24"/>
        </w:rPr>
        <w:t>.</w:t>
      </w:r>
    </w:p>
    <w:p w14:paraId="4723C6EE" w14:textId="4C7C0A5E" w:rsidR="00AD02C5" w:rsidRPr="0011316F" w:rsidRDefault="00AD02C5" w:rsidP="00AD02C5">
      <w:pPr>
        <w:pStyle w:val="ListParagraph"/>
        <w:numPr>
          <w:ilvl w:val="0"/>
          <w:numId w:val="14"/>
        </w:numPr>
        <w:rPr>
          <w:rFonts w:cs="Arial"/>
          <w:sz w:val="24"/>
          <w:szCs w:val="24"/>
        </w:rPr>
      </w:pPr>
      <w:r w:rsidRPr="0011316F">
        <w:rPr>
          <w:rFonts w:cs="Arial"/>
          <w:sz w:val="24"/>
          <w:szCs w:val="24"/>
        </w:rPr>
        <w:t>Guillen asked if LEAP opportunities extend beyond</w:t>
      </w:r>
      <w:r w:rsidR="0095759C">
        <w:rPr>
          <w:rFonts w:cs="Arial"/>
          <w:sz w:val="24"/>
          <w:szCs w:val="24"/>
        </w:rPr>
        <w:t xml:space="preserve"> SVRC-QRPs</w:t>
      </w:r>
      <w:r w:rsidRPr="0011316F">
        <w:rPr>
          <w:rFonts w:cs="Arial"/>
          <w:sz w:val="24"/>
          <w:szCs w:val="24"/>
        </w:rPr>
        <w:t xml:space="preserve"> and technicians. Chaudhry confirmed that over 140 classifications have LEAP exams available through CalCareers.</w:t>
      </w:r>
    </w:p>
    <w:p w14:paraId="05D5E77F" w14:textId="77777777" w:rsidR="00AD02C5" w:rsidRPr="00961FF8" w:rsidRDefault="00AD02C5" w:rsidP="00961FF8">
      <w:pPr>
        <w:rPr>
          <w:rFonts w:cs="Arial"/>
          <w:sz w:val="24"/>
          <w:szCs w:val="24"/>
        </w:rPr>
      </w:pPr>
    </w:p>
    <w:p w14:paraId="2AB8066C" w14:textId="5C15BE78" w:rsidR="00CB5911" w:rsidRPr="0011316F" w:rsidRDefault="007B4CE3" w:rsidP="0038781E">
      <w:pPr>
        <w:rPr>
          <w:rFonts w:cs="Arial"/>
          <w:sz w:val="24"/>
          <w:szCs w:val="24"/>
        </w:rPr>
      </w:pPr>
      <w:r w:rsidRPr="0011316F">
        <w:rPr>
          <w:rFonts w:cs="Arial"/>
          <w:sz w:val="24"/>
          <w:szCs w:val="24"/>
        </w:rPr>
        <w:t>Public comments:</w:t>
      </w:r>
    </w:p>
    <w:p w14:paraId="25D0FCCA" w14:textId="0D46658A" w:rsidR="007B4CE3" w:rsidRPr="0011316F" w:rsidRDefault="007B4CE3" w:rsidP="007B4CE3">
      <w:pPr>
        <w:pStyle w:val="ListParagraph"/>
        <w:numPr>
          <w:ilvl w:val="0"/>
          <w:numId w:val="15"/>
        </w:numPr>
        <w:rPr>
          <w:rFonts w:cs="Arial"/>
          <w:sz w:val="24"/>
          <w:szCs w:val="24"/>
        </w:rPr>
      </w:pPr>
      <w:r w:rsidRPr="0011316F">
        <w:rPr>
          <w:rFonts w:cs="Arial"/>
          <w:sz w:val="24"/>
          <w:szCs w:val="24"/>
        </w:rPr>
        <w:t>Shannon Coe, SRC Vice-Chair, asked how DOR is working to improve awareness and understanding of the LEAP program among both applicants and state agencies</w:t>
      </w:r>
      <w:r w:rsidR="0095759C">
        <w:rPr>
          <w:rFonts w:cs="Arial"/>
          <w:sz w:val="24"/>
          <w:szCs w:val="24"/>
        </w:rPr>
        <w:t>.</w:t>
      </w:r>
    </w:p>
    <w:p w14:paraId="2E629F76" w14:textId="233374F8" w:rsidR="00891A57" w:rsidRPr="0011316F" w:rsidRDefault="00891A57" w:rsidP="007B4CE3">
      <w:pPr>
        <w:pStyle w:val="ListParagraph"/>
        <w:numPr>
          <w:ilvl w:val="0"/>
          <w:numId w:val="15"/>
        </w:numPr>
        <w:rPr>
          <w:rFonts w:cs="Arial"/>
          <w:sz w:val="24"/>
          <w:szCs w:val="24"/>
        </w:rPr>
      </w:pPr>
      <w:r w:rsidRPr="0011316F">
        <w:rPr>
          <w:rFonts w:cs="Arial"/>
          <w:sz w:val="24"/>
          <w:szCs w:val="24"/>
        </w:rPr>
        <w:lastRenderedPageBreak/>
        <w:t>Danny Marquez, CASRA, asked whether DOR ha</w:t>
      </w:r>
      <w:r w:rsidR="0095759C">
        <w:rPr>
          <w:rFonts w:cs="Arial"/>
          <w:sz w:val="24"/>
          <w:szCs w:val="24"/>
        </w:rPr>
        <w:t xml:space="preserve">s </w:t>
      </w:r>
      <w:r w:rsidRPr="0011316F">
        <w:rPr>
          <w:rFonts w:cs="Arial"/>
          <w:sz w:val="24"/>
          <w:szCs w:val="24"/>
        </w:rPr>
        <w:t xml:space="preserve">ever requested a three-year waiver from the federal government to temporarily lift the master’s degree requirement for </w:t>
      </w:r>
      <w:r w:rsidR="0095759C">
        <w:rPr>
          <w:rFonts w:cs="Arial"/>
          <w:sz w:val="24"/>
          <w:szCs w:val="24"/>
        </w:rPr>
        <w:t>SVRC-QRP</w:t>
      </w:r>
      <w:r w:rsidRPr="0011316F">
        <w:rPr>
          <w:rFonts w:cs="Arial"/>
          <w:sz w:val="24"/>
          <w:szCs w:val="24"/>
        </w:rPr>
        <w:t xml:space="preserve"> positions.</w:t>
      </w:r>
      <w:r w:rsidR="00346644" w:rsidRPr="0011316F">
        <w:rPr>
          <w:rFonts w:cs="Arial"/>
          <w:sz w:val="24"/>
          <w:szCs w:val="24"/>
        </w:rPr>
        <w:t xml:space="preserve"> Marquez asked how DOR is</w:t>
      </w:r>
      <w:r w:rsidR="0095759C">
        <w:rPr>
          <w:rFonts w:cs="Arial"/>
          <w:sz w:val="24"/>
          <w:szCs w:val="24"/>
        </w:rPr>
        <w:t xml:space="preserve"> </w:t>
      </w:r>
      <w:r w:rsidR="00346644" w:rsidRPr="0011316F">
        <w:rPr>
          <w:rFonts w:cs="Arial"/>
          <w:sz w:val="24"/>
          <w:szCs w:val="24"/>
        </w:rPr>
        <w:t>support</w:t>
      </w:r>
      <w:r w:rsidR="0095759C">
        <w:rPr>
          <w:rFonts w:cs="Arial"/>
          <w:sz w:val="24"/>
          <w:szCs w:val="24"/>
        </w:rPr>
        <w:t xml:space="preserve">ing supervisors who manage </w:t>
      </w:r>
      <w:r w:rsidR="00346644" w:rsidRPr="0011316F">
        <w:rPr>
          <w:rFonts w:cs="Arial"/>
          <w:sz w:val="24"/>
          <w:szCs w:val="24"/>
        </w:rPr>
        <w:t>LEAP participants.</w:t>
      </w:r>
    </w:p>
    <w:p w14:paraId="7AA8C0BC" w14:textId="77777777" w:rsidR="00B87995" w:rsidRPr="0011316F" w:rsidRDefault="00B87995" w:rsidP="00D606C7">
      <w:pPr>
        <w:pStyle w:val="DOR"/>
        <w:rPr>
          <w:rFonts w:cs="Arial"/>
          <w:sz w:val="24"/>
          <w:szCs w:val="24"/>
        </w:rPr>
      </w:pPr>
    </w:p>
    <w:p w14:paraId="1E981930" w14:textId="067E9061" w:rsidR="00ED48D9" w:rsidRPr="0011316F" w:rsidRDefault="00ED48D9" w:rsidP="00ED48D9">
      <w:pPr>
        <w:pStyle w:val="Heading1"/>
        <w:rPr>
          <w:rFonts w:cs="Arial"/>
          <w:bCs/>
          <w:sz w:val="24"/>
          <w:szCs w:val="24"/>
        </w:rPr>
      </w:pPr>
      <w:r w:rsidRPr="0011316F">
        <w:rPr>
          <w:rFonts w:cs="Arial"/>
          <w:bCs/>
          <w:sz w:val="24"/>
          <w:szCs w:val="24"/>
        </w:rPr>
        <w:t xml:space="preserve">Item 5: Debrief and Recommendations Working Session </w:t>
      </w:r>
    </w:p>
    <w:p w14:paraId="7B4B208C" w14:textId="0C308385" w:rsidR="00416318" w:rsidRPr="00416318" w:rsidRDefault="00416318" w:rsidP="00416318">
      <w:pPr>
        <w:rPr>
          <w:rFonts w:cs="Arial"/>
          <w:sz w:val="24"/>
          <w:szCs w:val="24"/>
        </w:rPr>
      </w:pPr>
      <w:r w:rsidRPr="00416318">
        <w:rPr>
          <w:rFonts w:cs="Arial"/>
          <w:sz w:val="24"/>
          <w:szCs w:val="24"/>
        </w:rPr>
        <w:t xml:space="preserve">During the debrief, SRC Policy Committee members expressed support for DOR’s efforts to address staffing shortages and improve recruitment. Committee members </w:t>
      </w:r>
      <w:r w:rsidR="0095759C">
        <w:rPr>
          <w:rFonts w:cs="Arial"/>
          <w:sz w:val="24"/>
          <w:szCs w:val="24"/>
        </w:rPr>
        <w:t>discussed</w:t>
      </w:r>
      <w:r w:rsidRPr="00416318">
        <w:rPr>
          <w:rFonts w:cs="Arial"/>
          <w:sz w:val="24"/>
          <w:szCs w:val="24"/>
        </w:rPr>
        <w:t xml:space="preserve"> limited</w:t>
      </w:r>
      <w:r w:rsidR="00B377CC" w:rsidRPr="0011316F">
        <w:rPr>
          <w:rFonts w:cs="Arial"/>
          <w:sz w:val="24"/>
          <w:szCs w:val="24"/>
        </w:rPr>
        <w:t xml:space="preserve"> consumer</w:t>
      </w:r>
      <w:r w:rsidRPr="00416318">
        <w:rPr>
          <w:rFonts w:cs="Arial"/>
          <w:sz w:val="24"/>
          <w:szCs w:val="24"/>
        </w:rPr>
        <w:t xml:space="preserve"> access to psychological and vocational assessments due to the retirement of in-house </w:t>
      </w:r>
      <w:r w:rsidR="0095759C">
        <w:rPr>
          <w:rFonts w:cs="Arial"/>
          <w:sz w:val="24"/>
          <w:szCs w:val="24"/>
        </w:rPr>
        <w:t xml:space="preserve">DOR </w:t>
      </w:r>
      <w:r w:rsidRPr="00416318">
        <w:rPr>
          <w:rFonts w:cs="Arial"/>
          <w:sz w:val="24"/>
          <w:szCs w:val="24"/>
        </w:rPr>
        <w:t xml:space="preserve">psychologists. </w:t>
      </w:r>
      <w:r w:rsidR="005A04D4">
        <w:rPr>
          <w:rFonts w:cs="Arial"/>
          <w:sz w:val="24"/>
          <w:szCs w:val="24"/>
        </w:rPr>
        <w:t>It was suggested that</w:t>
      </w:r>
      <w:r w:rsidRPr="00416318">
        <w:rPr>
          <w:rFonts w:cs="Arial"/>
          <w:sz w:val="24"/>
          <w:szCs w:val="24"/>
        </w:rPr>
        <w:t xml:space="preserve"> DOR reestablish partnerships with behavioral health agencies and school districts to support consumers with mental health and learning disabilities. </w:t>
      </w:r>
      <w:r w:rsidR="00B377CC" w:rsidRPr="0011316F">
        <w:rPr>
          <w:rFonts w:cs="Arial"/>
          <w:sz w:val="24"/>
          <w:szCs w:val="24"/>
        </w:rPr>
        <w:t xml:space="preserve">It was </w:t>
      </w:r>
      <w:r w:rsidRPr="00416318">
        <w:rPr>
          <w:rFonts w:cs="Arial"/>
          <w:sz w:val="24"/>
          <w:szCs w:val="24"/>
        </w:rPr>
        <w:t xml:space="preserve">suggested </w:t>
      </w:r>
      <w:r w:rsidR="00B377CC" w:rsidRPr="0011316F">
        <w:rPr>
          <w:rFonts w:cs="Arial"/>
          <w:sz w:val="24"/>
          <w:szCs w:val="24"/>
        </w:rPr>
        <w:t>that the SRC</w:t>
      </w:r>
      <w:r w:rsidRPr="00416318">
        <w:rPr>
          <w:rFonts w:cs="Arial"/>
          <w:sz w:val="24"/>
          <w:szCs w:val="24"/>
        </w:rPr>
        <w:t xml:space="preserve"> receive future presentations on the range of DOR assessments</w:t>
      </w:r>
      <w:r w:rsidR="00B4659E">
        <w:rPr>
          <w:rFonts w:cs="Arial"/>
          <w:sz w:val="24"/>
          <w:szCs w:val="24"/>
        </w:rPr>
        <w:t xml:space="preserve"> available</w:t>
      </w:r>
      <w:r w:rsidRPr="00416318">
        <w:rPr>
          <w:rFonts w:cs="Arial"/>
          <w:sz w:val="24"/>
          <w:szCs w:val="24"/>
        </w:rPr>
        <w:t xml:space="preserve"> and potential collaboration with the California Department of Education’s Special Education Division. </w:t>
      </w:r>
      <w:r w:rsidR="00B4659E">
        <w:rPr>
          <w:rFonts w:cs="Arial"/>
          <w:sz w:val="24"/>
          <w:szCs w:val="24"/>
        </w:rPr>
        <w:t>A concern was</w:t>
      </w:r>
      <w:r w:rsidR="00B377CC" w:rsidRPr="0011316F">
        <w:rPr>
          <w:rFonts w:cs="Arial"/>
          <w:sz w:val="24"/>
          <w:szCs w:val="24"/>
        </w:rPr>
        <w:t xml:space="preserve"> raised </w:t>
      </w:r>
      <w:r w:rsidRPr="00416318">
        <w:rPr>
          <w:rFonts w:cs="Arial"/>
          <w:sz w:val="24"/>
          <w:szCs w:val="24"/>
        </w:rPr>
        <w:t>about delays in obtaining reasonable accommodations for DOR employees</w:t>
      </w:r>
      <w:r w:rsidR="00B4659E">
        <w:rPr>
          <w:rFonts w:cs="Arial"/>
          <w:sz w:val="24"/>
          <w:szCs w:val="24"/>
        </w:rPr>
        <w:t>.</w:t>
      </w:r>
    </w:p>
    <w:p w14:paraId="79160E12" w14:textId="77777777" w:rsidR="00490CCD" w:rsidRPr="0011316F" w:rsidRDefault="00490CCD" w:rsidP="00490CCD">
      <w:pPr>
        <w:rPr>
          <w:rFonts w:cs="Arial"/>
          <w:sz w:val="24"/>
          <w:szCs w:val="24"/>
        </w:rPr>
      </w:pPr>
    </w:p>
    <w:p w14:paraId="4ACCB172" w14:textId="257C1C48" w:rsidR="00490CCD" w:rsidRPr="0011316F" w:rsidRDefault="00490CCD" w:rsidP="00490CCD">
      <w:pPr>
        <w:rPr>
          <w:rFonts w:cs="Arial"/>
          <w:sz w:val="24"/>
          <w:szCs w:val="24"/>
        </w:rPr>
      </w:pPr>
      <w:r w:rsidRPr="0011316F">
        <w:rPr>
          <w:rFonts w:cs="Arial"/>
          <w:sz w:val="24"/>
          <w:szCs w:val="24"/>
        </w:rPr>
        <w:t xml:space="preserve">Public comments: </w:t>
      </w:r>
    </w:p>
    <w:p w14:paraId="0727C59F" w14:textId="20ED1E2A" w:rsidR="005C18CC" w:rsidRPr="0011316F" w:rsidRDefault="005C18CC" w:rsidP="005C18CC">
      <w:pPr>
        <w:pStyle w:val="ListParagraph"/>
        <w:numPr>
          <w:ilvl w:val="0"/>
          <w:numId w:val="16"/>
        </w:numPr>
        <w:rPr>
          <w:rFonts w:cs="Arial"/>
          <w:sz w:val="24"/>
          <w:szCs w:val="24"/>
        </w:rPr>
      </w:pPr>
      <w:r w:rsidRPr="0011316F">
        <w:rPr>
          <w:rFonts w:cs="Arial"/>
          <w:sz w:val="24"/>
          <w:szCs w:val="24"/>
        </w:rPr>
        <w:t>Sarah Isaacs, Disability Rights California, noted concerns about DOR requiring psychological assessments to determine service eligibility. Isaacs emphasized that assessments should support access and not serve as a tool to exclude consumers.</w:t>
      </w:r>
    </w:p>
    <w:p w14:paraId="3EA96002" w14:textId="26769832" w:rsidR="00DB180C" w:rsidRPr="0011316F" w:rsidRDefault="00DB180C" w:rsidP="005C18CC">
      <w:pPr>
        <w:pStyle w:val="ListParagraph"/>
        <w:numPr>
          <w:ilvl w:val="0"/>
          <w:numId w:val="16"/>
        </w:numPr>
        <w:rPr>
          <w:rFonts w:cs="Arial"/>
          <w:sz w:val="24"/>
          <w:szCs w:val="24"/>
        </w:rPr>
      </w:pPr>
      <w:r w:rsidRPr="0011316F">
        <w:rPr>
          <w:rFonts w:cs="Arial"/>
          <w:sz w:val="24"/>
          <w:szCs w:val="24"/>
        </w:rPr>
        <w:t xml:space="preserve">Shannon Coe, SRC Vice-Chair, expressed concern about evaluating whether a consumer’s job goal is realistic without fully understanding the range of available assistive technology that could make the goal achievable. </w:t>
      </w:r>
      <w:r w:rsidR="00B4659E">
        <w:rPr>
          <w:rFonts w:cs="Arial"/>
          <w:sz w:val="24"/>
          <w:szCs w:val="24"/>
        </w:rPr>
        <w:t xml:space="preserve"> </w:t>
      </w:r>
    </w:p>
    <w:p w14:paraId="549DD688" w14:textId="77777777" w:rsidR="00490CCD" w:rsidRPr="0011316F" w:rsidRDefault="00490CCD" w:rsidP="00490CCD">
      <w:pPr>
        <w:rPr>
          <w:rFonts w:cs="Arial"/>
          <w:sz w:val="24"/>
          <w:szCs w:val="24"/>
        </w:rPr>
      </w:pPr>
    </w:p>
    <w:p w14:paraId="0493C60C" w14:textId="3B676CF6" w:rsidR="00490CCD" w:rsidRPr="0011316F" w:rsidRDefault="00490CCD" w:rsidP="00490CCD">
      <w:pPr>
        <w:rPr>
          <w:rFonts w:cs="Arial"/>
          <w:b/>
          <w:bCs/>
          <w:sz w:val="24"/>
          <w:szCs w:val="24"/>
        </w:rPr>
      </w:pPr>
      <w:r w:rsidRPr="0011316F">
        <w:rPr>
          <w:rFonts w:cs="Arial"/>
          <w:b/>
          <w:bCs/>
          <w:sz w:val="24"/>
          <w:szCs w:val="24"/>
        </w:rPr>
        <w:t>Adjourn</w:t>
      </w:r>
    </w:p>
    <w:p w14:paraId="5AC0106B" w14:textId="0CD3AB54" w:rsidR="00ED48D9" w:rsidRPr="0011316F" w:rsidRDefault="00034418" w:rsidP="00ED48D9">
      <w:pPr>
        <w:rPr>
          <w:rFonts w:cs="Arial"/>
          <w:sz w:val="24"/>
          <w:szCs w:val="24"/>
        </w:rPr>
      </w:pPr>
      <w:r w:rsidRPr="0011316F">
        <w:rPr>
          <w:rFonts w:cs="Arial"/>
          <w:sz w:val="24"/>
          <w:szCs w:val="24"/>
        </w:rPr>
        <w:t>It was moved/seconded (Comstock/Guillen) to adjourn the July 24, 2025 SRC Policy Committee meeting.</w:t>
      </w:r>
    </w:p>
    <w:sectPr w:rsidR="00ED48D9" w:rsidRPr="0011316F" w:rsidSect="002D0971">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89834" w14:textId="77777777" w:rsidR="003F35AA" w:rsidRDefault="003F35AA" w:rsidP="003F35AA">
      <w:r>
        <w:separator/>
      </w:r>
    </w:p>
  </w:endnote>
  <w:endnote w:type="continuationSeparator" w:id="0">
    <w:p w14:paraId="673162DF" w14:textId="77777777" w:rsidR="003F35AA" w:rsidRDefault="003F35AA" w:rsidP="003F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8F65" w14:textId="77777777" w:rsidR="00470B08" w:rsidRDefault="00470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3357" w14:textId="7E063C5A" w:rsidR="003F35AA" w:rsidRPr="003F35AA" w:rsidRDefault="003F35AA">
    <w:pPr>
      <w:pStyle w:val="Footer"/>
      <w:jc w:val="right"/>
      <w:rPr>
        <w:sz w:val="24"/>
        <w:szCs w:val="24"/>
      </w:rPr>
    </w:pPr>
    <w:r w:rsidRPr="003F35AA">
      <w:rPr>
        <w:sz w:val="24"/>
        <w:szCs w:val="24"/>
      </w:rPr>
      <w:t xml:space="preserve">Page </w:t>
    </w:r>
    <w:sdt>
      <w:sdtPr>
        <w:rPr>
          <w:sz w:val="24"/>
          <w:szCs w:val="24"/>
        </w:rPr>
        <w:id w:val="187341564"/>
        <w:docPartObj>
          <w:docPartGallery w:val="Page Numbers (Bottom of Page)"/>
          <w:docPartUnique/>
        </w:docPartObj>
      </w:sdtPr>
      <w:sdtEndPr>
        <w:rPr>
          <w:noProof/>
        </w:rPr>
      </w:sdtEndPr>
      <w:sdtContent>
        <w:r w:rsidRPr="003F35AA">
          <w:rPr>
            <w:sz w:val="24"/>
            <w:szCs w:val="24"/>
          </w:rPr>
          <w:fldChar w:fldCharType="begin"/>
        </w:r>
        <w:r w:rsidRPr="003F35AA">
          <w:rPr>
            <w:sz w:val="24"/>
            <w:szCs w:val="24"/>
          </w:rPr>
          <w:instrText xml:space="preserve"> PAGE   \* MERGEFORMAT </w:instrText>
        </w:r>
        <w:r w:rsidRPr="003F35AA">
          <w:rPr>
            <w:sz w:val="24"/>
            <w:szCs w:val="24"/>
          </w:rPr>
          <w:fldChar w:fldCharType="separate"/>
        </w:r>
        <w:r w:rsidRPr="003F35AA">
          <w:rPr>
            <w:noProof/>
            <w:sz w:val="24"/>
            <w:szCs w:val="24"/>
          </w:rPr>
          <w:t>2</w:t>
        </w:r>
        <w:r w:rsidRPr="003F35AA">
          <w:rPr>
            <w:noProof/>
            <w:sz w:val="24"/>
            <w:szCs w:val="24"/>
          </w:rPr>
          <w:fldChar w:fldCharType="end"/>
        </w:r>
      </w:sdtContent>
    </w:sdt>
  </w:p>
  <w:p w14:paraId="3E6D92DD" w14:textId="7654B290" w:rsidR="003F35AA" w:rsidRPr="00470B08" w:rsidRDefault="00470B08">
    <w:pPr>
      <w:pStyle w:val="Footer"/>
      <w:rPr>
        <w:sz w:val="24"/>
        <w:szCs w:val="18"/>
      </w:rPr>
    </w:pPr>
    <w:r w:rsidRPr="00470B08">
      <w:rPr>
        <w:sz w:val="24"/>
        <w:szCs w:val="18"/>
      </w:rPr>
      <w:t>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17D63" w14:textId="77777777" w:rsidR="00470B08" w:rsidRDefault="0047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B0E12" w14:textId="77777777" w:rsidR="003F35AA" w:rsidRDefault="003F35AA" w:rsidP="003F35AA">
      <w:r>
        <w:separator/>
      </w:r>
    </w:p>
  </w:footnote>
  <w:footnote w:type="continuationSeparator" w:id="0">
    <w:p w14:paraId="06E935EA" w14:textId="77777777" w:rsidR="003F35AA" w:rsidRDefault="003F35AA" w:rsidP="003F3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402E" w14:textId="77777777" w:rsidR="00470B08" w:rsidRDefault="00470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0A69" w14:textId="77777777" w:rsidR="00470B08" w:rsidRDefault="00470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CAE2" w14:textId="77777777" w:rsidR="00470B08" w:rsidRDefault="00470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519C"/>
    <w:multiLevelType w:val="hybridMultilevel"/>
    <w:tmpl w:val="38F6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01C73"/>
    <w:multiLevelType w:val="hybridMultilevel"/>
    <w:tmpl w:val="1F7C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83E1F"/>
    <w:multiLevelType w:val="hybridMultilevel"/>
    <w:tmpl w:val="E1DE9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2E346C"/>
    <w:multiLevelType w:val="hybridMultilevel"/>
    <w:tmpl w:val="8D7E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8079E"/>
    <w:multiLevelType w:val="hybridMultilevel"/>
    <w:tmpl w:val="AF20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8774F"/>
    <w:multiLevelType w:val="multilevel"/>
    <w:tmpl w:val="A15A8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437A1A"/>
    <w:multiLevelType w:val="hybridMultilevel"/>
    <w:tmpl w:val="37D4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15BF5"/>
    <w:multiLevelType w:val="hybridMultilevel"/>
    <w:tmpl w:val="0C4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A38EC"/>
    <w:multiLevelType w:val="hybridMultilevel"/>
    <w:tmpl w:val="FE4C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B4067"/>
    <w:multiLevelType w:val="hybridMultilevel"/>
    <w:tmpl w:val="FE4C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14F45"/>
    <w:multiLevelType w:val="hybridMultilevel"/>
    <w:tmpl w:val="9350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D4D25"/>
    <w:multiLevelType w:val="hybridMultilevel"/>
    <w:tmpl w:val="81CA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F681B"/>
    <w:multiLevelType w:val="hybridMultilevel"/>
    <w:tmpl w:val="5F94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47B1B"/>
    <w:multiLevelType w:val="multilevel"/>
    <w:tmpl w:val="052244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3B68D6"/>
    <w:multiLevelType w:val="multilevel"/>
    <w:tmpl w:val="326CA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552411"/>
    <w:multiLevelType w:val="hybridMultilevel"/>
    <w:tmpl w:val="B9EE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435612">
    <w:abstractNumId w:val="2"/>
  </w:num>
  <w:num w:numId="2" w16cid:durableId="927811164">
    <w:abstractNumId w:val="15"/>
  </w:num>
  <w:num w:numId="3" w16cid:durableId="1991790320">
    <w:abstractNumId w:val="4"/>
  </w:num>
  <w:num w:numId="4" w16cid:durableId="1751611314">
    <w:abstractNumId w:val="14"/>
  </w:num>
  <w:num w:numId="5" w16cid:durableId="480774116">
    <w:abstractNumId w:val="5"/>
  </w:num>
  <w:num w:numId="6" w16cid:durableId="829440286">
    <w:abstractNumId w:val="10"/>
  </w:num>
  <w:num w:numId="7" w16cid:durableId="115147999">
    <w:abstractNumId w:val="13"/>
  </w:num>
  <w:num w:numId="8" w16cid:durableId="1031229808">
    <w:abstractNumId w:val="0"/>
  </w:num>
  <w:num w:numId="9" w16cid:durableId="955720272">
    <w:abstractNumId w:val="1"/>
  </w:num>
  <w:num w:numId="10" w16cid:durableId="284850819">
    <w:abstractNumId w:val="7"/>
  </w:num>
  <w:num w:numId="11" w16cid:durableId="1205944222">
    <w:abstractNumId w:val="11"/>
  </w:num>
  <w:num w:numId="12" w16cid:durableId="1880313746">
    <w:abstractNumId w:val="12"/>
  </w:num>
  <w:num w:numId="13" w16cid:durableId="59669263">
    <w:abstractNumId w:val="9"/>
  </w:num>
  <w:num w:numId="14" w16cid:durableId="1442531277">
    <w:abstractNumId w:val="6"/>
  </w:num>
  <w:num w:numId="15" w16cid:durableId="193081861">
    <w:abstractNumId w:val="3"/>
  </w:num>
  <w:num w:numId="16" w16cid:durableId="1682776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71"/>
    <w:rsid w:val="00017093"/>
    <w:rsid w:val="000179AC"/>
    <w:rsid w:val="00034418"/>
    <w:rsid w:val="000F71F1"/>
    <w:rsid w:val="0011316F"/>
    <w:rsid w:val="0014580C"/>
    <w:rsid w:val="002027D2"/>
    <w:rsid w:val="00220DEF"/>
    <w:rsid w:val="00221643"/>
    <w:rsid w:val="002C420E"/>
    <w:rsid w:val="002D0971"/>
    <w:rsid w:val="002E48F2"/>
    <w:rsid w:val="00311F95"/>
    <w:rsid w:val="00346644"/>
    <w:rsid w:val="00386241"/>
    <w:rsid w:val="0038781E"/>
    <w:rsid w:val="003F35AA"/>
    <w:rsid w:val="00416318"/>
    <w:rsid w:val="00463E1C"/>
    <w:rsid w:val="00470B08"/>
    <w:rsid w:val="00470BA5"/>
    <w:rsid w:val="00481D78"/>
    <w:rsid w:val="00490CCD"/>
    <w:rsid w:val="004A203B"/>
    <w:rsid w:val="00551BC4"/>
    <w:rsid w:val="00554474"/>
    <w:rsid w:val="0057708F"/>
    <w:rsid w:val="005A04D4"/>
    <w:rsid w:val="005B20A7"/>
    <w:rsid w:val="005C18CC"/>
    <w:rsid w:val="00645510"/>
    <w:rsid w:val="006B53DB"/>
    <w:rsid w:val="006F4C97"/>
    <w:rsid w:val="00791EDD"/>
    <w:rsid w:val="00792068"/>
    <w:rsid w:val="00797E14"/>
    <w:rsid w:val="007B4CE3"/>
    <w:rsid w:val="00863CAF"/>
    <w:rsid w:val="0088792C"/>
    <w:rsid w:val="00891A57"/>
    <w:rsid w:val="008A2ABB"/>
    <w:rsid w:val="008A324B"/>
    <w:rsid w:val="0090661D"/>
    <w:rsid w:val="00956309"/>
    <w:rsid w:val="0095759C"/>
    <w:rsid w:val="00961FF8"/>
    <w:rsid w:val="009F41ED"/>
    <w:rsid w:val="00A0390B"/>
    <w:rsid w:val="00A64E5F"/>
    <w:rsid w:val="00A85433"/>
    <w:rsid w:val="00AA6282"/>
    <w:rsid w:val="00AD02C5"/>
    <w:rsid w:val="00AD0E7B"/>
    <w:rsid w:val="00B200AF"/>
    <w:rsid w:val="00B377CC"/>
    <w:rsid w:val="00B4659E"/>
    <w:rsid w:val="00B87995"/>
    <w:rsid w:val="00BF4FD4"/>
    <w:rsid w:val="00BF68A1"/>
    <w:rsid w:val="00C579FA"/>
    <w:rsid w:val="00C6516C"/>
    <w:rsid w:val="00C922F0"/>
    <w:rsid w:val="00CB5911"/>
    <w:rsid w:val="00D14E9E"/>
    <w:rsid w:val="00D52DF1"/>
    <w:rsid w:val="00D606C7"/>
    <w:rsid w:val="00DB180C"/>
    <w:rsid w:val="00DC7784"/>
    <w:rsid w:val="00E80921"/>
    <w:rsid w:val="00ED48D9"/>
    <w:rsid w:val="00FD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F520"/>
  <w15:chartTrackingRefBased/>
  <w15:docId w15:val="{D6DFB04B-30B9-431D-9F96-E3A7BFCF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71"/>
    <w:pPr>
      <w:spacing w:after="0" w:line="240" w:lineRule="auto"/>
    </w:pPr>
    <w:rPr>
      <w:rFonts w:ascii="Arial" w:hAnsi="Arial" w:cs="Times New Roman"/>
      <w:kern w:val="0"/>
      <w:sz w:val="28"/>
      <w:szCs w:val="20"/>
      <w14:ligatures w14:val="none"/>
    </w:rPr>
  </w:style>
  <w:style w:type="paragraph" w:styleId="Heading1">
    <w:name w:val="heading 1"/>
    <w:aliases w:val="DOR Heading 1"/>
    <w:basedOn w:val="Normal"/>
    <w:next w:val="Normal"/>
    <w:link w:val="Heading1Char"/>
    <w:uiPriority w:val="9"/>
    <w:qFormat/>
    <w:rsid w:val="00C6516C"/>
    <w:pPr>
      <w:keepNext/>
      <w:keepLines/>
      <w:outlineLvl w:val="0"/>
    </w:pPr>
    <w:rPr>
      <w:rFonts w:eastAsiaTheme="majorEastAsia" w:cstheme="majorBidi"/>
      <w:b/>
      <w:szCs w:val="40"/>
    </w:rPr>
  </w:style>
  <w:style w:type="paragraph" w:styleId="Heading2">
    <w:name w:val="heading 2"/>
    <w:basedOn w:val="Normal"/>
    <w:next w:val="Normal"/>
    <w:link w:val="Heading2Char"/>
    <w:uiPriority w:val="9"/>
    <w:semiHidden/>
    <w:unhideWhenUsed/>
    <w:qFormat/>
    <w:rsid w:val="00791EDD"/>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2D0971"/>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D0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9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9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9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9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basedOn w:val="Normal"/>
    <w:link w:val="DORChar"/>
    <w:autoRedefine/>
    <w:qFormat/>
    <w:rsid w:val="00A64E5F"/>
    <w:rPr>
      <w:rFonts w:cs="Calibri"/>
    </w:rPr>
  </w:style>
  <w:style w:type="character" w:customStyle="1" w:styleId="DORChar">
    <w:name w:val="DOR Char"/>
    <w:basedOn w:val="DefaultParagraphFont"/>
    <w:link w:val="DOR"/>
    <w:rsid w:val="00A64E5F"/>
    <w:rPr>
      <w:rFonts w:ascii="Arial" w:hAnsi="Arial" w:cs="Calibri"/>
      <w:kern w:val="0"/>
      <w:sz w:val="28"/>
    </w:rPr>
  </w:style>
  <w:style w:type="paragraph" w:customStyle="1" w:styleId="Kate">
    <w:name w:val="Kate"/>
    <w:basedOn w:val="DOR"/>
    <w:qFormat/>
    <w:rsid w:val="00791EDD"/>
  </w:style>
  <w:style w:type="character" w:customStyle="1" w:styleId="Heading2Char">
    <w:name w:val="Heading 2 Char"/>
    <w:basedOn w:val="DefaultParagraphFont"/>
    <w:link w:val="Heading2"/>
    <w:uiPriority w:val="9"/>
    <w:semiHidden/>
    <w:rsid w:val="00791EDD"/>
    <w:rPr>
      <w:rFonts w:ascii="Arial" w:eastAsiaTheme="majorEastAsia" w:hAnsi="Arial" w:cstheme="majorBidi"/>
      <w:b/>
      <w:sz w:val="28"/>
      <w:szCs w:val="32"/>
    </w:rPr>
  </w:style>
  <w:style w:type="character" w:customStyle="1" w:styleId="Heading1Char">
    <w:name w:val="Heading 1 Char"/>
    <w:aliases w:val="DOR Heading 1 Char"/>
    <w:basedOn w:val="DefaultParagraphFont"/>
    <w:link w:val="Heading1"/>
    <w:uiPriority w:val="9"/>
    <w:rsid w:val="00C6516C"/>
    <w:rPr>
      <w:rFonts w:ascii="Arial" w:eastAsiaTheme="majorEastAsia" w:hAnsi="Arial" w:cstheme="majorBidi"/>
      <w:b/>
      <w:kern w:val="0"/>
      <w:sz w:val="28"/>
      <w:szCs w:val="40"/>
      <w14:ligatures w14:val="none"/>
    </w:rPr>
  </w:style>
  <w:style w:type="character" w:customStyle="1" w:styleId="Heading3Char">
    <w:name w:val="Heading 3 Char"/>
    <w:basedOn w:val="DefaultParagraphFont"/>
    <w:link w:val="Heading3"/>
    <w:uiPriority w:val="9"/>
    <w:semiHidden/>
    <w:rsid w:val="002D0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971"/>
    <w:rPr>
      <w:rFonts w:eastAsiaTheme="majorEastAsia" w:cstheme="majorBidi"/>
      <w:color w:val="272727" w:themeColor="text1" w:themeTint="D8"/>
    </w:rPr>
  </w:style>
  <w:style w:type="paragraph" w:styleId="Title">
    <w:name w:val="Title"/>
    <w:basedOn w:val="Normal"/>
    <w:next w:val="Normal"/>
    <w:link w:val="TitleChar"/>
    <w:uiPriority w:val="10"/>
    <w:qFormat/>
    <w:rsid w:val="002D09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971"/>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2D0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971"/>
    <w:pPr>
      <w:spacing w:before="160"/>
      <w:jc w:val="center"/>
    </w:pPr>
    <w:rPr>
      <w:i/>
      <w:iCs/>
      <w:color w:val="404040" w:themeColor="text1" w:themeTint="BF"/>
    </w:rPr>
  </w:style>
  <w:style w:type="character" w:customStyle="1" w:styleId="QuoteChar">
    <w:name w:val="Quote Char"/>
    <w:basedOn w:val="DefaultParagraphFont"/>
    <w:link w:val="Quote"/>
    <w:uiPriority w:val="29"/>
    <w:rsid w:val="002D0971"/>
    <w:rPr>
      <w:i/>
      <w:iCs/>
      <w:color w:val="404040" w:themeColor="text1" w:themeTint="BF"/>
    </w:rPr>
  </w:style>
  <w:style w:type="paragraph" w:styleId="ListParagraph">
    <w:name w:val="List Paragraph"/>
    <w:basedOn w:val="Normal"/>
    <w:uiPriority w:val="34"/>
    <w:qFormat/>
    <w:rsid w:val="002D0971"/>
    <w:pPr>
      <w:ind w:left="720"/>
      <w:contextualSpacing/>
    </w:pPr>
  </w:style>
  <w:style w:type="character" w:styleId="IntenseEmphasis">
    <w:name w:val="Intense Emphasis"/>
    <w:basedOn w:val="DefaultParagraphFont"/>
    <w:uiPriority w:val="21"/>
    <w:qFormat/>
    <w:rsid w:val="002D0971"/>
    <w:rPr>
      <w:i/>
      <w:iCs/>
      <w:color w:val="0F4761" w:themeColor="accent1" w:themeShade="BF"/>
    </w:rPr>
  </w:style>
  <w:style w:type="paragraph" w:styleId="IntenseQuote">
    <w:name w:val="Intense Quote"/>
    <w:basedOn w:val="Normal"/>
    <w:next w:val="Normal"/>
    <w:link w:val="IntenseQuoteChar"/>
    <w:uiPriority w:val="30"/>
    <w:qFormat/>
    <w:rsid w:val="002D0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971"/>
    <w:rPr>
      <w:i/>
      <w:iCs/>
      <w:color w:val="0F4761" w:themeColor="accent1" w:themeShade="BF"/>
    </w:rPr>
  </w:style>
  <w:style w:type="character" w:styleId="IntenseReference">
    <w:name w:val="Intense Reference"/>
    <w:basedOn w:val="DefaultParagraphFont"/>
    <w:uiPriority w:val="32"/>
    <w:qFormat/>
    <w:rsid w:val="002D0971"/>
    <w:rPr>
      <w:b/>
      <w:bCs/>
      <w:smallCaps/>
      <w:color w:val="0F4761" w:themeColor="accent1" w:themeShade="BF"/>
      <w:spacing w:val="5"/>
    </w:rPr>
  </w:style>
  <w:style w:type="paragraph" w:styleId="NormalWeb">
    <w:name w:val="Normal (Web)"/>
    <w:basedOn w:val="Normal"/>
    <w:uiPriority w:val="99"/>
    <w:semiHidden/>
    <w:unhideWhenUsed/>
    <w:rsid w:val="00C6516C"/>
    <w:rPr>
      <w:rFonts w:ascii="Times New Roman" w:hAnsi="Times New Roman"/>
      <w:sz w:val="24"/>
      <w:szCs w:val="24"/>
    </w:rPr>
  </w:style>
  <w:style w:type="character" w:styleId="Strong">
    <w:name w:val="Strong"/>
    <w:basedOn w:val="DefaultParagraphFont"/>
    <w:uiPriority w:val="22"/>
    <w:qFormat/>
    <w:rsid w:val="002C420E"/>
    <w:rPr>
      <w:b/>
      <w:bCs/>
    </w:rPr>
  </w:style>
  <w:style w:type="paragraph" w:styleId="Header">
    <w:name w:val="header"/>
    <w:basedOn w:val="Normal"/>
    <w:link w:val="HeaderChar"/>
    <w:uiPriority w:val="99"/>
    <w:unhideWhenUsed/>
    <w:rsid w:val="003F35AA"/>
    <w:pPr>
      <w:tabs>
        <w:tab w:val="center" w:pos="4680"/>
        <w:tab w:val="right" w:pos="9360"/>
      </w:tabs>
    </w:pPr>
  </w:style>
  <w:style w:type="character" w:customStyle="1" w:styleId="HeaderChar">
    <w:name w:val="Header Char"/>
    <w:basedOn w:val="DefaultParagraphFont"/>
    <w:link w:val="Header"/>
    <w:uiPriority w:val="99"/>
    <w:rsid w:val="003F35AA"/>
    <w:rPr>
      <w:rFonts w:ascii="Arial" w:hAnsi="Arial" w:cs="Times New Roman"/>
      <w:kern w:val="0"/>
      <w:sz w:val="28"/>
      <w:szCs w:val="20"/>
      <w14:ligatures w14:val="none"/>
    </w:rPr>
  </w:style>
  <w:style w:type="paragraph" w:styleId="Footer">
    <w:name w:val="footer"/>
    <w:basedOn w:val="Normal"/>
    <w:link w:val="FooterChar"/>
    <w:uiPriority w:val="99"/>
    <w:unhideWhenUsed/>
    <w:rsid w:val="003F35AA"/>
    <w:pPr>
      <w:tabs>
        <w:tab w:val="center" w:pos="4680"/>
        <w:tab w:val="right" w:pos="9360"/>
      </w:tabs>
    </w:pPr>
  </w:style>
  <w:style w:type="character" w:customStyle="1" w:styleId="FooterChar">
    <w:name w:val="Footer Char"/>
    <w:basedOn w:val="DefaultParagraphFont"/>
    <w:link w:val="Footer"/>
    <w:uiPriority w:val="99"/>
    <w:rsid w:val="003F35AA"/>
    <w:rPr>
      <w:rFonts w:ascii="Arial" w:hAnsi="Arial"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3667">
      <w:bodyDiv w:val="1"/>
      <w:marLeft w:val="0"/>
      <w:marRight w:val="0"/>
      <w:marTop w:val="0"/>
      <w:marBottom w:val="0"/>
      <w:divBdr>
        <w:top w:val="none" w:sz="0" w:space="0" w:color="auto"/>
        <w:left w:val="none" w:sz="0" w:space="0" w:color="auto"/>
        <w:bottom w:val="none" w:sz="0" w:space="0" w:color="auto"/>
        <w:right w:val="none" w:sz="0" w:space="0" w:color="auto"/>
      </w:divBdr>
    </w:div>
    <w:div w:id="52044174">
      <w:bodyDiv w:val="1"/>
      <w:marLeft w:val="0"/>
      <w:marRight w:val="0"/>
      <w:marTop w:val="0"/>
      <w:marBottom w:val="0"/>
      <w:divBdr>
        <w:top w:val="none" w:sz="0" w:space="0" w:color="auto"/>
        <w:left w:val="none" w:sz="0" w:space="0" w:color="auto"/>
        <w:bottom w:val="none" w:sz="0" w:space="0" w:color="auto"/>
        <w:right w:val="none" w:sz="0" w:space="0" w:color="auto"/>
      </w:divBdr>
    </w:div>
    <w:div w:id="99837753">
      <w:bodyDiv w:val="1"/>
      <w:marLeft w:val="0"/>
      <w:marRight w:val="0"/>
      <w:marTop w:val="0"/>
      <w:marBottom w:val="0"/>
      <w:divBdr>
        <w:top w:val="none" w:sz="0" w:space="0" w:color="auto"/>
        <w:left w:val="none" w:sz="0" w:space="0" w:color="auto"/>
        <w:bottom w:val="none" w:sz="0" w:space="0" w:color="auto"/>
        <w:right w:val="none" w:sz="0" w:space="0" w:color="auto"/>
      </w:divBdr>
    </w:div>
    <w:div w:id="200631723">
      <w:bodyDiv w:val="1"/>
      <w:marLeft w:val="0"/>
      <w:marRight w:val="0"/>
      <w:marTop w:val="0"/>
      <w:marBottom w:val="0"/>
      <w:divBdr>
        <w:top w:val="none" w:sz="0" w:space="0" w:color="auto"/>
        <w:left w:val="none" w:sz="0" w:space="0" w:color="auto"/>
        <w:bottom w:val="none" w:sz="0" w:space="0" w:color="auto"/>
        <w:right w:val="none" w:sz="0" w:space="0" w:color="auto"/>
      </w:divBdr>
    </w:div>
    <w:div w:id="297808147">
      <w:bodyDiv w:val="1"/>
      <w:marLeft w:val="0"/>
      <w:marRight w:val="0"/>
      <w:marTop w:val="0"/>
      <w:marBottom w:val="0"/>
      <w:divBdr>
        <w:top w:val="none" w:sz="0" w:space="0" w:color="auto"/>
        <w:left w:val="none" w:sz="0" w:space="0" w:color="auto"/>
        <w:bottom w:val="none" w:sz="0" w:space="0" w:color="auto"/>
        <w:right w:val="none" w:sz="0" w:space="0" w:color="auto"/>
      </w:divBdr>
      <w:divsChild>
        <w:div w:id="576522334">
          <w:marLeft w:val="0"/>
          <w:marRight w:val="0"/>
          <w:marTop w:val="0"/>
          <w:marBottom w:val="0"/>
          <w:divBdr>
            <w:top w:val="none" w:sz="0" w:space="0" w:color="auto"/>
            <w:left w:val="none" w:sz="0" w:space="0" w:color="auto"/>
            <w:bottom w:val="none" w:sz="0" w:space="0" w:color="auto"/>
            <w:right w:val="none" w:sz="0" w:space="0" w:color="auto"/>
          </w:divBdr>
          <w:divsChild>
            <w:div w:id="1175804204">
              <w:marLeft w:val="0"/>
              <w:marRight w:val="0"/>
              <w:marTop w:val="0"/>
              <w:marBottom w:val="0"/>
              <w:divBdr>
                <w:top w:val="none" w:sz="0" w:space="0" w:color="auto"/>
                <w:left w:val="none" w:sz="0" w:space="0" w:color="auto"/>
                <w:bottom w:val="none" w:sz="0" w:space="0" w:color="auto"/>
                <w:right w:val="none" w:sz="0" w:space="0" w:color="auto"/>
              </w:divBdr>
              <w:divsChild>
                <w:div w:id="994339469">
                  <w:marLeft w:val="0"/>
                  <w:marRight w:val="0"/>
                  <w:marTop w:val="0"/>
                  <w:marBottom w:val="0"/>
                  <w:divBdr>
                    <w:top w:val="none" w:sz="0" w:space="0" w:color="auto"/>
                    <w:left w:val="none" w:sz="0" w:space="0" w:color="auto"/>
                    <w:bottom w:val="none" w:sz="0" w:space="0" w:color="auto"/>
                    <w:right w:val="none" w:sz="0" w:space="0" w:color="auto"/>
                  </w:divBdr>
                  <w:divsChild>
                    <w:div w:id="1139035276">
                      <w:marLeft w:val="0"/>
                      <w:marRight w:val="0"/>
                      <w:marTop w:val="0"/>
                      <w:marBottom w:val="0"/>
                      <w:divBdr>
                        <w:top w:val="none" w:sz="0" w:space="0" w:color="auto"/>
                        <w:left w:val="none" w:sz="0" w:space="0" w:color="auto"/>
                        <w:bottom w:val="none" w:sz="0" w:space="0" w:color="auto"/>
                        <w:right w:val="none" w:sz="0" w:space="0" w:color="auto"/>
                      </w:divBdr>
                      <w:divsChild>
                        <w:div w:id="403453564">
                          <w:marLeft w:val="0"/>
                          <w:marRight w:val="0"/>
                          <w:marTop w:val="0"/>
                          <w:marBottom w:val="0"/>
                          <w:divBdr>
                            <w:top w:val="none" w:sz="0" w:space="0" w:color="auto"/>
                            <w:left w:val="none" w:sz="0" w:space="0" w:color="auto"/>
                            <w:bottom w:val="none" w:sz="0" w:space="0" w:color="auto"/>
                            <w:right w:val="none" w:sz="0" w:space="0" w:color="auto"/>
                          </w:divBdr>
                          <w:divsChild>
                            <w:div w:id="920721407">
                              <w:marLeft w:val="0"/>
                              <w:marRight w:val="0"/>
                              <w:marTop w:val="0"/>
                              <w:marBottom w:val="0"/>
                              <w:divBdr>
                                <w:top w:val="none" w:sz="0" w:space="0" w:color="auto"/>
                                <w:left w:val="none" w:sz="0" w:space="0" w:color="auto"/>
                                <w:bottom w:val="none" w:sz="0" w:space="0" w:color="auto"/>
                                <w:right w:val="none" w:sz="0" w:space="0" w:color="auto"/>
                              </w:divBdr>
                              <w:divsChild>
                                <w:div w:id="942683715">
                                  <w:marLeft w:val="0"/>
                                  <w:marRight w:val="0"/>
                                  <w:marTop w:val="0"/>
                                  <w:marBottom w:val="0"/>
                                  <w:divBdr>
                                    <w:top w:val="none" w:sz="0" w:space="0" w:color="auto"/>
                                    <w:left w:val="none" w:sz="0" w:space="0" w:color="auto"/>
                                    <w:bottom w:val="none" w:sz="0" w:space="0" w:color="auto"/>
                                    <w:right w:val="none" w:sz="0" w:space="0" w:color="auto"/>
                                  </w:divBdr>
                                  <w:divsChild>
                                    <w:div w:id="3676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773118">
      <w:bodyDiv w:val="1"/>
      <w:marLeft w:val="0"/>
      <w:marRight w:val="0"/>
      <w:marTop w:val="0"/>
      <w:marBottom w:val="0"/>
      <w:divBdr>
        <w:top w:val="none" w:sz="0" w:space="0" w:color="auto"/>
        <w:left w:val="none" w:sz="0" w:space="0" w:color="auto"/>
        <w:bottom w:val="none" w:sz="0" w:space="0" w:color="auto"/>
        <w:right w:val="none" w:sz="0" w:space="0" w:color="auto"/>
      </w:divBdr>
    </w:div>
    <w:div w:id="765808027">
      <w:bodyDiv w:val="1"/>
      <w:marLeft w:val="0"/>
      <w:marRight w:val="0"/>
      <w:marTop w:val="0"/>
      <w:marBottom w:val="0"/>
      <w:divBdr>
        <w:top w:val="none" w:sz="0" w:space="0" w:color="auto"/>
        <w:left w:val="none" w:sz="0" w:space="0" w:color="auto"/>
        <w:bottom w:val="none" w:sz="0" w:space="0" w:color="auto"/>
        <w:right w:val="none" w:sz="0" w:space="0" w:color="auto"/>
      </w:divBdr>
    </w:div>
    <w:div w:id="825977164">
      <w:bodyDiv w:val="1"/>
      <w:marLeft w:val="0"/>
      <w:marRight w:val="0"/>
      <w:marTop w:val="0"/>
      <w:marBottom w:val="0"/>
      <w:divBdr>
        <w:top w:val="none" w:sz="0" w:space="0" w:color="auto"/>
        <w:left w:val="none" w:sz="0" w:space="0" w:color="auto"/>
        <w:bottom w:val="none" w:sz="0" w:space="0" w:color="auto"/>
        <w:right w:val="none" w:sz="0" w:space="0" w:color="auto"/>
      </w:divBdr>
    </w:div>
    <w:div w:id="869758493">
      <w:bodyDiv w:val="1"/>
      <w:marLeft w:val="0"/>
      <w:marRight w:val="0"/>
      <w:marTop w:val="0"/>
      <w:marBottom w:val="0"/>
      <w:divBdr>
        <w:top w:val="none" w:sz="0" w:space="0" w:color="auto"/>
        <w:left w:val="none" w:sz="0" w:space="0" w:color="auto"/>
        <w:bottom w:val="none" w:sz="0" w:space="0" w:color="auto"/>
        <w:right w:val="none" w:sz="0" w:space="0" w:color="auto"/>
      </w:divBdr>
    </w:div>
    <w:div w:id="893084159">
      <w:bodyDiv w:val="1"/>
      <w:marLeft w:val="0"/>
      <w:marRight w:val="0"/>
      <w:marTop w:val="0"/>
      <w:marBottom w:val="0"/>
      <w:divBdr>
        <w:top w:val="none" w:sz="0" w:space="0" w:color="auto"/>
        <w:left w:val="none" w:sz="0" w:space="0" w:color="auto"/>
        <w:bottom w:val="none" w:sz="0" w:space="0" w:color="auto"/>
        <w:right w:val="none" w:sz="0" w:space="0" w:color="auto"/>
      </w:divBdr>
    </w:div>
    <w:div w:id="895161739">
      <w:bodyDiv w:val="1"/>
      <w:marLeft w:val="0"/>
      <w:marRight w:val="0"/>
      <w:marTop w:val="0"/>
      <w:marBottom w:val="0"/>
      <w:divBdr>
        <w:top w:val="none" w:sz="0" w:space="0" w:color="auto"/>
        <w:left w:val="none" w:sz="0" w:space="0" w:color="auto"/>
        <w:bottom w:val="none" w:sz="0" w:space="0" w:color="auto"/>
        <w:right w:val="none" w:sz="0" w:space="0" w:color="auto"/>
      </w:divBdr>
    </w:div>
    <w:div w:id="898901403">
      <w:bodyDiv w:val="1"/>
      <w:marLeft w:val="0"/>
      <w:marRight w:val="0"/>
      <w:marTop w:val="0"/>
      <w:marBottom w:val="0"/>
      <w:divBdr>
        <w:top w:val="none" w:sz="0" w:space="0" w:color="auto"/>
        <w:left w:val="none" w:sz="0" w:space="0" w:color="auto"/>
        <w:bottom w:val="none" w:sz="0" w:space="0" w:color="auto"/>
        <w:right w:val="none" w:sz="0" w:space="0" w:color="auto"/>
      </w:divBdr>
      <w:divsChild>
        <w:div w:id="159085024">
          <w:marLeft w:val="0"/>
          <w:marRight w:val="0"/>
          <w:marTop w:val="0"/>
          <w:marBottom w:val="0"/>
          <w:divBdr>
            <w:top w:val="none" w:sz="0" w:space="0" w:color="auto"/>
            <w:left w:val="none" w:sz="0" w:space="0" w:color="auto"/>
            <w:bottom w:val="none" w:sz="0" w:space="0" w:color="auto"/>
            <w:right w:val="none" w:sz="0" w:space="0" w:color="auto"/>
          </w:divBdr>
          <w:divsChild>
            <w:div w:id="1098715120">
              <w:marLeft w:val="0"/>
              <w:marRight w:val="0"/>
              <w:marTop w:val="0"/>
              <w:marBottom w:val="0"/>
              <w:divBdr>
                <w:top w:val="none" w:sz="0" w:space="0" w:color="auto"/>
                <w:left w:val="none" w:sz="0" w:space="0" w:color="auto"/>
                <w:bottom w:val="none" w:sz="0" w:space="0" w:color="auto"/>
                <w:right w:val="none" w:sz="0" w:space="0" w:color="auto"/>
              </w:divBdr>
              <w:divsChild>
                <w:div w:id="1751465710">
                  <w:marLeft w:val="0"/>
                  <w:marRight w:val="0"/>
                  <w:marTop w:val="0"/>
                  <w:marBottom w:val="0"/>
                  <w:divBdr>
                    <w:top w:val="none" w:sz="0" w:space="0" w:color="auto"/>
                    <w:left w:val="none" w:sz="0" w:space="0" w:color="auto"/>
                    <w:bottom w:val="none" w:sz="0" w:space="0" w:color="auto"/>
                    <w:right w:val="none" w:sz="0" w:space="0" w:color="auto"/>
                  </w:divBdr>
                  <w:divsChild>
                    <w:div w:id="1095052083">
                      <w:marLeft w:val="0"/>
                      <w:marRight w:val="0"/>
                      <w:marTop w:val="0"/>
                      <w:marBottom w:val="0"/>
                      <w:divBdr>
                        <w:top w:val="none" w:sz="0" w:space="0" w:color="auto"/>
                        <w:left w:val="none" w:sz="0" w:space="0" w:color="auto"/>
                        <w:bottom w:val="none" w:sz="0" w:space="0" w:color="auto"/>
                        <w:right w:val="none" w:sz="0" w:space="0" w:color="auto"/>
                      </w:divBdr>
                      <w:divsChild>
                        <w:div w:id="1586962406">
                          <w:marLeft w:val="0"/>
                          <w:marRight w:val="0"/>
                          <w:marTop w:val="0"/>
                          <w:marBottom w:val="0"/>
                          <w:divBdr>
                            <w:top w:val="none" w:sz="0" w:space="0" w:color="auto"/>
                            <w:left w:val="none" w:sz="0" w:space="0" w:color="auto"/>
                            <w:bottom w:val="none" w:sz="0" w:space="0" w:color="auto"/>
                            <w:right w:val="none" w:sz="0" w:space="0" w:color="auto"/>
                          </w:divBdr>
                          <w:divsChild>
                            <w:div w:id="584195517">
                              <w:marLeft w:val="0"/>
                              <w:marRight w:val="0"/>
                              <w:marTop w:val="0"/>
                              <w:marBottom w:val="0"/>
                              <w:divBdr>
                                <w:top w:val="none" w:sz="0" w:space="0" w:color="auto"/>
                                <w:left w:val="none" w:sz="0" w:space="0" w:color="auto"/>
                                <w:bottom w:val="none" w:sz="0" w:space="0" w:color="auto"/>
                                <w:right w:val="none" w:sz="0" w:space="0" w:color="auto"/>
                              </w:divBdr>
                              <w:divsChild>
                                <w:div w:id="1795126531">
                                  <w:marLeft w:val="0"/>
                                  <w:marRight w:val="0"/>
                                  <w:marTop w:val="0"/>
                                  <w:marBottom w:val="0"/>
                                  <w:divBdr>
                                    <w:top w:val="none" w:sz="0" w:space="0" w:color="auto"/>
                                    <w:left w:val="none" w:sz="0" w:space="0" w:color="auto"/>
                                    <w:bottom w:val="none" w:sz="0" w:space="0" w:color="auto"/>
                                    <w:right w:val="none" w:sz="0" w:space="0" w:color="auto"/>
                                  </w:divBdr>
                                  <w:divsChild>
                                    <w:div w:id="1034038788">
                                      <w:marLeft w:val="0"/>
                                      <w:marRight w:val="0"/>
                                      <w:marTop w:val="0"/>
                                      <w:marBottom w:val="0"/>
                                      <w:divBdr>
                                        <w:top w:val="none" w:sz="0" w:space="0" w:color="auto"/>
                                        <w:left w:val="none" w:sz="0" w:space="0" w:color="auto"/>
                                        <w:bottom w:val="none" w:sz="0" w:space="0" w:color="auto"/>
                                        <w:right w:val="none" w:sz="0" w:space="0" w:color="auto"/>
                                      </w:divBdr>
                                      <w:divsChild>
                                        <w:div w:id="208540358">
                                          <w:marLeft w:val="0"/>
                                          <w:marRight w:val="0"/>
                                          <w:marTop w:val="0"/>
                                          <w:marBottom w:val="0"/>
                                          <w:divBdr>
                                            <w:top w:val="none" w:sz="0" w:space="0" w:color="auto"/>
                                            <w:left w:val="none" w:sz="0" w:space="0" w:color="auto"/>
                                            <w:bottom w:val="none" w:sz="0" w:space="0" w:color="auto"/>
                                            <w:right w:val="none" w:sz="0" w:space="0" w:color="auto"/>
                                          </w:divBdr>
                                          <w:divsChild>
                                            <w:div w:id="2089646953">
                                              <w:marLeft w:val="0"/>
                                              <w:marRight w:val="0"/>
                                              <w:marTop w:val="0"/>
                                              <w:marBottom w:val="0"/>
                                              <w:divBdr>
                                                <w:top w:val="none" w:sz="0" w:space="0" w:color="auto"/>
                                                <w:left w:val="none" w:sz="0" w:space="0" w:color="auto"/>
                                                <w:bottom w:val="none" w:sz="0" w:space="0" w:color="auto"/>
                                                <w:right w:val="none" w:sz="0" w:space="0" w:color="auto"/>
                                              </w:divBdr>
                                              <w:divsChild>
                                                <w:div w:id="1586456353">
                                                  <w:marLeft w:val="0"/>
                                                  <w:marRight w:val="0"/>
                                                  <w:marTop w:val="0"/>
                                                  <w:marBottom w:val="0"/>
                                                  <w:divBdr>
                                                    <w:top w:val="none" w:sz="0" w:space="0" w:color="auto"/>
                                                    <w:left w:val="none" w:sz="0" w:space="0" w:color="auto"/>
                                                    <w:bottom w:val="none" w:sz="0" w:space="0" w:color="auto"/>
                                                    <w:right w:val="none" w:sz="0" w:space="0" w:color="auto"/>
                                                  </w:divBdr>
                                                  <w:divsChild>
                                                    <w:div w:id="3563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505571">
          <w:marLeft w:val="0"/>
          <w:marRight w:val="0"/>
          <w:marTop w:val="0"/>
          <w:marBottom w:val="0"/>
          <w:divBdr>
            <w:top w:val="none" w:sz="0" w:space="0" w:color="auto"/>
            <w:left w:val="none" w:sz="0" w:space="0" w:color="auto"/>
            <w:bottom w:val="none" w:sz="0" w:space="0" w:color="auto"/>
            <w:right w:val="none" w:sz="0" w:space="0" w:color="auto"/>
          </w:divBdr>
          <w:divsChild>
            <w:div w:id="433479827">
              <w:marLeft w:val="0"/>
              <w:marRight w:val="0"/>
              <w:marTop w:val="0"/>
              <w:marBottom w:val="0"/>
              <w:divBdr>
                <w:top w:val="none" w:sz="0" w:space="0" w:color="auto"/>
                <w:left w:val="none" w:sz="0" w:space="0" w:color="auto"/>
                <w:bottom w:val="none" w:sz="0" w:space="0" w:color="auto"/>
                <w:right w:val="none" w:sz="0" w:space="0" w:color="auto"/>
              </w:divBdr>
              <w:divsChild>
                <w:div w:id="731848446">
                  <w:marLeft w:val="0"/>
                  <w:marRight w:val="0"/>
                  <w:marTop w:val="0"/>
                  <w:marBottom w:val="0"/>
                  <w:divBdr>
                    <w:top w:val="none" w:sz="0" w:space="0" w:color="auto"/>
                    <w:left w:val="none" w:sz="0" w:space="0" w:color="auto"/>
                    <w:bottom w:val="none" w:sz="0" w:space="0" w:color="auto"/>
                    <w:right w:val="none" w:sz="0" w:space="0" w:color="auto"/>
                  </w:divBdr>
                  <w:divsChild>
                    <w:div w:id="1752119097">
                      <w:marLeft w:val="0"/>
                      <w:marRight w:val="0"/>
                      <w:marTop w:val="0"/>
                      <w:marBottom w:val="0"/>
                      <w:divBdr>
                        <w:top w:val="none" w:sz="0" w:space="0" w:color="auto"/>
                        <w:left w:val="none" w:sz="0" w:space="0" w:color="auto"/>
                        <w:bottom w:val="none" w:sz="0" w:space="0" w:color="auto"/>
                        <w:right w:val="none" w:sz="0" w:space="0" w:color="auto"/>
                      </w:divBdr>
                      <w:divsChild>
                        <w:div w:id="839084099">
                          <w:marLeft w:val="0"/>
                          <w:marRight w:val="0"/>
                          <w:marTop w:val="0"/>
                          <w:marBottom w:val="0"/>
                          <w:divBdr>
                            <w:top w:val="none" w:sz="0" w:space="0" w:color="auto"/>
                            <w:left w:val="none" w:sz="0" w:space="0" w:color="auto"/>
                            <w:bottom w:val="none" w:sz="0" w:space="0" w:color="auto"/>
                            <w:right w:val="none" w:sz="0" w:space="0" w:color="auto"/>
                          </w:divBdr>
                          <w:divsChild>
                            <w:div w:id="2086104376">
                              <w:marLeft w:val="0"/>
                              <w:marRight w:val="0"/>
                              <w:marTop w:val="0"/>
                              <w:marBottom w:val="0"/>
                              <w:divBdr>
                                <w:top w:val="none" w:sz="0" w:space="0" w:color="auto"/>
                                <w:left w:val="none" w:sz="0" w:space="0" w:color="auto"/>
                                <w:bottom w:val="none" w:sz="0" w:space="0" w:color="auto"/>
                                <w:right w:val="none" w:sz="0" w:space="0" w:color="auto"/>
                              </w:divBdr>
                              <w:divsChild>
                                <w:div w:id="2022196048">
                                  <w:marLeft w:val="0"/>
                                  <w:marRight w:val="0"/>
                                  <w:marTop w:val="0"/>
                                  <w:marBottom w:val="0"/>
                                  <w:divBdr>
                                    <w:top w:val="none" w:sz="0" w:space="0" w:color="auto"/>
                                    <w:left w:val="none" w:sz="0" w:space="0" w:color="auto"/>
                                    <w:bottom w:val="none" w:sz="0" w:space="0" w:color="auto"/>
                                    <w:right w:val="none" w:sz="0" w:space="0" w:color="auto"/>
                                  </w:divBdr>
                                  <w:divsChild>
                                    <w:div w:id="4213855">
                                      <w:marLeft w:val="0"/>
                                      <w:marRight w:val="0"/>
                                      <w:marTop w:val="0"/>
                                      <w:marBottom w:val="0"/>
                                      <w:divBdr>
                                        <w:top w:val="none" w:sz="0" w:space="0" w:color="auto"/>
                                        <w:left w:val="none" w:sz="0" w:space="0" w:color="auto"/>
                                        <w:bottom w:val="none" w:sz="0" w:space="0" w:color="auto"/>
                                        <w:right w:val="none" w:sz="0" w:space="0" w:color="auto"/>
                                      </w:divBdr>
                                      <w:divsChild>
                                        <w:div w:id="1318606807">
                                          <w:marLeft w:val="0"/>
                                          <w:marRight w:val="0"/>
                                          <w:marTop w:val="0"/>
                                          <w:marBottom w:val="0"/>
                                          <w:divBdr>
                                            <w:top w:val="none" w:sz="0" w:space="0" w:color="auto"/>
                                            <w:left w:val="none" w:sz="0" w:space="0" w:color="auto"/>
                                            <w:bottom w:val="none" w:sz="0" w:space="0" w:color="auto"/>
                                            <w:right w:val="none" w:sz="0" w:space="0" w:color="auto"/>
                                          </w:divBdr>
                                          <w:divsChild>
                                            <w:div w:id="1815217224">
                                              <w:marLeft w:val="0"/>
                                              <w:marRight w:val="0"/>
                                              <w:marTop w:val="0"/>
                                              <w:marBottom w:val="0"/>
                                              <w:divBdr>
                                                <w:top w:val="none" w:sz="0" w:space="0" w:color="auto"/>
                                                <w:left w:val="none" w:sz="0" w:space="0" w:color="auto"/>
                                                <w:bottom w:val="none" w:sz="0" w:space="0" w:color="auto"/>
                                                <w:right w:val="none" w:sz="0" w:space="0" w:color="auto"/>
                                              </w:divBdr>
                                              <w:divsChild>
                                                <w:div w:id="788276523">
                                                  <w:marLeft w:val="0"/>
                                                  <w:marRight w:val="0"/>
                                                  <w:marTop w:val="0"/>
                                                  <w:marBottom w:val="0"/>
                                                  <w:divBdr>
                                                    <w:top w:val="none" w:sz="0" w:space="0" w:color="auto"/>
                                                    <w:left w:val="none" w:sz="0" w:space="0" w:color="auto"/>
                                                    <w:bottom w:val="none" w:sz="0" w:space="0" w:color="auto"/>
                                                    <w:right w:val="none" w:sz="0" w:space="0" w:color="auto"/>
                                                  </w:divBdr>
                                                  <w:divsChild>
                                                    <w:div w:id="1406340091">
                                                      <w:marLeft w:val="0"/>
                                                      <w:marRight w:val="0"/>
                                                      <w:marTop w:val="0"/>
                                                      <w:marBottom w:val="0"/>
                                                      <w:divBdr>
                                                        <w:top w:val="none" w:sz="0" w:space="0" w:color="auto"/>
                                                        <w:left w:val="none" w:sz="0" w:space="0" w:color="auto"/>
                                                        <w:bottom w:val="none" w:sz="0" w:space="0" w:color="auto"/>
                                                        <w:right w:val="none" w:sz="0" w:space="0" w:color="auto"/>
                                                      </w:divBdr>
                                                      <w:divsChild>
                                                        <w:div w:id="1019238321">
                                                          <w:marLeft w:val="0"/>
                                                          <w:marRight w:val="0"/>
                                                          <w:marTop w:val="0"/>
                                                          <w:marBottom w:val="0"/>
                                                          <w:divBdr>
                                                            <w:top w:val="none" w:sz="0" w:space="0" w:color="auto"/>
                                                            <w:left w:val="none" w:sz="0" w:space="0" w:color="auto"/>
                                                            <w:bottom w:val="none" w:sz="0" w:space="0" w:color="auto"/>
                                                            <w:right w:val="none" w:sz="0" w:space="0" w:color="auto"/>
                                                          </w:divBdr>
                                                          <w:divsChild>
                                                            <w:div w:id="1549026587">
                                                              <w:marLeft w:val="0"/>
                                                              <w:marRight w:val="0"/>
                                                              <w:marTop w:val="0"/>
                                                              <w:marBottom w:val="0"/>
                                                              <w:divBdr>
                                                                <w:top w:val="none" w:sz="0" w:space="0" w:color="auto"/>
                                                                <w:left w:val="none" w:sz="0" w:space="0" w:color="auto"/>
                                                                <w:bottom w:val="none" w:sz="0" w:space="0" w:color="auto"/>
                                                                <w:right w:val="none" w:sz="0" w:space="0" w:color="auto"/>
                                                              </w:divBdr>
                                                              <w:divsChild>
                                                                <w:div w:id="11088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043697">
      <w:bodyDiv w:val="1"/>
      <w:marLeft w:val="0"/>
      <w:marRight w:val="0"/>
      <w:marTop w:val="0"/>
      <w:marBottom w:val="0"/>
      <w:divBdr>
        <w:top w:val="none" w:sz="0" w:space="0" w:color="auto"/>
        <w:left w:val="none" w:sz="0" w:space="0" w:color="auto"/>
        <w:bottom w:val="none" w:sz="0" w:space="0" w:color="auto"/>
        <w:right w:val="none" w:sz="0" w:space="0" w:color="auto"/>
      </w:divBdr>
    </w:div>
    <w:div w:id="1091781475">
      <w:bodyDiv w:val="1"/>
      <w:marLeft w:val="0"/>
      <w:marRight w:val="0"/>
      <w:marTop w:val="0"/>
      <w:marBottom w:val="0"/>
      <w:divBdr>
        <w:top w:val="none" w:sz="0" w:space="0" w:color="auto"/>
        <w:left w:val="none" w:sz="0" w:space="0" w:color="auto"/>
        <w:bottom w:val="none" w:sz="0" w:space="0" w:color="auto"/>
        <w:right w:val="none" w:sz="0" w:space="0" w:color="auto"/>
      </w:divBdr>
    </w:div>
    <w:div w:id="1145128557">
      <w:bodyDiv w:val="1"/>
      <w:marLeft w:val="0"/>
      <w:marRight w:val="0"/>
      <w:marTop w:val="0"/>
      <w:marBottom w:val="0"/>
      <w:divBdr>
        <w:top w:val="none" w:sz="0" w:space="0" w:color="auto"/>
        <w:left w:val="none" w:sz="0" w:space="0" w:color="auto"/>
        <w:bottom w:val="none" w:sz="0" w:space="0" w:color="auto"/>
        <w:right w:val="none" w:sz="0" w:space="0" w:color="auto"/>
      </w:divBdr>
    </w:div>
    <w:div w:id="1205217991">
      <w:bodyDiv w:val="1"/>
      <w:marLeft w:val="0"/>
      <w:marRight w:val="0"/>
      <w:marTop w:val="0"/>
      <w:marBottom w:val="0"/>
      <w:divBdr>
        <w:top w:val="none" w:sz="0" w:space="0" w:color="auto"/>
        <w:left w:val="none" w:sz="0" w:space="0" w:color="auto"/>
        <w:bottom w:val="none" w:sz="0" w:space="0" w:color="auto"/>
        <w:right w:val="none" w:sz="0" w:space="0" w:color="auto"/>
      </w:divBdr>
    </w:div>
    <w:div w:id="1439711736">
      <w:bodyDiv w:val="1"/>
      <w:marLeft w:val="0"/>
      <w:marRight w:val="0"/>
      <w:marTop w:val="0"/>
      <w:marBottom w:val="0"/>
      <w:divBdr>
        <w:top w:val="none" w:sz="0" w:space="0" w:color="auto"/>
        <w:left w:val="none" w:sz="0" w:space="0" w:color="auto"/>
        <w:bottom w:val="none" w:sz="0" w:space="0" w:color="auto"/>
        <w:right w:val="none" w:sz="0" w:space="0" w:color="auto"/>
      </w:divBdr>
      <w:divsChild>
        <w:div w:id="774250807">
          <w:marLeft w:val="0"/>
          <w:marRight w:val="0"/>
          <w:marTop w:val="0"/>
          <w:marBottom w:val="0"/>
          <w:divBdr>
            <w:top w:val="none" w:sz="0" w:space="0" w:color="auto"/>
            <w:left w:val="none" w:sz="0" w:space="0" w:color="auto"/>
            <w:bottom w:val="none" w:sz="0" w:space="0" w:color="auto"/>
            <w:right w:val="none" w:sz="0" w:space="0" w:color="auto"/>
          </w:divBdr>
          <w:divsChild>
            <w:div w:id="1768232018">
              <w:marLeft w:val="0"/>
              <w:marRight w:val="0"/>
              <w:marTop w:val="0"/>
              <w:marBottom w:val="0"/>
              <w:divBdr>
                <w:top w:val="none" w:sz="0" w:space="0" w:color="auto"/>
                <w:left w:val="none" w:sz="0" w:space="0" w:color="auto"/>
                <w:bottom w:val="none" w:sz="0" w:space="0" w:color="auto"/>
                <w:right w:val="none" w:sz="0" w:space="0" w:color="auto"/>
              </w:divBdr>
              <w:divsChild>
                <w:div w:id="300618209">
                  <w:marLeft w:val="0"/>
                  <w:marRight w:val="0"/>
                  <w:marTop w:val="0"/>
                  <w:marBottom w:val="0"/>
                  <w:divBdr>
                    <w:top w:val="none" w:sz="0" w:space="0" w:color="auto"/>
                    <w:left w:val="none" w:sz="0" w:space="0" w:color="auto"/>
                    <w:bottom w:val="none" w:sz="0" w:space="0" w:color="auto"/>
                    <w:right w:val="none" w:sz="0" w:space="0" w:color="auto"/>
                  </w:divBdr>
                  <w:divsChild>
                    <w:div w:id="1690450295">
                      <w:marLeft w:val="0"/>
                      <w:marRight w:val="0"/>
                      <w:marTop w:val="0"/>
                      <w:marBottom w:val="0"/>
                      <w:divBdr>
                        <w:top w:val="none" w:sz="0" w:space="0" w:color="auto"/>
                        <w:left w:val="none" w:sz="0" w:space="0" w:color="auto"/>
                        <w:bottom w:val="none" w:sz="0" w:space="0" w:color="auto"/>
                        <w:right w:val="none" w:sz="0" w:space="0" w:color="auto"/>
                      </w:divBdr>
                      <w:divsChild>
                        <w:div w:id="897204414">
                          <w:marLeft w:val="0"/>
                          <w:marRight w:val="0"/>
                          <w:marTop w:val="0"/>
                          <w:marBottom w:val="0"/>
                          <w:divBdr>
                            <w:top w:val="none" w:sz="0" w:space="0" w:color="auto"/>
                            <w:left w:val="none" w:sz="0" w:space="0" w:color="auto"/>
                            <w:bottom w:val="none" w:sz="0" w:space="0" w:color="auto"/>
                            <w:right w:val="none" w:sz="0" w:space="0" w:color="auto"/>
                          </w:divBdr>
                          <w:divsChild>
                            <w:div w:id="615795035">
                              <w:marLeft w:val="0"/>
                              <w:marRight w:val="0"/>
                              <w:marTop w:val="0"/>
                              <w:marBottom w:val="0"/>
                              <w:divBdr>
                                <w:top w:val="none" w:sz="0" w:space="0" w:color="auto"/>
                                <w:left w:val="none" w:sz="0" w:space="0" w:color="auto"/>
                                <w:bottom w:val="none" w:sz="0" w:space="0" w:color="auto"/>
                                <w:right w:val="none" w:sz="0" w:space="0" w:color="auto"/>
                              </w:divBdr>
                              <w:divsChild>
                                <w:div w:id="459416409">
                                  <w:marLeft w:val="0"/>
                                  <w:marRight w:val="0"/>
                                  <w:marTop w:val="0"/>
                                  <w:marBottom w:val="0"/>
                                  <w:divBdr>
                                    <w:top w:val="none" w:sz="0" w:space="0" w:color="auto"/>
                                    <w:left w:val="none" w:sz="0" w:space="0" w:color="auto"/>
                                    <w:bottom w:val="none" w:sz="0" w:space="0" w:color="auto"/>
                                    <w:right w:val="none" w:sz="0" w:space="0" w:color="auto"/>
                                  </w:divBdr>
                                  <w:divsChild>
                                    <w:div w:id="8464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10713">
      <w:bodyDiv w:val="1"/>
      <w:marLeft w:val="0"/>
      <w:marRight w:val="0"/>
      <w:marTop w:val="0"/>
      <w:marBottom w:val="0"/>
      <w:divBdr>
        <w:top w:val="none" w:sz="0" w:space="0" w:color="auto"/>
        <w:left w:val="none" w:sz="0" w:space="0" w:color="auto"/>
        <w:bottom w:val="none" w:sz="0" w:space="0" w:color="auto"/>
        <w:right w:val="none" w:sz="0" w:space="0" w:color="auto"/>
      </w:divBdr>
      <w:divsChild>
        <w:div w:id="626474531">
          <w:marLeft w:val="0"/>
          <w:marRight w:val="0"/>
          <w:marTop w:val="0"/>
          <w:marBottom w:val="0"/>
          <w:divBdr>
            <w:top w:val="none" w:sz="0" w:space="0" w:color="auto"/>
            <w:left w:val="none" w:sz="0" w:space="0" w:color="auto"/>
            <w:bottom w:val="none" w:sz="0" w:space="0" w:color="auto"/>
            <w:right w:val="none" w:sz="0" w:space="0" w:color="auto"/>
          </w:divBdr>
          <w:divsChild>
            <w:div w:id="1679040171">
              <w:marLeft w:val="0"/>
              <w:marRight w:val="0"/>
              <w:marTop w:val="0"/>
              <w:marBottom w:val="0"/>
              <w:divBdr>
                <w:top w:val="none" w:sz="0" w:space="0" w:color="auto"/>
                <w:left w:val="none" w:sz="0" w:space="0" w:color="auto"/>
                <w:bottom w:val="none" w:sz="0" w:space="0" w:color="auto"/>
                <w:right w:val="none" w:sz="0" w:space="0" w:color="auto"/>
              </w:divBdr>
              <w:divsChild>
                <w:div w:id="1656714768">
                  <w:marLeft w:val="0"/>
                  <w:marRight w:val="0"/>
                  <w:marTop w:val="0"/>
                  <w:marBottom w:val="0"/>
                  <w:divBdr>
                    <w:top w:val="none" w:sz="0" w:space="0" w:color="auto"/>
                    <w:left w:val="none" w:sz="0" w:space="0" w:color="auto"/>
                    <w:bottom w:val="none" w:sz="0" w:space="0" w:color="auto"/>
                    <w:right w:val="none" w:sz="0" w:space="0" w:color="auto"/>
                  </w:divBdr>
                  <w:divsChild>
                    <w:div w:id="1402023041">
                      <w:marLeft w:val="0"/>
                      <w:marRight w:val="0"/>
                      <w:marTop w:val="0"/>
                      <w:marBottom w:val="0"/>
                      <w:divBdr>
                        <w:top w:val="none" w:sz="0" w:space="0" w:color="auto"/>
                        <w:left w:val="none" w:sz="0" w:space="0" w:color="auto"/>
                        <w:bottom w:val="none" w:sz="0" w:space="0" w:color="auto"/>
                        <w:right w:val="none" w:sz="0" w:space="0" w:color="auto"/>
                      </w:divBdr>
                      <w:divsChild>
                        <w:div w:id="1186092997">
                          <w:marLeft w:val="0"/>
                          <w:marRight w:val="0"/>
                          <w:marTop w:val="0"/>
                          <w:marBottom w:val="0"/>
                          <w:divBdr>
                            <w:top w:val="none" w:sz="0" w:space="0" w:color="auto"/>
                            <w:left w:val="none" w:sz="0" w:space="0" w:color="auto"/>
                            <w:bottom w:val="none" w:sz="0" w:space="0" w:color="auto"/>
                            <w:right w:val="none" w:sz="0" w:space="0" w:color="auto"/>
                          </w:divBdr>
                          <w:divsChild>
                            <w:div w:id="12922578">
                              <w:marLeft w:val="0"/>
                              <w:marRight w:val="0"/>
                              <w:marTop w:val="0"/>
                              <w:marBottom w:val="0"/>
                              <w:divBdr>
                                <w:top w:val="none" w:sz="0" w:space="0" w:color="auto"/>
                                <w:left w:val="none" w:sz="0" w:space="0" w:color="auto"/>
                                <w:bottom w:val="none" w:sz="0" w:space="0" w:color="auto"/>
                                <w:right w:val="none" w:sz="0" w:space="0" w:color="auto"/>
                              </w:divBdr>
                              <w:divsChild>
                                <w:div w:id="1588268266">
                                  <w:marLeft w:val="0"/>
                                  <w:marRight w:val="0"/>
                                  <w:marTop w:val="0"/>
                                  <w:marBottom w:val="0"/>
                                  <w:divBdr>
                                    <w:top w:val="none" w:sz="0" w:space="0" w:color="auto"/>
                                    <w:left w:val="none" w:sz="0" w:space="0" w:color="auto"/>
                                    <w:bottom w:val="none" w:sz="0" w:space="0" w:color="auto"/>
                                    <w:right w:val="none" w:sz="0" w:space="0" w:color="auto"/>
                                  </w:divBdr>
                                  <w:divsChild>
                                    <w:div w:id="18076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918126">
      <w:bodyDiv w:val="1"/>
      <w:marLeft w:val="0"/>
      <w:marRight w:val="0"/>
      <w:marTop w:val="0"/>
      <w:marBottom w:val="0"/>
      <w:divBdr>
        <w:top w:val="none" w:sz="0" w:space="0" w:color="auto"/>
        <w:left w:val="none" w:sz="0" w:space="0" w:color="auto"/>
        <w:bottom w:val="none" w:sz="0" w:space="0" w:color="auto"/>
        <w:right w:val="none" w:sz="0" w:space="0" w:color="auto"/>
      </w:divBdr>
    </w:div>
    <w:div w:id="1614509758">
      <w:bodyDiv w:val="1"/>
      <w:marLeft w:val="0"/>
      <w:marRight w:val="0"/>
      <w:marTop w:val="0"/>
      <w:marBottom w:val="0"/>
      <w:divBdr>
        <w:top w:val="none" w:sz="0" w:space="0" w:color="auto"/>
        <w:left w:val="none" w:sz="0" w:space="0" w:color="auto"/>
        <w:bottom w:val="none" w:sz="0" w:space="0" w:color="auto"/>
        <w:right w:val="none" w:sz="0" w:space="0" w:color="auto"/>
      </w:divBdr>
    </w:div>
    <w:div w:id="1671252373">
      <w:bodyDiv w:val="1"/>
      <w:marLeft w:val="0"/>
      <w:marRight w:val="0"/>
      <w:marTop w:val="0"/>
      <w:marBottom w:val="0"/>
      <w:divBdr>
        <w:top w:val="none" w:sz="0" w:space="0" w:color="auto"/>
        <w:left w:val="none" w:sz="0" w:space="0" w:color="auto"/>
        <w:bottom w:val="none" w:sz="0" w:space="0" w:color="auto"/>
        <w:right w:val="none" w:sz="0" w:space="0" w:color="auto"/>
      </w:divBdr>
      <w:divsChild>
        <w:div w:id="1810397737">
          <w:marLeft w:val="0"/>
          <w:marRight w:val="0"/>
          <w:marTop w:val="0"/>
          <w:marBottom w:val="0"/>
          <w:divBdr>
            <w:top w:val="none" w:sz="0" w:space="0" w:color="auto"/>
            <w:left w:val="none" w:sz="0" w:space="0" w:color="auto"/>
            <w:bottom w:val="none" w:sz="0" w:space="0" w:color="auto"/>
            <w:right w:val="none" w:sz="0" w:space="0" w:color="auto"/>
          </w:divBdr>
          <w:divsChild>
            <w:div w:id="275451691">
              <w:marLeft w:val="0"/>
              <w:marRight w:val="0"/>
              <w:marTop w:val="0"/>
              <w:marBottom w:val="0"/>
              <w:divBdr>
                <w:top w:val="none" w:sz="0" w:space="0" w:color="auto"/>
                <w:left w:val="none" w:sz="0" w:space="0" w:color="auto"/>
                <w:bottom w:val="none" w:sz="0" w:space="0" w:color="auto"/>
                <w:right w:val="none" w:sz="0" w:space="0" w:color="auto"/>
              </w:divBdr>
              <w:divsChild>
                <w:div w:id="2068455944">
                  <w:marLeft w:val="0"/>
                  <w:marRight w:val="0"/>
                  <w:marTop w:val="0"/>
                  <w:marBottom w:val="0"/>
                  <w:divBdr>
                    <w:top w:val="none" w:sz="0" w:space="0" w:color="auto"/>
                    <w:left w:val="none" w:sz="0" w:space="0" w:color="auto"/>
                    <w:bottom w:val="none" w:sz="0" w:space="0" w:color="auto"/>
                    <w:right w:val="none" w:sz="0" w:space="0" w:color="auto"/>
                  </w:divBdr>
                  <w:divsChild>
                    <w:div w:id="7097065">
                      <w:marLeft w:val="0"/>
                      <w:marRight w:val="0"/>
                      <w:marTop w:val="0"/>
                      <w:marBottom w:val="0"/>
                      <w:divBdr>
                        <w:top w:val="none" w:sz="0" w:space="0" w:color="auto"/>
                        <w:left w:val="none" w:sz="0" w:space="0" w:color="auto"/>
                        <w:bottom w:val="none" w:sz="0" w:space="0" w:color="auto"/>
                        <w:right w:val="none" w:sz="0" w:space="0" w:color="auto"/>
                      </w:divBdr>
                      <w:divsChild>
                        <w:div w:id="1346514026">
                          <w:marLeft w:val="0"/>
                          <w:marRight w:val="0"/>
                          <w:marTop w:val="0"/>
                          <w:marBottom w:val="0"/>
                          <w:divBdr>
                            <w:top w:val="none" w:sz="0" w:space="0" w:color="auto"/>
                            <w:left w:val="none" w:sz="0" w:space="0" w:color="auto"/>
                            <w:bottom w:val="none" w:sz="0" w:space="0" w:color="auto"/>
                            <w:right w:val="none" w:sz="0" w:space="0" w:color="auto"/>
                          </w:divBdr>
                          <w:divsChild>
                            <w:div w:id="1457673607">
                              <w:marLeft w:val="0"/>
                              <w:marRight w:val="0"/>
                              <w:marTop w:val="0"/>
                              <w:marBottom w:val="0"/>
                              <w:divBdr>
                                <w:top w:val="none" w:sz="0" w:space="0" w:color="auto"/>
                                <w:left w:val="none" w:sz="0" w:space="0" w:color="auto"/>
                                <w:bottom w:val="none" w:sz="0" w:space="0" w:color="auto"/>
                                <w:right w:val="none" w:sz="0" w:space="0" w:color="auto"/>
                              </w:divBdr>
                              <w:divsChild>
                                <w:div w:id="1407652507">
                                  <w:marLeft w:val="0"/>
                                  <w:marRight w:val="0"/>
                                  <w:marTop w:val="0"/>
                                  <w:marBottom w:val="0"/>
                                  <w:divBdr>
                                    <w:top w:val="none" w:sz="0" w:space="0" w:color="auto"/>
                                    <w:left w:val="none" w:sz="0" w:space="0" w:color="auto"/>
                                    <w:bottom w:val="none" w:sz="0" w:space="0" w:color="auto"/>
                                    <w:right w:val="none" w:sz="0" w:space="0" w:color="auto"/>
                                  </w:divBdr>
                                  <w:divsChild>
                                    <w:div w:id="1223252620">
                                      <w:marLeft w:val="0"/>
                                      <w:marRight w:val="0"/>
                                      <w:marTop w:val="0"/>
                                      <w:marBottom w:val="0"/>
                                      <w:divBdr>
                                        <w:top w:val="none" w:sz="0" w:space="0" w:color="auto"/>
                                        <w:left w:val="none" w:sz="0" w:space="0" w:color="auto"/>
                                        <w:bottom w:val="none" w:sz="0" w:space="0" w:color="auto"/>
                                        <w:right w:val="none" w:sz="0" w:space="0" w:color="auto"/>
                                      </w:divBdr>
                                      <w:divsChild>
                                        <w:div w:id="2137023900">
                                          <w:marLeft w:val="0"/>
                                          <w:marRight w:val="0"/>
                                          <w:marTop w:val="0"/>
                                          <w:marBottom w:val="0"/>
                                          <w:divBdr>
                                            <w:top w:val="none" w:sz="0" w:space="0" w:color="auto"/>
                                            <w:left w:val="none" w:sz="0" w:space="0" w:color="auto"/>
                                            <w:bottom w:val="none" w:sz="0" w:space="0" w:color="auto"/>
                                            <w:right w:val="none" w:sz="0" w:space="0" w:color="auto"/>
                                          </w:divBdr>
                                          <w:divsChild>
                                            <w:div w:id="318537587">
                                              <w:marLeft w:val="0"/>
                                              <w:marRight w:val="0"/>
                                              <w:marTop w:val="0"/>
                                              <w:marBottom w:val="0"/>
                                              <w:divBdr>
                                                <w:top w:val="none" w:sz="0" w:space="0" w:color="auto"/>
                                                <w:left w:val="none" w:sz="0" w:space="0" w:color="auto"/>
                                                <w:bottom w:val="none" w:sz="0" w:space="0" w:color="auto"/>
                                                <w:right w:val="none" w:sz="0" w:space="0" w:color="auto"/>
                                              </w:divBdr>
                                              <w:divsChild>
                                                <w:div w:id="1597666209">
                                                  <w:marLeft w:val="0"/>
                                                  <w:marRight w:val="0"/>
                                                  <w:marTop w:val="0"/>
                                                  <w:marBottom w:val="0"/>
                                                  <w:divBdr>
                                                    <w:top w:val="none" w:sz="0" w:space="0" w:color="auto"/>
                                                    <w:left w:val="none" w:sz="0" w:space="0" w:color="auto"/>
                                                    <w:bottom w:val="none" w:sz="0" w:space="0" w:color="auto"/>
                                                    <w:right w:val="none" w:sz="0" w:space="0" w:color="auto"/>
                                                  </w:divBdr>
                                                  <w:divsChild>
                                                    <w:div w:id="18529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2901">
          <w:marLeft w:val="0"/>
          <w:marRight w:val="0"/>
          <w:marTop w:val="0"/>
          <w:marBottom w:val="0"/>
          <w:divBdr>
            <w:top w:val="none" w:sz="0" w:space="0" w:color="auto"/>
            <w:left w:val="none" w:sz="0" w:space="0" w:color="auto"/>
            <w:bottom w:val="none" w:sz="0" w:space="0" w:color="auto"/>
            <w:right w:val="none" w:sz="0" w:space="0" w:color="auto"/>
          </w:divBdr>
          <w:divsChild>
            <w:div w:id="756440314">
              <w:marLeft w:val="0"/>
              <w:marRight w:val="0"/>
              <w:marTop w:val="0"/>
              <w:marBottom w:val="0"/>
              <w:divBdr>
                <w:top w:val="none" w:sz="0" w:space="0" w:color="auto"/>
                <w:left w:val="none" w:sz="0" w:space="0" w:color="auto"/>
                <w:bottom w:val="none" w:sz="0" w:space="0" w:color="auto"/>
                <w:right w:val="none" w:sz="0" w:space="0" w:color="auto"/>
              </w:divBdr>
              <w:divsChild>
                <w:div w:id="1959486642">
                  <w:marLeft w:val="0"/>
                  <w:marRight w:val="0"/>
                  <w:marTop w:val="0"/>
                  <w:marBottom w:val="0"/>
                  <w:divBdr>
                    <w:top w:val="none" w:sz="0" w:space="0" w:color="auto"/>
                    <w:left w:val="none" w:sz="0" w:space="0" w:color="auto"/>
                    <w:bottom w:val="none" w:sz="0" w:space="0" w:color="auto"/>
                    <w:right w:val="none" w:sz="0" w:space="0" w:color="auto"/>
                  </w:divBdr>
                  <w:divsChild>
                    <w:div w:id="1718044703">
                      <w:marLeft w:val="0"/>
                      <w:marRight w:val="0"/>
                      <w:marTop w:val="0"/>
                      <w:marBottom w:val="0"/>
                      <w:divBdr>
                        <w:top w:val="none" w:sz="0" w:space="0" w:color="auto"/>
                        <w:left w:val="none" w:sz="0" w:space="0" w:color="auto"/>
                        <w:bottom w:val="none" w:sz="0" w:space="0" w:color="auto"/>
                        <w:right w:val="none" w:sz="0" w:space="0" w:color="auto"/>
                      </w:divBdr>
                      <w:divsChild>
                        <w:div w:id="900554614">
                          <w:marLeft w:val="0"/>
                          <w:marRight w:val="0"/>
                          <w:marTop w:val="0"/>
                          <w:marBottom w:val="0"/>
                          <w:divBdr>
                            <w:top w:val="none" w:sz="0" w:space="0" w:color="auto"/>
                            <w:left w:val="none" w:sz="0" w:space="0" w:color="auto"/>
                            <w:bottom w:val="none" w:sz="0" w:space="0" w:color="auto"/>
                            <w:right w:val="none" w:sz="0" w:space="0" w:color="auto"/>
                          </w:divBdr>
                          <w:divsChild>
                            <w:div w:id="1953973638">
                              <w:marLeft w:val="0"/>
                              <w:marRight w:val="0"/>
                              <w:marTop w:val="0"/>
                              <w:marBottom w:val="0"/>
                              <w:divBdr>
                                <w:top w:val="none" w:sz="0" w:space="0" w:color="auto"/>
                                <w:left w:val="none" w:sz="0" w:space="0" w:color="auto"/>
                                <w:bottom w:val="none" w:sz="0" w:space="0" w:color="auto"/>
                                <w:right w:val="none" w:sz="0" w:space="0" w:color="auto"/>
                              </w:divBdr>
                              <w:divsChild>
                                <w:div w:id="1607154635">
                                  <w:marLeft w:val="0"/>
                                  <w:marRight w:val="0"/>
                                  <w:marTop w:val="0"/>
                                  <w:marBottom w:val="0"/>
                                  <w:divBdr>
                                    <w:top w:val="none" w:sz="0" w:space="0" w:color="auto"/>
                                    <w:left w:val="none" w:sz="0" w:space="0" w:color="auto"/>
                                    <w:bottom w:val="none" w:sz="0" w:space="0" w:color="auto"/>
                                    <w:right w:val="none" w:sz="0" w:space="0" w:color="auto"/>
                                  </w:divBdr>
                                  <w:divsChild>
                                    <w:div w:id="1451314928">
                                      <w:marLeft w:val="0"/>
                                      <w:marRight w:val="0"/>
                                      <w:marTop w:val="0"/>
                                      <w:marBottom w:val="0"/>
                                      <w:divBdr>
                                        <w:top w:val="none" w:sz="0" w:space="0" w:color="auto"/>
                                        <w:left w:val="none" w:sz="0" w:space="0" w:color="auto"/>
                                        <w:bottom w:val="none" w:sz="0" w:space="0" w:color="auto"/>
                                        <w:right w:val="none" w:sz="0" w:space="0" w:color="auto"/>
                                      </w:divBdr>
                                      <w:divsChild>
                                        <w:div w:id="1807165255">
                                          <w:marLeft w:val="0"/>
                                          <w:marRight w:val="0"/>
                                          <w:marTop w:val="0"/>
                                          <w:marBottom w:val="0"/>
                                          <w:divBdr>
                                            <w:top w:val="none" w:sz="0" w:space="0" w:color="auto"/>
                                            <w:left w:val="none" w:sz="0" w:space="0" w:color="auto"/>
                                            <w:bottom w:val="none" w:sz="0" w:space="0" w:color="auto"/>
                                            <w:right w:val="none" w:sz="0" w:space="0" w:color="auto"/>
                                          </w:divBdr>
                                          <w:divsChild>
                                            <w:div w:id="728916998">
                                              <w:marLeft w:val="0"/>
                                              <w:marRight w:val="0"/>
                                              <w:marTop w:val="0"/>
                                              <w:marBottom w:val="0"/>
                                              <w:divBdr>
                                                <w:top w:val="none" w:sz="0" w:space="0" w:color="auto"/>
                                                <w:left w:val="none" w:sz="0" w:space="0" w:color="auto"/>
                                                <w:bottom w:val="none" w:sz="0" w:space="0" w:color="auto"/>
                                                <w:right w:val="none" w:sz="0" w:space="0" w:color="auto"/>
                                              </w:divBdr>
                                              <w:divsChild>
                                                <w:div w:id="860818250">
                                                  <w:marLeft w:val="0"/>
                                                  <w:marRight w:val="0"/>
                                                  <w:marTop w:val="0"/>
                                                  <w:marBottom w:val="0"/>
                                                  <w:divBdr>
                                                    <w:top w:val="none" w:sz="0" w:space="0" w:color="auto"/>
                                                    <w:left w:val="none" w:sz="0" w:space="0" w:color="auto"/>
                                                    <w:bottom w:val="none" w:sz="0" w:space="0" w:color="auto"/>
                                                    <w:right w:val="none" w:sz="0" w:space="0" w:color="auto"/>
                                                  </w:divBdr>
                                                  <w:divsChild>
                                                    <w:div w:id="460616293">
                                                      <w:marLeft w:val="0"/>
                                                      <w:marRight w:val="0"/>
                                                      <w:marTop w:val="0"/>
                                                      <w:marBottom w:val="0"/>
                                                      <w:divBdr>
                                                        <w:top w:val="none" w:sz="0" w:space="0" w:color="auto"/>
                                                        <w:left w:val="none" w:sz="0" w:space="0" w:color="auto"/>
                                                        <w:bottom w:val="none" w:sz="0" w:space="0" w:color="auto"/>
                                                        <w:right w:val="none" w:sz="0" w:space="0" w:color="auto"/>
                                                      </w:divBdr>
                                                      <w:divsChild>
                                                        <w:div w:id="2097826298">
                                                          <w:marLeft w:val="0"/>
                                                          <w:marRight w:val="0"/>
                                                          <w:marTop w:val="0"/>
                                                          <w:marBottom w:val="0"/>
                                                          <w:divBdr>
                                                            <w:top w:val="none" w:sz="0" w:space="0" w:color="auto"/>
                                                            <w:left w:val="none" w:sz="0" w:space="0" w:color="auto"/>
                                                            <w:bottom w:val="none" w:sz="0" w:space="0" w:color="auto"/>
                                                            <w:right w:val="none" w:sz="0" w:space="0" w:color="auto"/>
                                                          </w:divBdr>
                                                          <w:divsChild>
                                                            <w:div w:id="1801260867">
                                                              <w:marLeft w:val="0"/>
                                                              <w:marRight w:val="0"/>
                                                              <w:marTop w:val="0"/>
                                                              <w:marBottom w:val="0"/>
                                                              <w:divBdr>
                                                                <w:top w:val="none" w:sz="0" w:space="0" w:color="auto"/>
                                                                <w:left w:val="none" w:sz="0" w:space="0" w:color="auto"/>
                                                                <w:bottom w:val="none" w:sz="0" w:space="0" w:color="auto"/>
                                                                <w:right w:val="none" w:sz="0" w:space="0" w:color="auto"/>
                                                              </w:divBdr>
                                                              <w:divsChild>
                                                                <w:div w:id="5954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382264">
      <w:bodyDiv w:val="1"/>
      <w:marLeft w:val="0"/>
      <w:marRight w:val="0"/>
      <w:marTop w:val="0"/>
      <w:marBottom w:val="0"/>
      <w:divBdr>
        <w:top w:val="none" w:sz="0" w:space="0" w:color="auto"/>
        <w:left w:val="none" w:sz="0" w:space="0" w:color="auto"/>
        <w:bottom w:val="none" w:sz="0" w:space="0" w:color="auto"/>
        <w:right w:val="none" w:sz="0" w:space="0" w:color="auto"/>
      </w:divBdr>
    </w:div>
    <w:div w:id="1696688799">
      <w:bodyDiv w:val="1"/>
      <w:marLeft w:val="0"/>
      <w:marRight w:val="0"/>
      <w:marTop w:val="0"/>
      <w:marBottom w:val="0"/>
      <w:divBdr>
        <w:top w:val="none" w:sz="0" w:space="0" w:color="auto"/>
        <w:left w:val="none" w:sz="0" w:space="0" w:color="auto"/>
        <w:bottom w:val="none" w:sz="0" w:space="0" w:color="auto"/>
        <w:right w:val="none" w:sz="0" w:space="0" w:color="auto"/>
      </w:divBdr>
    </w:div>
    <w:div w:id="1854026283">
      <w:bodyDiv w:val="1"/>
      <w:marLeft w:val="0"/>
      <w:marRight w:val="0"/>
      <w:marTop w:val="0"/>
      <w:marBottom w:val="0"/>
      <w:divBdr>
        <w:top w:val="none" w:sz="0" w:space="0" w:color="auto"/>
        <w:left w:val="none" w:sz="0" w:space="0" w:color="auto"/>
        <w:bottom w:val="none" w:sz="0" w:space="0" w:color="auto"/>
        <w:right w:val="none" w:sz="0" w:space="0" w:color="auto"/>
      </w:divBdr>
    </w:div>
    <w:div w:id="1881941119">
      <w:bodyDiv w:val="1"/>
      <w:marLeft w:val="0"/>
      <w:marRight w:val="0"/>
      <w:marTop w:val="0"/>
      <w:marBottom w:val="0"/>
      <w:divBdr>
        <w:top w:val="none" w:sz="0" w:space="0" w:color="auto"/>
        <w:left w:val="none" w:sz="0" w:space="0" w:color="auto"/>
        <w:bottom w:val="none" w:sz="0" w:space="0" w:color="auto"/>
        <w:right w:val="none" w:sz="0" w:space="0" w:color="auto"/>
      </w:divBdr>
    </w:div>
    <w:div w:id="2026975610">
      <w:bodyDiv w:val="1"/>
      <w:marLeft w:val="0"/>
      <w:marRight w:val="0"/>
      <w:marTop w:val="0"/>
      <w:marBottom w:val="0"/>
      <w:divBdr>
        <w:top w:val="none" w:sz="0" w:space="0" w:color="auto"/>
        <w:left w:val="none" w:sz="0" w:space="0" w:color="auto"/>
        <w:bottom w:val="none" w:sz="0" w:space="0" w:color="auto"/>
        <w:right w:val="none" w:sz="0" w:space="0" w:color="auto"/>
      </w:divBdr>
      <w:divsChild>
        <w:div w:id="1890648738">
          <w:marLeft w:val="0"/>
          <w:marRight w:val="0"/>
          <w:marTop w:val="0"/>
          <w:marBottom w:val="0"/>
          <w:divBdr>
            <w:top w:val="none" w:sz="0" w:space="0" w:color="auto"/>
            <w:left w:val="none" w:sz="0" w:space="0" w:color="auto"/>
            <w:bottom w:val="none" w:sz="0" w:space="0" w:color="auto"/>
            <w:right w:val="none" w:sz="0" w:space="0" w:color="auto"/>
          </w:divBdr>
          <w:divsChild>
            <w:div w:id="2048409140">
              <w:marLeft w:val="0"/>
              <w:marRight w:val="0"/>
              <w:marTop w:val="0"/>
              <w:marBottom w:val="0"/>
              <w:divBdr>
                <w:top w:val="none" w:sz="0" w:space="0" w:color="auto"/>
                <w:left w:val="none" w:sz="0" w:space="0" w:color="auto"/>
                <w:bottom w:val="none" w:sz="0" w:space="0" w:color="auto"/>
                <w:right w:val="none" w:sz="0" w:space="0" w:color="auto"/>
              </w:divBdr>
              <w:divsChild>
                <w:div w:id="929432126">
                  <w:marLeft w:val="0"/>
                  <w:marRight w:val="0"/>
                  <w:marTop w:val="0"/>
                  <w:marBottom w:val="0"/>
                  <w:divBdr>
                    <w:top w:val="none" w:sz="0" w:space="0" w:color="auto"/>
                    <w:left w:val="none" w:sz="0" w:space="0" w:color="auto"/>
                    <w:bottom w:val="none" w:sz="0" w:space="0" w:color="auto"/>
                    <w:right w:val="none" w:sz="0" w:space="0" w:color="auto"/>
                  </w:divBdr>
                  <w:divsChild>
                    <w:div w:id="450829782">
                      <w:marLeft w:val="0"/>
                      <w:marRight w:val="0"/>
                      <w:marTop w:val="0"/>
                      <w:marBottom w:val="0"/>
                      <w:divBdr>
                        <w:top w:val="none" w:sz="0" w:space="0" w:color="auto"/>
                        <w:left w:val="none" w:sz="0" w:space="0" w:color="auto"/>
                        <w:bottom w:val="none" w:sz="0" w:space="0" w:color="auto"/>
                        <w:right w:val="none" w:sz="0" w:space="0" w:color="auto"/>
                      </w:divBdr>
                      <w:divsChild>
                        <w:div w:id="1132284290">
                          <w:marLeft w:val="0"/>
                          <w:marRight w:val="0"/>
                          <w:marTop w:val="0"/>
                          <w:marBottom w:val="0"/>
                          <w:divBdr>
                            <w:top w:val="none" w:sz="0" w:space="0" w:color="auto"/>
                            <w:left w:val="none" w:sz="0" w:space="0" w:color="auto"/>
                            <w:bottom w:val="none" w:sz="0" w:space="0" w:color="auto"/>
                            <w:right w:val="none" w:sz="0" w:space="0" w:color="auto"/>
                          </w:divBdr>
                          <w:divsChild>
                            <w:div w:id="1396002957">
                              <w:marLeft w:val="0"/>
                              <w:marRight w:val="0"/>
                              <w:marTop w:val="0"/>
                              <w:marBottom w:val="0"/>
                              <w:divBdr>
                                <w:top w:val="none" w:sz="0" w:space="0" w:color="auto"/>
                                <w:left w:val="none" w:sz="0" w:space="0" w:color="auto"/>
                                <w:bottom w:val="none" w:sz="0" w:space="0" w:color="auto"/>
                                <w:right w:val="none" w:sz="0" w:space="0" w:color="auto"/>
                              </w:divBdr>
                              <w:divsChild>
                                <w:div w:id="585580234">
                                  <w:marLeft w:val="0"/>
                                  <w:marRight w:val="0"/>
                                  <w:marTop w:val="0"/>
                                  <w:marBottom w:val="0"/>
                                  <w:divBdr>
                                    <w:top w:val="none" w:sz="0" w:space="0" w:color="auto"/>
                                    <w:left w:val="none" w:sz="0" w:space="0" w:color="auto"/>
                                    <w:bottom w:val="none" w:sz="0" w:space="0" w:color="auto"/>
                                    <w:right w:val="none" w:sz="0" w:space="0" w:color="auto"/>
                                  </w:divBdr>
                                  <w:divsChild>
                                    <w:div w:id="9569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6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134</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48</cp:revision>
  <dcterms:created xsi:type="dcterms:W3CDTF">2025-06-05T22:17:00Z</dcterms:created>
  <dcterms:modified xsi:type="dcterms:W3CDTF">2025-08-04T21:01:00Z</dcterms:modified>
</cp:coreProperties>
</file>