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34C8" w14:textId="1EC56377" w:rsidR="006E3E75" w:rsidRPr="00B81C6F" w:rsidRDefault="00B81C6F" w:rsidP="00E15711">
      <w:pPr>
        <w:pStyle w:val="Heading1"/>
        <w:rPr>
          <w:sz w:val="32"/>
          <w:szCs w:val="36"/>
        </w:rPr>
      </w:pPr>
      <w:r>
        <w:rPr>
          <w:sz w:val="32"/>
          <w:szCs w:val="36"/>
        </w:rPr>
        <w:t xml:space="preserve">Item 4 </w:t>
      </w:r>
      <w:r w:rsidR="00E15711" w:rsidRPr="00B81C6F">
        <w:rPr>
          <w:sz w:val="32"/>
          <w:szCs w:val="36"/>
        </w:rPr>
        <w:t xml:space="preserve">Detail Sheet: </w:t>
      </w:r>
      <w:r w:rsidR="00101911" w:rsidRPr="00B81C6F">
        <w:rPr>
          <w:sz w:val="32"/>
          <w:szCs w:val="36"/>
        </w:rPr>
        <w:t>SRC Quarterly Meeting Planning</w:t>
      </w:r>
    </w:p>
    <w:p w14:paraId="5C0DF9BE" w14:textId="1DF78C99" w:rsidR="00B81C6F" w:rsidRPr="008D6E07" w:rsidRDefault="00B81C6F" w:rsidP="00B81C6F">
      <w:pPr>
        <w:pBdr>
          <w:bottom w:val="single" w:sz="6" w:space="1" w:color="auto"/>
        </w:pBdr>
        <w:rPr>
          <w:sz w:val="24"/>
          <w:szCs w:val="18"/>
        </w:rPr>
      </w:pPr>
    </w:p>
    <w:p w14:paraId="56D96F76" w14:textId="77777777" w:rsidR="00686FFE" w:rsidRDefault="00686FFE" w:rsidP="006E3E75">
      <w:pPr>
        <w:rPr>
          <w:rFonts w:eastAsiaTheme="majorEastAsia"/>
        </w:rPr>
      </w:pPr>
    </w:p>
    <w:p w14:paraId="3976CEEC" w14:textId="77777777" w:rsidR="006E3E75" w:rsidRPr="00E21C30" w:rsidRDefault="006E3E75" w:rsidP="00E21C30">
      <w:pPr>
        <w:pStyle w:val="Heading2"/>
        <w:rPr>
          <w:u w:val="single"/>
        </w:rPr>
      </w:pPr>
      <w:r w:rsidRPr="00E21C30">
        <w:rPr>
          <w:u w:val="single"/>
        </w:rPr>
        <w:t>Background</w:t>
      </w:r>
    </w:p>
    <w:p w14:paraId="1DED0DA7" w14:textId="13B4052B" w:rsidR="006E3E75" w:rsidRPr="00D94B98" w:rsidRDefault="006E3E75" w:rsidP="006E3E75">
      <w:pPr>
        <w:rPr>
          <w:rFonts w:eastAsiaTheme="majorEastAsia"/>
          <w:b/>
          <w:bCs/>
        </w:rPr>
      </w:pPr>
      <w:r>
        <w:rPr>
          <w:rFonts w:eastAsiaTheme="majorEastAsia"/>
        </w:rPr>
        <w:t xml:space="preserve">To inform the </w:t>
      </w:r>
      <w:r w:rsidR="00B73860">
        <w:rPr>
          <w:rFonts w:eastAsiaTheme="majorEastAsia"/>
        </w:rPr>
        <w:t>February 15, 2024</w:t>
      </w:r>
      <w:r>
        <w:rPr>
          <w:rFonts w:eastAsiaTheme="majorEastAsia"/>
        </w:rPr>
        <w:t xml:space="preserve"> SRC Executive Planning Committee (EPC) discussion to plan the </w:t>
      </w:r>
      <w:r w:rsidR="00B73860">
        <w:rPr>
          <w:rFonts w:eastAsiaTheme="majorEastAsia"/>
        </w:rPr>
        <w:t>March 6 – 7, 2024</w:t>
      </w:r>
      <w:r w:rsidR="00AD30D5">
        <w:rPr>
          <w:rFonts w:eastAsiaTheme="majorEastAsia"/>
        </w:rPr>
        <w:t xml:space="preserve"> </w:t>
      </w:r>
      <w:r>
        <w:rPr>
          <w:rFonts w:eastAsiaTheme="majorEastAsia"/>
        </w:rPr>
        <w:t>SRC quarterly meeting</w:t>
      </w:r>
      <w:r w:rsidR="00A70BA7">
        <w:rPr>
          <w:rFonts w:eastAsiaTheme="majorEastAsia"/>
        </w:rPr>
        <w:t xml:space="preserve">, below are proposed agenda items for consideration. </w:t>
      </w:r>
      <w:r w:rsidRPr="00B73860">
        <w:rPr>
          <w:rFonts w:eastAsiaTheme="majorEastAsia"/>
          <w:b/>
          <w:bCs/>
          <w:i/>
          <w:iCs/>
        </w:rPr>
        <w:t>All proposed agenda items</w:t>
      </w:r>
      <w:r w:rsidR="0092247C" w:rsidRPr="00B73860">
        <w:rPr>
          <w:rFonts w:eastAsiaTheme="majorEastAsia"/>
          <w:b/>
          <w:bCs/>
          <w:i/>
          <w:iCs/>
        </w:rPr>
        <w:t xml:space="preserve">/topics </w:t>
      </w:r>
      <w:r w:rsidRPr="00B73860">
        <w:rPr>
          <w:rFonts w:eastAsiaTheme="majorEastAsia"/>
          <w:b/>
          <w:bCs/>
          <w:i/>
          <w:iCs/>
        </w:rPr>
        <w:t xml:space="preserve">are for discussion and planning purposes only and </w:t>
      </w:r>
      <w:r w:rsidR="00A70BA7">
        <w:rPr>
          <w:rFonts w:eastAsiaTheme="majorEastAsia"/>
          <w:b/>
          <w:bCs/>
          <w:i/>
          <w:iCs/>
        </w:rPr>
        <w:t>are not an official</w:t>
      </w:r>
      <w:r w:rsidRPr="00B73860">
        <w:rPr>
          <w:rFonts w:eastAsiaTheme="majorEastAsia"/>
          <w:b/>
          <w:bCs/>
          <w:i/>
          <w:iCs/>
        </w:rPr>
        <w:t xml:space="preserve"> invitation, commitment, or notice.</w:t>
      </w:r>
    </w:p>
    <w:p w14:paraId="2A3171F2" w14:textId="77777777" w:rsidR="006E3E75" w:rsidRDefault="006E3E75" w:rsidP="006E3E75">
      <w:pPr>
        <w:rPr>
          <w:rFonts w:eastAsiaTheme="majorEastAsia"/>
          <w:b/>
          <w:bCs/>
        </w:rPr>
      </w:pPr>
    </w:p>
    <w:p w14:paraId="45ED262F" w14:textId="5FA34CE7" w:rsidR="006E3E75" w:rsidRPr="00E21C30" w:rsidRDefault="006E3E75" w:rsidP="00E21C30">
      <w:pPr>
        <w:pStyle w:val="Heading2"/>
        <w:rPr>
          <w:u w:val="single"/>
        </w:rPr>
      </w:pPr>
      <w:r w:rsidRPr="00E21C30">
        <w:rPr>
          <w:u w:val="single"/>
        </w:rPr>
        <w:t xml:space="preserve">Proposed Meeting </w:t>
      </w:r>
      <w:r w:rsidR="007E7396" w:rsidRPr="00E21C30">
        <w:rPr>
          <w:u w:val="single"/>
        </w:rPr>
        <w:t xml:space="preserve">Structure </w:t>
      </w:r>
    </w:p>
    <w:p w14:paraId="65BEF5ED" w14:textId="76759DFD" w:rsidR="006E3E75" w:rsidRDefault="006E3E75" w:rsidP="006E3E75">
      <w:pPr>
        <w:rPr>
          <w:rFonts w:eastAsiaTheme="majorEastAsia"/>
        </w:rPr>
      </w:pPr>
      <w:r>
        <w:rPr>
          <w:rFonts w:eastAsiaTheme="majorEastAsia"/>
        </w:rPr>
        <w:t xml:space="preserve">Hybrid meeting format with in-person (DOR Central Office Sacramento, Room 301), conference call, and Zoom participation options. </w:t>
      </w:r>
    </w:p>
    <w:p w14:paraId="699E1031" w14:textId="77777777" w:rsidR="00C200E7" w:rsidRDefault="00C200E7" w:rsidP="006E3E75">
      <w:pPr>
        <w:rPr>
          <w:rFonts w:eastAsiaTheme="majorEastAsia"/>
        </w:rPr>
      </w:pPr>
    </w:p>
    <w:p w14:paraId="52B406EF" w14:textId="552AD166" w:rsidR="00987E0C" w:rsidRDefault="00557647" w:rsidP="0092247C">
      <w:pPr>
        <w:pStyle w:val="Heading2"/>
        <w:rPr>
          <w:u w:val="single"/>
        </w:rPr>
      </w:pPr>
      <w:r w:rsidRPr="007F7140">
        <w:rPr>
          <w:u w:val="single"/>
        </w:rPr>
        <w:t xml:space="preserve">Day 1 – Wednesday, </w:t>
      </w:r>
      <w:r w:rsidR="00B73860">
        <w:rPr>
          <w:u w:val="single"/>
        </w:rPr>
        <w:t>March 6, 2024</w:t>
      </w:r>
      <w:r w:rsidRPr="007F7140">
        <w:rPr>
          <w:u w:val="single"/>
        </w:rPr>
        <w:t xml:space="preserve"> </w:t>
      </w:r>
    </w:p>
    <w:p w14:paraId="3B536F7E" w14:textId="77777777" w:rsidR="00672119" w:rsidRPr="00672119" w:rsidRDefault="00672119" w:rsidP="00672119"/>
    <w:p w14:paraId="143C1B32" w14:textId="77777777" w:rsidR="00B73860" w:rsidRPr="00B73860" w:rsidRDefault="00B73860" w:rsidP="00B73860">
      <w:pPr>
        <w:pStyle w:val="Heading1"/>
      </w:pPr>
      <w:r w:rsidRPr="00B73860">
        <w:t xml:space="preserve">Item 1: Welcome and Introductions (9:00 – 9:10 a.m.)  </w:t>
      </w:r>
    </w:p>
    <w:p w14:paraId="60EC08BB" w14:textId="77777777" w:rsidR="00B73860" w:rsidRPr="00B73860" w:rsidRDefault="00B73860" w:rsidP="00B73860">
      <w:r w:rsidRPr="00B73860">
        <w:t xml:space="preserve">Ivan Guillen, SRC Chair, will welcome attendees to the meeting. </w:t>
      </w:r>
    </w:p>
    <w:p w14:paraId="5A17D748" w14:textId="77777777" w:rsidR="00B73860" w:rsidRPr="00B73860" w:rsidRDefault="00B73860" w:rsidP="00B73860"/>
    <w:p w14:paraId="5FAACDD4" w14:textId="77777777" w:rsidR="00B73860" w:rsidRPr="00B73860" w:rsidRDefault="00B73860" w:rsidP="00B73860">
      <w:pPr>
        <w:pStyle w:val="Heading1"/>
      </w:pPr>
      <w:r w:rsidRPr="00B73860">
        <w:t xml:space="preserve">Item 2: Public Comment (9:10 – 9:15 a.m.)  </w:t>
      </w:r>
    </w:p>
    <w:p w14:paraId="36A734B4" w14:textId="77777777" w:rsidR="00B73860" w:rsidRPr="00B73860" w:rsidRDefault="00B73860" w:rsidP="00B73860">
      <w:bookmarkStart w:id="0" w:name="_Hlk29542449"/>
      <w:r w:rsidRPr="00B73860">
        <w:t xml:space="preserve">Members of the public will have the opportunity to comment on issues and concerns </w:t>
      </w:r>
      <w:r w:rsidRPr="00B73860">
        <w:rPr>
          <w:i/>
        </w:rPr>
        <w:t>not</w:t>
      </w:r>
      <w:r w:rsidRPr="00B73860">
        <w:t xml:space="preserve"> included elsewhere on the agenda. Public comment relating to a specific agenda item will be taken at the end of the applicable agenda item or prior to a vote.</w:t>
      </w:r>
      <w:r w:rsidRPr="00B73860">
        <w:rPr>
          <w:b/>
          <w:bCs/>
        </w:rPr>
        <w:t>  </w:t>
      </w:r>
    </w:p>
    <w:bookmarkEnd w:id="0"/>
    <w:p w14:paraId="479DAC71" w14:textId="77777777" w:rsidR="00B73860" w:rsidRPr="00B73860" w:rsidRDefault="00B73860" w:rsidP="00B73860"/>
    <w:p w14:paraId="06ED36BB" w14:textId="77777777" w:rsidR="00B73860" w:rsidRPr="00B73860" w:rsidRDefault="00B73860" w:rsidP="00B73860">
      <w:pPr>
        <w:pStyle w:val="Heading1"/>
      </w:pPr>
      <w:r w:rsidRPr="00B73860">
        <w:t>Item 3: Approval of the November 29 – 30, 2023 SRC Quarterly Meeting Minutes (9:15 – 9:20 a.m.)</w:t>
      </w:r>
    </w:p>
    <w:p w14:paraId="555968F1" w14:textId="77777777" w:rsidR="00B73860" w:rsidRPr="00B73860" w:rsidRDefault="00B73860" w:rsidP="00B73860">
      <w:pPr>
        <w:ind w:left="360" w:hanging="360"/>
      </w:pPr>
      <w:r w:rsidRPr="00B73860">
        <w:t>Kate Bjerke, SRC Executive Officer</w:t>
      </w:r>
    </w:p>
    <w:p w14:paraId="621BCA8D" w14:textId="77777777" w:rsidR="00B73860" w:rsidRPr="00B73860" w:rsidRDefault="00B73860" w:rsidP="00B73860">
      <w:pPr>
        <w:ind w:left="360" w:hanging="360"/>
      </w:pPr>
    </w:p>
    <w:p w14:paraId="5F367DBB" w14:textId="77777777" w:rsidR="00B73860" w:rsidRPr="00B73860" w:rsidRDefault="00B73860" w:rsidP="00B73860">
      <w:pPr>
        <w:ind w:left="360" w:hanging="360"/>
        <w:rPr>
          <w:b/>
          <w:bCs/>
        </w:rPr>
      </w:pPr>
      <w:bookmarkStart w:id="1" w:name="_Hlk157612512"/>
      <w:r w:rsidRPr="00B73860">
        <w:rPr>
          <w:b/>
          <w:bCs/>
        </w:rPr>
        <w:t xml:space="preserve">Item 4: DOR Services for Individuals who are Justice-Involved </w:t>
      </w:r>
    </w:p>
    <w:p w14:paraId="48824819" w14:textId="77777777" w:rsidR="00B73860" w:rsidRPr="00B73860" w:rsidRDefault="00B73860" w:rsidP="00B73860">
      <w:pPr>
        <w:ind w:left="360" w:hanging="360"/>
        <w:rPr>
          <w:b/>
          <w:bCs/>
        </w:rPr>
      </w:pPr>
      <w:r w:rsidRPr="00B73860">
        <w:rPr>
          <w:b/>
          <w:bCs/>
        </w:rPr>
        <w:t xml:space="preserve">(9:20 – 10:00 a.m.) </w:t>
      </w:r>
    </w:p>
    <w:p w14:paraId="0E11D007" w14:textId="6A413BF5" w:rsidR="00B73860" w:rsidRPr="00B73860" w:rsidRDefault="00B73860" w:rsidP="004B4977">
      <w:r w:rsidRPr="00B73860">
        <w:t>Shayn Anderson, Regional Director, DOR San Joaquin Valley District, will</w:t>
      </w:r>
      <w:r w:rsidR="004B4977">
        <w:t xml:space="preserve"> </w:t>
      </w:r>
      <w:r w:rsidRPr="00B73860">
        <w:t>provide an overview of DOR services available to individuals with disabilities in</w:t>
      </w:r>
      <w:r w:rsidR="004B4977">
        <w:t xml:space="preserve"> </w:t>
      </w:r>
      <w:r w:rsidRPr="00B73860">
        <w:t>correctional settings as they prepare for release and transition back into the</w:t>
      </w:r>
      <w:r w:rsidR="004B4977">
        <w:t xml:space="preserve"> </w:t>
      </w:r>
      <w:r w:rsidRPr="00B73860">
        <w:t>community.</w:t>
      </w:r>
    </w:p>
    <w:bookmarkEnd w:id="1"/>
    <w:p w14:paraId="65FBEB50" w14:textId="77777777" w:rsidR="00B73860" w:rsidRPr="00B73860" w:rsidRDefault="00B73860" w:rsidP="00B73860"/>
    <w:p w14:paraId="76882B56" w14:textId="2BF80C48" w:rsidR="00B73860" w:rsidRPr="00B73860" w:rsidRDefault="00B73860" w:rsidP="00B73860">
      <w:pPr>
        <w:rPr>
          <w:b/>
          <w:bCs/>
        </w:rPr>
      </w:pPr>
      <w:r w:rsidRPr="00B73860">
        <w:rPr>
          <w:b/>
          <w:bCs/>
        </w:rPr>
        <w:t>Break (10:00 – 10:15 a.m.)</w:t>
      </w:r>
    </w:p>
    <w:p w14:paraId="45645797" w14:textId="77777777" w:rsidR="00B73860" w:rsidRPr="00B73860" w:rsidRDefault="00B73860" w:rsidP="00B73860">
      <w:pPr>
        <w:rPr>
          <w:b/>
          <w:bCs/>
        </w:rPr>
      </w:pPr>
    </w:p>
    <w:p w14:paraId="79393D39" w14:textId="77777777" w:rsidR="00B73860" w:rsidRPr="00B73860" w:rsidRDefault="00B73860" w:rsidP="00B73860">
      <w:pPr>
        <w:rPr>
          <w:b/>
          <w:bCs/>
        </w:rPr>
      </w:pPr>
      <w:bookmarkStart w:id="2" w:name="_Hlk157613148"/>
      <w:r w:rsidRPr="00B73860">
        <w:rPr>
          <w:b/>
          <w:bCs/>
        </w:rPr>
        <w:t>Item 5: DOR Consumer Application Process (10:15 – 11:00 a.m.)</w:t>
      </w:r>
    </w:p>
    <w:p w14:paraId="23EEB4BC" w14:textId="65CD22F2" w:rsidR="00B73860" w:rsidRPr="00B73860" w:rsidRDefault="00B73860" w:rsidP="00B73860">
      <w:r w:rsidRPr="00B73860">
        <w:t xml:space="preserve">Nancy Wentling, Chief, and Michele Kaplan, Program Analyst, with DOR’s VR Policy and Resources Division (VRPRD) will provide an overview </w:t>
      </w:r>
      <w:r w:rsidR="004B4977">
        <w:t xml:space="preserve">of </w:t>
      </w:r>
      <w:r w:rsidRPr="00B73860">
        <w:t xml:space="preserve">DOR’s consumer application process, highlighting each step an individual needs to </w:t>
      </w:r>
      <w:r w:rsidRPr="00B73860">
        <w:lastRenderedPageBreak/>
        <w:t xml:space="preserve">take to apply for services either in-person or online. A demonstration of the VR Connections online application experience will be provided. SRC members will have the opportunity to ask questions and engage in discussion. </w:t>
      </w:r>
    </w:p>
    <w:bookmarkEnd w:id="2"/>
    <w:p w14:paraId="4BF6205A" w14:textId="77777777" w:rsidR="00B73860" w:rsidRPr="00B73860" w:rsidRDefault="00B73860" w:rsidP="00B73860">
      <w:pPr>
        <w:rPr>
          <w:b/>
          <w:bCs/>
        </w:rPr>
      </w:pPr>
    </w:p>
    <w:p w14:paraId="3C440D2A" w14:textId="59C734CF" w:rsidR="00B73860" w:rsidRPr="00B73860" w:rsidRDefault="00B73860" w:rsidP="00B73860">
      <w:pPr>
        <w:rPr>
          <w:b/>
          <w:bCs/>
        </w:rPr>
      </w:pPr>
      <w:r w:rsidRPr="00B73860">
        <w:rPr>
          <w:b/>
          <w:bCs/>
          <w:highlight w:val="lightGray"/>
        </w:rPr>
        <w:t xml:space="preserve">Item 6 – </w:t>
      </w:r>
      <w:r w:rsidRPr="00B73860">
        <w:rPr>
          <w:b/>
          <w:bCs/>
          <w:highlight w:val="lightGray"/>
        </w:rPr>
        <w:t>TBD</w:t>
      </w:r>
      <w:r w:rsidRPr="00B73860">
        <w:rPr>
          <w:b/>
          <w:bCs/>
          <w:highlight w:val="lightGray"/>
        </w:rPr>
        <w:t xml:space="preserve"> (11:00 – 11:30 a.m.)</w:t>
      </w:r>
    </w:p>
    <w:p w14:paraId="19B9D063" w14:textId="77777777" w:rsidR="00B73860" w:rsidRPr="00B73860" w:rsidRDefault="00B73860" w:rsidP="00B73860"/>
    <w:p w14:paraId="087C2E6D" w14:textId="77777777" w:rsidR="00B73860" w:rsidRPr="00B73860" w:rsidRDefault="00B73860" w:rsidP="00B73860">
      <w:pPr>
        <w:pStyle w:val="Heading1"/>
        <w:ind w:left="720"/>
      </w:pPr>
      <w:r w:rsidRPr="00B73860">
        <w:t>Lunch (11:30 – 1:00 p.m.)</w:t>
      </w:r>
    </w:p>
    <w:p w14:paraId="1F0DB184" w14:textId="77777777" w:rsidR="00B73860" w:rsidRPr="00B73860" w:rsidRDefault="00B73860" w:rsidP="00B73860"/>
    <w:p w14:paraId="6B5FC4FB" w14:textId="77777777" w:rsidR="00B73860" w:rsidRPr="00B73860" w:rsidRDefault="00B73860" w:rsidP="00B73860">
      <w:pPr>
        <w:pStyle w:val="Heading1"/>
      </w:pPr>
      <w:r w:rsidRPr="00B73860">
        <w:t>Item 7: Directorate Report (1:00 – 2:00 p.m.)</w:t>
      </w:r>
    </w:p>
    <w:p w14:paraId="5414BB95" w14:textId="7EABC416" w:rsidR="00B73860" w:rsidRPr="00B73860" w:rsidRDefault="0042537B" w:rsidP="00B73860">
      <w:pPr>
        <w:rPr>
          <w:rFonts w:cstheme="minorBidi"/>
        </w:rPr>
      </w:pPr>
      <w:r>
        <w:rPr>
          <w:rFonts w:cstheme="minorBidi"/>
        </w:rPr>
        <w:t xml:space="preserve">Joe Xavier, DOR Director, and </w:t>
      </w:r>
      <w:r w:rsidR="00B73860" w:rsidRPr="00B73860">
        <w:rPr>
          <w:rFonts w:cstheme="minorBidi"/>
        </w:rPr>
        <w:t>Victor Duron, DOR Chief Deputy Director, will report on leadership and policy topics of interest. National, state, and departmental updates will be provided. SRC members will have the opportunity to ask questions and have an interactive discussion.</w:t>
      </w:r>
    </w:p>
    <w:p w14:paraId="3A6D1A45" w14:textId="77777777" w:rsidR="00B73860" w:rsidRPr="00B73860" w:rsidRDefault="00B73860" w:rsidP="00B73860"/>
    <w:p w14:paraId="0695AC6D" w14:textId="77777777" w:rsidR="00B73860" w:rsidRPr="00B73860" w:rsidRDefault="00B73860" w:rsidP="00B73860">
      <w:pPr>
        <w:pStyle w:val="Heading1"/>
        <w:rPr>
          <w:rFonts w:eastAsia="Times New Roman"/>
        </w:rPr>
      </w:pPr>
      <w:r w:rsidRPr="00B73860">
        <w:rPr>
          <w:rFonts w:eastAsia="Times New Roman"/>
        </w:rPr>
        <w:t>Break (2:00 – 2:15 p.m.)</w:t>
      </w:r>
    </w:p>
    <w:p w14:paraId="37047F88" w14:textId="77777777" w:rsidR="00B73860" w:rsidRPr="00B73860" w:rsidRDefault="00B73860" w:rsidP="00B73860"/>
    <w:p w14:paraId="429D4525" w14:textId="77777777" w:rsidR="00B73860" w:rsidRPr="00B73860" w:rsidRDefault="00B73860" w:rsidP="00B73860">
      <w:pPr>
        <w:rPr>
          <w:b/>
          <w:bCs/>
        </w:rPr>
      </w:pPr>
      <w:bookmarkStart w:id="3" w:name="_Hlk156902247"/>
      <w:r w:rsidRPr="00B73860">
        <w:rPr>
          <w:b/>
          <w:bCs/>
        </w:rPr>
        <w:t>Item 8: Administrative Law Judges (2:15 – 2:30 p.m.)</w:t>
      </w:r>
    </w:p>
    <w:p w14:paraId="267273E2" w14:textId="77777777" w:rsidR="00B73860" w:rsidRPr="00B73860" w:rsidRDefault="00B73860" w:rsidP="00B73860">
      <w:r w:rsidRPr="00B73860">
        <w:t xml:space="preserve">Cruz Fresquez, Appeals Analyst, DOR Office of Legal Affairs, will present biographies of proposed Administrative Law Judges (ALJs) for the SRC’s consideration. The SRC will then vote to decide if the proposed ALJs are approved for conducting fair hearings and mediations for DOR consumers. </w:t>
      </w:r>
    </w:p>
    <w:p w14:paraId="0FD47DF8" w14:textId="77777777" w:rsidR="00B73860" w:rsidRPr="00B73860" w:rsidRDefault="00B73860" w:rsidP="00B73860">
      <w:pPr>
        <w:rPr>
          <w:i/>
          <w:iCs/>
        </w:rPr>
      </w:pPr>
      <w:r w:rsidRPr="00B73860">
        <w:rPr>
          <w:i/>
          <w:iCs/>
        </w:rPr>
        <w:t xml:space="preserve">Attachment: Proposed ALJ Biographies </w:t>
      </w:r>
    </w:p>
    <w:p w14:paraId="65F156E7" w14:textId="77777777" w:rsidR="00B73860" w:rsidRPr="00B73860" w:rsidRDefault="00B73860" w:rsidP="00B73860"/>
    <w:p w14:paraId="769FC484" w14:textId="77777777" w:rsidR="00B73860" w:rsidRPr="00B73860" w:rsidRDefault="00B73860" w:rsidP="00B73860">
      <w:pPr>
        <w:rPr>
          <w:b/>
          <w:bCs/>
        </w:rPr>
      </w:pPr>
      <w:r w:rsidRPr="00B73860">
        <w:rPr>
          <w:b/>
          <w:bCs/>
        </w:rPr>
        <w:t xml:space="preserve">Item 9: </w:t>
      </w:r>
      <w:r w:rsidRPr="00B73860">
        <w:rPr>
          <w:rFonts w:cs="Arial"/>
          <w:b/>
          <w:bCs/>
          <w:szCs w:val="28"/>
        </w:rPr>
        <w:t xml:space="preserve">Fair Hearing and Mediation Statistics and Decision Summaries </w:t>
      </w:r>
      <w:r w:rsidRPr="00B73860">
        <w:rPr>
          <w:b/>
          <w:bCs/>
        </w:rPr>
        <w:t>(2:30 – 3:00 p.m.)</w:t>
      </w:r>
    </w:p>
    <w:bookmarkEnd w:id="3"/>
    <w:p w14:paraId="6A42EBAB" w14:textId="77777777" w:rsidR="00B73860" w:rsidRPr="00B73860" w:rsidRDefault="00B73860" w:rsidP="00B73860">
      <w:pPr>
        <w:rPr>
          <w:rFonts w:cs="Arial"/>
          <w:szCs w:val="28"/>
        </w:rPr>
      </w:pPr>
      <w:r w:rsidRPr="00B73860">
        <w:rPr>
          <w:rFonts w:cs="Arial"/>
          <w:szCs w:val="28"/>
        </w:rPr>
        <w:t>Cruz Fresquez, Appeals Analyst, DOR Office of Legal Affairs, will review fair hearing and mediation statistics and nature of issues and complaints, and will review legal decision summaries from Federal Fiscal year 2022-2023 (October 1, 2022 – September 30, 2023). Potential trends or recurring issues from the fair hearing decisions will be addressed.</w:t>
      </w:r>
    </w:p>
    <w:p w14:paraId="2457F8BB" w14:textId="77777777" w:rsidR="00B73860" w:rsidRPr="00B73860" w:rsidRDefault="00B73860" w:rsidP="00B73860">
      <w:pPr>
        <w:rPr>
          <w:rFonts w:cs="Arial"/>
          <w:i/>
          <w:iCs/>
          <w:szCs w:val="28"/>
        </w:rPr>
      </w:pPr>
      <w:r w:rsidRPr="00B73860">
        <w:rPr>
          <w:rFonts w:cs="Arial"/>
          <w:i/>
          <w:iCs/>
          <w:szCs w:val="28"/>
        </w:rPr>
        <w:t xml:space="preserve">Attachment: FFY 2022-23 Fair Hearing Decision Summaries </w:t>
      </w:r>
    </w:p>
    <w:p w14:paraId="5DEDF034" w14:textId="77777777" w:rsidR="00B73860" w:rsidRPr="00B73860" w:rsidRDefault="00B73860" w:rsidP="00B73860">
      <w:pPr>
        <w:rPr>
          <w:rFonts w:cs="Arial"/>
          <w:i/>
          <w:iCs/>
          <w:szCs w:val="28"/>
        </w:rPr>
      </w:pPr>
    </w:p>
    <w:p w14:paraId="0C24E5AB" w14:textId="77777777" w:rsidR="00B73860" w:rsidRPr="00B73860" w:rsidRDefault="00B73860" w:rsidP="00B73860">
      <w:pPr>
        <w:rPr>
          <w:rFonts w:cs="Arial"/>
          <w:b/>
          <w:bCs/>
          <w:szCs w:val="28"/>
        </w:rPr>
      </w:pPr>
      <w:r w:rsidRPr="00B73860">
        <w:rPr>
          <w:rFonts w:cs="Arial"/>
          <w:b/>
          <w:bCs/>
          <w:szCs w:val="28"/>
        </w:rPr>
        <w:t>Item 10: Client Assistance Program (CAP) Report Out (3:15 – 4:00 p.m.)</w:t>
      </w:r>
    </w:p>
    <w:p w14:paraId="7E8B7E60" w14:textId="77777777" w:rsidR="00B73860" w:rsidRPr="00B73860" w:rsidRDefault="00B73860" w:rsidP="00B73860">
      <w:pPr>
        <w:rPr>
          <w:rFonts w:cs="Arial"/>
          <w:szCs w:val="28"/>
        </w:rPr>
      </w:pPr>
      <w:r w:rsidRPr="00B73860">
        <w:rPr>
          <w:rFonts w:cs="Arial"/>
          <w:szCs w:val="28"/>
        </w:rPr>
        <w:t xml:space="preserve">Ivan Guillen, SRC Chair and CAP Senior Advocate with Disability Rights California, will provide an overview of CAP’s advocacy efforts, trends, outreach, </w:t>
      </w:r>
      <w:proofErr w:type="gramStart"/>
      <w:r w:rsidRPr="00B73860">
        <w:rPr>
          <w:rFonts w:cs="Arial"/>
          <w:szCs w:val="28"/>
        </w:rPr>
        <w:t>training</w:t>
      </w:r>
      <w:proofErr w:type="gramEnd"/>
      <w:r w:rsidRPr="00B73860">
        <w:rPr>
          <w:rFonts w:cs="Arial"/>
          <w:szCs w:val="28"/>
        </w:rPr>
        <w:t xml:space="preserve"> and other initiatives from Federal Fiscal year 2022-23 (October 1, 2022 – September 30, 2023).</w:t>
      </w:r>
    </w:p>
    <w:p w14:paraId="487C1DFD" w14:textId="77777777" w:rsidR="00B73860" w:rsidRPr="00B73860" w:rsidRDefault="00B73860" w:rsidP="00B73860"/>
    <w:p w14:paraId="5C974927" w14:textId="77777777" w:rsidR="00B73860" w:rsidRPr="00B73860" w:rsidRDefault="00B73860" w:rsidP="00B73860">
      <w:pPr>
        <w:pStyle w:val="Heading1"/>
      </w:pPr>
      <w:r w:rsidRPr="00B73860">
        <w:t>Recess (4:00 p.m.)</w:t>
      </w:r>
    </w:p>
    <w:p w14:paraId="224E873C" w14:textId="77777777" w:rsidR="00E15711" w:rsidRPr="00651C93" w:rsidRDefault="00E15711" w:rsidP="00651C93">
      <w:pPr>
        <w:rPr>
          <w:b/>
          <w:bCs/>
        </w:rPr>
      </w:pPr>
    </w:p>
    <w:p w14:paraId="3E5940F9" w14:textId="6E650D1A" w:rsidR="00353123" w:rsidRPr="00672119" w:rsidRDefault="002B00C1" w:rsidP="00E15711">
      <w:pPr>
        <w:pStyle w:val="Heading2"/>
        <w:rPr>
          <w:u w:val="single"/>
        </w:rPr>
      </w:pPr>
      <w:r w:rsidRPr="00672119">
        <w:rPr>
          <w:u w:val="single"/>
        </w:rPr>
        <w:t xml:space="preserve">Day 2 – Thursday, </w:t>
      </w:r>
      <w:r w:rsidR="00B73860">
        <w:rPr>
          <w:u w:val="single"/>
        </w:rPr>
        <w:t>March 7, 2024</w:t>
      </w:r>
      <w:r w:rsidR="008124D3" w:rsidRPr="00672119">
        <w:rPr>
          <w:u w:val="single"/>
        </w:rPr>
        <w:t xml:space="preserve"> </w:t>
      </w:r>
    </w:p>
    <w:p w14:paraId="16255067" w14:textId="77777777" w:rsidR="00715D6A" w:rsidRDefault="00715D6A" w:rsidP="00E15711"/>
    <w:p w14:paraId="7F5A632C" w14:textId="77777777" w:rsidR="00B73860" w:rsidRPr="00B73860" w:rsidRDefault="00B73860" w:rsidP="00B73860">
      <w:pPr>
        <w:pStyle w:val="Heading1"/>
      </w:pPr>
      <w:r w:rsidRPr="00B73860">
        <w:lastRenderedPageBreak/>
        <w:t>Item 11: Reconvene, Welcome, and Introductions (9:00 – 9:05 a.m.)</w:t>
      </w:r>
    </w:p>
    <w:p w14:paraId="499B7A82" w14:textId="77777777" w:rsidR="00B73860" w:rsidRPr="00B73860" w:rsidRDefault="00B73860" w:rsidP="00B73860">
      <w:r w:rsidRPr="00B73860">
        <w:t>Ivan Guillen, SRC Chair</w:t>
      </w:r>
    </w:p>
    <w:p w14:paraId="6CB799E0" w14:textId="77777777" w:rsidR="00B73860" w:rsidRPr="00B73860" w:rsidRDefault="00B73860" w:rsidP="00B73860"/>
    <w:p w14:paraId="5A971F9C" w14:textId="77777777" w:rsidR="00B73860" w:rsidRPr="00B73860" w:rsidRDefault="00B73860" w:rsidP="00B73860">
      <w:pPr>
        <w:pStyle w:val="Heading1"/>
      </w:pPr>
      <w:r w:rsidRPr="00B73860">
        <w:t xml:space="preserve">Item 12: Public Comment (9:05 – 9:10 a.m.)  </w:t>
      </w:r>
    </w:p>
    <w:p w14:paraId="72A4799D" w14:textId="77777777" w:rsidR="00B73860" w:rsidRPr="00B73860" w:rsidRDefault="00B73860" w:rsidP="00B73860">
      <w:bookmarkStart w:id="4" w:name="_Hlk149735749"/>
      <w:r w:rsidRPr="00B73860">
        <w:t xml:space="preserve">Members of the public will have the opportunity to comment on issues and concerns </w:t>
      </w:r>
      <w:r w:rsidRPr="00B73860">
        <w:rPr>
          <w:i/>
        </w:rPr>
        <w:t>not</w:t>
      </w:r>
      <w:r w:rsidRPr="00B73860">
        <w:t xml:space="preserve"> included elsewhere on the agenda. Public comment relating to a specific agenda item will be taken at the end of the applicable agenda item or prior to a vote.</w:t>
      </w:r>
      <w:r w:rsidRPr="00B73860">
        <w:rPr>
          <w:b/>
          <w:bCs/>
        </w:rPr>
        <w:t>  </w:t>
      </w:r>
      <w:r w:rsidRPr="00B73860">
        <w:t xml:space="preserve"> </w:t>
      </w:r>
      <w:bookmarkEnd w:id="4"/>
    </w:p>
    <w:p w14:paraId="2ADA62FD" w14:textId="77777777" w:rsidR="00B73860" w:rsidRPr="00B73860" w:rsidRDefault="00B73860" w:rsidP="00B73860">
      <w:pPr>
        <w:rPr>
          <w:b/>
        </w:rPr>
      </w:pPr>
    </w:p>
    <w:p w14:paraId="17144D91" w14:textId="77777777" w:rsidR="00B73860" w:rsidRPr="00B73860" w:rsidRDefault="00B73860" w:rsidP="00B73860">
      <w:pPr>
        <w:rPr>
          <w:b/>
        </w:rPr>
      </w:pPr>
      <w:bookmarkStart w:id="5" w:name="_Hlk157090903"/>
      <w:r w:rsidRPr="00B73860">
        <w:rPr>
          <w:b/>
        </w:rPr>
        <w:t>Item 13: Monitoring and Evaluation Committee (9:10 – 10:10 a.m.)</w:t>
      </w:r>
    </w:p>
    <w:p w14:paraId="00F07C5C" w14:textId="77777777" w:rsidR="00B73860" w:rsidRPr="00B73860" w:rsidRDefault="00B73860" w:rsidP="00B73860">
      <w:pPr>
        <w:rPr>
          <w:bCs/>
        </w:rPr>
      </w:pPr>
      <w:r w:rsidRPr="00B73860">
        <w:rPr>
          <w:bCs/>
        </w:rPr>
        <w:t>The DOR Planning Unit will present proposed changes to the 2024 Consumer Satisfaction Survey (CSS) based upon suggestions submitted by the SRC.</w:t>
      </w:r>
    </w:p>
    <w:p w14:paraId="24DF903E" w14:textId="77777777" w:rsidR="00B73860" w:rsidRPr="00B73860" w:rsidRDefault="00B73860" w:rsidP="00B73860">
      <w:pPr>
        <w:rPr>
          <w:bCs/>
        </w:rPr>
      </w:pPr>
      <w:r w:rsidRPr="00B73860">
        <w:rPr>
          <w:bCs/>
        </w:rPr>
        <w:t xml:space="preserve">Attachments: </w:t>
      </w:r>
    </w:p>
    <w:p w14:paraId="2FAD648E" w14:textId="77777777" w:rsidR="00B73860" w:rsidRPr="00B73860" w:rsidRDefault="00B73860" w:rsidP="00B73860">
      <w:pPr>
        <w:pStyle w:val="ListParagraph"/>
        <w:numPr>
          <w:ilvl w:val="0"/>
          <w:numId w:val="23"/>
        </w:numPr>
        <w:rPr>
          <w:bCs/>
          <w:i/>
          <w:iCs/>
        </w:rPr>
      </w:pPr>
      <w:r w:rsidRPr="00B73860">
        <w:rPr>
          <w:bCs/>
          <w:i/>
          <w:iCs/>
        </w:rPr>
        <w:t xml:space="preserve">December 12, 2023 SRC Memo – Suggestions to Increase CSS Engagement </w:t>
      </w:r>
    </w:p>
    <w:p w14:paraId="29F76C3F" w14:textId="77777777" w:rsidR="00B73860" w:rsidRPr="00B73860" w:rsidRDefault="00B73860" w:rsidP="00B73860">
      <w:pPr>
        <w:pStyle w:val="ListParagraph"/>
        <w:numPr>
          <w:ilvl w:val="0"/>
          <w:numId w:val="23"/>
        </w:numPr>
        <w:rPr>
          <w:bCs/>
          <w:i/>
          <w:iCs/>
        </w:rPr>
      </w:pPr>
      <w:r w:rsidRPr="00B73860">
        <w:rPr>
          <w:bCs/>
          <w:i/>
          <w:iCs/>
        </w:rPr>
        <w:t>2023 Consumer Satisfaction Survey</w:t>
      </w:r>
    </w:p>
    <w:bookmarkEnd w:id="5"/>
    <w:p w14:paraId="1400881D" w14:textId="77777777" w:rsidR="00B73860" w:rsidRPr="00B73860" w:rsidRDefault="00B73860" w:rsidP="00B73860">
      <w:pPr>
        <w:rPr>
          <w:b/>
        </w:rPr>
      </w:pPr>
    </w:p>
    <w:p w14:paraId="73728CD9" w14:textId="77777777" w:rsidR="00B73860" w:rsidRPr="00B73860" w:rsidRDefault="00B73860" w:rsidP="00B73860">
      <w:pPr>
        <w:rPr>
          <w:b/>
        </w:rPr>
      </w:pPr>
      <w:r w:rsidRPr="00B73860">
        <w:rPr>
          <w:b/>
        </w:rPr>
        <w:t xml:space="preserve">Break (10:10 – 10:25 a.m.) </w:t>
      </w:r>
    </w:p>
    <w:p w14:paraId="0C924DE5" w14:textId="77777777" w:rsidR="00B73860" w:rsidRPr="00B73860" w:rsidRDefault="00B73860" w:rsidP="00B73860">
      <w:pPr>
        <w:rPr>
          <w:b/>
          <w:bCs/>
        </w:rPr>
      </w:pPr>
      <w:bookmarkStart w:id="6" w:name="_Hlk157171874"/>
    </w:p>
    <w:p w14:paraId="63C2F905" w14:textId="77777777" w:rsidR="00B73860" w:rsidRPr="00B73860" w:rsidRDefault="00B73860" w:rsidP="00B73860">
      <w:pPr>
        <w:rPr>
          <w:b/>
          <w:bCs/>
        </w:rPr>
      </w:pPr>
      <w:r w:rsidRPr="00B73860">
        <w:rPr>
          <w:b/>
          <w:bCs/>
        </w:rPr>
        <w:t>Item 14: Unified State Plan Committee (10:25 – 11:00 a.m.)</w:t>
      </w:r>
    </w:p>
    <w:p w14:paraId="49D822D0" w14:textId="77777777" w:rsidR="00B73860" w:rsidRPr="00B73860" w:rsidRDefault="00B73860" w:rsidP="00B73860">
      <w:r w:rsidRPr="00B73860">
        <w:t xml:space="preserve">The DOR Planning Unit will provide a quarterly update on the Department’s progress in meeting the goals and objectives in the 2020 – 2024 VR Services Portion of the Unified State Plan. </w:t>
      </w:r>
    </w:p>
    <w:bookmarkEnd w:id="6"/>
    <w:p w14:paraId="03BC51EB" w14:textId="77777777" w:rsidR="00B73860" w:rsidRPr="00B73860" w:rsidRDefault="00B73860" w:rsidP="00B73860">
      <w:pPr>
        <w:rPr>
          <w:b/>
          <w:bCs/>
        </w:rPr>
      </w:pPr>
    </w:p>
    <w:p w14:paraId="6A9F5B5E" w14:textId="6D318240" w:rsidR="00B73860" w:rsidRPr="00B73860" w:rsidRDefault="00B73860" w:rsidP="00B73860">
      <w:pPr>
        <w:rPr>
          <w:b/>
          <w:bCs/>
        </w:rPr>
      </w:pPr>
      <w:r w:rsidRPr="00B73860">
        <w:rPr>
          <w:b/>
          <w:bCs/>
          <w:highlight w:val="lightGray"/>
        </w:rPr>
        <w:t xml:space="preserve">Item 15: </w:t>
      </w:r>
      <w:r w:rsidRPr="00B73860">
        <w:rPr>
          <w:b/>
          <w:bCs/>
          <w:highlight w:val="lightGray"/>
        </w:rPr>
        <w:t>TBD</w:t>
      </w:r>
      <w:r w:rsidRPr="00B73860">
        <w:rPr>
          <w:b/>
          <w:bCs/>
          <w:highlight w:val="lightGray"/>
        </w:rPr>
        <w:t xml:space="preserve"> (11:00 – 11:30 a.m.)</w:t>
      </w:r>
    </w:p>
    <w:p w14:paraId="7E810B6C" w14:textId="77777777" w:rsidR="00B73860" w:rsidRPr="00B73860" w:rsidRDefault="00B73860" w:rsidP="00B73860"/>
    <w:p w14:paraId="37A02C1D" w14:textId="77777777" w:rsidR="00B73860" w:rsidRPr="00B73860" w:rsidRDefault="00B73860" w:rsidP="00B73860">
      <w:pPr>
        <w:pStyle w:val="Heading1"/>
      </w:pPr>
      <w:r w:rsidRPr="00B73860">
        <w:t>Lunch (11:30 a.m. – 1:00 p.m.)</w:t>
      </w:r>
    </w:p>
    <w:p w14:paraId="16C9345F" w14:textId="77777777" w:rsidR="00B73860" w:rsidRPr="00B73860" w:rsidRDefault="00B73860" w:rsidP="00B73860">
      <w:pPr>
        <w:rPr>
          <w:rFonts w:cs="Arial"/>
          <w:szCs w:val="28"/>
        </w:rPr>
      </w:pPr>
    </w:p>
    <w:p w14:paraId="3FEAE033" w14:textId="77777777" w:rsidR="00B73860" w:rsidRPr="00B73860" w:rsidRDefault="00B73860" w:rsidP="00B73860">
      <w:pPr>
        <w:pStyle w:val="Heading1"/>
      </w:pPr>
      <w:r w:rsidRPr="00B73860">
        <w:t xml:space="preserve">Item 15: Adopt-a-Region Report Outs (1:00 – 1:40 p.m.) </w:t>
      </w:r>
    </w:p>
    <w:p w14:paraId="30A7ED81" w14:textId="77777777" w:rsidR="00B73860" w:rsidRPr="00B73860" w:rsidRDefault="00B73860" w:rsidP="00B73860">
      <w:pPr>
        <w:rPr>
          <w:bCs/>
        </w:rPr>
      </w:pPr>
      <w:r w:rsidRPr="00B73860">
        <w:rPr>
          <w:bCs/>
        </w:rPr>
        <w:t xml:space="preserve">SRC members will report out from recent discussions with their assigned DOR Regional Directors. </w:t>
      </w:r>
    </w:p>
    <w:p w14:paraId="354F33B3" w14:textId="77777777" w:rsidR="00B73860" w:rsidRPr="00B73860" w:rsidRDefault="00B73860" w:rsidP="00B73860">
      <w:pPr>
        <w:rPr>
          <w:b/>
        </w:rPr>
      </w:pPr>
    </w:p>
    <w:p w14:paraId="3A7F1898" w14:textId="77777777" w:rsidR="00B73860" w:rsidRPr="00B73860" w:rsidRDefault="00B73860" w:rsidP="00B73860">
      <w:pPr>
        <w:pStyle w:val="Heading1"/>
      </w:pPr>
      <w:r w:rsidRPr="00B73860">
        <w:t xml:space="preserve">Item 16: SRC Bylaws  (1:40 – 2:00 p.m.)  </w:t>
      </w:r>
    </w:p>
    <w:p w14:paraId="38DF4C65" w14:textId="77777777" w:rsidR="00B73860" w:rsidRDefault="00B73860" w:rsidP="00B73860">
      <w:r w:rsidRPr="00B73860">
        <w:t>An amendment to the SRC bylaws was introduced during the November 30, 2023 SRC quarterly meeting. As a next step, SRC members will vote upon the proposed amendment.</w:t>
      </w:r>
    </w:p>
    <w:p w14:paraId="72B14EEE" w14:textId="3B8888D0" w:rsidR="00A70BA7" w:rsidRPr="00A70BA7" w:rsidRDefault="00A70BA7" w:rsidP="00B73860">
      <w:pPr>
        <w:rPr>
          <w:i/>
          <w:iCs/>
        </w:rPr>
      </w:pPr>
      <w:bookmarkStart w:id="7" w:name="_Hlk157681047"/>
      <w:r w:rsidRPr="00A70BA7">
        <w:rPr>
          <w:i/>
          <w:iCs/>
        </w:rPr>
        <w:t>Attachment: Proposed SRC Bylaw Amendment</w:t>
      </w:r>
    </w:p>
    <w:bookmarkEnd w:id="7"/>
    <w:p w14:paraId="12C44A68" w14:textId="77777777" w:rsidR="00B73860" w:rsidRPr="00B73860" w:rsidRDefault="00B73860" w:rsidP="00B73860">
      <w:pPr>
        <w:rPr>
          <w:b/>
          <w:bCs/>
        </w:rPr>
      </w:pPr>
    </w:p>
    <w:p w14:paraId="5FFC9B77" w14:textId="78E51AEA" w:rsidR="0042537B" w:rsidRDefault="00B73860" w:rsidP="00B73860">
      <w:pPr>
        <w:rPr>
          <w:b/>
          <w:bCs/>
        </w:rPr>
      </w:pPr>
      <w:r w:rsidRPr="00B73860">
        <w:rPr>
          <w:b/>
          <w:bCs/>
        </w:rPr>
        <w:t xml:space="preserve">Break (2:00 – 2:15 p.m.) </w:t>
      </w:r>
    </w:p>
    <w:p w14:paraId="128692FD" w14:textId="77777777" w:rsidR="0042537B" w:rsidRPr="0042537B" w:rsidRDefault="0042537B" w:rsidP="00B73860">
      <w:pPr>
        <w:rPr>
          <w:b/>
          <w:bCs/>
        </w:rPr>
      </w:pPr>
    </w:p>
    <w:p w14:paraId="5E19BEA0" w14:textId="77777777" w:rsidR="00B73860" w:rsidRPr="00B73860" w:rsidRDefault="00B73860" w:rsidP="00B73860">
      <w:pPr>
        <w:rPr>
          <w:b/>
          <w:bCs/>
        </w:rPr>
      </w:pPr>
      <w:r w:rsidRPr="00B73860">
        <w:rPr>
          <w:b/>
          <w:bCs/>
        </w:rPr>
        <w:t>Item 17: Policy Committee Report Out (2:15 – 2:30 p.m.)</w:t>
      </w:r>
    </w:p>
    <w:p w14:paraId="1CB2DF96" w14:textId="77777777" w:rsidR="00B73860" w:rsidRPr="00B73860" w:rsidRDefault="00B73860" w:rsidP="00B73860">
      <w:r w:rsidRPr="00B73860">
        <w:lastRenderedPageBreak/>
        <w:t>Chanel Brisbane, SRC Vice-Chair and Policy Committee Chair, will report out from the February 2, 2024 SRC Policy Committee meeting during which questions and topics related to Administrative Law Judges were discussed.</w:t>
      </w:r>
    </w:p>
    <w:p w14:paraId="153840B5" w14:textId="77777777" w:rsidR="00B73860" w:rsidRPr="00B73860" w:rsidRDefault="00B73860" w:rsidP="00B73860"/>
    <w:p w14:paraId="2A17109C" w14:textId="77777777" w:rsidR="00B73860" w:rsidRPr="00B73860" w:rsidRDefault="00B73860" w:rsidP="00B73860">
      <w:pPr>
        <w:pStyle w:val="Heading1"/>
      </w:pPr>
      <w:r w:rsidRPr="00B73860">
        <w:t xml:space="preserve">Item 18: Debrief and Recommendations Discussion (2:30 – 3:15 p.m.)  </w:t>
      </w:r>
    </w:p>
    <w:p w14:paraId="51E4F4A2" w14:textId="77777777" w:rsidR="00B73860" w:rsidRPr="00B73860" w:rsidRDefault="00B73860" w:rsidP="00B73860">
      <w:r w:rsidRPr="00B73860">
        <w:t xml:space="preserve">SRC members will debrief from the meeting discussions and potentially develop and/or adopt policy recommendations.  </w:t>
      </w:r>
    </w:p>
    <w:p w14:paraId="5789BB06" w14:textId="77777777" w:rsidR="00B73860" w:rsidRPr="00B73860" w:rsidRDefault="00B73860" w:rsidP="00B73860">
      <w:pPr>
        <w:pStyle w:val="ListParagraph"/>
        <w:rPr>
          <w:i/>
          <w:iCs/>
        </w:rPr>
      </w:pPr>
    </w:p>
    <w:p w14:paraId="59D8BCA8" w14:textId="77777777" w:rsidR="00B73860" w:rsidRPr="00B73860" w:rsidRDefault="00B73860" w:rsidP="00B73860">
      <w:pPr>
        <w:pStyle w:val="Heading1"/>
      </w:pPr>
      <w:r w:rsidRPr="00B73860">
        <w:t>Item 19: SRC Officers, Members, and Executive Officer Report Outs</w:t>
      </w:r>
    </w:p>
    <w:p w14:paraId="6ACA4CF3" w14:textId="77777777" w:rsidR="00B73860" w:rsidRPr="00B73860" w:rsidRDefault="00B73860" w:rsidP="00B73860">
      <w:pPr>
        <w:rPr>
          <w:b/>
          <w:bCs/>
        </w:rPr>
      </w:pPr>
      <w:r w:rsidRPr="00B73860">
        <w:rPr>
          <w:b/>
          <w:bCs/>
        </w:rPr>
        <w:t>(3:15 – 3:45 p.m.)</w:t>
      </w:r>
    </w:p>
    <w:p w14:paraId="6DF6F0E6" w14:textId="77777777" w:rsidR="00B73860" w:rsidRPr="00B73860" w:rsidRDefault="00B73860" w:rsidP="00B73860"/>
    <w:p w14:paraId="358493AD" w14:textId="77777777" w:rsidR="00B73860" w:rsidRPr="00B73860" w:rsidRDefault="00B73860" w:rsidP="00B73860">
      <w:pPr>
        <w:pStyle w:val="Heading1"/>
      </w:pPr>
      <w:r w:rsidRPr="00B73860">
        <w:t xml:space="preserve">Item 20: Future Agenda Items (3:45 – 4:00 p.m.)  </w:t>
      </w:r>
    </w:p>
    <w:p w14:paraId="050FE7D9" w14:textId="77777777" w:rsidR="00B73860" w:rsidRPr="00B73860" w:rsidRDefault="00B73860" w:rsidP="00B73860">
      <w:pPr>
        <w:pStyle w:val="Heading1"/>
      </w:pPr>
    </w:p>
    <w:p w14:paraId="4CE0835E" w14:textId="0F6732AE" w:rsidR="00B73860" w:rsidRPr="00B73860" w:rsidRDefault="00B73860" w:rsidP="00B73860">
      <w:pPr>
        <w:pStyle w:val="Heading1"/>
      </w:pPr>
      <w:r w:rsidRPr="00B73860">
        <w:t>Adjourn (4:00 p.m.)</w:t>
      </w:r>
    </w:p>
    <w:p w14:paraId="290884F3" w14:textId="420B22B0" w:rsidR="00686FFE" w:rsidRPr="00B73860" w:rsidRDefault="00686FFE" w:rsidP="00B73860">
      <w:pPr>
        <w:rPr>
          <w:rFonts w:eastAsiaTheme="majorEastAsia" w:cstheme="majorBidi"/>
          <w:sz w:val="32"/>
          <w:szCs w:val="32"/>
        </w:rPr>
      </w:pPr>
    </w:p>
    <w:sectPr w:rsidR="00686FFE" w:rsidRPr="00B73860" w:rsidSect="00B73860">
      <w:footerReference w:type="default" r:id="rId8"/>
      <w:pgSz w:w="12240" w:h="15840"/>
      <w:pgMar w:top="1008" w:right="1152" w:bottom="864" w:left="1152" w:header="720" w:footer="4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1E" w14:textId="77777777" w:rsidR="00797FD0" w:rsidRDefault="00797FD0" w:rsidP="00B94CB9">
      <w:r>
        <w:separator/>
      </w:r>
    </w:p>
  </w:endnote>
  <w:endnote w:type="continuationSeparator" w:id="0">
    <w:p w14:paraId="05180454" w14:textId="77777777" w:rsidR="00797FD0" w:rsidRDefault="00797FD0"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1136714E" w:rsidR="00B94CB9" w:rsidRPr="004667E7" w:rsidRDefault="00B73860" w:rsidP="008124D3">
    <w:pPr>
      <w:pStyle w:val="Header"/>
      <w:jc w:val="center"/>
      <w:rPr>
        <w:i/>
        <w:iCs/>
      </w:rPr>
    </w:pPr>
    <w:r>
      <w:rPr>
        <w:i/>
        <w:iCs/>
      </w:rPr>
      <w:t>February 15, 2024</w:t>
    </w:r>
    <w:r w:rsidR="004667E7" w:rsidRPr="004667E7">
      <w:rPr>
        <w:i/>
        <w:iCs/>
      </w:rPr>
      <w:t xml:space="preserve"> SRC EPC Meeting</w:t>
    </w:r>
    <w:r w:rsidR="004667E7" w:rsidRPr="004667E7">
      <w:rPr>
        <w:i/>
        <w:iCs/>
      </w:rPr>
      <w:tab/>
    </w:r>
    <w:r w:rsidR="00B94CB9" w:rsidRPr="004667E7">
      <w:rPr>
        <w:i/>
        <w:iCs/>
      </w:rPr>
      <w:t xml:space="preserve">Page </w:t>
    </w:r>
    <w:sdt>
      <w:sdtPr>
        <w:rPr>
          <w:i/>
          <w:iCs/>
        </w:rPr>
        <w:id w:val="-1744792767"/>
        <w:docPartObj>
          <w:docPartGallery w:val="Page Numbers (Bottom of Page)"/>
          <w:docPartUnique/>
        </w:docPartObj>
      </w:sdtPr>
      <w:sdtEndPr>
        <w:rPr>
          <w:noProof/>
        </w:rPr>
      </w:sdtEndPr>
      <w:sdtContent>
        <w:r w:rsidR="00B94CB9" w:rsidRPr="004667E7">
          <w:rPr>
            <w:i/>
            <w:iCs/>
          </w:rPr>
          <w:fldChar w:fldCharType="begin"/>
        </w:r>
        <w:r w:rsidR="00B94CB9" w:rsidRPr="004667E7">
          <w:rPr>
            <w:i/>
            <w:iCs/>
          </w:rPr>
          <w:instrText xml:space="preserve"> PAGE   \* MERGEFORMAT </w:instrText>
        </w:r>
        <w:r w:rsidR="00B94CB9" w:rsidRPr="004667E7">
          <w:rPr>
            <w:i/>
            <w:iCs/>
          </w:rPr>
          <w:fldChar w:fldCharType="separate"/>
        </w:r>
        <w:r w:rsidR="00B94CB9" w:rsidRPr="004667E7">
          <w:rPr>
            <w:i/>
            <w:iCs/>
            <w:noProof/>
          </w:rPr>
          <w:t>2</w:t>
        </w:r>
        <w:r w:rsidR="00B94CB9" w:rsidRPr="004667E7">
          <w:rPr>
            <w:i/>
            <w:iCs/>
            <w:noProof/>
          </w:rPr>
          <w:fldChar w:fldCharType="end"/>
        </w:r>
      </w:sdtContent>
    </w:sdt>
  </w:p>
  <w:p w14:paraId="42A6F954" w14:textId="77777777" w:rsidR="00B94CB9" w:rsidRDefault="00B94CB9" w:rsidP="0046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48E6" w14:textId="77777777" w:rsidR="00797FD0" w:rsidRDefault="00797FD0" w:rsidP="00B94CB9">
      <w:r>
        <w:separator/>
      </w:r>
    </w:p>
  </w:footnote>
  <w:footnote w:type="continuationSeparator" w:id="0">
    <w:p w14:paraId="3CD09132" w14:textId="77777777" w:rsidR="00797FD0" w:rsidRDefault="00797FD0"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924"/>
    <w:multiLevelType w:val="hybridMultilevel"/>
    <w:tmpl w:val="8F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0162"/>
    <w:multiLevelType w:val="hybridMultilevel"/>
    <w:tmpl w:val="9A1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2320"/>
    <w:multiLevelType w:val="hybridMultilevel"/>
    <w:tmpl w:val="8CE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4860D0"/>
    <w:multiLevelType w:val="hybridMultilevel"/>
    <w:tmpl w:val="8F8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D71622"/>
    <w:multiLevelType w:val="hybridMultilevel"/>
    <w:tmpl w:val="B65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13960"/>
    <w:multiLevelType w:val="hybridMultilevel"/>
    <w:tmpl w:val="A28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11A6E"/>
    <w:multiLevelType w:val="hybridMultilevel"/>
    <w:tmpl w:val="58D41998"/>
    <w:lvl w:ilvl="0" w:tplc="236E787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A2B51"/>
    <w:multiLevelType w:val="hybridMultilevel"/>
    <w:tmpl w:val="8446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0299B"/>
    <w:multiLevelType w:val="hybridMultilevel"/>
    <w:tmpl w:val="A3CE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17B31"/>
    <w:multiLevelType w:val="hybridMultilevel"/>
    <w:tmpl w:val="91B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15D13"/>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0116A"/>
    <w:multiLevelType w:val="hybridMultilevel"/>
    <w:tmpl w:val="9BE67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8621">
    <w:abstractNumId w:val="10"/>
  </w:num>
  <w:num w:numId="2" w16cid:durableId="1420565760">
    <w:abstractNumId w:val="9"/>
  </w:num>
  <w:num w:numId="3" w16cid:durableId="554119081">
    <w:abstractNumId w:val="6"/>
  </w:num>
  <w:num w:numId="4" w16cid:durableId="1306853684">
    <w:abstractNumId w:val="14"/>
  </w:num>
  <w:num w:numId="5" w16cid:durableId="577595849">
    <w:abstractNumId w:val="17"/>
  </w:num>
  <w:num w:numId="6" w16cid:durableId="723260623">
    <w:abstractNumId w:val="2"/>
  </w:num>
  <w:num w:numId="7" w16cid:durableId="2124764924">
    <w:abstractNumId w:val="4"/>
  </w:num>
  <w:num w:numId="8" w16cid:durableId="2036882768">
    <w:abstractNumId w:val="11"/>
  </w:num>
  <w:num w:numId="9" w16cid:durableId="544605396">
    <w:abstractNumId w:val="19"/>
  </w:num>
  <w:num w:numId="10" w16cid:durableId="1146583445">
    <w:abstractNumId w:val="5"/>
  </w:num>
  <w:num w:numId="11" w16cid:durableId="1207330619">
    <w:abstractNumId w:val="15"/>
  </w:num>
  <w:num w:numId="12" w16cid:durableId="139150748">
    <w:abstractNumId w:val="13"/>
  </w:num>
  <w:num w:numId="13" w16cid:durableId="1005015952">
    <w:abstractNumId w:val="16"/>
  </w:num>
  <w:num w:numId="14" w16cid:durableId="1902667177">
    <w:abstractNumId w:val="8"/>
  </w:num>
  <w:num w:numId="15" w16cid:durableId="1254971543">
    <w:abstractNumId w:val="18"/>
  </w:num>
  <w:num w:numId="16" w16cid:durableId="1651515305">
    <w:abstractNumId w:val="3"/>
  </w:num>
  <w:num w:numId="17" w16cid:durableId="1331757413">
    <w:abstractNumId w:val="7"/>
  </w:num>
  <w:num w:numId="18" w16cid:durableId="737554668">
    <w:abstractNumId w:val="22"/>
  </w:num>
  <w:num w:numId="19" w16cid:durableId="1112554325">
    <w:abstractNumId w:val="12"/>
  </w:num>
  <w:num w:numId="20" w16cid:durableId="1532448829">
    <w:abstractNumId w:val="21"/>
  </w:num>
  <w:num w:numId="21" w16cid:durableId="506673267">
    <w:abstractNumId w:val="20"/>
  </w:num>
  <w:num w:numId="22" w16cid:durableId="809371008">
    <w:abstractNumId w:val="0"/>
  </w:num>
  <w:num w:numId="23" w16cid:durableId="189072439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2107"/>
    <w:rsid w:val="000053CC"/>
    <w:rsid w:val="00010DB1"/>
    <w:rsid w:val="00011373"/>
    <w:rsid w:val="0001234F"/>
    <w:rsid w:val="00012E9F"/>
    <w:rsid w:val="00020B29"/>
    <w:rsid w:val="00023E0E"/>
    <w:rsid w:val="000255AB"/>
    <w:rsid w:val="0002669B"/>
    <w:rsid w:val="000277E8"/>
    <w:rsid w:val="00030060"/>
    <w:rsid w:val="00032F77"/>
    <w:rsid w:val="00036494"/>
    <w:rsid w:val="00037187"/>
    <w:rsid w:val="000453B4"/>
    <w:rsid w:val="00047DDE"/>
    <w:rsid w:val="0006011E"/>
    <w:rsid w:val="0006040A"/>
    <w:rsid w:val="000636FB"/>
    <w:rsid w:val="00063FBB"/>
    <w:rsid w:val="00073263"/>
    <w:rsid w:val="00076E37"/>
    <w:rsid w:val="00080E00"/>
    <w:rsid w:val="00081481"/>
    <w:rsid w:val="00081D39"/>
    <w:rsid w:val="000841A5"/>
    <w:rsid w:val="00085AFA"/>
    <w:rsid w:val="00087081"/>
    <w:rsid w:val="00090A5A"/>
    <w:rsid w:val="00093584"/>
    <w:rsid w:val="000945CE"/>
    <w:rsid w:val="000A766E"/>
    <w:rsid w:val="000B2F08"/>
    <w:rsid w:val="000B3DAA"/>
    <w:rsid w:val="000B65CA"/>
    <w:rsid w:val="000B7571"/>
    <w:rsid w:val="000B77C4"/>
    <w:rsid w:val="000D04F4"/>
    <w:rsid w:val="000D3886"/>
    <w:rsid w:val="000D3BFB"/>
    <w:rsid w:val="000E1323"/>
    <w:rsid w:val="000E2BFD"/>
    <w:rsid w:val="000E449B"/>
    <w:rsid w:val="000E4721"/>
    <w:rsid w:val="000E65E0"/>
    <w:rsid w:val="000F2CB3"/>
    <w:rsid w:val="000F3E6D"/>
    <w:rsid w:val="000F6202"/>
    <w:rsid w:val="00101911"/>
    <w:rsid w:val="00101B95"/>
    <w:rsid w:val="00102AC2"/>
    <w:rsid w:val="00103798"/>
    <w:rsid w:val="0010494D"/>
    <w:rsid w:val="00105837"/>
    <w:rsid w:val="00105877"/>
    <w:rsid w:val="00112FFD"/>
    <w:rsid w:val="001166F8"/>
    <w:rsid w:val="001240AE"/>
    <w:rsid w:val="00125DD2"/>
    <w:rsid w:val="0012674A"/>
    <w:rsid w:val="001267E6"/>
    <w:rsid w:val="00134D5B"/>
    <w:rsid w:val="001405F8"/>
    <w:rsid w:val="00146935"/>
    <w:rsid w:val="00151EB1"/>
    <w:rsid w:val="00152AF7"/>
    <w:rsid w:val="00157A08"/>
    <w:rsid w:val="00161B84"/>
    <w:rsid w:val="00165186"/>
    <w:rsid w:val="001679E3"/>
    <w:rsid w:val="001708A5"/>
    <w:rsid w:val="00171AC0"/>
    <w:rsid w:val="00175DD9"/>
    <w:rsid w:val="001764E6"/>
    <w:rsid w:val="001807F3"/>
    <w:rsid w:val="00182EA3"/>
    <w:rsid w:val="001837B5"/>
    <w:rsid w:val="001917F3"/>
    <w:rsid w:val="00193678"/>
    <w:rsid w:val="001A0421"/>
    <w:rsid w:val="001A0890"/>
    <w:rsid w:val="001A1514"/>
    <w:rsid w:val="001B0345"/>
    <w:rsid w:val="001B0765"/>
    <w:rsid w:val="001B1F6C"/>
    <w:rsid w:val="001B2CF7"/>
    <w:rsid w:val="001B7279"/>
    <w:rsid w:val="001C095F"/>
    <w:rsid w:val="001C0D1A"/>
    <w:rsid w:val="001C6B00"/>
    <w:rsid w:val="001C7F48"/>
    <w:rsid w:val="001D11E2"/>
    <w:rsid w:val="001D3DC1"/>
    <w:rsid w:val="001E62B7"/>
    <w:rsid w:val="001F00EB"/>
    <w:rsid w:val="001F569B"/>
    <w:rsid w:val="001F5E1F"/>
    <w:rsid w:val="002139E1"/>
    <w:rsid w:val="002161E7"/>
    <w:rsid w:val="00221E5F"/>
    <w:rsid w:val="00221E70"/>
    <w:rsid w:val="00223335"/>
    <w:rsid w:val="002267B9"/>
    <w:rsid w:val="00230A76"/>
    <w:rsid w:val="002314C0"/>
    <w:rsid w:val="00231B47"/>
    <w:rsid w:val="00232DE2"/>
    <w:rsid w:val="00247316"/>
    <w:rsid w:val="002503FC"/>
    <w:rsid w:val="00251CFD"/>
    <w:rsid w:val="002609EF"/>
    <w:rsid w:val="00266CE7"/>
    <w:rsid w:val="00270D09"/>
    <w:rsid w:val="00282028"/>
    <w:rsid w:val="00290177"/>
    <w:rsid w:val="00292FC9"/>
    <w:rsid w:val="002A06DD"/>
    <w:rsid w:val="002A36C0"/>
    <w:rsid w:val="002A418D"/>
    <w:rsid w:val="002B00C1"/>
    <w:rsid w:val="002C00C3"/>
    <w:rsid w:val="002D0DEC"/>
    <w:rsid w:val="002D24A2"/>
    <w:rsid w:val="002E4518"/>
    <w:rsid w:val="002E62AC"/>
    <w:rsid w:val="002E63DD"/>
    <w:rsid w:val="002F7D98"/>
    <w:rsid w:val="00313CE5"/>
    <w:rsid w:val="00316185"/>
    <w:rsid w:val="00317F23"/>
    <w:rsid w:val="00322FBC"/>
    <w:rsid w:val="00333625"/>
    <w:rsid w:val="00341900"/>
    <w:rsid w:val="00341ACA"/>
    <w:rsid w:val="00342B35"/>
    <w:rsid w:val="0034602E"/>
    <w:rsid w:val="003522A5"/>
    <w:rsid w:val="00353123"/>
    <w:rsid w:val="0035387E"/>
    <w:rsid w:val="00354AAA"/>
    <w:rsid w:val="003563C6"/>
    <w:rsid w:val="003620F3"/>
    <w:rsid w:val="0036249F"/>
    <w:rsid w:val="003638D2"/>
    <w:rsid w:val="00366189"/>
    <w:rsid w:val="0037185A"/>
    <w:rsid w:val="00374554"/>
    <w:rsid w:val="00375192"/>
    <w:rsid w:val="00384A44"/>
    <w:rsid w:val="00390F53"/>
    <w:rsid w:val="0039213E"/>
    <w:rsid w:val="003A44C2"/>
    <w:rsid w:val="003A6961"/>
    <w:rsid w:val="003B26D6"/>
    <w:rsid w:val="003B30D2"/>
    <w:rsid w:val="003B7055"/>
    <w:rsid w:val="003B7A9F"/>
    <w:rsid w:val="003C3BB0"/>
    <w:rsid w:val="003C7555"/>
    <w:rsid w:val="003E0C8D"/>
    <w:rsid w:val="003E6479"/>
    <w:rsid w:val="003E739F"/>
    <w:rsid w:val="003F5E1D"/>
    <w:rsid w:val="004053E9"/>
    <w:rsid w:val="00407B1B"/>
    <w:rsid w:val="00412349"/>
    <w:rsid w:val="00412A1F"/>
    <w:rsid w:val="00413F26"/>
    <w:rsid w:val="00417952"/>
    <w:rsid w:val="00420435"/>
    <w:rsid w:val="004206C7"/>
    <w:rsid w:val="00421D5F"/>
    <w:rsid w:val="0042537B"/>
    <w:rsid w:val="00427AC7"/>
    <w:rsid w:val="00432039"/>
    <w:rsid w:val="004323C3"/>
    <w:rsid w:val="00434578"/>
    <w:rsid w:val="0043485F"/>
    <w:rsid w:val="00435410"/>
    <w:rsid w:val="004439EE"/>
    <w:rsid w:val="00444A6A"/>
    <w:rsid w:val="00445E5E"/>
    <w:rsid w:val="004463B1"/>
    <w:rsid w:val="00446A2A"/>
    <w:rsid w:val="004470C3"/>
    <w:rsid w:val="004536B8"/>
    <w:rsid w:val="00457DF2"/>
    <w:rsid w:val="00462C33"/>
    <w:rsid w:val="0046490E"/>
    <w:rsid w:val="004667E7"/>
    <w:rsid w:val="00470FBE"/>
    <w:rsid w:val="00472C80"/>
    <w:rsid w:val="00475967"/>
    <w:rsid w:val="0047603C"/>
    <w:rsid w:val="00476D7E"/>
    <w:rsid w:val="00486A07"/>
    <w:rsid w:val="0048725C"/>
    <w:rsid w:val="00493074"/>
    <w:rsid w:val="00496278"/>
    <w:rsid w:val="004A1893"/>
    <w:rsid w:val="004A4F34"/>
    <w:rsid w:val="004B190E"/>
    <w:rsid w:val="004B1DE4"/>
    <w:rsid w:val="004B376E"/>
    <w:rsid w:val="004B4854"/>
    <w:rsid w:val="004B4977"/>
    <w:rsid w:val="004C0C46"/>
    <w:rsid w:val="004C0F79"/>
    <w:rsid w:val="004C1B84"/>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31B86"/>
    <w:rsid w:val="00544048"/>
    <w:rsid w:val="0054550A"/>
    <w:rsid w:val="00547404"/>
    <w:rsid w:val="005515C3"/>
    <w:rsid w:val="005568E0"/>
    <w:rsid w:val="00557223"/>
    <w:rsid w:val="00557647"/>
    <w:rsid w:val="00563097"/>
    <w:rsid w:val="00563B81"/>
    <w:rsid w:val="00566CFC"/>
    <w:rsid w:val="00566EE0"/>
    <w:rsid w:val="00571C5E"/>
    <w:rsid w:val="00573F80"/>
    <w:rsid w:val="0058552C"/>
    <w:rsid w:val="005912A3"/>
    <w:rsid w:val="00597EAF"/>
    <w:rsid w:val="00597FA7"/>
    <w:rsid w:val="005A5CD7"/>
    <w:rsid w:val="005B60D8"/>
    <w:rsid w:val="005C03E5"/>
    <w:rsid w:val="005C5162"/>
    <w:rsid w:val="005D1985"/>
    <w:rsid w:val="005D454D"/>
    <w:rsid w:val="005D4B96"/>
    <w:rsid w:val="005D50AD"/>
    <w:rsid w:val="005D5879"/>
    <w:rsid w:val="005E1611"/>
    <w:rsid w:val="005E2949"/>
    <w:rsid w:val="005F3279"/>
    <w:rsid w:val="005F6F1F"/>
    <w:rsid w:val="006072D3"/>
    <w:rsid w:val="006137B2"/>
    <w:rsid w:val="00616048"/>
    <w:rsid w:val="0062030D"/>
    <w:rsid w:val="00632F40"/>
    <w:rsid w:val="00637AB2"/>
    <w:rsid w:val="00642B4C"/>
    <w:rsid w:val="0064510C"/>
    <w:rsid w:val="0064682A"/>
    <w:rsid w:val="00647AAC"/>
    <w:rsid w:val="00651C93"/>
    <w:rsid w:val="00656500"/>
    <w:rsid w:val="00657F8F"/>
    <w:rsid w:val="00664871"/>
    <w:rsid w:val="00665FAF"/>
    <w:rsid w:val="0067018B"/>
    <w:rsid w:val="00672119"/>
    <w:rsid w:val="0068014E"/>
    <w:rsid w:val="00682716"/>
    <w:rsid w:val="0068632F"/>
    <w:rsid w:val="00686FFE"/>
    <w:rsid w:val="00691629"/>
    <w:rsid w:val="006B4E20"/>
    <w:rsid w:val="006B6C03"/>
    <w:rsid w:val="006C007B"/>
    <w:rsid w:val="006C549D"/>
    <w:rsid w:val="006D05DA"/>
    <w:rsid w:val="006D525B"/>
    <w:rsid w:val="006D5684"/>
    <w:rsid w:val="006D632E"/>
    <w:rsid w:val="006E22DB"/>
    <w:rsid w:val="006E3E75"/>
    <w:rsid w:val="006E6E93"/>
    <w:rsid w:val="006F1F12"/>
    <w:rsid w:val="00700B30"/>
    <w:rsid w:val="007013B7"/>
    <w:rsid w:val="00715D6A"/>
    <w:rsid w:val="007266CC"/>
    <w:rsid w:val="007406B5"/>
    <w:rsid w:val="0074131D"/>
    <w:rsid w:val="00741E55"/>
    <w:rsid w:val="00751746"/>
    <w:rsid w:val="007629BC"/>
    <w:rsid w:val="00764C75"/>
    <w:rsid w:val="00767A33"/>
    <w:rsid w:val="00767C5F"/>
    <w:rsid w:val="007712AF"/>
    <w:rsid w:val="00771D66"/>
    <w:rsid w:val="007725D5"/>
    <w:rsid w:val="00777AB8"/>
    <w:rsid w:val="007802F2"/>
    <w:rsid w:val="00784924"/>
    <w:rsid w:val="00784A8E"/>
    <w:rsid w:val="00797FD0"/>
    <w:rsid w:val="007A0127"/>
    <w:rsid w:val="007A6FB2"/>
    <w:rsid w:val="007B27B4"/>
    <w:rsid w:val="007C27FF"/>
    <w:rsid w:val="007C47BD"/>
    <w:rsid w:val="007C5F73"/>
    <w:rsid w:val="007D3F61"/>
    <w:rsid w:val="007E705D"/>
    <w:rsid w:val="007E7396"/>
    <w:rsid w:val="007E7AFA"/>
    <w:rsid w:val="007F085D"/>
    <w:rsid w:val="007F223B"/>
    <w:rsid w:val="007F4EB5"/>
    <w:rsid w:val="007F513B"/>
    <w:rsid w:val="007F7140"/>
    <w:rsid w:val="00801317"/>
    <w:rsid w:val="008124D3"/>
    <w:rsid w:val="00812BE9"/>
    <w:rsid w:val="00817155"/>
    <w:rsid w:val="00820E53"/>
    <w:rsid w:val="00821A3F"/>
    <w:rsid w:val="0082206F"/>
    <w:rsid w:val="00823330"/>
    <w:rsid w:val="00824CFC"/>
    <w:rsid w:val="008316AB"/>
    <w:rsid w:val="00843464"/>
    <w:rsid w:val="00843FA3"/>
    <w:rsid w:val="00847CB3"/>
    <w:rsid w:val="008511C2"/>
    <w:rsid w:val="00856C9B"/>
    <w:rsid w:val="00860295"/>
    <w:rsid w:val="00860725"/>
    <w:rsid w:val="008702C8"/>
    <w:rsid w:val="008755A0"/>
    <w:rsid w:val="008851FE"/>
    <w:rsid w:val="00891684"/>
    <w:rsid w:val="008937BF"/>
    <w:rsid w:val="00894710"/>
    <w:rsid w:val="0089781D"/>
    <w:rsid w:val="008A540F"/>
    <w:rsid w:val="008A7F40"/>
    <w:rsid w:val="008B0028"/>
    <w:rsid w:val="008B0981"/>
    <w:rsid w:val="008B3BC7"/>
    <w:rsid w:val="008B4E18"/>
    <w:rsid w:val="008B50BA"/>
    <w:rsid w:val="008C0454"/>
    <w:rsid w:val="008D2B5E"/>
    <w:rsid w:val="008D6920"/>
    <w:rsid w:val="008D6E07"/>
    <w:rsid w:val="008D78E2"/>
    <w:rsid w:val="008E21AD"/>
    <w:rsid w:val="008E433D"/>
    <w:rsid w:val="008F27A6"/>
    <w:rsid w:val="008F6249"/>
    <w:rsid w:val="0090033B"/>
    <w:rsid w:val="00901911"/>
    <w:rsid w:val="009020FB"/>
    <w:rsid w:val="00902C6D"/>
    <w:rsid w:val="009036EB"/>
    <w:rsid w:val="0091239B"/>
    <w:rsid w:val="0091348E"/>
    <w:rsid w:val="00913BD7"/>
    <w:rsid w:val="0092247C"/>
    <w:rsid w:val="00924217"/>
    <w:rsid w:val="0093026B"/>
    <w:rsid w:val="009333F7"/>
    <w:rsid w:val="0093458D"/>
    <w:rsid w:val="009411AB"/>
    <w:rsid w:val="0095012A"/>
    <w:rsid w:val="00951B5B"/>
    <w:rsid w:val="0095369D"/>
    <w:rsid w:val="00955F59"/>
    <w:rsid w:val="00957D95"/>
    <w:rsid w:val="0096063B"/>
    <w:rsid w:val="009610B1"/>
    <w:rsid w:val="00964569"/>
    <w:rsid w:val="00974E14"/>
    <w:rsid w:val="009766E2"/>
    <w:rsid w:val="00987E0C"/>
    <w:rsid w:val="009909AA"/>
    <w:rsid w:val="0099378B"/>
    <w:rsid w:val="00995AE8"/>
    <w:rsid w:val="009B090E"/>
    <w:rsid w:val="009C1BCD"/>
    <w:rsid w:val="009C350B"/>
    <w:rsid w:val="009C6FDE"/>
    <w:rsid w:val="009D24AE"/>
    <w:rsid w:val="009D4F8C"/>
    <w:rsid w:val="009D56EC"/>
    <w:rsid w:val="009D7F21"/>
    <w:rsid w:val="009E0937"/>
    <w:rsid w:val="009E24AD"/>
    <w:rsid w:val="009E2936"/>
    <w:rsid w:val="009E2A86"/>
    <w:rsid w:val="009E38C5"/>
    <w:rsid w:val="009E6300"/>
    <w:rsid w:val="009F2A77"/>
    <w:rsid w:val="009F2ACA"/>
    <w:rsid w:val="009F2E6A"/>
    <w:rsid w:val="009F500B"/>
    <w:rsid w:val="009F7B42"/>
    <w:rsid w:val="00A022E2"/>
    <w:rsid w:val="00A12DF8"/>
    <w:rsid w:val="00A14AC3"/>
    <w:rsid w:val="00A17008"/>
    <w:rsid w:val="00A178BB"/>
    <w:rsid w:val="00A227EC"/>
    <w:rsid w:val="00A22EDF"/>
    <w:rsid w:val="00A35163"/>
    <w:rsid w:val="00A4691E"/>
    <w:rsid w:val="00A566FE"/>
    <w:rsid w:val="00A64E26"/>
    <w:rsid w:val="00A70BA7"/>
    <w:rsid w:val="00A73B4A"/>
    <w:rsid w:val="00A87CC8"/>
    <w:rsid w:val="00A9465C"/>
    <w:rsid w:val="00A946A6"/>
    <w:rsid w:val="00A96F4E"/>
    <w:rsid w:val="00AB2087"/>
    <w:rsid w:val="00AB544D"/>
    <w:rsid w:val="00AC75F9"/>
    <w:rsid w:val="00AD05BD"/>
    <w:rsid w:val="00AD30D5"/>
    <w:rsid w:val="00AD36A2"/>
    <w:rsid w:val="00AD583A"/>
    <w:rsid w:val="00AE2152"/>
    <w:rsid w:val="00AE7D10"/>
    <w:rsid w:val="00AF0A98"/>
    <w:rsid w:val="00B00EA5"/>
    <w:rsid w:val="00B00EC3"/>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58DA"/>
    <w:rsid w:val="00B67694"/>
    <w:rsid w:val="00B73860"/>
    <w:rsid w:val="00B8039C"/>
    <w:rsid w:val="00B8058A"/>
    <w:rsid w:val="00B81C6F"/>
    <w:rsid w:val="00B94CB9"/>
    <w:rsid w:val="00B95D66"/>
    <w:rsid w:val="00BD3EA5"/>
    <w:rsid w:val="00BD4BA7"/>
    <w:rsid w:val="00BE040E"/>
    <w:rsid w:val="00BE3941"/>
    <w:rsid w:val="00BE4B11"/>
    <w:rsid w:val="00BE5FC0"/>
    <w:rsid w:val="00BF5BAB"/>
    <w:rsid w:val="00C02072"/>
    <w:rsid w:val="00C07085"/>
    <w:rsid w:val="00C07EFA"/>
    <w:rsid w:val="00C15901"/>
    <w:rsid w:val="00C200E7"/>
    <w:rsid w:val="00C209DC"/>
    <w:rsid w:val="00C27478"/>
    <w:rsid w:val="00C37D77"/>
    <w:rsid w:val="00C4643B"/>
    <w:rsid w:val="00C47D24"/>
    <w:rsid w:val="00C5503B"/>
    <w:rsid w:val="00C63F87"/>
    <w:rsid w:val="00C66247"/>
    <w:rsid w:val="00C72FF7"/>
    <w:rsid w:val="00C800EA"/>
    <w:rsid w:val="00C816F5"/>
    <w:rsid w:val="00C82BEE"/>
    <w:rsid w:val="00C9312D"/>
    <w:rsid w:val="00CB174B"/>
    <w:rsid w:val="00CB439F"/>
    <w:rsid w:val="00CD090C"/>
    <w:rsid w:val="00CD287D"/>
    <w:rsid w:val="00CD7A52"/>
    <w:rsid w:val="00CD7E9C"/>
    <w:rsid w:val="00CE21EF"/>
    <w:rsid w:val="00CE4FF9"/>
    <w:rsid w:val="00CE5B6F"/>
    <w:rsid w:val="00CE6AFF"/>
    <w:rsid w:val="00CE6F4F"/>
    <w:rsid w:val="00CF4BB5"/>
    <w:rsid w:val="00D15FD7"/>
    <w:rsid w:val="00D1697C"/>
    <w:rsid w:val="00D17737"/>
    <w:rsid w:val="00D17CCC"/>
    <w:rsid w:val="00D22080"/>
    <w:rsid w:val="00D24721"/>
    <w:rsid w:val="00D24998"/>
    <w:rsid w:val="00D2564A"/>
    <w:rsid w:val="00D31AF8"/>
    <w:rsid w:val="00D32C6A"/>
    <w:rsid w:val="00D349D6"/>
    <w:rsid w:val="00D36081"/>
    <w:rsid w:val="00D4073A"/>
    <w:rsid w:val="00D41247"/>
    <w:rsid w:val="00D437A9"/>
    <w:rsid w:val="00D44154"/>
    <w:rsid w:val="00D50C18"/>
    <w:rsid w:val="00D57693"/>
    <w:rsid w:val="00D63836"/>
    <w:rsid w:val="00D63A79"/>
    <w:rsid w:val="00D64C35"/>
    <w:rsid w:val="00D65501"/>
    <w:rsid w:val="00D66063"/>
    <w:rsid w:val="00D66759"/>
    <w:rsid w:val="00D7012D"/>
    <w:rsid w:val="00D7202C"/>
    <w:rsid w:val="00D75AA8"/>
    <w:rsid w:val="00D775AF"/>
    <w:rsid w:val="00D846D4"/>
    <w:rsid w:val="00D87CE2"/>
    <w:rsid w:val="00D907DE"/>
    <w:rsid w:val="00D90FA9"/>
    <w:rsid w:val="00D91DBD"/>
    <w:rsid w:val="00D92868"/>
    <w:rsid w:val="00D93F75"/>
    <w:rsid w:val="00D94B98"/>
    <w:rsid w:val="00DA2FD8"/>
    <w:rsid w:val="00DA48E4"/>
    <w:rsid w:val="00DB63E6"/>
    <w:rsid w:val="00DC1F02"/>
    <w:rsid w:val="00DC3387"/>
    <w:rsid w:val="00DC6660"/>
    <w:rsid w:val="00DD0D50"/>
    <w:rsid w:val="00DD56FC"/>
    <w:rsid w:val="00DD68A1"/>
    <w:rsid w:val="00DF36CE"/>
    <w:rsid w:val="00E031EF"/>
    <w:rsid w:val="00E05AD1"/>
    <w:rsid w:val="00E07085"/>
    <w:rsid w:val="00E0788B"/>
    <w:rsid w:val="00E104AF"/>
    <w:rsid w:val="00E1325E"/>
    <w:rsid w:val="00E13FBF"/>
    <w:rsid w:val="00E1504A"/>
    <w:rsid w:val="00E1538A"/>
    <w:rsid w:val="00E15711"/>
    <w:rsid w:val="00E15E6A"/>
    <w:rsid w:val="00E17673"/>
    <w:rsid w:val="00E17803"/>
    <w:rsid w:val="00E21C30"/>
    <w:rsid w:val="00E2439F"/>
    <w:rsid w:val="00E3247A"/>
    <w:rsid w:val="00E371B9"/>
    <w:rsid w:val="00E4682B"/>
    <w:rsid w:val="00E47D19"/>
    <w:rsid w:val="00E524D1"/>
    <w:rsid w:val="00E52831"/>
    <w:rsid w:val="00E619D9"/>
    <w:rsid w:val="00E63376"/>
    <w:rsid w:val="00E65DDA"/>
    <w:rsid w:val="00E75ED5"/>
    <w:rsid w:val="00E81A35"/>
    <w:rsid w:val="00E84C58"/>
    <w:rsid w:val="00E923D1"/>
    <w:rsid w:val="00E97B5F"/>
    <w:rsid w:val="00EA73B1"/>
    <w:rsid w:val="00EB2299"/>
    <w:rsid w:val="00EC46D2"/>
    <w:rsid w:val="00ED35C2"/>
    <w:rsid w:val="00ED5325"/>
    <w:rsid w:val="00EE17C6"/>
    <w:rsid w:val="00EE2EAD"/>
    <w:rsid w:val="00EE3ADA"/>
    <w:rsid w:val="00EE7904"/>
    <w:rsid w:val="00EF44DC"/>
    <w:rsid w:val="00EF7926"/>
    <w:rsid w:val="00F01D8A"/>
    <w:rsid w:val="00F07B9B"/>
    <w:rsid w:val="00F1606F"/>
    <w:rsid w:val="00F1702F"/>
    <w:rsid w:val="00F2477C"/>
    <w:rsid w:val="00F26C35"/>
    <w:rsid w:val="00F27990"/>
    <w:rsid w:val="00F34BAB"/>
    <w:rsid w:val="00F35B54"/>
    <w:rsid w:val="00F461B0"/>
    <w:rsid w:val="00F46624"/>
    <w:rsid w:val="00F5668B"/>
    <w:rsid w:val="00F6035E"/>
    <w:rsid w:val="00F610F1"/>
    <w:rsid w:val="00F61A63"/>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0844"/>
    <w:rsid w:val="00FA1412"/>
    <w:rsid w:val="00FA2787"/>
    <w:rsid w:val="00FA4C80"/>
    <w:rsid w:val="00FA5336"/>
    <w:rsid w:val="00FA720E"/>
    <w:rsid w:val="00FA7875"/>
    <w:rsid w:val="00FA7DE4"/>
    <w:rsid w:val="00FB3D2A"/>
    <w:rsid w:val="00FC4CDF"/>
    <w:rsid w:val="00FD40C6"/>
    <w:rsid w:val="00FD42BE"/>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 w:type="character" w:styleId="Strong">
    <w:name w:val="Strong"/>
    <w:basedOn w:val="DefaultParagraphFont"/>
    <w:uiPriority w:val="22"/>
    <w:qFormat/>
    <w:rsid w:val="0091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00934450">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948776040">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371608976">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1908028418">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6275</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398</cp:revision>
  <dcterms:created xsi:type="dcterms:W3CDTF">2022-10-12T18:17:00Z</dcterms:created>
  <dcterms:modified xsi:type="dcterms:W3CDTF">2024-02-01T20:07:00Z</dcterms:modified>
</cp:coreProperties>
</file>