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3B562" w14:textId="77777777" w:rsidR="00644CC7" w:rsidRDefault="00644CC7" w:rsidP="00230A3A">
      <w:pPr>
        <w:pStyle w:val="DOR"/>
      </w:pPr>
    </w:p>
    <w:p w14:paraId="48BDEF31" w14:textId="431472EE" w:rsidR="00230A3A" w:rsidRDefault="00230A3A" w:rsidP="00230A3A">
      <w:pPr>
        <w:rPr>
          <w:rFonts w:ascii="Arial" w:hAnsi="Arial" w:cs="Arial"/>
          <w:sz w:val="28"/>
          <w:szCs w:val="28"/>
        </w:rPr>
      </w:pPr>
      <w:r w:rsidRPr="00230A3A">
        <w:rPr>
          <w:rFonts w:ascii="Arial" w:hAnsi="Arial" w:cs="Arial"/>
          <w:sz w:val="28"/>
          <w:szCs w:val="28"/>
        </w:rPr>
        <w:t>Kim Rutledge, Deputy Director, DOR Office of Legislation and Communications, will provide an update on recent legislation of interest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3FD010E" w14:textId="77777777" w:rsidR="00644CC7" w:rsidRDefault="00644CC7" w:rsidP="00230A3A">
      <w:pPr>
        <w:rPr>
          <w:rFonts w:ascii="Arial" w:hAnsi="Arial" w:cs="Arial"/>
          <w:sz w:val="28"/>
          <w:szCs w:val="28"/>
        </w:rPr>
      </w:pPr>
    </w:p>
    <w:p w14:paraId="47FA1BEB" w14:textId="71B00B9A" w:rsidR="00230A3A" w:rsidRDefault="00230A3A" w:rsidP="00230A3A">
      <w:pPr>
        <w:rPr>
          <w:rFonts w:ascii="Arial" w:hAnsi="Arial" w:cs="Arial"/>
          <w:sz w:val="28"/>
          <w:szCs w:val="28"/>
        </w:rPr>
      </w:pPr>
      <w:hyperlink r:id="rId6" w:history="1">
        <w:r w:rsidRPr="00230A3A">
          <w:rPr>
            <w:rStyle w:val="Hyperlink"/>
            <w:rFonts w:ascii="Arial" w:hAnsi="Arial" w:cs="Arial"/>
            <w:sz w:val="28"/>
            <w:szCs w:val="28"/>
          </w:rPr>
          <w:t>AB 2959</w:t>
        </w:r>
      </w:hyperlink>
      <w:r w:rsidRPr="00230A3A">
        <w:rPr>
          <w:rFonts w:ascii="Arial" w:hAnsi="Arial" w:cs="Arial"/>
          <w:sz w:val="28"/>
          <w:szCs w:val="28"/>
        </w:rPr>
        <w:t>, as introduced, Ortega. Prisons and jails: food.</w:t>
      </w:r>
    </w:p>
    <w:p w14:paraId="38CB1849" w14:textId="77777777" w:rsidR="00230A3A" w:rsidRDefault="00230A3A" w:rsidP="00230A3A">
      <w:pPr>
        <w:rPr>
          <w:rFonts w:ascii="Arial" w:hAnsi="Arial" w:cs="Arial"/>
          <w:sz w:val="28"/>
          <w:szCs w:val="28"/>
        </w:rPr>
      </w:pPr>
    </w:p>
    <w:p w14:paraId="52CE70A5" w14:textId="3EC3157D" w:rsidR="00230A3A" w:rsidRDefault="00230A3A" w:rsidP="00230A3A">
      <w:pPr>
        <w:rPr>
          <w:rFonts w:ascii="Arial" w:hAnsi="Arial" w:cs="Arial"/>
          <w:sz w:val="28"/>
          <w:szCs w:val="28"/>
        </w:rPr>
      </w:pPr>
      <w:hyperlink r:id="rId7" w:history="1">
        <w:r w:rsidRPr="00230A3A">
          <w:rPr>
            <w:rStyle w:val="Hyperlink"/>
            <w:rFonts w:ascii="Arial" w:hAnsi="Arial" w:cs="Arial"/>
            <w:sz w:val="28"/>
            <w:szCs w:val="28"/>
          </w:rPr>
          <w:t>AB 2648</w:t>
        </w:r>
      </w:hyperlink>
      <w:r w:rsidRPr="00230A3A">
        <w:rPr>
          <w:rFonts w:ascii="Arial" w:hAnsi="Arial" w:cs="Arial"/>
          <w:sz w:val="28"/>
          <w:szCs w:val="28"/>
        </w:rPr>
        <w:t>, as amended, Bennett. Environmentally preferable purchasing: single-use plastic bottles.</w:t>
      </w:r>
    </w:p>
    <w:p w14:paraId="15317F05" w14:textId="77777777" w:rsidR="00230A3A" w:rsidRDefault="00230A3A" w:rsidP="00230A3A">
      <w:pPr>
        <w:rPr>
          <w:rFonts w:ascii="Arial" w:hAnsi="Arial" w:cs="Arial"/>
          <w:sz w:val="28"/>
          <w:szCs w:val="28"/>
        </w:rPr>
      </w:pPr>
    </w:p>
    <w:p w14:paraId="77EBFD52" w14:textId="2DEAA047" w:rsidR="00230A3A" w:rsidRDefault="00230A3A" w:rsidP="00230A3A">
      <w:pPr>
        <w:rPr>
          <w:rFonts w:ascii="Arial" w:hAnsi="Arial" w:cs="Arial"/>
          <w:sz w:val="28"/>
          <w:szCs w:val="28"/>
        </w:rPr>
      </w:pPr>
      <w:hyperlink r:id="rId8" w:history="1">
        <w:r w:rsidRPr="00230A3A">
          <w:rPr>
            <w:rStyle w:val="Hyperlink"/>
            <w:rFonts w:ascii="Arial" w:hAnsi="Arial" w:cs="Arial"/>
            <w:sz w:val="28"/>
            <w:szCs w:val="28"/>
          </w:rPr>
          <w:t>AB 2636</w:t>
        </w:r>
      </w:hyperlink>
      <w:r w:rsidRPr="00230A3A">
        <w:rPr>
          <w:rFonts w:ascii="Arial" w:hAnsi="Arial" w:cs="Arial"/>
          <w:sz w:val="28"/>
          <w:szCs w:val="28"/>
        </w:rPr>
        <w:t>, as amended, Bains. Mello-Granlund Older Californians Act.</w:t>
      </w:r>
    </w:p>
    <w:p w14:paraId="31959FB6" w14:textId="77777777" w:rsidR="00230A3A" w:rsidRDefault="00230A3A" w:rsidP="00230A3A">
      <w:pPr>
        <w:rPr>
          <w:rFonts w:ascii="Arial" w:hAnsi="Arial" w:cs="Arial"/>
          <w:sz w:val="28"/>
          <w:szCs w:val="28"/>
        </w:rPr>
      </w:pPr>
    </w:p>
    <w:p w14:paraId="0FAE02EC" w14:textId="0B93577B" w:rsidR="00230A3A" w:rsidRDefault="00230A3A" w:rsidP="00230A3A">
      <w:pPr>
        <w:rPr>
          <w:rFonts w:ascii="Arial" w:hAnsi="Arial" w:cs="Arial"/>
          <w:sz w:val="28"/>
          <w:szCs w:val="28"/>
        </w:rPr>
      </w:pPr>
      <w:hyperlink r:id="rId9" w:history="1">
        <w:r w:rsidRPr="00230A3A">
          <w:rPr>
            <w:rStyle w:val="Hyperlink"/>
            <w:rFonts w:ascii="Arial" w:hAnsi="Arial" w:cs="Arial"/>
            <w:sz w:val="28"/>
            <w:szCs w:val="28"/>
          </w:rPr>
          <w:t>AB 438</w:t>
        </w:r>
      </w:hyperlink>
      <w:r w:rsidRPr="00230A3A">
        <w:rPr>
          <w:rFonts w:ascii="Arial" w:hAnsi="Arial" w:cs="Arial"/>
          <w:sz w:val="28"/>
          <w:szCs w:val="28"/>
        </w:rPr>
        <w:t>, as amended, Blanca Rubio. Pupils with exceptional needs: individualized education programs: postsecondary goals and transition services.</w:t>
      </w:r>
    </w:p>
    <w:p w14:paraId="63D07FE9" w14:textId="77777777" w:rsidR="00230A3A" w:rsidRDefault="00230A3A" w:rsidP="00230A3A">
      <w:pPr>
        <w:rPr>
          <w:rFonts w:ascii="Arial" w:hAnsi="Arial" w:cs="Arial"/>
          <w:sz w:val="28"/>
          <w:szCs w:val="28"/>
        </w:rPr>
      </w:pPr>
    </w:p>
    <w:p w14:paraId="3996E6BB" w14:textId="60929D6F" w:rsidR="000E666F" w:rsidRDefault="000E666F" w:rsidP="00230A3A">
      <w:pPr>
        <w:rPr>
          <w:rFonts w:ascii="Arial" w:hAnsi="Arial" w:cs="Arial"/>
          <w:sz w:val="28"/>
          <w:szCs w:val="28"/>
        </w:rPr>
      </w:pPr>
      <w:hyperlink r:id="rId10" w:history="1">
        <w:r w:rsidRPr="000E666F">
          <w:rPr>
            <w:rStyle w:val="Hyperlink"/>
            <w:rFonts w:ascii="Arial" w:hAnsi="Arial" w:cs="Arial"/>
            <w:sz w:val="28"/>
            <w:szCs w:val="28"/>
          </w:rPr>
          <w:t>SB 1384</w:t>
        </w:r>
      </w:hyperlink>
      <w:r w:rsidRPr="000E666F">
        <w:rPr>
          <w:rFonts w:ascii="Arial" w:hAnsi="Arial" w:cs="Arial"/>
          <w:sz w:val="28"/>
          <w:szCs w:val="28"/>
        </w:rPr>
        <w:t>, as amended, Dodd. Powered wheelchairs: repair.</w:t>
      </w:r>
    </w:p>
    <w:p w14:paraId="59FA640E" w14:textId="17A6C7D4" w:rsidR="00230A3A" w:rsidRDefault="000E666F" w:rsidP="00230A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4DF50FC" w14:textId="7674DB1E" w:rsidR="00230A3A" w:rsidRDefault="00644CC7" w:rsidP="00230A3A">
      <w:pPr>
        <w:rPr>
          <w:rFonts w:ascii="Arial" w:hAnsi="Arial" w:cs="Arial"/>
          <w:sz w:val="28"/>
          <w:szCs w:val="28"/>
        </w:rPr>
      </w:pPr>
      <w:hyperlink r:id="rId11" w:history="1">
        <w:r w:rsidRPr="00644CC7">
          <w:rPr>
            <w:rStyle w:val="Hyperlink"/>
            <w:rFonts w:ascii="Arial" w:hAnsi="Arial" w:cs="Arial"/>
            <w:sz w:val="28"/>
            <w:szCs w:val="28"/>
          </w:rPr>
          <w:t>AB 1906</w:t>
        </w:r>
      </w:hyperlink>
      <w:r w:rsidRPr="00644CC7">
        <w:rPr>
          <w:rFonts w:ascii="Arial" w:hAnsi="Arial" w:cs="Arial"/>
          <w:sz w:val="28"/>
          <w:szCs w:val="28"/>
        </w:rPr>
        <w:t>, as amended, Gipson. California Law Revision Commission: persons with disabilities: terminology.</w:t>
      </w:r>
    </w:p>
    <w:p w14:paraId="7E0DA4D8" w14:textId="77777777" w:rsidR="00230A3A" w:rsidRDefault="00230A3A" w:rsidP="00230A3A">
      <w:pPr>
        <w:rPr>
          <w:rFonts w:ascii="Arial" w:hAnsi="Arial" w:cs="Arial"/>
          <w:sz w:val="28"/>
          <w:szCs w:val="28"/>
        </w:rPr>
      </w:pPr>
    </w:p>
    <w:p w14:paraId="33FC83A0" w14:textId="76281501" w:rsidR="00644CC7" w:rsidRDefault="00644CC7" w:rsidP="00230A3A">
      <w:pPr>
        <w:rPr>
          <w:rFonts w:ascii="Arial" w:hAnsi="Arial" w:cs="Arial"/>
          <w:sz w:val="28"/>
          <w:szCs w:val="28"/>
        </w:rPr>
      </w:pPr>
      <w:hyperlink r:id="rId12" w:history="1">
        <w:r w:rsidRPr="00644CC7">
          <w:rPr>
            <w:rStyle w:val="Hyperlink"/>
            <w:rFonts w:ascii="Arial" w:hAnsi="Arial" w:cs="Arial"/>
            <w:sz w:val="28"/>
            <w:szCs w:val="28"/>
          </w:rPr>
          <w:t>AB 2119</w:t>
        </w:r>
      </w:hyperlink>
      <w:r w:rsidRPr="00644CC7">
        <w:rPr>
          <w:rFonts w:ascii="Arial" w:hAnsi="Arial" w:cs="Arial"/>
          <w:sz w:val="28"/>
          <w:szCs w:val="28"/>
        </w:rPr>
        <w:t>, as amended, Weber. Mental health.</w:t>
      </w:r>
    </w:p>
    <w:p w14:paraId="72F3D969" w14:textId="77777777" w:rsidR="00644CC7" w:rsidRDefault="00644CC7" w:rsidP="00230A3A">
      <w:pPr>
        <w:rPr>
          <w:rFonts w:ascii="Arial" w:hAnsi="Arial" w:cs="Arial"/>
          <w:sz w:val="28"/>
          <w:szCs w:val="28"/>
        </w:rPr>
      </w:pPr>
    </w:p>
    <w:p w14:paraId="2C55499E" w14:textId="381B67E5" w:rsidR="00230A3A" w:rsidRDefault="00644CC7" w:rsidP="00230A3A">
      <w:pPr>
        <w:rPr>
          <w:rFonts w:ascii="Arial" w:hAnsi="Arial" w:cs="Arial"/>
          <w:sz w:val="28"/>
          <w:szCs w:val="28"/>
        </w:rPr>
      </w:pPr>
      <w:hyperlink r:id="rId13" w:history="1">
        <w:r w:rsidRPr="00644CC7">
          <w:rPr>
            <w:rStyle w:val="Hyperlink"/>
            <w:rFonts w:ascii="Arial" w:hAnsi="Arial" w:cs="Arial"/>
            <w:sz w:val="28"/>
            <w:szCs w:val="28"/>
          </w:rPr>
          <w:t>AB 3193</w:t>
        </w:r>
      </w:hyperlink>
      <w:r w:rsidRPr="00644CC7">
        <w:rPr>
          <w:rFonts w:ascii="Arial" w:hAnsi="Arial" w:cs="Arial"/>
          <w:sz w:val="28"/>
          <w:szCs w:val="28"/>
        </w:rPr>
        <w:t>, as amended, Calderon. State acquisitions of goods and services: rehabilitation services.</w:t>
      </w:r>
    </w:p>
    <w:p w14:paraId="6A085D1C" w14:textId="77777777" w:rsidR="00644CC7" w:rsidRDefault="00644CC7" w:rsidP="00230A3A">
      <w:pPr>
        <w:rPr>
          <w:rFonts w:ascii="Arial" w:hAnsi="Arial" w:cs="Arial"/>
          <w:sz w:val="28"/>
          <w:szCs w:val="28"/>
        </w:rPr>
      </w:pPr>
    </w:p>
    <w:p w14:paraId="13EF81FA" w14:textId="22D54C63" w:rsidR="00230A3A" w:rsidRDefault="00644CC7" w:rsidP="00230A3A">
      <w:pPr>
        <w:pStyle w:val="DOR"/>
      </w:pPr>
      <w:hyperlink r:id="rId14" w:history="1">
        <w:r w:rsidRPr="00644CC7">
          <w:rPr>
            <w:rStyle w:val="Hyperlink"/>
          </w:rPr>
          <w:t>SB 37</w:t>
        </w:r>
      </w:hyperlink>
      <w:r w:rsidRPr="00644CC7">
        <w:t>, as amended, Caballero. Older Adults and Adults with Disabilities Housing Stability Act.</w:t>
      </w:r>
    </w:p>
    <w:p w14:paraId="52139193" w14:textId="77777777" w:rsidR="000F0B04" w:rsidRDefault="000F0B04" w:rsidP="00230A3A">
      <w:pPr>
        <w:pStyle w:val="DOR"/>
      </w:pPr>
    </w:p>
    <w:p w14:paraId="36B9F063" w14:textId="787B2222" w:rsidR="000F0B04" w:rsidRDefault="000F0B04" w:rsidP="000F0B04">
      <w:pPr>
        <w:pStyle w:val="DOR"/>
      </w:pPr>
      <w:r>
        <w:t>2024-25 Proposed Budget Trailer Bill Language</w:t>
      </w:r>
      <w:r>
        <w:t xml:space="preserve">: </w:t>
      </w:r>
      <w:r>
        <w:t>Department of Rehabilitation /</w:t>
      </w:r>
      <w:r>
        <w:t xml:space="preserve"> </w:t>
      </w:r>
      <w:r>
        <w:t>California Health and Human Services</w:t>
      </w:r>
      <w:r>
        <w:t xml:space="preserve"> </w:t>
      </w:r>
      <w:r>
        <w:t>Agency</w:t>
      </w:r>
      <w:r>
        <w:t xml:space="preserve"> - </w:t>
      </w:r>
      <w:r>
        <w:t>Office of Employment First and</w:t>
      </w:r>
      <w:r>
        <w:t xml:space="preserve"> </w:t>
      </w:r>
      <w:r>
        <w:t>Renaming of Department of Rehabilitation</w:t>
      </w:r>
      <w:r>
        <w:t xml:space="preserve">. Subcommittee No. 2 (Human Services) – </w:t>
      </w:r>
      <w:hyperlink r:id="rId15" w:history="1">
        <w:r w:rsidRPr="000F0B04">
          <w:rPr>
            <w:rStyle w:val="Hyperlink"/>
          </w:rPr>
          <w:t>Actions Taken 2024-25</w:t>
        </w:r>
      </w:hyperlink>
    </w:p>
    <w:p w14:paraId="006D13AF" w14:textId="0DAE77F0" w:rsidR="00A47EBB" w:rsidRDefault="00A47EBB" w:rsidP="000F0B04">
      <w:pPr>
        <w:pStyle w:val="DOR"/>
      </w:pPr>
    </w:p>
    <w:p w14:paraId="081A9120" w14:textId="3384EC6E" w:rsidR="00A47EBB" w:rsidRDefault="00A47EBB" w:rsidP="000F0B04">
      <w:pPr>
        <w:pStyle w:val="DOR"/>
      </w:pPr>
      <w:hyperlink r:id="rId16" w:history="1">
        <w:r w:rsidRPr="00A47EBB">
          <w:rPr>
            <w:rStyle w:val="Hyperlink"/>
          </w:rPr>
          <w:t>SB 326, Eggman</w:t>
        </w:r>
      </w:hyperlink>
      <w:r w:rsidRPr="00A47EBB">
        <w:t>. The Behavioral Health Services Act.</w:t>
      </w:r>
    </w:p>
    <w:p w14:paraId="778F4836" w14:textId="77777777" w:rsidR="00A47EBB" w:rsidRDefault="00A47EBB" w:rsidP="000F0B04">
      <w:pPr>
        <w:pStyle w:val="DOR"/>
      </w:pPr>
    </w:p>
    <w:p w14:paraId="73DE61E9" w14:textId="2D77BB0E" w:rsidR="00A47EBB" w:rsidRPr="00230A3A" w:rsidRDefault="00A47EBB" w:rsidP="000F0B04">
      <w:pPr>
        <w:pStyle w:val="DOR"/>
      </w:pPr>
      <w:hyperlink r:id="rId17" w:history="1">
        <w:r w:rsidRPr="00A47EBB">
          <w:rPr>
            <w:rStyle w:val="Hyperlink"/>
          </w:rPr>
          <w:t>SB 525, Durazo</w:t>
        </w:r>
      </w:hyperlink>
      <w:r w:rsidRPr="00A47EBB">
        <w:t>. Minimum wages: health care workers.</w:t>
      </w:r>
    </w:p>
    <w:sectPr w:rsidR="00A47EBB" w:rsidRPr="00230A3A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1C73" w14:textId="77777777" w:rsidR="00230A3A" w:rsidRDefault="00230A3A" w:rsidP="00230A3A">
      <w:r>
        <w:separator/>
      </w:r>
    </w:p>
  </w:endnote>
  <w:endnote w:type="continuationSeparator" w:id="0">
    <w:p w14:paraId="65463BD0" w14:textId="77777777" w:rsidR="00230A3A" w:rsidRDefault="00230A3A" w:rsidP="0023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D974C" w14:textId="77777777" w:rsidR="00230A3A" w:rsidRDefault="00230A3A" w:rsidP="00230A3A">
      <w:r>
        <w:separator/>
      </w:r>
    </w:p>
  </w:footnote>
  <w:footnote w:type="continuationSeparator" w:id="0">
    <w:p w14:paraId="38C719F5" w14:textId="77777777" w:rsidR="00230A3A" w:rsidRDefault="00230A3A" w:rsidP="0023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F356" w14:textId="277283EA" w:rsidR="00230A3A" w:rsidRPr="00230A3A" w:rsidRDefault="00230A3A">
    <w:pPr>
      <w:pStyle w:val="Header"/>
      <w:rPr>
        <w:rFonts w:ascii="Arial" w:hAnsi="Arial" w:cs="Arial"/>
        <w:sz w:val="28"/>
        <w:szCs w:val="28"/>
      </w:rPr>
    </w:pPr>
    <w:r w:rsidRPr="00230A3A">
      <w:rPr>
        <w:rFonts w:ascii="Arial" w:hAnsi="Arial" w:cs="Arial"/>
        <w:sz w:val="28"/>
        <w:szCs w:val="28"/>
      </w:rPr>
      <w:t>SRC Quarterly Meeting</w:t>
    </w:r>
  </w:p>
  <w:p w14:paraId="56CC37B5" w14:textId="70660717" w:rsidR="00230A3A" w:rsidRPr="00230A3A" w:rsidRDefault="00230A3A">
    <w:pPr>
      <w:pStyle w:val="Header"/>
      <w:rPr>
        <w:rFonts w:ascii="Arial" w:hAnsi="Arial" w:cs="Arial"/>
        <w:sz w:val="28"/>
        <w:szCs w:val="28"/>
      </w:rPr>
    </w:pPr>
    <w:r w:rsidRPr="00230A3A">
      <w:rPr>
        <w:rFonts w:ascii="Arial" w:hAnsi="Arial" w:cs="Arial"/>
        <w:sz w:val="28"/>
        <w:szCs w:val="28"/>
      </w:rPr>
      <w:t>July 17 – 18, 2024</w:t>
    </w:r>
  </w:p>
  <w:p w14:paraId="076FB338" w14:textId="637ABC1B" w:rsidR="00230A3A" w:rsidRPr="00230A3A" w:rsidRDefault="00230A3A">
    <w:pPr>
      <w:pStyle w:val="Header"/>
      <w:rPr>
        <w:rFonts w:ascii="Arial" w:hAnsi="Arial" w:cs="Arial"/>
        <w:sz w:val="28"/>
        <w:szCs w:val="28"/>
      </w:rPr>
    </w:pPr>
    <w:r w:rsidRPr="00230A3A">
      <w:rPr>
        <w:rFonts w:ascii="Arial" w:hAnsi="Arial" w:cs="Arial"/>
        <w:sz w:val="28"/>
        <w:szCs w:val="28"/>
      </w:rPr>
      <w:t xml:space="preserve">Item 4 Detail Sheet: Legislation </w:t>
    </w:r>
    <w:r>
      <w:rPr>
        <w:rFonts w:ascii="Arial" w:hAnsi="Arial" w:cs="Arial"/>
        <w:sz w:val="28"/>
        <w:szCs w:val="28"/>
      </w:rPr>
      <w:t xml:space="preserve">Update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3A"/>
    <w:rsid w:val="000E666F"/>
    <w:rsid w:val="000F0B04"/>
    <w:rsid w:val="00230A3A"/>
    <w:rsid w:val="0040300D"/>
    <w:rsid w:val="00644CC7"/>
    <w:rsid w:val="006F4C97"/>
    <w:rsid w:val="009F41ED"/>
    <w:rsid w:val="00A361CB"/>
    <w:rsid w:val="00A47EBB"/>
    <w:rsid w:val="00A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E531E"/>
  <w15:chartTrackingRefBased/>
  <w15:docId w15:val="{127BB67C-621C-4AF5-8C25-9AC4D4BD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A3A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A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A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A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A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230A3A"/>
    <w:rPr>
      <w:rFonts w:ascii="Arial" w:hAnsi="Arial" w:cs="Calibri"/>
      <w:sz w:val="28"/>
    </w:rPr>
  </w:style>
  <w:style w:type="character" w:customStyle="1" w:styleId="DORChar">
    <w:name w:val="DOR Char"/>
    <w:basedOn w:val="DefaultParagraphFont"/>
    <w:link w:val="DOR"/>
    <w:rsid w:val="00230A3A"/>
    <w:rPr>
      <w:rFonts w:ascii="Arial" w:hAnsi="Arial" w:cs="Calibri"/>
      <w:kern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30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A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A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0A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A3A"/>
  </w:style>
  <w:style w:type="paragraph" w:styleId="Footer">
    <w:name w:val="footer"/>
    <w:basedOn w:val="Normal"/>
    <w:link w:val="FooterChar"/>
    <w:uiPriority w:val="99"/>
    <w:unhideWhenUsed/>
    <w:rsid w:val="00230A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A3A"/>
  </w:style>
  <w:style w:type="character" w:styleId="Hyperlink">
    <w:name w:val="Hyperlink"/>
    <w:basedOn w:val="DefaultParagraphFont"/>
    <w:uiPriority w:val="99"/>
    <w:unhideWhenUsed/>
    <w:rsid w:val="00230A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A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0A3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billNavClient.xhtml?bill_id=202320240AB2636" TargetMode="External"/><Relationship Id="rId13" Type="http://schemas.openxmlformats.org/officeDocument/2006/relationships/hyperlink" Target="https://leginfo.legislature.ca.gov/faces/billNavClient.xhtml?bill_id=202320240AB3193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ginfo.legislature.ca.gov/faces/billNavClient.xhtml?bill_id=202320240AB2648" TargetMode="External"/><Relationship Id="rId12" Type="http://schemas.openxmlformats.org/officeDocument/2006/relationships/hyperlink" Target="https://leginfo.legislature.ca.gov/faces/billNavClient.xhtml?bill_id=202320240AB2119" TargetMode="External"/><Relationship Id="rId17" Type="http://schemas.openxmlformats.org/officeDocument/2006/relationships/hyperlink" Target="https://leginfo.legislature.ca.gov/faces/billNavClient.xhtml?bill_id=202320240SB5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info.legislature.ca.gov/faces/billNavClient.xhtml?bill_id=202320240SB32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info.legislature.ca.gov/faces/billNavClient.xhtml?bill_id=202320240AB2959" TargetMode="External"/><Relationship Id="rId11" Type="http://schemas.openxmlformats.org/officeDocument/2006/relationships/hyperlink" Target="https://leginfo.legislature.ca.gov/faces/billNavClient.xhtml?bill_id=202320240AB190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bgt.assembly.ca.gov/media/7689" TargetMode="External"/><Relationship Id="rId10" Type="http://schemas.openxmlformats.org/officeDocument/2006/relationships/hyperlink" Target="https://leginfo.legislature.ca.gov/faces/billNavClient.xhtml?bill_id=202320240SB138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ginfo.legislature.ca.gov/faces/billNavClient.xhtml?bill_id=202320240AB438" TargetMode="External"/><Relationship Id="rId14" Type="http://schemas.openxmlformats.org/officeDocument/2006/relationships/hyperlink" Target="https://leginfo.legislature.ca.gov/faces/billNavClient.xhtml?bill_id=202320240SB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4</cp:revision>
  <dcterms:created xsi:type="dcterms:W3CDTF">2024-07-08T15:52:00Z</dcterms:created>
  <dcterms:modified xsi:type="dcterms:W3CDTF">2024-07-08T16:32:00Z</dcterms:modified>
</cp:coreProperties>
</file>