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93F4" w14:textId="675A5422" w:rsidR="00D061C4" w:rsidRPr="00A04AA6" w:rsidRDefault="00D061C4" w:rsidP="00B341DA">
      <w:pPr>
        <w:pStyle w:val="NoSpacing"/>
        <w:jc w:val="center"/>
        <w:rPr>
          <w:rFonts w:ascii="Arial" w:hAnsi="Arial" w:cs="Arial"/>
          <w:b/>
          <w:sz w:val="28"/>
          <w:szCs w:val="28"/>
        </w:rPr>
      </w:pPr>
      <w:r w:rsidRPr="00A04AA6">
        <w:rPr>
          <w:rFonts w:ascii="Arial" w:hAnsi="Arial" w:cs="Arial"/>
          <w:b/>
          <w:sz w:val="28"/>
          <w:szCs w:val="28"/>
        </w:rPr>
        <w:t>State of California</w:t>
      </w:r>
    </w:p>
    <w:p w14:paraId="4332AF2A" w14:textId="77777777" w:rsidR="00D061C4" w:rsidRPr="00A04AA6" w:rsidRDefault="00D061C4" w:rsidP="00B341DA">
      <w:pPr>
        <w:pStyle w:val="NoSpacing"/>
        <w:jc w:val="center"/>
        <w:rPr>
          <w:rFonts w:ascii="Arial" w:hAnsi="Arial" w:cs="Arial"/>
          <w:b/>
          <w:sz w:val="28"/>
          <w:szCs w:val="28"/>
        </w:rPr>
      </w:pPr>
      <w:r w:rsidRPr="00A04AA6">
        <w:rPr>
          <w:rFonts w:ascii="Arial" w:hAnsi="Arial" w:cs="Arial"/>
          <w:b/>
          <w:sz w:val="28"/>
          <w:szCs w:val="28"/>
        </w:rPr>
        <w:t>Health and Human Services Agency</w:t>
      </w:r>
    </w:p>
    <w:p w14:paraId="0A76A897" w14:textId="77777777" w:rsidR="00D061C4" w:rsidRPr="00A04AA6" w:rsidRDefault="00D061C4" w:rsidP="00B341DA">
      <w:pPr>
        <w:pStyle w:val="NoSpacing"/>
        <w:jc w:val="center"/>
        <w:rPr>
          <w:rFonts w:ascii="Arial" w:hAnsi="Arial" w:cs="Arial"/>
          <w:b/>
          <w:sz w:val="28"/>
          <w:szCs w:val="28"/>
        </w:rPr>
      </w:pPr>
      <w:r w:rsidRPr="00A04AA6">
        <w:rPr>
          <w:rFonts w:ascii="Arial" w:hAnsi="Arial" w:cs="Arial"/>
          <w:b/>
          <w:sz w:val="28"/>
          <w:szCs w:val="28"/>
        </w:rPr>
        <w:t>Department of Rehabilitation (DOR)</w:t>
      </w:r>
    </w:p>
    <w:p w14:paraId="052E6387" w14:textId="1E36A23A" w:rsidR="00D061C4" w:rsidRPr="00A04AA6" w:rsidRDefault="00D061C4" w:rsidP="00B341DA">
      <w:pPr>
        <w:pStyle w:val="NoSpacing"/>
        <w:jc w:val="center"/>
        <w:rPr>
          <w:rFonts w:ascii="Arial" w:hAnsi="Arial" w:cs="Arial"/>
          <w:b/>
          <w:sz w:val="28"/>
          <w:szCs w:val="28"/>
        </w:rPr>
      </w:pPr>
      <w:r w:rsidRPr="00A04AA6">
        <w:rPr>
          <w:rFonts w:ascii="Arial" w:hAnsi="Arial" w:cs="Arial"/>
          <w:b/>
          <w:sz w:val="28"/>
          <w:szCs w:val="28"/>
        </w:rPr>
        <w:t>Disability Advisory Committee (DAC)</w:t>
      </w:r>
    </w:p>
    <w:p w14:paraId="5FACEE22" w14:textId="1874C74E" w:rsidR="00D061C4" w:rsidRPr="00A04AA6" w:rsidRDefault="00D061C4" w:rsidP="00B341DA">
      <w:pPr>
        <w:pStyle w:val="NoSpacing"/>
        <w:jc w:val="center"/>
        <w:rPr>
          <w:rFonts w:ascii="Arial" w:hAnsi="Arial" w:cs="Arial"/>
          <w:b/>
          <w:sz w:val="28"/>
          <w:szCs w:val="28"/>
        </w:rPr>
      </w:pPr>
      <w:r w:rsidRPr="00A04AA6">
        <w:rPr>
          <w:rFonts w:ascii="Arial" w:hAnsi="Arial" w:cs="Arial"/>
          <w:b/>
          <w:sz w:val="28"/>
          <w:szCs w:val="28"/>
        </w:rPr>
        <w:t>Meeting Minutes</w:t>
      </w:r>
    </w:p>
    <w:p w14:paraId="0838821F" w14:textId="25EA629F" w:rsidR="00D061C4" w:rsidRPr="00A04AA6" w:rsidRDefault="00085A35" w:rsidP="00B341DA">
      <w:pPr>
        <w:pStyle w:val="NoSpacing"/>
        <w:jc w:val="center"/>
        <w:rPr>
          <w:rFonts w:ascii="Arial" w:hAnsi="Arial" w:cs="Arial"/>
          <w:b/>
          <w:sz w:val="28"/>
          <w:szCs w:val="28"/>
        </w:rPr>
      </w:pPr>
      <w:r w:rsidRPr="00A04AA6">
        <w:rPr>
          <w:rFonts w:ascii="Arial" w:hAnsi="Arial" w:cs="Arial"/>
          <w:b/>
          <w:sz w:val="28"/>
          <w:szCs w:val="28"/>
        </w:rPr>
        <w:t>May 8</w:t>
      </w:r>
      <w:r w:rsidR="00D061C4" w:rsidRPr="00A04AA6">
        <w:rPr>
          <w:rFonts w:ascii="Arial" w:hAnsi="Arial" w:cs="Arial"/>
          <w:b/>
          <w:sz w:val="28"/>
          <w:szCs w:val="28"/>
        </w:rPr>
        <w:t>, 2022</w:t>
      </w:r>
    </w:p>
    <w:p w14:paraId="2BC4A684" w14:textId="09CD439E" w:rsidR="00D061C4" w:rsidRPr="00A04AA6" w:rsidRDefault="00D061C4" w:rsidP="00B341DA">
      <w:pPr>
        <w:pStyle w:val="NoSpacing"/>
        <w:spacing w:after="240"/>
        <w:jc w:val="center"/>
        <w:rPr>
          <w:rFonts w:ascii="Arial" w:hAnsi="Arial" w:cs="Arial"/>
          <w:b/>
          <w:sz w:val="28"/>
          <w:szCs w:val="28"/>
        </w:rPr>
      </w:pPr>
      <w:r w:rsidRPr="00A04AA6">
        <w:rPr>
          <w:rFonts w:ascii="Arial" w:hAnsi="Arial" w:cs="Arial"/>
          <w:b/>
          <w:sz w:val="28"/>
          <w:szCs w:val="28"/>
        </w:rPr>
        <w:t>1:00 pm – 3:00 pm</w:t>
      </w:r>
    </w:p>
    <w:p w14:paraId="3234F2CA" w14:textId="5401CD18" w:rsidR="00D061C4" w:rsidRPr="00A04AA6" w:rsidRDefault="00D061C4" w:rsidP="00B341DA">
      <w:pPr>
        <w:pStyle w:val="NoSpacing"/>
        <w:spacing w:after="240"/>
        <w:jc w:val="center"/>
        <w:rPr>
          <w:rFonts w:ascii="Arial" w:hAnsi="Arial" w:cs="Arial"/>
          <w:b/>
          <w:sz w:val="28"/>
          <w:szCs w:val="28"/>
        </w:rPr>
      </w:pPr>
      <w:r w:rsidRPr="00A04AA6">
        <w:rPr>
          <w:rFonts w:ascii="Arial" w:hAnsi="Arial" w:cs="Arial"/>
          <w:b/>
          <w:sz w:val="28"/>
          <w:szCs w:val="28"/>
        </w:rPr>
        <w:t xml:space="preserve">Department of Rehabilitation, </w:t>
      </w:r>
      <w:r w:rsidR="00651099" w:rsidRPr="00A04AA6">
        <w:rPr>
          <w:rFonts w:ascii="Arial" w:hAnsi="Arial" w:cs="Arial"/>
          <w:b/>
          <w:sz w:val="28"/>
          <w:szCs w:val="28"/>
        </w:rPr>
        <w:t xml:space="preserve">Public </w:t>
      </w:r>
      <w:r w:rsidR="00185CC7" w:rsidRPr="00A04AA6">
        <w:rPr>
          <w:rFonts w:ascii="Arial" w:hAnsi="Arial" w:cs="Arial"/>
          <w:b/>
          <w:sz w:val="28"/>
          <w:szCs w:val="28"/>
        </w:rPr>
        <w:t>Zoom Meeting</w:t>
      </w:r>
    </w:p>
    <w:p w14:paraId="29886940" w14:textId="4891A396" w:rsidR="00D061C4" w:rsidRPr="00F76027" w:rsidRDefault="00D061C4" w:rsidP="00F76027">
      <w:pPr>
        <w:pStyle w:val="Heading1"/>
        <w:numPr>
          <w:ilvl w:val="0"/>
          <w:numId w:val="0"/>
        </w:numPr>
        <w:spacing w:before="0" w:after="240"/>
        <w:ind w:left="360" w:hanging="360"/>
        <w:rPr>
          <w:rFonts w:cs="Arial"/>
          <w:szCs w:val="28"/>
        </w:rPr>
      </w:pPr>
      <w:r w:rsidRPr="00AD38EB">
        <w:rPr>
          <w:rFonts w:cs="Arial"/>
          <w:szCs w:val="28"/>
        </w:rPr>
        <w:t>DAC Members</w:t>
      </w:r>
      <w:r w:rsidR="00F76027">
        <w:rPr>
          <w:rFonts w:cs="Arial"/>
          <w:b w:val="0"/>
          <w:szCs w:val="28"/>
        </w:rPr>
        <w:t xml:space="preserve"> </w:t>
      </w:r>
      <w:r w:rsidR="00F76027" w:rsidRPr="00AD38EB">
        <w:rPr>
          <w:rFonts w:cs="Arial"/>
          <w:szCs w:val="28"/>
        </w:rPr>
        <w:t>in Attendance</w:t>
      </w:r>
      <w:r w:rsidR="00F76027">
        <w:rPr>
          <w:rFonts w:cs="Arial"/>
          <w:szCs w:val="28"/>
        </w:rPr>
        <w:t>:</w:t>
      </w:r>
    </w:p>
    <w:p w14:paraId="6875BD4F" w14:textId="77777777" w:rsidR="00015540" w:rsidRPr="00AD38EB" w:rsidRDefault="00015540" w:rsidP="00015540">
      <w:pPr>
        <w:pStyle w:val="ListParagraph"/>
        <w:numPr>
          <w:ilvl w:val="0"/>
          <w:numId w:val="5"/>
        </w:numPr>
        <w:rPr>
          <w:rFonts w:cs="Arial"/>
          <w:szCs w:val="28"/>
        </w:rPr>
      </w:pPr>
      <w:r w:rsidRPr="00AD38EB">
        <w:rPr>
          <w:rFonts w:cs="Arial"/>
          <w:szCs w:val="28"/>
        </w:rPr>
        <w:t>Bonita Wahl; Traumatic Brain Injury</w:t>
      </w:r>
    </w:p>
    <w:p w14:paraId="308E1B8D" w14:textId="281A5789" w:rsidR="007D15F2" w:rsidRDefault="007D15F2" w:rsidP="00B341DA">
      <w:pPr>
        <w:pStyle w:val="ListParagraph"/>
        <w:numPr>
          <w:ilvl w:val="0"/>
          <w:numId w:val="5"/>
        </w:numPr>
        <w:rPr>
          <w:rFonts w:cs="Arial"/>
          <w:szCs w:val="28"/>
        </w:rPr>
      </w:pPr>
      <w:r w:rsidRPr="00AD38EB">
        <w:rPr>
          <w:rFonts w:cs="Arial"/>
          <w:szCs w:val="28"/>
        </w:rPr>
        <w:t>Emily Alexander; Deaf/Hard of Hearing</w:t>
      </w:r>
    </w:p>
    <w:p w14:paraId="45439A19" w14:textId="77777777" w:rsidR="00446BD3" w:rsidRDefault="00446BD3" w:rsidP="00446BD3">
      <w:pPr>
        <w:pStyle w:val="ListParagraph"/>
        <w:numPr>
          <w:ilvl w:val="0"/>
          <w:numId w:val="5"/>
        </w:numPr>
        <w:rPr>
          <w:rFonts w:cs="Arial"/>
          <w:szCs w:val="28"/>
        </w:rPr>
      </w:pPr>
      <w:r w:rsidRPr="00AD38EB">
        <w:rPr>
          <w:rFonts w:cs="Arial"/>
          <w:szCs w:val="28"/>
        </w:rPr>
        <w:t>Jennilee Ruggirello; Blind/Visual Impairment</w:t>
      </w:r>
    </w:p>
    <w:p w14:paraId="14CD9A4B" w14:textId="2EA4EC2A" w:rsidR="00C41CDC" w:rsidRPr="00AD38EB" w:rsidRDefault="00C41CDC" w:rsidP="00446BD3">
      <w:pPr>
        <w:pStyle w:val="ListParagraph"/>
        <w:numPr>
          <w:ilvl w:val="0"/>
          <w:numId w:val="5"/>
        </w:numPr>
        <w:rPr>
          <w:rFonts w:cs="Arial"/>
          <w:szCs w:val="28"/>
        </w:rPr>
      </w:pPr>
      <w:r w:rsidRPr="00AD38EB">
        <w:rPr>
          <w:rFonts w:cs="Arial"/>
          <w:szCs w:val="28"/>
        </w:rPr>
        <w:t>Jonathan De Jesus; Cognitive Impairment</w:t>
      </w:r>
    </w:p>
    <w:p w14:paraId="62C89D33" w14:textId="60AC3DE8" w:rsidR="00446BD3" w:rsidRDefault="00446BD3" w:rsidP="00EF34F6">
      <w:pPr>
        <w:pStyle w:val="ListParagraph"/>
        <w:numPr>
          <w:ilvl w:val="0"/>
          <w:numId w:val="5"/>
        </w:numPr>
        <w:rPr>
          <w:rFonts w:cs="Arial"/>
          <w:szCs w:val="28"/>
        </w:rPr>
      </w:pPr>
      <w:r w:rsidRPr="00AD38EB">
        <w:rPr>
          <w:rFonts w:cs="Arial"/>
          <w:szCs w:val="28"/>
        </w:rPr>
        <w:t>Jordann Nelson, Respiratory Impairments</w:t>
      </w:r>
    </w:p>
    <w:p w14:paraId="6B2DA823" w14:textId="09844110" w:rsidR="00C41CDC" w:rsidRDefault="00C41CDC" w:rsidP="00C41CDC">
      <w:pPr>
        <w:pStyle w:val="ListParagraph"/>
        <w:numPr>
          <w:ilvl w:val="0"/>
          <w:numId w:val="5"/>
        </w:numPr>
        <w:rPr>
          <w:rFonts w:cs="Arial"/>
          <w:szCs w:val="28"/>
        </w:rPr>
      </w:pPr>
      <w:r w:rsidRPr="00AD38EB">
        <w:rPr>
          <w:rFonts w:cs="Arial"/>
          <w:szCs w:val="28"/>
        </w:rPr>
        <w:t>Lisa Cushman; Mental/Behavioral Disability</w:t>
      </w:r>
    </w:p>
    <w:p w14:paraId="7C770FC5" w14:textId="4244B542" w:rsidR="00C41CDC" w:rsidRPr="00C41CDC" w:rsidRDefault="00C41CDC" w:rsidP="00C41CDC">
      <w:pPr>
        <w:pStyle w:val="ListParagraph"/>
        <w:numPr>
          <w:ilvl w:val="0"/>
          <w:numId w:val="5"/>
        </w:numPr>
        <w:spacing w:after="240"/>
        <w:rPr>
          <w:rFonts w:cs="Arial"/>
          <w:szCs w:val="28"/>
        </w:rPr>
      </w:pPr>
      <w:r w:rsidRPr="00AD38EB">
        <w:rPr>
          <w:rFonts w:cs="Arial"/>
          <w:szCs w:val="28"/>
        </w:rPr>
        <w:t>Michelle Zavala-Pizano; Learning Disability</w:t>
      </w:r>
    </w:p>
    <w:p w14:paraId="159CDB58" w14:textId="7858C3BB" w:rsidR="00D02597" w:rsidRDefault="001B03DB" w:rsidP="001B03DB">
      <w:pPr>
        <w:pStyle w:val="ListParagraph"/>
        <w:numPr>
          <w:ilvl w:val="0"/>
          <w:numId w:val="5"/>
        </w:numPr>
        <w:rPr>
          <w:rFonts w:cs="Arial"/>
          <w:szCs w:val="28"/>
        </w:rPr>
      </w:pPr>
      <w:r w:rsidRPr="00AD38EB">
        <w:rPr>
          <w:rFonts w:cs="Arial"/>
          <w:szCs w:val="28"/>
        </w:rPr>
        <w:t>Miguel Castaneda; Physical Disability</w:t>
      </w:r>
    </w:p>
    <w:p w14:paraId="12BBF715" w14:textId="5002A005" w:rsidR="001238CE" w:rsidRDefault="001238CE" w:rsidP="001B03DB">
      <w:pPr>
        <w:pStyle w:val="ListParagraph"/>
        <w:numPr>
          <w:ilvl w:val="0"/>
          <w:numId w:val="5"/>
        </w:numPr>
        <w:rPr>
          <w:rFonts w:cs="Arial"/>
          <w:szCs w:val="28"/>
        </w:rPr>
      </w:pPr>
      <w:r w:rsidRPr="00AD38EB">
        <w:rPr>
          <w:rFonts w:cs="Arial"/>
          <w:szCs w:val="28"/>
        </w:rPr>
        <w:t>Subashree (Suba) Krishnamurthy; At Large Member/Ally</w:t>
      </w:r>
    </w:p>
    <w:p w14:paraId="4544EB13" w14:textId="4BBBC86C" w:rsidR="00D027BD" w:rsidRPr="001238CE" w:rsidRDefault="00D027BD" w:rsidP="001238CE">
      <w:pPr>
        <w:rPr>
          <w:rFonts w:cs="Arial"/>
          <w:szCs w:val="28"/>
        </w:rPr>
      </w:pPr>
    </w:p>
    <w:p w14:paraId="46E0338E" w14:textId="6F9262D8" w:rsidR="009B0793" w:rsidRDefault="009B0793" w:rsidP="00B341DA">
      <w:pPr>
        <w:rPr>
          <w:rFonts w:cs="Arial"/>
          <w:b/>
          <w:szCs w:val="28"/>
        </w:rPr>
      </w:pPr>
      <w:r w:rsidRPr="00AD38EB">
        <w:rPr>
          <w:rFonts w:cs="Arial"/>
          <w:b/>
          <w:szCs w:val="28"/>
        </w:rPr>
        <w:t>DAC Members Not Present:</w:t>
      </w:r>
    </w:p>
    <w:p w14:paraId="3042E501" w14:textId="75AC121D" w:rsidR="00DA03F9" w:rsidRPr="00DA03F9" w:rsidRDefault="00DA03F9" w:rsidP="00B341DA">
      <w:pPr>
        <w:pStyle w:val="ListParagraph"/>
        <w:numPr>
          <w:ilvl w:val="0"/>
          <w:numId w:val="5"/>
        </w:numPr>
        <w:rPr>
          <w:rFonts w:cs="Arial"/>
          <w:szCs w:val="28"/>
        </w:rPr>
      </w:pPr>
      <w:r w:rsidRPr="00AD38EB">
        <w:rPr>
          <w:rFonts w:cs="Arial"/>
          <w:szCs w:val="28"/>
        </w:rPr>
        <w:t>Chelle Ellis; Heart/Circulatory Disorders</w:t>
      </w:r>
    </w:p>
    <w:p w14:paraId="5DE6FB97" w14:textId="2A98DD12" w:rsidR="00B51014" w:rsidRDefault="002131C5" w:rsidP="00B341DA">
      <w:pPr>
        <w:pStyle w:val="ListParagraph"/>
        <w:numPr>
          <w:ilvl w:val="0"/>
          <w:numId w:val="5"/>
        </w:numPr>
        <w:rPr>
          <w:rFonts w:cs="Arial"/>
          <w:szCs w:val="28"/>
        </w:rPr>
      </w:pPr>
      <w:r w:rsidRPr="00AD38EB">
        <w:rPr>
          <w:rFonts w:cs="Arial"/>
          <w:szCs w:val="28"/>
        </w:rPr>
        <w:t>Cory Lemings; Neurodivergent Disability</w:t>
      </w:r>
    </w:p>
    <w:p w14:paraId="309734F9" w14:textId="77777777" w:rsidR="001E759B" w:rsidRPr="005B5F15" w:rsidRDefault="001E759B" w:rsidP="001E759B">
      <w:pPr>
        <w:pStyle w:val="ListParagraph"/>
        <w:numPr>
          <w:ilvl w:val="0"/>
          <w:numId w:val="5"/>
        </w:numPr>
      </w:pPr>
      <w:r w:rsidRPr="005B5F15">
        <w:t>Cynthia Butler; Intellectual/Developmental Disability</w:t>
      </w:r>
    </w:p>
    <w:p w14:paraId="2E95A9C1" w14:textId="77777777" w:rsidR="00EF34F6" w:rsidRDefault="00EF34F6" w:rsidP="00EF34F6">
      <w:pPr>
        <w:pStyle w:val="ListParagraph"/>
        <w:numPr>
          <w:ilvl w:val="0"/>
          <w:numId w:val="5"/>
        </w:numPr>
        <w:rPr>
          <w:rFonts w:cs="Arial"/>
          <w:szCs w:val="28"/>
        </w:rPr>
      </w:pPr>
      <w:r w:rsidRPr="00AD38EB">
        <w:rPr>
          <w:rFonts w:cs="Arial"/>
          <w:szCs w:val="28"/>
        </w:rPr>
        <w:t>Jonathan (Jona) Deguzman; Other Disability</w:t>
      </w:r>
    </w:p>
    <w:p w14:paraId="7D43EAC8" w14:textId="77777777" w:rsidR="00B17F6D" w:rsidRPr="00AD38EB" w:rsidRDefault="00B17F6D" w:rsidP="00B341DA">
      <w:pPr>
        <w:rPr>
          <w:rFonts w:cs="Arial"/>
          <w:b/>
          <w:szCs w:val="28"/>
        </w:rPr>
      </w:pPr>
    </w:p>
    <w:p w14:paraId="1058CB5B" w14:textId="168B704A" w:rsidR="00D061C4" w:rsidRPr="00AD38EB" w:rsidRDefault="00D061C4" w:rsidP="00B341DA">
      <w:pPr>
        <w:rPr>
          <w:rFonts w:cs="Arial"/>
          <w:b/>
          <w:szCs w:val="28"/>
        </w:rPr>
      </w:pPr>
      <w:r w:rsidRPr="00AD38EB">
        <w:rPr>
          <w:rFonts w:cs="Arial"/>
          <w:b/>
          <w:szCs w:val="28"/>
        </w:rPr>
        <w:t>DOR Advisor</w:t>
      </w:r>
      <w:r w:rsidR="00F76027">
        <w:rPr>
          <w:rFonts w:cs="Arial"/>
          <w:b/>
          <w:szCs w:val="28"/>
        </w:rPr>
        <w:t xml:space="preserve"> in Attendance:</w:t>
      </w:r>
    </w:p>
    <w:p w14:paraId="0BDEA2EA" w14:textId="43891B36" w:rsidR="00C2209A" w:rsidRDefault="00D061C4" w:rsidP="00B341DA">
      <w:pPr>
        <w:pStyle w:val="ListParagraph"/>
        <w:numPr>
          <w:ilvl w:val="0"/>
          <w:numId w:val="1"/>
        </w:numPr>
        <w:spacing w:after="240"/>
        <w:rPr>
          <w:rFonts w:cs="Arial"/>
          <w:szCs w:val="28"/>
        </w:rPr>
      </w:pPr>
      <w:r w:rsidRPr="00AD38EB">
        <w:rPr>
          <w:rFonts w:cs="Arial"/>
          <w:szCs w:val="28"/>
        </w:rPr>
        <w:t>Rosa Gomez</w:t>
      </w:r>
    </w:p>
    <w:p w14:paraId="6AA5E5C0" w14:textId="7E5F7CAE" w:rsidR="0052736B" w:rsidRDefault="0052736B" w:rsidP="0052736B">
      <w:pPr>
        <w:rPr>
          <w:rFonts w:cs="Arial"/>
          <w:b/>
          <w:szCs w:val="28"/>
        </w:rPr>
      </w:pPr>
      <w:r>
        <w:rPr>
          <w:rFonts w:cs="Arial"/>
          <w:b/>
          <w:szCs w:val="28"/>
        </w:rPr>
        <w:t>DAC Subcommittee Members in Attendance</w:t>
      </w:r>
      <w:r w:rsidR="00F76027">
        <w:rPr>
          <w:rFonts w:cs="Arial"/>
          <w:b/>
          <w:szCs w:val="28"/>
        </w:rPr>
        <w:t>:</w:t>
      </w:r>
    </w:p>
    <w:p w14:paraId="796BD874" w14:textId="77777777" w:rsidR="0052736B" w:rsidRDefault="0052736B" w:rsidP="00950DB2">
      <w:pPr>
        <w:pStyle w:val="ListParagraph"/>
        <w:numPr>
          <w:ilvl w:val="0"/>
          <w:numId w:val="9"/>
        </w:numPr>
        <w:spacing w:after="240"/>
        <w:rPr>
          <w:rFonts w:cs="Arial"/>
          <w:szCs w:val="28"/>
        </w:rPr>
      </w:pPr>
      <w:r>
        <w:rPr>
          <w:rFonts w:cs="Arial"/>
          <w:szCs w:val="28"/>
        </w:rPr>
        <w:t>Belinda Boylan</w:t>
      </w:r>
    </w:p>
    <w:p w14:paraId="395BD4F3" w14:textId="77777777" w:rsidR="0052736B" w:rsidRDefault="0052736B" w:rsidP="00950DB2">
      <w:pPr>
        <w:pStyle w:val="ListParagraph"/>
        <w:numPr>
          <w:ilvl w:val="0"/>
          <w:numId w:val="9"/>
        </w:numPr>
        <w:spacing w:after="240"/>
        <w:rPr>
          <w:rFonts w:cs="Arial"/>
          <w:szCs w:val="28"/>
        </w:rPr>
      </w:pPr>
      <w:r>
        <w:rPr>
          <w:rFonts w:cs="Arial"/>
          <w:szCs w:val="28"/>
        </w:rPr>
        <w:t>Benjamin Smith</w:t>
      </w:r>
    </w:p>
    <w:p w14:paraId="73DA0067" w14:textId="7306103F" w:rsidR="006A2600" w:rsidRDefault="006A2600" w:rsidP="00950DB2">
      <w:pPr>
        <w:pStyle w:val="ListParagraph"/>
        <w:numPr>
          <w:ilvl w:val="0"/>
          <w:numId w:val="9"/>
        </w:numPr>
        <w:spacing w:after="240"/>
        <w:rPr>
          <w:rFonts w:cs="Arial"/>
          <w:szCs w:val="28"/>
        </w:rPr>
      </w:pPr>
      <w:r>
        <w:rPr>
          <w:rFonts w:cs="Arial"/>
          <w:szCs w:val="28"/>
        </w:rPr>
        <w:t>Gab</w:t>
      </w:r>
      <w:r w:rsidR="00D24156">
        <w:rPr>
          <w:rFonts w:cs="Arial"/>
          <w:szCs w:val="28"/>
        </w:rPr>
        <w:t>riela</w:t>
      </w:r>
      <w:r w:rsidR="0005355C">
        <w:rPr>
          <w:rFonts w:cs="Arial"/>
          <w:szCs w:val="28"/>
        </w:rPr>
        <w:t xml:space="preserve"> Amigon</w:t>
      </w:r>
    </w:p>
    <w:p w14:paraId="13053D08" w14:textId="77777777" w:rsidR="0052736B" w:rsidRDefault="0052736B" w:rsidP="00950DB2">
      <w:pPr>
        <w:pStyle w:val="ListParagraph"/>
        <w:numPr>
          <w:ilvl w:val="0"/>
          <w:numId w:val="9"/>
        </w:numPr>
        <w:spacing w:after="240"/>
        <w:rPr>
          <w:rFonts w:cs="Arial"/>
          <w:szCs w:val="28"/>
        </w:rPr>
      </w:pPr>
      <w:r>
        <w:rPr>
          <w:rFonts w:cs="Arial"/>
          <w:szCs w:val="28"/>
        </w:rPr>
        <w:t>Monica Casas</w:t>
      </w:r>
    </w:p>
    <w:p w14:paraId="4B030BB6" w14:textId="77777777" w:rsidR="0052736B" w:rsidRDefault="0052736B" w:rsidP="00950DB2">
      <w:pPr>
        <w:pStyle w:val="ListParagraph"/>
        <w:numPr>
          <w:ilvl w:val="0"/>
          <w:numId w:val="9"/>
        </w:numPr>
        <w:spacing w:after="240"/>
        <w:rPr>
          <w:rFonts w:cs="Arial"/>
          <w:szCs w:val="28"/>
        </w:rPr>
      </w:pPr>
      <w:r>
        <w:rPr>
          <w:rFonts w:cs="Arial"/>
          <w:szCs w:val="28"/>
        </w:rPr>
        <w:t>Roberta Arrellano</w:t>
      </w:r>
    </w:p>
    <w:p w14:paraId="27774900" w14:textId="606C95C2" w:rsidR="00FD4C6D" w:rsidRDefault="00FD4C6D" w:rsidP="00950DB2">
      <w:pPr>
        <w:pStyle w:val="ListParagraph"/>
        <w:numPr>
          <w:ilvl w:val="0"/>
          <w:numId w:val="9"/>
        </w:numPr>
        <w:spacing w:after="240"/>
        <w:rPr>
          <w:rFonts w:cs="Arial"/>
          <w:szCs w:val="28"/>
        </w:rPr>
      </w:pPr>
      <w:r>
        <w:rPr>
          <w:rFonts w:cs="Arial"/>
          <w:szCs w:val="28"/>
        </w:rPr>
        <w:t xml:space="preserve">Susan </w:t>
      </w:r>
      <w:r w:rsidR="00737943">
        <w:rPr>
          <w:rFonts w:cs="Arial"/>
          <w:szCs w:val="28"/>
        </w:rPr>
        <w:t>Torres</w:t>
      </w:r>
    </w:p>
    <w:p w14:paraId="75B7158D" w14:textId="77777777" w:rsidR="00F76027" w:rsidRDefault="00F76027" w:rsidP="00791D73">
      <w:pPr>
        <w:pStyle w:val="ListParagraph"/>
        <w:spacing w:after="240"/>
        <w:rPr>
          <w:rFonts w:cs="Arial"/>
          <w:szCs w:val="28"/>
        </w:rPr>
      </w:pPr>
    </w:p>
    <w:p w14:paraId="2F96342A" w14:textId="49F935A0" w:rsidR="007A4802" w:rsidRPr="0062523F" w:rsidRDefault="00D061C4" w:rsidP="007A4802">
      <w:pPr>
        <w:rPr>
          <w:rFonts w:cs="Arial"/>
          <w:b/>
          <w:bCs/>
          <w:szCs w:val="28"/>
        </w:rPr>
      </w:pPr>
      <w:r w:rsidRPr="00AD38EB">
        <w:rPr>
          <w:rFonts w:cs="Arial"/>
          <w:b/>
          <w:bCs/>
          <w:szCs w:val="28"/>
        </w:rPr>
        <w:t>DOR Staff</w:t>
      </w:r>
      <w:r w:rsidR="00483817" w:rsidRPr="00AD38EB">
        <w:rPr>
          <w:rFonts w:cs="Arial"/>
          <w:b/>
          <w:bCs/>
          <w:szCs w:val="28"/>
        </w:rPr>
        <w:t xml:space="preserve"> in Attendance</w:t>
      </w:r>
      <w:r w:rsidR="00F76027">
        <w:rPr>
          <w:rFonts w:cs="Arial"/>
          <w:b/>
          <w:bCs/>
          <w:szCs w:val="28"/>
        </w:rPr>
        <w:t>:</w:t>
      </w:r>
      <w:bookmarkStart w:id="0" w:name="_Hlk136353887"/>
    </w:p>
    <w:tbl>
      <w:tblPr>
        <w:tblStyle w:val="TableGrid"/>
        <w:tblW w:w="0" w:type="auto"/>
        <w:tblLook w:val="04A0" w:firstRow="1" w:lastRow="0" w:firstColumn="1" w:lastColumn="0" w:noHBand="0" w:noVBand="1"/>
      </w:tblPr>
      <w:tblGrid>
        <w:gridCol w:w="3596"/>
        <w:gridCol w:w="3597"/>
        <w:gridCol w:w="3597"/>
      </w:tblGrid>
      <w:tr w:rsidR="005F6AFB" w14:paraId="65537328" w14:textId="77777777" w:rsidTr="00C23482">
        <w:tc>
          <w:tcPr>
            <w:tcW w:w="3596" w:type="dxa"/>
          </w:tcPr>
          <w:p w14:paraId="12B9FC01" w14:textId="231D94C9" w:rsidR="005F6AFB" w:rsidRDefault="005F6AFB" w:rsidP="005F6AFB">
            <w:pPr>
              <w:rPr>
                <w:rFonts w:eastAsia="Times New Roman" w:cs="Arial"/>
                <w:color w:val="000000"/>
                <w:szCs w:val="28"/>
              </w:rPr>
            </w:pPr>
            <w:r w:rsidRPr="001F3EA8">
              <w:rPr>
                <w:rFonts w:eastAsia="Times New Roman" w:cs="Arial"/>
                <w:color w:val="000000"/>
                <w:szCs w:val="28"/>
              </w:rPr>
              <w:lastRenderedPageBreak/>
              <w:t>Andrew Beaken</w:t>
            </w:r>
          </w:p>
        </w:tc>
        <w:tc>
          <w:tcPr>
            <w:tcW w:w="3597" w:type="dxa"/>
          </w:tcPr>
          <w:p w14:paraId="04057547" w14:textId="185EBCAB" w:rsidR="005F6AFB" w:rsidRDefault="005F6AFB" w:rsidP="005F6AFB">
            <w:pPr>
              <w:rPr>
                <w:rFonts w:eastAsia="Times New Roman" w:cs="Arial"/>
                <w:color w:val="000000"/>
                <w:szCs w:val="28"/>
              </w:rPr>
            </w:pPr>
            <w:r w:rsidRPr="00160614">
              <w:rPr>
                <w:rFonts w:eastAsia="Times New Roman" w:cs="Arial"/>
                <w:color w:val="000000"/>
                <w:szCs w:val="28"/>
              </w:rPr>
              <w:t>Jeffrey McKey</w:t>
            </w:r>
          </w:p>
        </w:tc>
        <w:tc>
          <w:tcPr>
            <w:tcW w:w="3597" w:type="dxa"/>
          </w:tcPr>
          <w:p w14:paraId="6070E022" w14:textId="55CA9BEE" w:rsidR="005F6AFB" w:rsidRDefault="005F6AFB" w:rsidP="005F6AFB">
            <w:pPr>
              <w:rPr>
                <w:rFonts w:eastAsia="Times New Roman" w:cs="Arial"/>
                <w:color w:val="000000"/>
                <w:szCs w:val="28"/>
              </w:rPr>
            </w:pPr>
            <w:r w:rsidRPr="00CF2894">
              <w:rPr>
                <w:rFonts w:eastAsia="Times New Roman" w:cs="Arial"/>
                <w:color w:val="000000"/>
                <w:szCs w:val="28"/>
              </w:rPr>
              <w:t>Matthew Morgan</w:t>
            </w:r>
          </w:p>
        </w:tc>
      </w:tr>
      <w:tr w:rsidR="005F6AFB" w14:paraId="3A7E4A0F" w14:textId="77777777" w:rsidTr="00C23482">
        <w:tc>
          <w:tcPr>
            <w:tcW w:w="3596" w:type="dxa"/>
          </w:tcPr>
          <w:p w14:paraId="4D75BA92" w14:textId="40E1B8E3" w:rsidR="005F6AFB" w:rsidRDefault="005F6AFB" w:rsidP="005F6AFB">
            <w:pPr>
              <w:rPr>
                <w:rFonts w:eastAsia="Times New Roman" w:cs="Arial"/>
                <w:color w:val="000000"/>
                <w:szCs w:val="28"/>
              </w:rPr>
            </w:pPr>
            <w:r w:rsidRPr="001F3EA8">
              <w:rPr>
                <w:rFonts w:eastAsia="Times New Roman" w:cs="Arial"/>
                <w:color w:val="000000"/>
                <w:szCs w:val="28"/>
              </w:rPr>
              <w:t>Angelica Chernik</w:t>
            </w:r>
          </w:p>
        </w:tc>
        <w:tc>
          <w:tcPr>
            <w:tcW w:w="3597" w:type="dxa"/>
          </w:tcPr>
          <w:p w14:paraId="3883423D" w14:textId="0578A239" w:rsidR="005F6AFB" w:rsidRDefault="005F6AFB" w:rsidP="005F6AFB">
            <w:pPr>
              <w:rPr>
                <w:rFonts w:eastAsia="Times New Roman" w:cs="Arial"/>
                <w:color w:val="000000"/>
                <w:szCs w:val="28"/>
              </w:rPr>
            </w:pPr>
            <w:r w:rsidRPr="00160614">
              <w:rPr>
                <w:rFonts w:eastAsia="Times New Roman" w:cs="Arial"/>
                <w:color w:val="000000"/>
                <w:szCs w:val="28"/>
              </w:rPr>
              <w:t>Jen Wheelhouse</w:t>
            </w:r>
          </w:p>
        </w:tc>
        <w:tc>
          <w:tcPr>
            <w:tcW w:w="3597" w:type="dxa"/>
          </w:tcPr>
          <w:p w14:paraId="1E90F7C7" w14:textId="58CCCE81" w:rsidR="005F6AFB" w:rsidRDefault="005F6AFB" w:rsidP="005F6AFB">
            <w:pPr>
              <w:rPr>
                <w:rFonts w:eastAsia="Times New Roman" w:cs="Arial"/>
                <w:color w:val="000000"/>
                <w:szCs w:val="28"/>
              </w:rPr>
            </w:pPr>
            <w:r w:rsidRPr="00CF2894">
              <w:rPr>
                <w:rFonts w:eastAsia="Times New Roman" w:cs="Arial"/>
                <w:color w:val="000000"/>
                <w:szCs w:val="28"/>
              </w:rPr>
              <w:t>Melanie Luttrell</w:t>
            </w:r>
          </w:p>
        </w:tc>
      </w:tr>
      <w:tr w:rsidR="005F6AFB" w14:paraId="567EC449" w14:textId="77777777" w:rsidTr="00C23482">
        <w:tc>
          <w:tcPr>
            <w:tcW w:w="3596" w:type="dxa"/>
          </w:tcPr>
          <w:p w14:paraId="19EC0734" w14:textId="2E7EBC73" w:rsidR="005F6AFB" w:rsidRDefault="005F6AFB" w:rsidP="005F6AFB">
            <w:pPr>
              <w:rPr>
                <w:rFonts w:eastAsia="Times New Roman" w:cs="Arial"/>
                <w:color w:val="000000"/>
                <w:szCs w:val="28"/>
              </w:rPr>
            </w:pPr>
            <w:r w:rsidRPr="001F3EA8">
              <w:rPr>
                <w:rFonts w:eastAsia="Times New Roman" w:cs="Arial"/>
                <w:color w:val="000000"/>
                <w:szCs w:val="28"/>
              </w:rPr>
              <w:t>Angelica Martinez</w:t>
            </w:r>
          </w:p>
        </w:tc>
        <w:tc>
          <w:tcPr>
            <w:tcW w:w="3597" w:type="dxa"/>
          </w:tcPr>
          <w:p w14:paraId="0EDD22FF" w14:textId="7FF41DB9" w:rsidR="005F6AFB" w:rsidRDefault="005F6AFB" w:rsidP="005F6AFB">
            <w:pPr>
              <w:rPr>
                <w:rFonts w:eastAsia="Times New Roman" w:cs="Arial"/>
                <w:color w:val="000000"/>
                <w:szCs w:val="28"/>
              </w:rPr>
            </w:pPr>
            <w:r w:rsidRPr="00160614">
              <w:rPr>
                <w:rFonts w:eastAsia="Times New Roman" w:cs="Arial"/>
                <w:color w:val="000000"/>
                <w:szCs w:val="28"/>
              </w:rPr>
              <w:t>Jenn Jackson</w:t>
            </w:r>
          </w:p>
        </w:tc>
        <w:tc>
          <w:tcPr>
            <w:tcW w:w="3597" w:type="dxa"/>
          </w:tcPr>
          <w:p w14:paraId="54944097" w14:textId="441B0AEC" w:rsidR="005F6AFB" w:rsidRDefault="005F6AFB" w:rsidP="005F6AFB">
            <w:pPr>
              <w:rPr>
                <w:rFonts w:eastAsia="Times New Roman" w:cs="Arial"/>
                <w:color w:val="000000"/>
                <w:szCs w:val="28"/>
              </w:rPr>
            </w:pPr>
            <w:r w:rsidRPr="00CF2894">
              <w:rPr>
                <w:rFonts w:eastAsia="Times New Roman" w:cs="Arial"/>
                <w:color w:val="000000"/>
                <w:szCs w:val="28"/>
              </w:rPr>
              <w:t>Monica Handley</w:t>
            </w:r>
          </w:p>
        </w:tc>
      </w:tr>
      <w:tr w:rsidR="005F6AFB" w14:paraId="6A94073F" w14:textId="77777777" w:rsidTr="00C23482">
        <w:tc>
          <w:tcPr>
            <w:tcW w:w="3596" w:type="dxa"/>
          </w:tcPr>
          <w:p w14:paraId="583CFFC8" w14:textId="4F105567" w:rsidR="005F6AFB" w:rsidRDefault="005F6AFB" w:rsidP="005F6AFB">
            <w:pPr>
              <w:rPr>
                <w:rFonts w:eastAsia="Times New Roman" w:cs="Arial"/>
                <w:color w:val="000000"/>
                <w:szCs w:val="28"/>
              </w:rPr>
            </w:pPr>
            <w:r w:rsidRPr="001F3EA8">
              <w:rPr>
                <w:rFonts w:eastAsia="Times New Roman" w:cs="Arial"/>
                <w:color w:val="000000"/>
                <w:szCs w:val="28"/>
              </w:rPr>
              <w:t>Brandon Leyton</w:t>
            </w:r>
          </w:p>
        </w:tc>
        <w:tc>
          <w:tcPr>
            <w:tcW w:w="3597" w:type="dxa"/>
          </w:tcPr>
          <w:p w14:paraId="372D7EA3" w14:textId="53254B2D" w:rsidR="005F6AFB" w:rsidRDefault="005F6AFB" w:rsidP="005F6AFB">
            <w:pPr>
              <w:rPr>
                <w:rFonts w:eastAsia="Times New Roman" w:cs="Arial"/>
                <w:color w:val="000000"/>
                <w:szCs w:val="28"/>
              </w:rPr>
            </w:pPr>
            <w:r w:rsidRPr="00160614">
              <w:rPr>
                <w:rFonts w:eastAsia="Times New Roman" w:cs="Arial"/>
                <w:color w:val="000000"/>
                <w:szCs w:val="28"/>
              </w:rPr>
              <w:t>Jessica Byrd-Salas</w:t>
            </w:r>
          </w:p>
        </w:tc>
        <w:tc>
          <w:tcPr>
            <w:tcW w:w="3597" w:type="dxa"/>
          </w:tcPr>
          <w:p w14:paraId="67600B07" w14:textId="5C7ED454" w:rsidR="005F6AFB" w:rsidRDefault="005F6AFB" w:rsidP="005F6AFB">
            <w:pPr>
              <w:rPr>
                <w:rFonts w:eastAsia="Times New Roman" w:cs="Arial"/>
                <w:color w:val="000000"/>
                <w:szCs w:val="28"/>
              </w:rPr>
            </w:pPr>
            <w:r w:rsidRPr="00CF2894">
              <w:rPr>
                <w:rFonts w:eastAsia="Times New Roman" w:cs="Arial"/>
                <w:color w:val="000000"/>
                <w:szCs w:val="28"/>
              </w:rPr>
              <w:t>Moses Lueth</w:t>
            </w:r>
          </w:p>
        </w:tc>
      </w:tr>
      <w:tr w:rsidR="005F6AFB" w14:paraId="6599447D" w14:textId="77777777" w:rsidTr="00C23482">
        <w:tc>
          <w:tcPr>
            <w:tcW w:w="3596" w:type="dxa"/>
          </w:tcPr>
          <w:p w14:paraId="4BE6F7D1" w14:textId="40A93127" w:rsidR="005F6AFB" w:rsidRDefault="005F6AFB" w:rsidP="005F6AFB">
            <w:pPr>
              <w:rPr>
                <w:rFonts w:eastAsia="Times New Roman" w:cs="Arial"/>
                <w:color w:val="000000"/>
                <w:szCs w:val="28"/>
              </w:rPr>
            </w:pPr>
            <w:r w:rsidRPr="001F3EA8">
              <w:rPr>
                <w:rFonts w:eastAsia="Times New Roman" w:cs="Arial"/>
                <w:color w:val="000000"/>
                <w:szCs w:val="28"/>
              </w:rPr>
              <w:t>Carrie Viarnes Araya</w:t>
            </w:r>
          </w:p>
        </w:tc>
        <w:tc>
          <w:tcPr>
            <w:tcW w:w="3597" w:type="dxa"/>
          </w:tcPr>
          <w:p w14:paraId="76BDF765" w14:textId="58C1D8AF" w:rsidR="005F6AFB" w:rsidRDefault="005F6AFB" w:rsidP="005F6AFB">
            <w:pPr>
              <w:rPr>
                <w:rFonts w:eastAsia="Times New Roman" w:cs="Arial"/>
                <w:color w:val="000000"/>
                <w:szCs w:val="28"/>
              </w:rPr>
            </w:pPr>
            <w:r w:rsidRPr="00160614">
              <w:rPr>
                <w:rFonts w:eastAsia="Times New Roman" w:cs="Arial"/>
                <w:color w:val="000000"/>
                <w:szCs w:val="28"/>
              </w:rPr>
              <w:t>John Adams</w:t>
            </w:r>
          </w:p>
        </w:tc>
        <w:tc>
          <w:tcPr>
            <w:tcW w:w="3597" w:type="dxa"/>
          </w:tcPr>
          <w:p w14:paraId="70C8E229" w14:textId="08A47721" w:rsidR="005F6AFB" w:rsidRDefault="005F6AFB" w:rsidP="005F6AFB">
            <w:pPr>
              <w:rPr>
                <w:rFonts w:eastAsia="Times New Roman" w:cs="Arial"/>
                <w:color w:val="000000"/>
                <w:szCs w:val="28"/>
              </w:rPr>
            </w:pPr>
            <w:r w:rsidRPr="00CF2894">
              <w:rPr>
                <w:rFonts w:eastAsia="Times New Roman" w:cs="Arial"/>
                <w:color w:val="000000"/>
                <w:szCs w:val="28"/>
              </w:rPr>
              <w:t>Olivia Flores</w:t>
            </w:r>
          </w:p>
        </w:tc>
      </w:tr>
      <w:tr w:rsidR="005F6AFB" w14:paraId="62FCC3E0" w14:textId="77777777" w:rsidTr="00C23482">
        <w:tc>
          <w:tcPr>
            <w:tcW w:w="3596" w:type="dxa"/>
          </w:tcPr>
          <w:p w14:paraId="43E56A84" w14:textId="35CF6BC0" w:rsidR="005F6AFB" w:rsidRDefault="005F6AFB" w:rsidP="005F6AFB">
            <w:pPr>
              <w:rPr>
                <w:rFonts w:eastAsia="Times New Roman" w:cs="Arial"/>
                <w:color w:val="000000"/>
                <w:szCs w:val="28"/>
              </w:rPr>
            </w:pPr>
            <w:r w:rsidRPr="001F3EA8">
              <w:rPr>
                <w:rFonts w:eastAsia="Times New Roman" w:cs="Arial"/>
                <w:color w:val="000000"/>
                <w:szCs w:val="28"/>
              </w:rPr>
              <w:t>Cathy Gaten</w:t>
            </w:r>
          </w:p>
        </w:tc>
        <w:tc>
          <w:tcPr>
            <w:tcW w:w="3597" w:type="dxa"/>
          </w:tcPr>
          <w:p w14:paraId="53343480" w14:textId="1FA29B86" w:rsidR="005F6AFB" w:rsidRDefault="005F6AFB" w:rsidP="005F6AFB">
            <w:pPr>
              <w:rPr>
                <w:rFonts w:eastAsia="Times New Roman" w:cs="Arial"/>
                <w:color w:val="000000"/>
                <w:szCs w:val="28"/>
              </w:rPr>
            </w:pPr>
            <w:r w:rsidRPr="00160614">
              <w:rPr>
                <w:rFonts w:eastAsia="Times New Roman" w:cs="Arial"/>
                <w:color w:val="000000"/>
                <w:szCs w:val="28"/>
              </w:rPr>
              <w:t>La Toya Branche</w:t>
            </w:r>
          </w:p>
        </w:tc>
        <w:tc>
          <w:tcPr>
            <w:tcW w:w="3597" w:type="dxa"/>
          </w:tcPr>
          <w:p w14:paraId="14CEF795" w14:textId="287AF3F2" w:rsidR="005F6AFB" w:rsidRDefault="005F6AFB" w:rsidP="005F6AFB">
            <w:pPr>
              <w:rPr>
                <w:rFonts w:eastAsia="Times New Roman" w:cs="Arial"/>
                <w:color w:val="000000"/>
                <w:szCs w:val="28"/>
              </w:rPr>
            </w:pPr>
            <w:r w:rsidRPr="00CF2894">
              <w:rPr>
                <w:rFonts w:eastAsia="Times New Roman" w:cs="Arial"/>
                <w:color w:val="000000"/>
                <w:szCs w:val="28"/>
              </w:rPr>
              <w:t>Shamika Rauls</w:t>
            </w:r>
          </w:p>
        </w:tc>
      </w:tr>
      <w:tr w:rsidR="005F6AFB" w14:paraId="3C89D984" w14:textId="77777777" w:rsidTr="00C23482">
        <w:tc>
          <w:tcPr>
            <w:tcW w:w="3596" w:type="dxa"/>
          </w:tcPr>
          <w:p w14:paraId="15F363C9" w14:textId="716582A2" w:rsidR="005F6AFB" w:rsidRDefault="005F6AFB" w:rsidP="005F6AFB">
            <w:pPr>
              <w:rPr>
                <w:rFonts w:eastAsia="Times New Roman" w:cs="Arial"/>
                <w:color w:val="000000"/>
                <w:szCs w:val="28"/>
              </w:rPr>
            </w:pPr>
            <w:r w:rsidRPr="001F3EA8">
              <w:rPr>
                <w:rFonts w:eastAsia="Times New Roman" w:cs="Arial"/>
                <w:color w:val="000000"/>
                <w:szCs w:val="28"/>
              </w:rPr>
              <w:t>Chanelle Franco</w:t>
            </w:r>
          </w:p>
        </w:tc>
        <w:tc>
          <w:tcPr>
            <w:tcW w:w="3597" w:type="dxa"/>
          </w:tcPr>
          <w:p w14:paraId="3547CFB7" w14:textId="3C353760" w:rsidR="005F6AFB" w:rsidRDefault="005F6AFB" w:rsidP="005F6AFB">
            <w:pPr>
              <w:rPr>
                <w:rFonts w:eastAsia="Times New Roman" w:cs="Arial"/>
                <w:color w:val="000000"/>
                <w:szCs w:val="28"/>
              </w:rPr>
            </w:pPr>
            <w:r w:rsidRPr="00160614">
              <w:rPr>
                <w:rFonts w:eastAsia="Times New Roman" w:cs="Arial"/>
                <w:color w:val="000000"/>
                <w:szCs w:val="28"/>
              </w:rPr>
              <w:t>LaMont Perry</w:t>
            </w:r>
          </w:p>
        </w:tc>
        <w:tc>
          <w:tcPr>
            <w:tcW w:w="3597" w:type="dxa"/>
          </w:tcPr>
          <w:p w14:paraId="1EF87414" w14:textId="0FED6548" w:rsidR="005F6AFB" w:rsidRDefault="005F6AFB" w:rsidP="005F6AFB">
            <w:pPr>
              <w:rPr>
                <w:rFonts w:eastAsia="Times New Roman" w:cs="Arial"/>
                <w:color w:val="000000"/>
                <w:szCs w:val="28"/>
              </w:rPr>
            </w:pPr>
            <w:r w:rsidRPr="00CF2894">
              <w:rPr>
                <w:rFonts w:eastAsia="Times New Roman" w:cs="Arial"/>
                <w:color w:val="000000"/>
                <w:szCs w:val="28"/>
              </w:rPr>
              <w:t>Tamara Gregg</w:t>
            </w:r>
          </w:p>
        </w:tc>
      </w:tr>
      <w:tr w:rsidR="005F6AFB" w14:paraId="7E42328A" w14:textId="77777777" w:rsidTr="00C23482">
        <w:tc>
          <w:tcPr>
            <w:tcW w:w="3596" w:type="dxa"/>
          </w:tcPr>
          <w:p w14:paraId="0F6A63EA" w14:textId="5E51718B" w:rsidR="005F6AFB" w:rsidRDefault="005F6AFB" w:rsidP="005F6AFB">
            <w:pPr>
              <w:rPr>
                <w:rFonts w:eastAsia="Times New Roman" w:cs="Arial"/>
                <w:color w:val="000000"/>
                <w:szCs w:val="28"/>
              </w:rPr>
            </w:pPr>
            <w:r w:rsidRPr="001F3EA8">
              <w:rPr>
                <w:rFonts w:eastAsia="Times New Roman" w:cs="Arial"/>
                <w:color w:val="000000"/>
                <w:szCs w:val="28"/>
              </w:rPr>
              <w:t>Cynthia Bryan</w:t>
            </w:r>
          </w:p>
        </w:tc>
        <w:tc>
          <w:tcPr>
            <w:tcW w:w="3597" w:type="dxa"/>
          </w:tcPr>
          <w:p w14:paraId="7F87BC01" w14:textId="609A3397" w:rsidR="005F6AFB" w:rsidRDefault="005F6AFB" w:rsidP="005F6AFB">
            <w:pPr>
              <w:rPr>
                <w:rFonts w:eastAsia="Times New Roman" w:cs="Arial"/>
                <w:color w:val="000000"/>
                <w:szCs w:val="28"/>
              </w:rPr>
            </w:pPr>
            <w:r w:rsidRPr="00160614">
              <w:rPr>
                <w:rFonts w:eastAsia="Times New Roman" w:cs="Arial"/>
                <w:color w:val="000000"/>
                <w:szCs w:val="28"/>
              </w:rPr>
              <w:t>Laura Rasmussen</w:t>
            </w:r>
          </w:p>
        </w:tc>
        <w:tc>
          <w:tcPr>
            <w:tcW w:w="3597" w:type="dxa"/>
          </w:tcPr>
          <w:p w14:paraId="154474D1" w14:textId="215330E2" w:rsidR="005F6AFB" w:rsidRDefault="005F6AFB" w:rsidP="005F6AFB">
            <w:pPr>
              <w:rPr>
                <w:rFonts w:eastAsia="Times New Roman" w:cs="Arial"/>
                <w:color w:val="000000"/>
                <w:szCs w:val="28"/>
              </w:rPr>
            </w:pPr>
            <w:r w:rsidRPr="00CF2894">
              <w:rPr>
                <w:rFonts w:eastAsia="Times New Roman" w:cs="Arial"/>
                <w:color w:val="000000"/>
                <w:szCs w:val="28"/>
              </w:rPr>
              <w:t>William (Marc) Weisman</w:t>
            </w:r>
          </w:p>
        </w:tc>
      </w:tr>
      <w:tr w:rsidR="005F6AFB" w14:paraId="334DC524" w14:textId="77777777" w:rsidTr="00C23482">
        <w:tc>
          <w:tcPr>
            <w:tcW w:w="3596" w:type="dxa"/>
          </w:tcPr>
          <w:p w14:paraId="57C217A2" w14:textId="757DC286" w:rsidR="005F6AFB" w:rsidRDefault="005F6AFB" w:rsidP="005F6AFB">
            <w:pPr>
              <w:rPr>
                <w:rFonts w:eastAsia="Times New Roman" w:cs="Arial"/>
                <w:color w:val="000000"/>
                <w:szCs w:val="28"/>
              </w:rPr>
            </w:pPr>
            <w:r w:rsidRPr="001F3EA8">
              <w:rPr>
                <w:rFonts w:eastAsia="Times New Roman" w:cs="Arial"/>
                <w:color w:val="000000"/>
                <w:szCs w:val="28"/>
              </w:rPr>
              <w:t>Debronna Sanders</w:t>
            </w:r>
          </w:p>
        </w:tc>
        <w:tc>
          <w:tcPr>
            <w:tcW w:w="3597" w:type="dxa"/>
          </w:tcPr>
          <w:p w14:paraId="4C119637" w14:textId="16BA2045" w:rsidR="005F6AFB" w:rsidRDefault="005F6AFB" w:rsidP="005F6AFB">
            <w:pPr>
              <w:rPr>
                <w:rFonts w:eastAsia="Times New Roman" w:cs="Arial"/>
                <w:color w:val="000000"/>
                <w:szCs w:val="28"/>
              </w:rPr>
            </w:pPr>
            <w:r w:rsidRPr="00160614">
              <w:rPr>
                <w:rFonts w:eastAsia="Times New Roman" w:cs="Arial"/>
                <w:color w:val="000000"/>
                <w:szCs w:val="28"/>
              </w:rPr>
              <w:t>LeNae Liebetreu</w:t>
            </w:r>
          </w:p>
        </w:tc>
        <w:tc>
          <w:tcPr>
            <w:tcW w:w="3597" w:type="dxa"/>
          </w:tcPr>
          <w:p w14:paraId="59BC9931" w14:textId="61C809A9" w:rsidR="005F6AFB" w:rsidRDefault="005F6AFB" w:rsidP="005F6AFB">
            <w:pPr>
              <w:rPr>
                <w:rFonts w:eastAsia="Times New Roman" w:cs="Arial"/>
                <w:color w:val="000000"/>
                <w:szCs w:val="28"/>
              </w:rPr>
            </w:pPr>
          </w:p>
        </w:tc>
      </w:tr>
      <w:tr w:rsidR="005F6AFB" w14:paraId="52320137" w14:textId="77777777" w:rsidTr="00C23482">
        <w:tc>
          <w:tcPr>
            <w:tcW w:w="3596" w:type="dxa"/>
          </w:tcPr>
          <w:p w14:paraId="15FBE5A9" w14:textId="749C977F" w:rsidR="005F6AFB" w:rsidRDefault="005F6AFB" w:rsidP="005F6AFB">
            <w:pPr>
              <w:rPr>
                <w:rFonts w:eastAsia="Times New Roman" w:cs="Arial"/>
                <w:color w:val="000000"/>
                <w:szCs w:val="28"/>
              </w:rPr>
            </w:pPr>
            <w:r w:rsidRPr="001F3EA8">
              <w:rPr>
                <w:rFonts w:eastAsia="Times New Roman" w:cs="Arial"/>
                <w:color w:val="000000"/>
                <w:szCs w:val="28"/>
              </w:rPr>
              <w:t>Deynanire Villachica</w:t>
            </w:r>
          </w:p>
        </w:tc>
        <w:tc>
          <w:tcPr>
            <w:tcW w:w="3597" w:type="dxa"/>
          </w:tcPr>
          <w:p w14:paraId="7BA63F49" w14:textId="7D74A691" w:rsidR="005F6AFB" w:rsidRDefault="005F6AFB" w:rsidP="005F6AFB">
            <w:pPr>
              <w:rPr>
                <w:rFonts w:eastAsia="Times New Roman" w:cs="Arial"/>
                <w:color w:val="000000"/>
                <w:szCs w:val="28"/>
              </w:rPr>
            </w:pPr>
            <w:r w:rsidRPr="00160614">
              <w:rPr>
                <w:rFonts w:eastAsia="Times New Roman" w:cs="Arial"/>
                <w:color w:val="000000"/>
                <w:szCs w:val="28"/>
              </w:rPr>
              <w:t>Leticia Vargas</w:t>
            </w:r>
          </w:p>
        </w:tc>
        <w:tc>
          <w:tcPr>
            <w:tcW w:w="3597" w:type="dxa"/>
          </w:tcPr>
          <w:p w14:paraId="33D6CAE2" w14:textId="77777777" w:rsidR="005F6AFB" w:rsidRDefault="005F6AFB" w:rsidP="005F6AFB">
            <w:pPr>
              <w:rPr>
                <w:rFonts w:eastAsia="Times New Roman" w:cs="Arial"/>
                <w:color w:val="000000"/>
                <w:szCs w:val="28"/>
              </w:rPr>
            </w:pPr>
          </w:p>
        </w:tc>
      </w:tr>
      <w:tr w:rsidR="005F6AFB" w14:paraId="26F5D3AF" w14:textId="77777777" w:rsidTr="00C23482">
        <w:tc>
          <w:tcPr>
            <w:tcW w:w="3596" w:type="dxa"/>
          </w:tcPr>
          <w:p w14:paraId="63656EE6" w14:textId="366CD70D" w:rsidR="005F6AFB" w:rsidRDefault="005F6AFB" w:rsidP="005F6AFB">
            <w:pPr>
              <w:rPr>
                <w:rFonts w:eastAsia="Times New Roman" w:cs="Arial"/>
                <w:color w:val="000000"/>
                <w:szCs w:val="28"/>
              </w:rPr>
            </w:pPr>
            <w:r w:rsidRPr="001F3EA8">
              <w:rPr>
                <w:rFonts w:eastAsia="Times New Roman" w:cs="Arial"/>
                <w:color w:val="000000"/>
                <w:szCs w:val="28"/>
              </w:rPr>
              <w:t>Georgeta Tanase</w:t>
            </w:r>
          </w:p>
        </w:tc>
        <w:tc>
          <w:tcPr>
            <w:tcW w:w="3597" w:type="dxa"/>
          </w:tcPr>
          <w:p w14:paraId="455C582D" w14:textId="7F270F05" w:rsidR="005F6AFB" w:rsidRDefault="005F6AFB" w:rsidP="005F6AFB">
            <w:pPr>
              <w:rPr>
                <w:rFonts w:eastAsia="Times New Roman" w:cs="Arial"/>
                <w:color w:val="000000"/>
                <w:szCs w:val="28"/>
              </w:rPr>
            </w:pPr>
            <w:r w:rsidRPr="00160614">
              <w:rPr>
                <w:rFonts w:eastAsia="Times New Roman" w:cs="Arial"/>
                <w:color w:val="000000"/>
                <w:szCs w:val="28"/>
              </w:rPr>
              <w:t>Makena Hammond</w:t>
            </w:r>
          </w:p>
        </w:tc>
        <w:tc>
          <w:tcPr>
            <w:tcW w:w="3597" w:type="dxa"/>
          </w:tcPr>
          <w:p w14:paraId="02AFA266" w14:textId="77777777" w:rsidR="005F6AFB" w:rsidRDefault="005F6AFB" w:rsidP="005F6AFB">
            <w:pPr>
              <w:rPr>
                <w:rFonts w:eastAsia="Times New Roman" w:cs="Arial"/>
                <w:color w:val="000000"/>
                <w:szCs w:val="28"/>
              </w:rPr>
            </w:pPr>
          </w:p>
        </w:tc>
      </w:tr>
      <w:tr w:rsidR="005F6AFB" w14:paraId="6FEA3023" w14:textId="77777777" w:rsidTr="00C23482">
        <w:tc>
          <w:tcPr>
            <w:tcW w:w="3596" w:type="dxa"/>
          </w:tcPr>
          <w:p w14:paraId="3FC6B5FF" w14:textId="0882E791" w:rsidR="005F6AFB" w:rsidRDefault="005F6AFB" w:rsidP="005F6AFB">
            <w:pPr>
              <w:rPr>
                <w:rFonts w:eastAsia="Times New Roman" w:cs="Arial"/>
                <w:color w:val="000000"/>
                <w:szCs w:val="28"/>
              </w:rPr>
            </w:pPr>
            <w:r w:rsidRPr="001F3EA8">
              <w:rPr>
                <w:rFonts w:eastAsia="Times New Roman" w:cs="Arial"/>
                <w:color w:val="000000"/>
                <w:szCs w:val="28"/>
              </w:rPr>
              <w:t>Jasdeep Brown</w:t>
            </w:r>
          </w:p>
        </w:tc>
        <w:tc>
          <w:tcPr>
            <w:tcW w:w="3597" w:type="dxa"/>
          </w:tcPr>
          <w:p w14:paraId="4540C4D0" w14:textId="187826E2" w:rsidR="005F6AFB" w:rsidRDefault="005F6AFB" w:rsidP="005F6AFB">
            <w:pPr>
              <w:rPr>
                <w:rFonts w:eastAsia="Times New Roman" w:cs="Arial"/>
                <w:color w:val="000000"/>
                <w:szCs w:val="28"/>
              </w:rPr>
            </w:pPr>
            <w:r w:rsidRPr="00160614">
              <w:rPr>
                <w:rFonts w:eastAsia="Times New Roman" w:cs="Arial"/>
                <w:color w:val="000000"/>
                <w:szCs w:val="28"/>
              </w:rPr>
              <w:t>Mali Lotfalian-Rizk</w:t>
            </w:r>
          </w:p>
        </w:tc>
        <w:tc>
          <w:tcPr>
            <w:tcW w:w="3597" w:type="dxa"/>
          </w:tcPr>
          <w:p w14:paraId="60CB3CD9" w14:textId="77777777" w:rsidR="005F6AFB" w:rsidRDefault="005F6AFB" w:rsidP="005F6AFB">
            <w:pPr>
              <w:rPr>
                <w:rFonts w:eastAsia="Times New Roman" w:cs="Arial"/>
                <w:color w:val="000000"/>
                <w:szCs w:val="28"/>
              </w:rPr>
            </w:pPr>
          </w:p>
        </w:tc>
      </w:tr>
    </w:tbl>
    <w:p w14:paraId="71F15B2B" w14:textId="77777777" w:rsidR="007A4802" w:rsidRPr="007A4802" w:rsidRDefault="007A4802" w:rsidP="007A4802">
      <w:pPr>
        <w:rPr>
          <w:rFonts w:eastAsia="Times New Roman" w:cs="Arial"/>
          <w:color w:val="000000"/>
          <w:szCs w:val="28"/>
        </w:rPr>
      </w:pPr>
    </w:p>
    <w:bookmarkEnd w:id="0"/>
    <w:p w14:paraId="76AA9815" w14:textId="77777777" w:rsidR="00651911" w:rsidRPr="00AD38EB" w:rsidRDefault="00651911" w:rsidP="00B341DA">
      <w:pPr>
        <w:rPr>
          <w:rFonts w:eastAsia="Times New Roman" w:cs="Arial"/>
          <w:color w:val="000000"/>
          <w:szCs w:val="28"/>
        </w:rPr>
      </w:pPr>
    </w:p>
    <w:p w14:paraId="22CFF9C2" w14:textId="40713019" w:rsidR="00D061C4" w:rsidRPr="00AD38EB" w:rsidRDefault="00D061C4" w:rsidP="00B341DA">
      <w:pPr>
        <w:rPr>
          <w:rFonts w:cs="Arial"/>
          <w:b/>
          <w:szCs w:val="28"/>
        </w:rPr>
      </w:pPr>
      <w:r w:rsidRPr="00AD38EB">
        <w:rPr>
          <w:rFonts w:cs="Arial"/>
          <w:b/>
          <w:szCs w:val="28"/>
        </w:rPr>
        <w:t>Members of the Public</w:t>
      </w:r>
      <w:r w:rsidR="0062523F">
        <w:rPr>
          <w:rFonts w:cs="Arial"/>
          <w:b/>
          <w:szCs w:val="28"/>
        </w:rPr>
        <w:t xml:space="preserve"> in Attendance</w:t>
      </w:r>
      <w:r w:rsidR="00327DD2" w:rsidRPr="00AD38EB">
        <w:rPr>
          <w:rFonts w:cs="Arial"/>
          <w:b/>
          <w:szCs w:val="28"/>
        </w:rPr>
        <w:t>:</w:t>
      </w:r>
      <w:r w:rsidRPr="00AD38EB">
        <w:rPr>
          <w:rFonts w:cs="Arial"/>
          <w:b/>
          <w:szCs w:val="28"/>
        </w:rPr>
        <w:t xml:space="preserve"> </w:t>
      </w:r>
    </w:p>
    <w:p w14:paraId="07BFD326" w14:textId="2431E5FA" w:rsidR="00343525" w:rsidRDefault="00B73BC9" w:rsidP="00950DB2">
      <w:pPr>
        <w:pStyle w:val="ListParagraph"/>
        <w:numPr>
          <w:ilvl w:val="0"/>
          <w:numId w:val="6"/>
        </w:numPr>
        <w:rPr>
          <w:rFonts w:cs="Arial"/>
          <w:bCs/>
          <w:szCs w:val="28"/>
        </w:rPr>
      </w:pPr>
      <w:r>
        <w:rPr>
          <w:rFonts w:cs="Arial"/>
          <w:bCs/>
          <w:szCs w:val="28"/>
        </w:rPr>
        <w:t>JCONCEPC</w:t>
      </w:r>
    </w:p>
    <w:p w14:paraId="3003E7D4" w14:textId="545D4528" w:rsidR="00D061C4" w:rsidRPr="00AD38EB" w:rsidRDefault="005D74BD" w:rsidP="00B341DA">
      <w:pPr>
        <w:pStyle w:val="Heading1"/>
        <w:numPr>
          <w:ilvl w:val="0"/>
          <w:numId w:val="0"/>
        </w:numPr>
        <w:rPr>
          <w:rFonts w:cs="Arial"/>
          <w:szCs w:val="28"/>
        </w:rPr>
      </w:pPr>
      <w:r w:rsidRPr="00AD38EB">
        <w:rPr>
          <w:rFonts w:cs="Arial"/>
          <w:szCs w:val="28"/>
        </w:rPr>
        <w:t xml:space="preserve">1) </w:t>
      </w:r>
      <w:r w:rsidR="00D061C4" w:rsidRPr="00AD38EB">
        <w:rPr>
          <w:rFonts w:cs="Arial"/>
          <w:szCs w:val="28"/>
        </w:rPr>
        <w:t>Welcome</w:t>
      </w:r>
      <w:r w:rsidR="004B3C0F" w:rsidRPr="00AD38EB">
        <w:rPr>
          <w:rFonts w:cs="Arial"/>
          <w:szCs w:val="28"/>
        </w:rPr>
        <w:t xml:space="preserve"> and</w:t>
      </w:r>
      <w:r w:rsidR="00D061C4" w:rsidRPr="00AD38EB">
        <w:rPr>
          <w:rFonts w:cs="Arial"/>
          <w:szCs w:val="28"/>
        </w:rPr>
        <w:t xml:space="preserve"> Introductions</w:t>
      </w:r>
    </w:p>
    <w:p w14:paraId="2ACC522C" w14:textId="599CBB96" w:rsidR="009F42FE" w:rsidRPr="00AD38EB" w:rsidRDefault="00B073E3" w:rsidP="00B341DA">
      <w:pPr>
        <w:pStyle w:val="NoSpacing"/>
        <w:numPr>
          <w:ilvl w:val="0"/>
          <w:numId w:val="3"/>
        </w:numPr>
        <w:rPr>
          <w:rFonts w:ascii="Arial" w:hAnsi="Arial" w:cs="Arial"/>
          <w:sz w:val="28"/>
          <w:szCs w:val="28"/>
        </w:rPr>
      </w:pPr>
      <w:r>
        <w:rPr>
          <w:rFonts w:ascii="Arial" w:hAnsi="Arial" w:cs="Arial"/>
          <w:sz w:val="28"/>
          <w:szCs w:val="28"/>
        </w:rPr>
        <w:t>Jordann Nelson,</w:t>
      </w:r>
      <w:r w:rsidR="008B78C4" w:rsidRPr="00AD38EB">
        <w:rPr>
          <w:rFonts w:ascii="Arial" w:hAnsi="Arial" w:cs="Arial"/>
          <w:sz w:val="28"/>
          <w:szCs w:val="28"/>
        </w:rPr>
        <w:t xml:space="preserve"> </w:t>
      </w:r>
      <w:r w:rsidR="007E598E" w:rsidRPr="00AD38EB">
        <w:rPr>
          <w:rFonts w:ascii="Arial" w:hAnsi="Arial" w:cs="Arial"/>
          <w:sz w:val="28"/>
          <w:szCs w:val="28"/>
        </w:rPr>
        <w:t>Chair</w:t>
      </w:r>
      <w:r w:rsidR="00376813" w:rsidRPr="00AD38EB">
        <w:rPr>
          <w:rFonts w:ascii="Arial" w:hAnsi="Arial" w:cs="Arial"/>
          <w:sz w:val="28"/>
          <w:szCs w:val="28"/>
        </w:rPr>
        <w:t>,</w:t>
      </w:r>
      <w:r w:rsidR="00D061C4" w:rsidRPr="00AD38EB">
        <w:rPr>
          <w:rFonts w:ascii="Arial" w:hAnsi="Arial" w:cs="Arial"/>
          <w:sz w:val="28"/>
          <w:szCs w:val="28"/>
        </w:rPr>
        <w:t xml:space="preserve"> </w:t>
      </w:r>
      <w:r w:rsidR="00BC43BE" w:rsidRPr="00AD38EB">
        <w:rPr>
          <w:rFonts w:ascii="Arial" w:hAnsi="Arial" w:cs="Arial"/>
          <w:sz w:val="28"/>
          <w:szCs w:val="28"/>
        </w:rPr>
        <w:t xml:space="preserve">reviewed the purpose of the DAC, </w:t>
      </w:r>
      <w:r w:rsidR="00D061C4" w:rsidRPr="00AD38EB">
        <w:rPr>
          <w:rFonts w:ascii="Arial" w:hAnsi="Arial" w:cs="Arial"/>
          <w:sz w:val="28"/>
          <w:szCs w:val="28"/>
        </w:rPr>
        <w:t xml:space="preserve">conducted a roll call, </w:t>
      </w:r>
      <w:r w:rsidR="004B3C0F" w:rsidRPr="00AD38EB">
        <w:rPr>
          <w:rFonts w:ascii="Arial" w:hAnsi="Arial" w:cs="Arial"/>
          <w:sz w:val="28"/>
          <w:szCs w:val="28"/>
        </w:rPr>
        <w:t xml:space="preserve">and </w:t>
      </w:r>
      <w:r w:rsidR="00D061C4" w:rsidRPr="00AD38EB">
        <w:rPr>
          <w:rFonts w:ascii="Arial" w:hAnsi="Arial" w:cs="Arial"/>
          <w:sz w:val="28"/>
          <w:szCs w:val="28"/>
        </w:rPr>
        <w:t>established a quorum</w:t>
      </w:r>
      <w:r w:rsidR="00BC43BE" w:rsidRPr="00AD38EB">
        <w:rPr>
          <w:rFonts w:ascii="Arial" w:hAnsi="Arial" w:cs="Arial"/>
          <w:sz w:val="28"/>
          <w:szCs w:val="28"/>
        </w:rPr>
        <w:t xml:space="preserve">. </w:t>
      </w:r>
    </w:p>
    <w:p w14:paraId="2E1FA862" w14:textId="5426910A" w:rsidR="00425BD1" w:rsidRPr="00AD38EB" w:rsidRDefault="005D74BD" w:rsidP="00B341DA">
      <w:pPr>
        <w:pStyle w:val="Heading1"/>
        <w:numPr>
          <w:ilvl w:val="0"/>
          <w:numId w:val="0"/>
        </w:numPr>
        <w:rPr>
          <w:rFonts w:cs="Arial"/>
          <w:szCs w:val="28"/>
        </w:rPr>
      </w:pPr>
      <w:r w:rsidRPr="00AD38EB">
        <w:rPr>
          <w:rFonts w:cs="Arial"/>
          <w:szCs w:val="28"/>
        </w:rPr>
        <w:t>2</w:t>
      </w:r>
      <w:r w:rsidR="00C9434D" w:rsidRPr="00AD38EB">
        <w:rPr>
          <w:rFonts w:cs="Arial"/>
          <w:szCs w:val="28"/>
        </w:rPr>
        <w:t xml:space="preserve">) </w:t>
      </w:r>
      <w:r w:rsidR="00425BD1" w:rsidRPr="00AD38EB">
        <w:rPr>
          <w:rFonts w:cs="Arial"/>
          <w:szCs w:val="28"/>
        </w:rPr>
        <w:t>Approval of DAC Meeting Minutes</w:t>
      </w:r>
      <w:r w:rsidR="00CE131E" w:rsidRPr="00AD38EB">
        <w:rPr>
          <w:rFonts w:cs="Arial"/>
          <w:szCs w:val="28"/>
        </w:rPr>
        <w:t xml:space="preserve"> and Review of Action Items</w:t>
      </w:r>
      <w:r w:rsidR="00425BD1" w:rsidRPr="00AD38EB">
        <w:rPr>
          <w:rFonts w:cs="Arial"/>
          <w:szCs w:val="28"/>
        </w:rPr>
        <w:t xml:space="preserve"> </w:t>
      </w:r>
    </w:p>
    <w:p w14:paraId="3A10CBA8" w14:textId="0367867F" w:rsidR="00CE131E" w:rsidRPr="00AD38EB" w:rsidRDefault="00B073E3" w:rsidP="00B341DA">
      <w:pPr>
        <w:pStyle w:val="NoSpacing"/>
        <w:numPr>
          <w:ilvl w:val="0"/>
          <w:numId w:val="3"/>
        </w:numPr>
        <w:rPr>
          <w:rFonts w:ascii="Arial" w:hAnsi="Arial" w:cs="Arial"/>
          <w:sz w:val="28"/>
          <w:szCs w:val="28"/>
        </w:rPr>
      </w:pPr>
      <w:r>
        <w:rPr>
          <w:rFonts w:ascii="Arial" w:hAnsi="Arial" w:cs="Arial"/>
          <w:bCs/>
          <w:sz w:val="28"/>
          <w:szCs w:val="28"/>
        </w:rPr>
        <w:t xml:space="preserve">April </w:t>
      </w:r>
      <w:r w:rsidR="00CE131E" w:rsidRPr="00AD38EB">
        <w:rPr>
          <w:rFonts w:ascii="Arial" w:hAnsi="Arial" w:cs="Arial"/>
          <w:bCs/>
          <w:sz w:val="28"/>
          <w:szCs w:val="28"/>
        </w:rPr>
        <w:t xml:space="preserve">Meeting minutes brought forward </w:t>
      </w:r>
      <w:r w:rsidR="00051CC3">
        <w:rPr>
          <w:rFonts w:ascii="Arial" w:hAnsi="Arial" w:cs="Arial"/>
          <w:bCs/>
          <w:sz w:val="28"/>
          <w:szCs w:val="28"/>
        </w:rPr>
        <w:t>and corrected</w:t>
      </w:r>
      <w:r w:rsidR="00811EF4">
        <w:rPr>
          <w:rFonts w:ascii="Arial" w:hAnsi="Arial" w:cs="Arial"/>
          <w:bCs/>
          <w:sz w:val="28"/>
          <w:szCs w:val="28"/>
        </w:rPr>
        <w:t xml:space="preserve"> for future review</w:t>
      </w:r>
      <w:r w:rsidR="00CF44C7" w:rsidRPr="00AD38EB">
        <w:rPr>
          <w:rFonts w:ascii="Arial" w:hAnsi="Arial" w:cs="Arial"/>
          <w:bCs/>
          <w:sz w:val="28"/>
          <w:szCs w:val="28"/>
        </w:rPr>
        <w:t>.</w:t>
      </w:r>
    </w:p>
    <w:p w14:paraId="4671FD84" w14:textId="5A6F5F80" w:rsidR="00A27874" w:rsidRPr="00AD38EB" w:rsidRDefault="001176B8" w:rsidP="00B341DA">
      <w:pPr>
        <w:pStyle w:val="NoSpacing"/>
        <w:numPr>
          <w:ilvl w:val="0"/>
          <w:numId w:val="3"/>
        </w:numPr>
        <w:spacing w:after="240"/>
        <w:rPr>
          <w:rFonts w:ascii="Arial" w:hAnsi="Arial" w:cs="Arial"/>
          <w:sz w:val="28"/>
          <w:szCs w:val="28"/>
        </w:rPr>
      </w:pPr>
      <w:r>
        <w:rPr>
          <w:rFonts w:ascii="Arial" w:hAnsi="Arial" w:cs="Arial"/>
          <w:sz w:val="28"/>
          <w:szCs w:val="28"/>
        </w:rPr>
        <w:t xml:space="preserve">Reminder to </w:t>
      </w:r>
      <w:r w:rsidR="00D90363">
        <w:rPr>
          <w:rFonts w:ascii="Arial" w:hAnsi="Arial" w:cs="Arial"/>
          <w:sz w:val="28"/>
          <w:szCs w:val="28"/>
        </w:rPr>
        <w:t>present draft</w:t>
      </w:r>
      <w:r w:rsidR="002C6A6F">
        <w:rPr>
          <w:rFonts w:ascii="Arial" w:hAnsi="Arial" w:cs="Arial"/>
          <w:sz w:val="28"/>
          <w:szCs w:val="28"/>
        </w:rPr>
        <w:t xml:space="preserve"> minutes to</w:t>
      </w:r>
      <w:r w:rsidR="00D90363">
        <w:rPr>
          <w:rFonts w:ascii="Arial" w:hAnsi="Arial" w:cs="Arial"/>
          <w:sz w:val="28"/>
          <w:szCs w:val="28"/>
        </w:rPr>
        <w:t xml:space="preserve"> subcommittees for approval, then forward to</w:t>
      </w:r>
      <w:r w:rsidR="002C6A6F">
        <w:rPr>
          <w:rFonts w:ascii="Arial" w:hAnsi="Arial" w:cs="Arial"/>
          <w:sz w:val="28"/>
          <w:szCs w:val="28"/>
        </w:rPr>
        <w:t xml:space="preserve"> </w:t>
      </w:r>
      <w:r>
        <w:rPr>
          <w:rFonts w:ascii="Arial" w:hAnsi="Arial" w:cs="Arial"/>
          <w:sz w:val="28"/>
          <w:szCs w:val="28"/>
        </w:rPr>
        <w:t>Vice Chair</w:t>
      </w:r>
      <w:r w:rsidR="00F40E09">
        <w:rPr>
          <w:rFonts w:ascii="Arial" w:hAnsi="Arial" w:cs="Arial"/>
          <w:sz w:val="28"/>
          <w:szCs w:val="28"/>
        </w:rPr>
        <w:t xml:space="preserve"> </w:t>
      </w:r>
      <w:r>
        <w:rPr>
          <w:rFonts w:ascii="Arial" w:hAnsi="Arial" w:cs="Arial"/>
          <w:sz w:val="28"/>
          <w:szCs w:val="28"/>
        </w:rPr>
        <w:t>Chelle Ellis</w:t>
      </w:r>
      <w:r w:rsidR="00F40E09">
        <w:rPr>
          <w:rFonts w:ascii="Arial" w:hAnsi="Arial" w:cs="Arial"/>
          <w:sz w:val="28"/>
          <w:szCs w:val="28"/>
        </w:rPr>
        <w:t>.</w:t>
      </w:r>
    </w:p>
    <w:p w14:paraId="05AD9C85" w14:textId="13453D98" w:rsidR="00A27874" w:rsidRPr="00AD38EB" w:rsidRDefault="00CE131E" w:rsidP="00B341DA">
      <w:pPr>
        <w:pStyle w:val="NoSpacing"/>
        <w:ind w:left="360" w:firstLine="360"/>
        <w:rPr>
          <w:rFonts w:ascii="Arial" w:hAnsi="Arial" w:cs="Arial"/>
          <w:sz w:val="28"/>
          <w:szCs w:val="28"/>
        </w:rPr>
      </w:pPr>
      <w:r w:rsidRPr="00AD38EB">
        <w:rPr>
          <w:rFonts w:ascii="Arial" w:hAnsi="Arial" w:cs="Arial"/>
          <w:sz w:val="28"/>
          <w:szCs w:val="28"/>
        </w:rPr>
        <w:t>Public Comment Invited</w:t>
      </w:r>
    </w:p>
    <w:p w14:paraId="65F91D2F" w14:textId="7708376F" w:rsidR="002564D1" w:rsidRPr="00FA4B1F" w:rsidRDefault="005D74BD" w:rsidP="00B341DA">
      <w:pPr>
        <w:pStyle w:val="Heading1"/>
        <w:numPr>
          <w:ilvl w:val="0"/>
          <w:numId w:val="0"/>
        </w:numPr>
        <w:rPr>
          <w:rFonts w:cs="Arial"/>
          <w:szCs w:val="28"/>
        </w:rPr>
      </w:pPr>
      <w:r w:rsidRPr="00AD38EB">
        <w:rPr>
          <w:rFonts w:cs="Arial"/>
          <w:szCs w:val="28"/>
        </w:rPr>
        <w:t>3</w:t>
      </w:r>
      <w:r w:rsidR="00C9434D" w:rsidRPr="00F04082">
        <w:rPr>
          <w:rFonts w:cs="Arial"/>
          <w:szCs w:val="28"/>
        </w:rPr>
        <w:t xml:space="preserve">) </w:t>
      </w:r>
      <w:r w:rsidR="00FA4B1F" w:rsidRPr="00FA4B1F">
        <w:rPr>
          <w:rFonts w:cs="Arial"/>
          <w:szCs w:val="28"/>
        </w:rPr>
        <w:t>Disability Access Section Overview</w:t>
      </w:r>
    </w:p>
    <w:p w14:paraId="3425DCD7" w14:textId="4B2C2E61" w:rsidR="00B546B2" w:rsidRDefault="00F83C4C" w:rsidP="00A04AA6">
      <w:pPr>
        <w:pStyle w:val="ListParagraph"/>
        <w:numPr>
          <w:ilvl w:val="0"/>
          <w:numId w:val="7"/>
        </w:numPr>
        <w:rPr>
          <w:rFonts w:cs="Arial"/>
          <w:szCs w:val="28"/>
        </w:rPr>
      </w:pPr>
      <w:r w:rsidRPr="00CB5ABD">
        <w:rPr>
          <w:rFonts w:cs="Arial"/>
          <w:szCs w:val="28"/>
        </w:rPr>
        <w:t>Monica Handley, Disability Access Section (DAS) Chief</w:t>
      </w:r>
      <w:r w:rsidR="00627F27" w:rsidRPr="00CB5ABD">
        <w:rPr>
          <w:rFonts w:cs="Arial"/>
          <w:szCs w:val="28"/>
        </w:rPr>
        <w:t xml:space="preserve"> provided an overview of DAS services</w:t>
      </w:r>
      <w:r w:rsidR="00063967" w:rsidRPr="00CB5ABD">
        <w:rPr>
          <w:rFonts w:cs="Arial"/>
          <w:szCs w:val="28"/>
        </w:rPr>
        <w:t xml:space="preserve"> to improve employment outcomes for persons with disabilities throughout California. </w:t>
      </w:r>
      <w:r w:rsidR="00627F27" w:rsidRPr="00CB5ABD">
        <w:rPr>
          <w:rFonts w:cs="Arial"/>
          <w:szCs w:val="28"/>
        </w:rPr>
        <w:t>training and technical assistant.</w:t>
      </w:r>
      <w:r w:rsidR="00B82DFB">
        <w:rPr>
          <w:rFonts w:cs="Arial"/>
          <w:szCs w:val="28"/>
        </w:rPr>
        <w:t xml:space="preserve"> </w:t>
      </w:r>
      <w:r w:rsidR="005D7CFF">
        <w:rPr>
          <w:rFonts w:cs="Arial"/>
          <w:szCs w:val="28"/>
        </w:rPr>
        <w:t>DAS was established in state government and in the community in 1992</w:t>
      </w:r>
      <w:r w:rsidR="00B546B2">
        <w:rPr>
          <w:rFonts w:cs="Arial"/>
          <w:szCs w:val="28"/>
        </w:rPr>
        <w:t xml:space="preserve"> to provide:</w:t>
      </w:r>
    </w:p>
    <w:p w14:paraId="78A8D976" w14:textId="7F59B776" w:rsidR="00B546B2" w:rsidRDefault="00B546B2" w:rsidP="00A04AA6">
      <w:pPr>
        <w:pStyle w:val="ListParagraph"/>
        <w:numPr>
          <w:ilvl w:val="0"/>
          <w:numId w:val="7"/>
        </w:numPr>
        <w:rPr>
          <w:rFonts w:cs="Arial"/>
          <w:szCs w:val="28"/>
        </w:rPr>
      </w:pPr>
      <w:r>
        <w:rPr>
          <w:rFonts w:cs="Arial"/>
          <w:szCs w:val="28"/>
        </w:rPr>
        <w:t>Trainings</w:t>
      </w:r>
    </w:p>
    <w:p w14:paraId="43ED3E98" w14:textId="4F3808A0" w:rsidR="00B546B2" w:rsidRDefault="00B546B2" w:rsidP="00A04AA6">
      <w:pPr>
        <w:pStyle w:val="ListParagraph"/>
        <w:numPr>
          <w:ilvl w:val="0"/>
          <w:numId w:val="7"/>
        </w:numPr>
        <w:rPr>
          <w:rFonts w:cs="Arial"/>
          <w:szCs w:val="28"/>
        </w:rPr>
      </w:pPr>
      <w:r>
        <w:rPr>
          <w:rFonts w:cs="Arial"/>
          <w:szCs w:val="28"/>
        </w:rPr>
        <w:t>Document accessibility</w:t>
      </w:r>
    </w:p>
    <w:p w14:paraId="78B959AA" w14:textId="553EA7D6" w:rsidR="00B546B2" w:rsidRDefault="000B0E03" w:rsidP="00A04AA6">
      <w:pPr>
        <w:pStyle w:val="ListParagraph"/>
        <w:numPr>
          <w:ilvl w:val="0"/>
          <w:numId w:val="7"/>
        </w:numPr>
        <w:rPr>
          <w:rFonts w:cs="Arial"/>
          <w:szCs w:val="28"/>
        </w:rPr>
      </w:pPr>
      <w:r>
        <w:rPr>
          <w:rFonts w:cs="Arial"/>
          <w:szCs w:val="28"/>
        </w:rPr>
        <w:t>Consulting</w:t>
      </w:r>
    </w:p>
    <w:p w14:paraId="705686D4" w14:textId="3563148E" w:rsidR="000B0E03" w:rsidRDefault="000B0E03" w:rsidP="00A04AA6">
      <w:pPr>
        <w:pStyle w:val="ListParagraph"/>
        <w:numPr>
          <w:ilvl w:val="0"/>
          <w:numId w:val="7"/>
        </w:numPr>
        <w:rPr>
          <w:rFonts w:cs="Arial"/>
          <w:szCs w:val="28"/>
        </w:rPr>
      </w:pPr>
      <w:r>
        <w:rPr>
          <w:rFonts w:cs="Arial"/>
          <w:szCs w:val="28"/>
        </w:rPr>
        <w:t>Collaborative partnerships with employers</w:t>
      </w:r>
    </w:p>
    <w:p w14:paraId="6B35A318" w14:textId="32CA000E" w:rsidR="000B0E03" w:rsidRDefault="000B0E03" w:rsidP="00A04AA6">
      <w:pPr>
        <w:pStyle w:val="ListParagraph"/>
        <w:numPr>
          <w:ilvl w:val="0"/>
          <w:numId w:val="7"/>
        </w:numPr>
        <w:rPr>
          <w:rFonts w:cs="Arial"/>
          <w:szCs w:val="28"/>
        </w:rPr>
      </w:pPr>
      <w:r>
        <w:rPr>
          <w:rFonts w:cs="Arial"/>
          <w:szCs w:val="28"/>
        </w:rPr>
        <w:t>Advocacy and allyship</w:t>
      </w:r>
    </w:p>
    <w:p w14:paraId="33969474" w14:textId="5AADA580" w:rsidR="000B0E03" w:rsidRDefault="000B0E03" w:rsidP="00A04AA6">
      <w:pPr>
        <w:pStyle w:val="ListParagraph"/>
        <w:numPr>
          <w:ilvl w:val="0"/>
          <w:numId w:val="7"/>
        </w:numPr>
        <w:rPr>
          <w:rFonts w:cs="Arial"/>
          <w:szCs w:val="28"/>
        </w:rPr>
      </w:pPr>
      <w:r>
        <w:rPr>
          <w:rFonts w:cs="Arial"/>
          <w:szCs w:val="28"/>
        </w:rPr>
        <w:t>Technical assistance</w:t>
      </w:r>
    </w:p>
    <w:p w14:paraId="7CD79FB7" w14:textId="6266EE46" w:rsidR="00E856CF" w:rsidRDefault="00E856CF" w:rsidP="00A04AA6">
      <w:pPr>
        <w:pStyle w:val="ListParagraph"/>
        <w:numPr>
          <w:ilvl w:val="0"/>
          <w:numId w:val="7"/>
        </w:numPr>
        <w:rPr>
          <w:rFonts w:cs="Arial"/>
          <w:szCs w:val="28"/>
        </w:rPr>
      </w:pPr>
      <w:r>
        <w:rPr>
          <w:rFonts w:cs="Arial"/>
          <w:szCs w:val="28"/>
        </w:rPr>
        <w:t>Guidance on physical accessibility</w:t>
      </w:r>
    </w:p>
    <w:p w14:paraId="3DAEEE78" w14:textId="12010DD7" w:rsidR="00E856CF" w:rsidRDefault="00E856CF" w:rsidP="00A04AA6">
      <w:pPr>
        <w:pStyle w:val="ListParagraph"/>
        <w:numPr>
          <w:ilvl w:val="0"/>
          <w:numId w:val="7"/>
        </w:numPr>
        <w:rPr>
          <w:rFonts w:cs="Arial"/>
          <w:szCs w:val="28"/>
        </w:rPr>
      </w:pPr>
      <w:r>
        <w:rPr>
          <w:rFonts w:cs="Arial"/>
          <w:szCs w:val="28"/>
        </w:rPr>
        <w:t>Reasonable accommodations</w:t>
      </w:r>
    </w:p>
    <w:p w14:paraId="40AEC637" w14:textId="00CBF679" w:rsidR="00E856CF" w:rsidRDefault="00AE6EDC" w:rsidP="00A04AA6">
      <w:pPr>
        <w:pStyle w:val="ListParagraph"/>
        <w:numPr>
          <w:ilvl w:val="0"/>
          <w:numId w:val="7"/>
        </w:numPr>
        <w:ind w:left="360"/>
        <w:rPr>
          <w:rFonts w:cs="Arial"/>
          <w:szCs w:val="28"/>
        </w:rPr>
      </w:pPr>
      <w:r>
        <w:rPr>
          <w:rFonts w:cs="Arial"/>
          <w:szCs w:val="28"/>
        </w:rPr>
        <w:lastRenderedPageBreak/>
        <w:t>Information on accessible virtual meetings</w:t>
      </w:r>
    </w:p>
    <w:p w14:paraId="494C0881" w14:textId="220A1697" w:rsidR="00AE6EDC" w:rsidRDefault="00AE6EDC" w:rsidP="00A04AA6">
      <w:pPr>
        <w:pStyle w:val="ListParagraph"/>
        <w:numPr>
          <w:ilvl w:val="0"/>
          <w:numId w:val="7"/>
        </w:numPr>
        <w:ind w:left="360"/>
        <w:rPr>
          <w:rFonts w:cs="Arial"/>
          <w:szCs w:val="28"/>
        </w:rPr>
      </w:pPr>
      <w:r>
        <w:rPr>
          <w:rFonts w:cs="Arial"/>
          <w:szCs w:val="28"/>
        </w:rPr>
        <w:t>No-cost webinars</w:t>
      </w:r>
    </w:p>
    <w:p w14:paraId="2AB9FB71" w14:textId="77777777" w:rsidR="00167F35" w:rsidRDefault="00167F35" w:rsidP="00A04AA6">
      <w:pPr>
        <w:ind w:left="360"/>
        <w:rPr>
          <w:rFonts w:cs="Arial"/>
          <w:szCs w:val="28"/>
        </w:rPr>
      </w:pPr>
    </w:p>
    <w:p w14:paraId="559F4FF3" w14:textId="2D8BCB94" w:rsidR="006D6898" w:rsidRDefault="006D6898" w:rsidP="00167F35">
      <w:pPr>
        <w:rPr>
          <w:rFonts w:cs="Arial"/>
          <w:szCs w:val="28"/>
        </w:rPr>
      </w:pPr>
      <w:r>
        <w:rPr>
          <w:rFonts w:cs="Arial"/>
          <w:szCs w:val="28"/>
        </w:rPr>
        <w:t xml:space="preserve">For more information, please contact </w:t>
      </w:r>
      <w:r w:rsidR="007E34A6">
        <w:rPr>
          <w:rFonts w:cs="Arial"/>
          <w:szCs w:val="28"/>
        </w:rPr>
        <w:t>DAS at</w:t>
      </w:r>
    </w:p>
    <w:p w14:paraId="152E9991" w14:textId="1BE3C7B1" w:rsidR="007E34A6" w:rsidRDefault="00C90EF8" w:rsidP="00167F35">
      <w:pPr>
        <w:rPr>
          <w:rFonts w:cs="Arial"/>
          <w:szCs w:val="28"/>
        </w:rPr>
      </w:pPr>
      <w:hyperlink r:id="rId8" w:history="1">
        <w:r w:rsidR="007E34A6" w:rsidRPr="002E18EE">
          <w:rPr>
            <w:rStyle w:val="Hyperlink"/>
            <w:rFonts w:cs="Arial"/>
            <w:szCs w:val="28"/>
          </w:rPr>
          <w:t>dasinfo@dor.ca.gov</w:t>
        </w:r>
      </w:hyperlink>
    </w:p>
    <w:p w14:paraId="30A326A4" w14:textId="12A0E3C9" w:rsidR="007E34A6" w:rsidRDefault="007E34A6" w:rsidP="00167F35">
      <w:pPr>
        <w:rPr>
          <w:rFonts w:cs="Arial"/>
          <w:szCs w:val="28"/>
        </w:rPr>
      </w:pPr>
      <w:r>
        <w:rPr>
          <w:rFonts w:cs="Arial"/>
          <w:szCs w:val="28"/>
        </w:rPr>
        <w:t>TTY: 884-729-2800</w:t>
      </w:r>
      <w:r w:rsidR="007E4E4B">
        <w:rPr>
          <w:rFonts w:cs="Arial"/>
          <w:szCs w:val="28"/>
        </w:rPr>
        <w:t xml:space="preserve"> relay 711</w:t>
      </w:r>
    </w:p>
    <w:p w14:paraId="158637A5" w14:textId="7D0506DB" w:rsidR="005D1B18" w:rsidRDefault="005D1B18" w:rsidP="00167F35">
      <w:pPr>
        <w:rPr>
          <w:rFonts w:cs="Arial"/>
          <w:szCs w:val="28"/>
        </w:rPr>
      </w:pPr>
      <w:r>
        <w:rPr>
          <w:rFonts w:cs="Arial"/>
          <w:szCs w:val="28"/>
        </w:rPr>
        <w:t>The new address for Reasonable Accommodations questions is:</w:t>
      </w:r>
    </w:p>
    <w:p w14:paraId="1EE73C97" w14:textId="6B085A77" w:rsidR="005D1B18" w:rsidRDefault="00C90EF8" w:rsidP="00167F35">
      <w:pPr>
        <w:rPr>
          <w:rFonts w:cs="Arial"/>
          <w:szCs w:val="28"/>
        </w:rPr>
      </w:pPr>
      <w:hyperlink r:id="rId9" w:history="1">
        <w:r w:rsidR="00F55884" w:rsidRPr="002E18EE">
          <w:rPr>
            <w:rStyle w:val="Hyperlink"/>
            <w:rFonts w:cs="Arial"/>
            <w:szCs w:val="28"/>
          </w:rPr>
          <w:t>OCR.RA@dor.ca.gov</w:t>
        </w:r>
      </w:hyperlink>
    </w:p>
    <w:p w14:paraId="2D256D7D" w14:textId="77777777" w:rsidR="00765F2E" w:rsidRDefault="00765F2E" w:rsidP="00167F35">
      <w:pPr>
        <w:rPr>
          <w:rFonts w:cs="Arial"/>
          <w:szCs w:val="28"/>
        </w:rPr>
      </w:pPr>
    </w:p>
    <w:p w14:paraId="09A3804B" w14:textId="73C0B074" w:rsidR="00765F2E" w:rsidRDefault="00765F2E" w:rsidP="00167F35">
      <w:pPr>
        <w:rPr>
          <w:rFonts w:cs="Arial"/>
          <w:szCs w:val="28"/>
        </w:rPr>
      </w:pPr>
      <w:r>
        <w:rPr>
          <w:rFonts w:cs="Arial"/>
          <w:szCs w:val="28"/>
        </w:rPr>
        <w:t>The next Disability Awareness Training will be available in July 2023</w:t>
      </w:r>
    </w:p>
    <w:p w14:paraId="42A76DF5" w14:textId="77777777" w:rsidR="00F55884" w:rsidRDefault="00F55884" w:rsidP="00167F35">
      <w:pPr>
        <w:rPr>
          <w:rFonts w:cs="Arial"/>
          <w:szCs w:val="28"/>
        </w:rPr>
      </w:pPr>
    </w:p>
    <w:p w14:paraId="61F28A73" w14:textId="69B6D96E" w:rsidR="00F55884" w:rsidRDefault="00F55884" w:rsidP="00167F35">
      <w:pPr>
        <w:rPr>
          <w:rFonts w:cs="Arial"/>
          <w:szCs w:val="28"/>
        </w:rPr>
      </w:pPr>
      <w:r>
        <w:rPr>
          <w:rFonts w:cs="Arial"/>
          <w:szCs w:val="28"/>
        </w:rPr>
        <w:t xml:space="preserve">Q &amp; A </w:t>
      </w:r>
    </w:p>
    <w:p w14:paraId="2EF92D7C" w14:textId="77777777" w:rsidR="00F0361B" w:rsidRDefault="00F0361B" w:rsidP="00167F35">
      <w:pPr>
        <w:rPr>
          <w:rFonts w:cs="Arial"/>
          <w:szCs w:val="28"/>
        </w:rPr>
      </w:pPr>
    </w:p>
    <w:p w14:paraId="078C6684" w14:textId="00ECBF16" w:rsidR="00F0361B" w:rsidRDefault="00F0361B" w:rsidP="00167F35">
      <w:pPr>
        <w:rPr>
          <w:rFonts w:cs="Arial"/>
          <w:szCs w:val="28"/>
        </w:rPr>
      </w:pPr>
      <w:r>
        <w:rPr>
          <w:rFonts w:cs="Arial"/>
          <w:szCs w:val="28"/>
        </w:rPr>
        <w:t xml:space="preserve">Q: </w:t>
      </w:r>
      <w:r w:rsidR="006D1BC5">
        <w:rPr>
          <w:rFonts w:cs="Arial"/>
          <w:szCs w:val="28"/>
        </w:rPr>
        <w:t>Would the</w:t>
      </w:r>
      <w:r>
        <w:rPr>
          <w:rFonts w:cs="Arial"/>
          <w:szCs w:val="28"/>
        </w:rPr>
        <w:t xml:space="preserve"> D</w:t>
      </w:r>
      <w:r w:rsidR="006D1BC5">
        <w:rPr>
          <w:rFonts w:cs="Arial"/>
          <w:szCs w:val="28"/>
        </w:rPr>
        <w:t>isability Access Section be willing to work with</w:t>
      </w:r>
      <w:r w:rsidR="00344C43">
        <w:rPr>
          <w:rFonts w:cs="Arial"/>
          <w:szCs w:val="28"/>
        </w:rPr>
        <w:t xml:space="preserve"> and</w:t>
      </w:r>
      <w:r>
        <w:rPr>
          <w:rFonts w:cs="Arial"/>
          <w:szCs w:val="28"/>
        </w:rPr>
        <w:t xml:space="preserve"> advise the </w:t>
      </w:r>
      <w:r w:rsidR="006D1BC5">
        <w:rPr>
          <w:rFonts w:cs="Arial"/>
          <w:szCs w:val="28"/>
        </w:rPr>
        <w:t>DAC Reasonable Accommodation Subcommittee?</w:t>
      </w:r>
    </w:p>
    <w:p w14:paraId="07EB557A" w14:textId="24CF6FDC" w:rsidR="00344C43" w:rsidRDefault="00344C43" w:rsidP="00167F35">
      <w:pPr>
        <w:rPr>
          <w:rFonts w:cs="Arial"/>
          <w:szCs w:val="28"/>
        </w:rPr>
      </w:pPr>
      <w:r>
        <w:rPr>
          <w:rFonts w:cs="Arial"/>
          <w:szCs w:val="28"/>
        </w:rPr>
        <w:t>A: Yes, the DAS will connect with the DAC Subcommittee on Reasonable Accommodation.</w:t>
      </w:r>
    </w:p>
    <w:p w14:paraId="2ABE75B3" w14:textId="77777777" w:rsidR="0043032F" w:rsidRDefault="0043032F" w:rsidP="00167F35">
      <w:pPr>
        <w:rPr>
          <w:rFonts w:cs="Arial"/>
          <w:szCs w:val="28"/>
        </w:rPr>
      </w:pPr>
    </w:p>
    <w:p w14:paraId="4DEBAA4B" w14:textId="7E291ECF" w:rsidR="0043032F" w:rsidRDefault="0043032F" w:rsidP="00167F35">
      <w:pPr>
        <w:rPr>
          <w:rFonts w:cs="Arial"/>
          <w:szCs w:val="28"/>
        </w:rPr>
      </w:pPr>
      <w:r>
        <w:rPr>
          <w:rFonts w:cs="Arial"/>
          <w:szCs w:val="28"/>
        </w:rPr>
        <w:t xml:space="preserve">Q: How does someone sign up for </w:t>
      </w:r>
      <w:r w:rsidR="00CA2B8D">
        <w:rPr>
          <w:rFonts w:cs="Arial"/>
          <w:szCs w:val="28"/>
        </w:rPr>
        <w:t>the Disability Access Classes?</w:t>
      </w:r>
    </w:p>
    <w:p w14:paraId="4EC51A79" w14:textId="75F2E2C2" w:rsidR="00CA2B8D" w:rsidRDefault="00CA2B8D" w:rsidP="00167F35">
      <w:pPr>
        <w:rPr>
          <w:rFonts w:cs="Arial"/>
          <w:szCs w:val="28"/>
        </w:rPr>
      </w:pPr>
      <w:r>
        <w:rPr>
          <w:rFonts w:cs="Arial"/>
          <w:szCs w:val="28"/>
        </w:rPr>
        <w:t>A: go to the InDOR home page to register</w:t>
      </w:r>
      <w:r w:rsidR="00AC4634">
        <w:rPr>
          <w:rFonts w:cs="Arial"/>
          <w:szCs w:val="28"/>
        </w:rPr>
        <w:t xml:space="preserve"> or reach out to Monica Handley directly.</w:t>
      </w:r>
    </w:p>
    <w:p w14:paraId="21AF57A9" w14:textId="77777777" w:rsidR="00344C43" w:rsidRDefault="00344C43" w:rsidP="00167F35">
      <w:pPr>
        <w:rPr>
          <w:rFonts w:cs="Arial"/>
          <w:szCs w:val="28"/>
        </w:rPr>
      </w:pPr>
    </w:p>
    <w:p w14:paraId="61198CA5" w14:textId="658A9DC4" w:rsidR="006F5542" w:rsidRPr="00B546B2" w:rsidRDefault="00344C43" w:rsidP="00B546B2">
      <w:pPr>
        <w:rPr>
          <w:rFonts w:cs="Arial"/>
          <w:szCs w:val="28"/>
        </w:rPr>
      </w:pPr>
      <w:r>
        <w:rPr>
          <w:rFonts w:cs="Arial"/>
          <w:szCs w:val="28"/>
        </w:rPr>
        <w:t xml:space="preserve">Public </w:t>
      </w:r>
      <w:r w:rsidR="00C42C40">
        <w:rPr>
          <w:rFonts w:cs="Arial"/>
          <w:szCs w:val="28"/>
        </w:rPr>
        <w:t>C</w:t>
      </w:r>
      <w:r>
        <w:rPr>
          <w:rFonts w:cs="Arial"/>
          <w:szCs w:val="28"/>
        </w:rPr>
        <w:t>omment</w:t>
      </w:r>
    </w:p>
    <w:p w14:paraId="18725EC1" w14:textId="3B91C1DD" w:rsidR="00D35A02" w:rsidRPr="00FA4B1F" w:rsidRDefault="007E002B" w:rsidP="00D35A02">
      <w:pPr>
        <w:pStyle w:val="Heading1"/>
        <w:numPr>
          <w:ilvl w:val="0"/>
          <w:numId w:val="0"/>
        </w:numPr>
        <w:rPr>
          <w:rFonts w:cs="Arial"/>
          <w:szCs w:val="28"/>
        </w:rPr>
      </w:pPr>
      <w:r>
        <w:rPr>
          <w:rFonts w:cs="Arial"/>
          <w:szCs w:val="28"/>
        </w:rPr>
        <w:t>4</w:t>
      </w:r>
      <w:r w:rsidR="00D35A02" w:rsidRPr="00F04082">
        <w:rPr>
          <w:rFonts w:cs="Arial"/>
          <w:szCs w:val="28"/>
        </w:rPr>
        <w:t xml:space="preserve">) </w:t>
      </w:r>
      <w:r>
        <w:rPr>
          <w:rFonts w:cs="Arial"/>
          <w:szCs w:val="28"/>
        </w:rPr>
        <w:t xml:space="preserve">Staff Development Unit (SDU) </w:t>
      </w:r>
      <w:r w:rsidR="00652FFB">
        <w:rPr>
          <w:rFonts w:cs="Arial"/>
          <w:szCs w:val="28"/>
        </w:rPr>
        <w:t>Overview</w:t>
      </w:r>
    </w:p>
    <w:p w14:paraId="67C1E578" w14:textId="3205C207" w:rsidR="00787306" w:rsidRDefault="007E002B" w:rsidP="00E55394">
      <w:pPr>
        <w:rPr>
          <w:rFonts w:cs="Arial"/>
          <w:szCs w:val="28"/>
        </w:rPr>
      </w:pPr>
      <w:r>
        <w:rPr>
          <w:rFonts w:cs="Arial"/>
          <w:szCs w:val="28"/>
        </w:rPr>
        <w:t>Mali L</w:t>
      </w:r>
      <w:r w:rsidR="008E389D">
        <w:rPr>
          <w:rFonts w:cs="Arial"/>
          <w:szCs w:val="28"/>
        </w:rPr>
        <w:t>o</w:t>
      </w:r>
      <w:r w:rsidR="005C784E">
        <w:rPr>
          <w:rFonts w:cs="Arial"/>
          <w:szCs w:val="28"/>
        </w:rPr>
        <w:t>tf</w:t>
      </w:r>
      <w:r w:rsidR="008E389D">
        <w:rPr>
          <w:rFonts w:cs="Arial"/>
          <w:szCs w:val="28"/>
        </w:rPr>
        <w:t xml:space="preserve">alian-Rizk, Staff Development Manager </w:t>
      </w:r>
      <w:r w:rsidR="00731711">
        <w:rPr>
          <w:rFonts w:cs="Arial"/>
          <w:szCs w:val="28"/>
        </w:rPr>
        <w:t xml:space="preserve">explained </w:t>
      </w:r>
      <w:r w:rsidR="00787306">
        <w:rPr>
          <w:rFonts w:cs="Arial"/>
          <w:szCs w:val="28"/>
        </w:rPr>
        <w:t xml:space="preserve">the SDU efforts to </w:t>
      </w:r>
      <w:r w:rsidR="00E55394">
        <w:rPr>
          <w:rFonts w:cs="Arial"/>
          <w:szCs w:val="28"/>
        </w:rPr>
        <w:t xml:space="preserve">support staff </w:t>
      </w:r>
      <w:r w:rsidR="00787306">
        <w:rPr>
          <w:rFonts w:cs="Arial"/>
          <w:szCs w:val="28"/>
        </w:rPr>
        <w:t>receive appropriate trainings</w:t>
      </w:r>
      <w:r w:rsidR="00E55394">
        <w:rPr>
          <w:rFonts w:cs="Arial"/>
          <w:szCs w:val="28"/>
        </w:rPr>
        <w:t xml:space="preserve"> by</w:t>
      </w:r>
    </w:p>
    <w:p w14:paraId="1F2AC74A" w14:textId="14C0D77F" w:rsidR="00787306" w:rsidRPr="00E55394" w:rsidRDefault="00787306" w:rsidP="00950DB2">
      <w:pPr>
        <w:pStyle w:val="ListParagraph"/>
        <w:numPr>
          <w:ilvl w:val="0"/>
          <w:numId w:val="11"/>
        </w:numPr>
        <w:rPr>
          <w:rFonts w:cs="Arial"/>
          <w:szCs w:val="28"/>
        </w:rPr>
      </w:pPr>
      <w:r w:rsidRPr="00E55394">
        <w:rPr>
          <w:rFonts w:cs="Arial"/>
          <w:szCs w:val="28"/>
        </w:rPr>
        <w:t>C</w:t>
      </w:r>
      <w:r w:rsidR="007D317C" w:rsidRPr="00E55394">
        <w:rPr>
          <w:rFonts w:cs="Arial"/>
          <w:szCs w:val="28"/>
        </w:rPr>
        <w:t>ollaborat</w:t>
      </w:r>
      <w:r w:rsidRPr="00E55394">
        <w:rPr>
          <w:rFonts w:cs="Arial"/>
          <w:szCs w:val="28"/>
        </w:rPr>
        <w:t>ing</w:t>
      </w:r>
      <w:r w:rsidR="007D317C" w:rsidRPr="00E55394">
        <w:rPr>
          <w:rFonts w:cs="Arial"/>
          <w:szCs w:val="28"/>
        </w:rPr>
        <w:t xml:space="preserve"> with internal and external </w:t>
      </w:r>
      <w:r w:rsidR="005D73D6" w:rsidRPr="00E55394">
        <w:rPr>
          <w:rFonts w:cs="Arial"/>
          <w:szCs w:val="28"/>
        </w:rPr>
        <w:t>subject matter experts</w:t>
      </w:r>
      <w:r w:rsidR="007D317C" w:rsidRPr="00E55394">
        <w:rPr>
          <w:rFonts w:cs="Arial"/>
          <w:szCs w:val="28"/>
        </w:rPr>
        <w:t xml:space="preserve"> to </w:t>
      </w:r>
      <w:r w:rsidR="004F1F40" w:rsidRPr="00E55394">
        <w:rPr>
          <w:rFonts w:cs="Arial"/>
          <w:szCs w:val="28"/>
        </w:rPr>
        <w:t xml:space="preserve">develop </w:t>
      </w:r>
      <w:r w:rsidR="00A04AA6" w:rsidRPr="00E55394">
        <w:rPr>
          <w:rFonts w:cs="Arial"/>
          <w:szCs w:val="28"/>
        </w:rPr>
        <w:t>trainings.</w:t>
      </w:r>
      <w:r w:rsidR="004F1F40" w:rsidRPr="00E55394">
        <w:rPr>
          <w:rFonts w:cs="Arial"/>
          <w:szCs w:val="28"/>
        </w:rPr>
        <w:t xml:space="preserve"> </w:t>
      </w:r>
    </w:p>
    <w:p w14:paraId="022598B4" w14:textId="7040D9E7" w:rsidR="00787306" w:rsidRPr="00E55394" w:rsidRDefault="00787306" w:rsidP="00950DB2">
      <w:pPr>
        <w:pStyle w:val="ListParagraph"/>
        <w:numPr>
          <w:ilvl w:val="0"/>
          <w:numId w:val="11"/>
        </w:numPr>
        <w:rPr>
          <w:rFonts w:cs="Arial"/>
          <w:szCs w:val="28"/>
        </w:rPr>
      </w:pPr>
      <w:r w:rsidRPr="00E55394">
        <w:rPr>
          <w:rFonts w:cs="Arial"/>
          <w:szCs w:val="28"/>
        </w:rPr>
        <w:t>M</w:t>
      </w:r>
      <w:r w:rsidR="004A1C91" w:rsidRPr="00E55394">
        <w:rPr>
          <w:rFonts w:cs="Arial"/>
          <w:szCs w:val="28"/>
        </w:rPr>
        <w:t>onitor</w:t>
      </w:r>
      <w:r w:rsidR="00E55394">
        <w:rPr>
          <w:rFonts w:cs="Arial"/>
          <w:szCs w:val="28"/>
        </w:rPr>
        <w:t>ing</w:t>
      </w:r>
      <w:r w:rsidR="004A1C91" w:rsidRPr="00E55394">
        <w:rPr>
          <w:rFonts w:cs="Arial"/>
          <w:szCs w:val="28"/>
        </w:rPr>
        <w:t xml:space="preserve"> all out-service trainings</w:t>
      </w:r>
    </w:p>
    <w:p w14:paraId="38276A34" w14:textId="6080804D" w:rsidR="00787306" w:rsidRPr="00787306" w:rsidRDefault="00787306" w:rsidP="00950DB2">
      <w:pPr>
        <w:pStyle w:val="ListParagraph"/>
        <w:numPr>
          <w:ilvl w:val="0"/>
          <w:numId w:val="11"/>
        </w:numPr>
        <w:rPr>
          <w:rFonts w:cs="Arial"/>
          <w:szCs w:val="28"/>
        </w:rPr>
      </w:pPr>
      <w:r w:rsidRPr="00787306">
        <w:rPr>
          <w:rFonts w:cs="Arial"/>
          <w:szCs w:val="28"/>
        </w:rPr>
        <w:t>M</w:t>
      </w:r>
      <w:r w:rsidR="004A1C91" w:rsidRPr="00787306">
        <w:rPr>
          <w:rFonts w:cs="Arial"/>
          <w:szCs w:val="28"/>
        </w:rPr>
        <w:t>aintain</w:t>
      </w:r>
      <w:r w:rsidR="00E55394">
        <w:rPr>
          <w:rFonts w:cs="Arial"/>
          <w:szCs w:val="28"/>
        </w:rPr>
        <w:t>ing</w:t>
      </w:r>
      <w:r w:rsidR="004A1C91" w:rsidRPr="00787306">
        <w:rPr>
          <w:rFonts w:cs="Arial"/>
          <w:szCs w:val="28"/>
        </w:rPr>
        <w:t xml:space="preserve"> staff training records</w:t>
      </w:r>
    </w:p>
    <w:p w14:paraId="47DEBF0B" w14:textId="6799C197" w:rsidR="00787306" w:rsidRPr="00787306" w:rsidRDefault="00787306" w:rsidP="00950DB2">
      <w:pPr>
        <w:pStyle w:val="ListParagraph"/>
        <w:numPr>
          <w:ilvl w:val="0"/>
          <w:numId w:val="11"/>
        </w:numPr>
        <w:rPr>
          <w:rFonts w:cs="Arial"/>
          <w:szCs w:val="28"/>
        </w:rPr>
      </w:pPr>
      <w:r>
        <w:rPr>
          <w:rFonts w:cs="Arial"/>
          <w:szCs w:val="28"/>
        </w:rPr>
        <w:t>A</w:t>
      </w:r>
      <w:r w:rsidR="004A1C91" w:rsidRPr="00787306">
        <w:rPr>
          <w:rFonts w:cs="Arial"/>
          <w:szCs w:val="28"/>
        </w:rPr>
        <w:t>dminister</w:t>
      </w:r>
      <w:r w:rsidR="00E55394">
        <w:rPr>
          <w:rFonts w:cs="Arial"/>
          <w:szCs w:val="28"/>
        </w:rPr>
        <w:t xml:space="preserve">ing </w:t>
      </w:r>
      <w:r w:rsidR="004A1C91" w:rsidRPr="00787306">
        <w:rPr>
          <w:rFonts w:cs="Arial"/>
          <w:szCs w:val="28"/>
        </w:rPr>
        <w:t xml:space="preserve">the online Learning Management </w:t>
      </w:r>
      <w:proofErr w:type="gramStart"/>
      <w:r w:rsidR="004A1C91" w:rsidRPr="00787306">
        <w:rPr>
          <w:rFonts w:cs="Arial"/>
          <w:szCs w:val="28"/>
        </w:rPr>
        <w:t>System</w:t>
      </w:r>
      <w:r w:rsidR="00894CB4" w:rsidRPr="00787306">
        <w:rPr>
          <w:rFonts w:cs="Arial"/>
          <w:szCs w:val="28"/>
        </w:rPr>
        <w:t xml:space="preserve"> </w:t>
      </w:r>
      <w:r w:rsidRPr="00787306">
        <w:rPr>
          <w:rFonts w:cs="Arial"/>
          <w:szCs w:val="28"/>
        </w:rPr>
        <w:t xml:space="preserve"> and</w:t>
      </w:r>
      <w:proofErr w:type="gramEnd"/>
      <w:r w:rsidRPr="00787306">
        <w:rPr>
          <w:rFonts w:cs="Arial"/>
          <w:szCs w:val="28"/>
        </w:rPr>
        <w:t xml:space="preserve"> </w:t>
      </w:r>
    </w:p>
    <w:p w14:paraId="37066BF0" w14:textId="4A26E363" w:rsidR="00446C07" w:rsidRPr="00787306" w:rsidRDefault="00787306" w:rsidP="00950DB2">
      <w:pPr>
        <w:pStyle w:val="ListParagraph"/>
        <w:numPr>
          <w:ilvl w:val="0"/>
          <w:numId w:val="11"/>
        </w:numPr>
        <w:rPr>
          <w:rFonts w:cs="Arial"/>
          <w:szCs w:val="28"/>
        </w:rPr>
      </w:pPr>
      <w:r w:rsidRPr="00787306">
        <w:rPr>
          <w:rFonts w:cs="Arial"/>
          <w:szCs w:val="28"/>
        </w:rPr>
        <w:t>C</w:t>
      </w:r>
      <w:r w:rsidR="00894CB4" w:rsidRPr="00787306">
        <w:rPr>
          <w:rFonts w:cs="Arial"/>
          <w:szCs w:val="28"/>
        </w:rPr>
        <w:t>onduct</w:t>
      </w:r>
      <w:r w:rsidR="00E55394">
        <w:rPr>
          <w:rFonts w:cs="Arial"/>
          <w:szCs w:val="28"/>
        </w:rPr>
        <w:t>ing</w:t>
      </w:r>
      <w:r w:rsidR="00894CB4" w:rsidRPr="00787306">
        <w:rPr>
          <w:rFonts w:cs="Arial"/>
          <w:szCs w:val="28"/>
        </w:rPr>
        <w:t xml:space="preserve"> surveys on training effectiveness</w:t>
      </w:r>
      <w:r w:rsidR="00105CA1" w:rsidRPr="00787306">
        <w:rPr>
          <w:rFonts w:cs="Arial"/>
          <w:szCs w:val="28"/>
        </w:rPr>
        <w:t>.</w:t>
      </w:r>
    </w:p>
    <w:p w14:paraId="28F7B57A" w14:textId="77777777" w:rsidR="00787306" w:rsidRDefault="00787306" w:rsidP="00D35A02">
      <w:pPr>
        <w:rPr>
          <w:rFonts w:cs="Arial"/>
          <w:szCs w:val="28"/>
        </w:rPr>
      </w:pPr>
    </w:p>
    <w:p w14:paraId="75DD3BEB" w14:textId="0714185F" w:rsidR="007B5FF7" w:rsidRDefault="007B5FF7" w:rsidP="00D35A02">
      <w:pPr>
        <w:rPr>
          <w:rFonts w:cs="Arial"/>
          <w:szCs w:val="28"/>
        </w:rPr>
      </w:pPr>
      <w:r>
        <w:rPr>
          <w:rFonts w:cs="Arial"/>
          <w:szCs w:val="28"/>
        </w:rPr>
        <w:t xml:space="preserve">The Staff Development Unit </w:t>
      </w:r>
      <w:r w:rsidR="009233FD">
        <w:rPr>
          <w:rFonts w:cs="Arial"/>
          <w:szCs w:val="28"/>
        </w:rPr>
        <w:t>is available for course development at</w:t>
      </w:r>
      <w:r w:rsidR="005C4EAB">
        <w:rPr>
          <w:rFonts w:cs="Arial"/>
          <w:szCs w:val="28"/>
        </w:rPr>
        <w:t>:</w:t>
      </w:r>
    </w:p>
    <w:p w14:paraId="723C3676" w14:textId="3A8DD858" w:rsidR="009233FD" w:rsidRDefault="00C90EF8" w:rsidP="00D35A02">
      <w:pPr>
        <w:rPr>
          <w:rFonts w:cs="Arial"/>
          <w:szCs w:val="28"/>
        </w:rPr>
      </w:pPr>
      <w:hyperlink r:id="rId10" w:history="1">
        <w:r w:rsidR="009233FD" w:rsidRPr="002E18EE">
          <w:rPr>
            <w:rStyle w:val="Hyperlink"/>
            <w:rFonts w:cs="Arial"/>
            <w:szCs w:val="28"/>
          </w:rPr>
          <w:t>DORstaffdevelopment@dor.ca.gov</w:t>
        </w:r>
      </w:hyperlink>
    </w:p>
    <w:p w14:paraId="17CBF3FC" w14:textId="77777777" w:rsidR="00E47746" w:rsidRDefault="00E47746" w:rsidP="00D35A02">
      <w:pPr>
        <w:rPr>
          <w:rFonts w:cs="Arial"/>
          <w:szCs w:val="28"/>
        </w:rPr>
      </w:pPr>
    </w:p>
    <w:p w14:paraId="3FDEDAE5" w14:textId="77777777" w:rsidR="00E47746" w:rsidRDefault="00E47746" w:rsidP="00E47746">
      <w:pPr>
        <w:rPr>
          <w:rFonts w:cs="Arial"/>
          <w:szCs w:val="28"/>
        </w:rPr>
      </w:pPr>
      <w:r>
        <w:rPr>
          <w:rFonts w:cs="Arial"/>
          <w:szCs w:val="28"/>
        </w:rPr>
        <w:t xml:space="preserve">Q &amp; A </w:t>
      </w:r>
    </w:p>
    <w:p w14:paraId="629E8B77" w14:textId="77777777" w:rsidR="00CA56C7" w:rsidRDefault="00CA56C7" w:rsidP="00E47746">
      <w:pPr>
        <w:rPr>
          <w:rFonts w:cs="Arial"/>
          <w:szCs w:val="28"/>
        </w:rPr>
      </w:pPr>
    </w:p>
    <w:p w14:paraId="35B61E47" w14:textId="44D3E38A" w:rsidR="00CA56C7" w:rsidRDefault="00CA56C7" w:rsidP="00E47746">
      <w:pPr>
        <w:rPr>
          <w:rFonts w:cs="Arial"/>
          <w:szCs w:val="28"/>
        </w:rPr>
      </w:pPr>
      <w:r>
        <w:rPr>
          <w:rFonts w:cs="Arial"/>
          <w:szCs w:val="28"/>
        </w:rPr>
        <w:t>Q: How does SDU decide on what classes to develop</w:t>
      </w:r>
      <w:r w:rsidR="00104059">
        <w:rPr>
          <w:rFonts w:cs="Arial"/>
          <w:szCs w:val="28"/>
        </w:rPr>
        <w:t>?</w:t>
      </w:r>
    </w:p>
    <w:p w14:paraId="48723034" w14:textId="72A2DE51" w:rsidR="00104059" w:rsidRDefault="00104059" w:rsidP="00E47746">
      <w:pPr>
        <w:rPr>
          <w:rFonts w:cs="Arial"/>
          <w:szCs w:val="28"/>
        </w:rPr>
      </w:pPr>
      <w:r>
        <w:rPr>
          <w:rFonts w:cs="Arial"/>
          <w:szCs w:val="28"/>
        </w:rPr>
        <w:t xml:space="preserve">A: </w:t>
      </w:r>
      <w:r w:rsidR="002C2D23">
        <w:rPr>
          <w:rFonts w:cs="Arial"/>
          <w:szCs w:val="28"/>
        </w:rPr>
        <w:t xml:space="preserve">SDU </w:t>
      </w:r>
      <w:r w:rsidR="00FB1D38">
        <w:rPr>
          <w:rFonts w:cs="Arial"/>
          <w:szCs w:val="28"/>
        </w:rPr>
        <w:t>determines which classes are needed in a</w:t>
      </w:r>
      <w:r w:rsidR="002C2D23">
        <w:rPr>
          <w:rFonts w:cs="Arial"/>
          <w:szCs w:val="28"/>
        </w:rPr>
        <w:t xml:space="preserve"> couple of ways</w:t>
      </w:r>
      <w:r w:rsidR="00FB1D38">
        <w:rPr>
          <w:rFonts w:cs="Arial"/>
          <w:szCs w:val="28"/>
        </w:rPr>
        <w:t>, first through the Statewide Training Needs Assessment</w:t>
      </w:r>
      <w:r w:rsidR="000D2837">
        <w:rPr>
          <w:rFonts w:cs="Arial"/>
          <w:szCs w:val="28"/>
        </w:rPr>
        <w:t xml:space="preserve"> survey distributed every two years</w:t>
      </w:r>
      <w:r w:rsidR="00C76DF3">
        <w:rPr>
          <w:rFonts w:cs="Arial"/>
          <w:szCs w:val="28"/>
        </w:rPr>
        <w:t xml:space="preserve"> and the </w:t>
      </w:r>
      <w:r w:rsidR="00C76DF3">
        <w:rPr>
          <w:rFonts w:cs="Arial"/>
          <w:szCs w:val="28"/>
        </w:rPr>
        <w:lastRenderedPageBreak/>
        <w:t>second way is in collaboration with subject matter experts</w:t>
      </w:r>
      <w:r w:rsidR="002B1B7D">
        <w:rPr>
          <w:rFonts w:cs="Arial"/>
          <w:szCs w:val="28"/>
        </w:rPr>
        <w:t>. We consider whether it should be voluntary or mandatory training, in-person or online</w:t>
      </w:r>
      <w:r w:rsidR="005C793E">
        <w:rPr>
          <w:rFonts w:cs="Arial"/>
          <w:szCs w:val="28"/>
        </w:rPr>
        <w:t xml:space="preserve"> and if the course</w:t>
      </w:r>
      <w:r w:rsidR="00D81E80">
        <w:rPr>
          <w:rFonts w:cs="Arial"/>
          <w:szCs w:val="28"/>
        </w:rPr>
        <w:t>s can be offered for CEU credits</w:t>
      </w:r>
      <w:r w:rsidR="001D635E">
        <w:rPr>
          <w:rFonts w:cs="Arial"/>
          <w:szCs w:val="28"/>
        </w:rPr>
        <w:t>.</w:t>
      </w:r>
    </w:p>
    <w:p w14:paraId="0C7C027D" w14:textId="77777777" w:rsidR="001D635E" w:rsidRDefault="001D635E" w:rsidP="00E47746">
      <w:pPr>
        <w:rPr>
          <w:rFonts w:cs="Arial"/>
          <w:szCs w:val="28"/>
        </w:rPr>
      </w:pPr>
    </w:p>
    <w:p w14:paraId="1B6C476B" w14:textId="77777777" w:rsidR="001D635E" w:rsidRDefault="001D635E" w:rsidP="001D635E">
      <w:pPr>
        <w:rPr>
          <w:rFonts w:cs="Arial"/>
          <w:szCs w:val="28"/>
        </w:rPr>
      </w:pPr>
      <w:r>
        <w:rPr>
          <w:rFonts w:cs="Arial"/>
          <w:szCs w:val="28"/>
        </w:rPr>
        <w:t>Public Comment</w:t>
      </w:r>
    </w:p>
    <w:p w14:paraId="438B20C7" w14:textId="77777777" w:rsidR="00724500" w:rsidRDefault="00724500" w:rsidP="001D635E">
      <w:pPr>
        <w:rPr>
          <w:rFonts w:cs="Arial"/>
          <w:szCs w:val="28"/>
        </w:rPr>
      </w:pPr>
    </w:p>
    <w:p w14:paraId="780E589A" w14:textId="1A6E07C0" w:rsidR="00724500" w:rsidRDefault="00F154B7" w:rsidP="00724500">
      <w:pPr>
        <w:pStyle w:val="Heading1"/>
        <w:numPr>
          <w:ilvl w:val="0"/>
          <w:numId w:val="0"/>
        </w:numPr>
        <w:rPr>
          <w:rFonts w:cs="Arial"/>
          <w:szCs w:val="28"/>
        </w:rPr>
      </w:pPr>
      <w:r>
        <w:rPr>
          <w:rFonts w:cs="Arial"/>
          <w:szCs w:val="28"/>
        </w:rPr>
        <w:t>5</w:t>
      </w:r>
      <w:r w:rsidR="00724500" w:rsidRPr="00F04082">
        <w:rPr>
          <w:rFonts w:cs="Arial"/>
          <w:szCs w:val="28"/>
        </w:rPr>
        <w:t xml:space="preserve">) </w:t>
      </w:r>
      <w:r w:rsidR="00724500">
        <w:rPr>
          <w:rFonts w:cs="Arial"/>
          <w:szCs w:val="28"/>
        </w:rPr>
        <w:t>Sta</w:t>
      </w:r>
      <w:r>
        <w:rPr>
          <w:rFonts w:cs="Arial"/>
          <w:szCs w:val="28"/>
        </w:rPr>
        <w:t>tewide Disability Advisory Council (SDAC) Report Out</w:t>
      </w:r>
    </w:p>
    <w:p w14:paraId="14A36484" w14:textId="1D1192C0" w:rsidR="00E06436" w:rsidRPr="00E06436" w:rsidRDefault="00E55394" w:rsidP="00E06436">
      <w:r>
        <w:t>DOR SDAC representative was not available for the SDAC meeting and unavailable for May DAC meeting.</w:t>
      </w:r>
    </w:p>
    <w:p w14:paraId="6EE23B6B" w14:textId="77777777" w:rsidR="00724500" w:rsidRDefault="00724500" w:rsidP="001D635E">
      <w:pPr>
        <w:rPr>
          <w:rFonts w:cs="Arial"/>
          <w:szCs w:val="28"/>
        </w:rPr>
      </w:pPr>
    </w:p>
    <w:p w14:paraId="55FB5E8F" w14:textId="7E07E0A5" w:rsidR="00DC4D8D" w:rsidRDefault="00DC4D8D" w:rsidP="00DC4D8D">
      <w:pPr>
        <w:pStyle w:val="Heading1"/>
        <w:numPr>
          <w:ilvl w:val="0"/>
          <w:numId w:val="0"/>
        </w:numPr>
        <w:rPr>
          <w:rFonts w:cs="Arial"/>
          <w:szCs w:val="28"/>
        </w:rPr>
      </w:pPr>
      <w:r>
        <w:rPr>
          <w:rFonts w:cs="Arial"/>
          <w:szCs w:val="28"/>
        </w:rPr>
        <w:t>6</w:t>
      </w:r>
      <w:r w:rsidRPr="00F04082">
        <w:rPr>
          <w:rFonts w:cs="Arial"/>
          <w:szCs w:val="28"/>
        </w:rPr>
        <w:t xml:space="preserve">) </w:t>
      </w:r>
      <w:r>
        <w:rPr>
          <w:rFonts w:cs="Arial"/>
          <w:szCs w:val="28"/>
        </w:rPr>
        <w:t>DAC Subcommittees Report Outs</w:t>
      </w:r>
    </w:p>
    <w:p w14:paraId="05062408" w14:textId="77777777" w:rsidR="00E06436" w:rsidRPr="00B546B2" w:rsidRDefault="00E06436" w:rsidP="001D635E">
      <w:pPr>
        <w:rPr>
          <w:rFonts w:cs="Arial"/>
          <w:szCs w:val="28"/>
        </w:rPr>
      </w:pPr>
    </w:p>
    <w:p w14:paraId="0200E0E6" w14:textId="3A038A79" w:rsidR="00446C07" w:rsidRPr="0080028C" w:rsidRDefault="00446C07" w:rsidP="00A04AA6">
      <w:pPr>
        <w:pStyle w:val="ListParagraph"/>
        <w:numPr>
          <w:ilvl w:val="0"/>
          <w:numId w:val="13"/>
        </w:numPr>
        <w:ind w:left="720"/>
        <w:rPr>
          <w:rFonts w:cs="Arial"/>
          <w:b/>
          <w:bCs/>
          <w:szCs w:val="28"/>
        </w:rPr>
      </w:pPr>
      <w:r w:rsidRPr="0080028C">
        <w:rPr>
          <w:rFonts w:cs="Arial"/>
          <w:szCs w:val="28"/>
        </w:rPr>
        <w:t>Group 1</w:t>
      </w:r>
      <w:r w:rsidRPr="0080028C">
        <w:rPr>
          <w:rFonts w:cs="Arial"/>
          <w:b/>
          <w:bCs/>
          <w:szCs w:val="28"/>
        </w:rPr>
        <w:t xml:space="preserve"> - Target</w:t>
      </w:r>
      <w:r w:rsidR="00E55394">
        <w:rPr>
          <w:rFonts w:cs="Arial"/>
          <w:b/>
          <w:bCs/>
          <w:szCs w:val="28"/>
        </w:rPr>
        <w:t>e</w:t>
      </w:r>
      <w:r w:rsidRPr="0080028C">
        <w:rPr>
          <w:rFonts w:cs="Arial"/>
          <w:b/>
          <w:bCs/>
          <w:szCs w:val="28"/>
        </w:rPr>
        <w:t>d Employment Subcommittee</w:t>
      </w:r>
    </w:p>
    <w:p w14:paraId="03246A70" w14:textId="29084F3D" w:rsidR="00DF2793" w:rsidRPr="00BC6F49" w:rsidRDefault="00DF2793" w:rsidP="003363EC">
      <w:pPr>
        <w:rPr>
          <w:rFonts w:cs="Arial"/>
          <w:szCs w:val="28"/>
        </w:rPr>
      </w:pPr>
      <w:r>
        <w:rPr>
          <w:rFonts w:cs="Arial"/>
          <w:b/>
          <w:bCs/>
          <w:szCs w:val="28"/>
        </w:rPr>
        <w:tab/>
      </w:r>
      <w:r w:rsidRPr="00BC6F49">
        <w:rPr>
          <w:rFonts w:cs="Arial"/>
          <w:szCs w:val="28"/>
        </w:rPr>
        <w:t xml:space="preserve">Lisa Cushman and </w:t>
      </w:r>
      <w:r w:rsidR="00D24156" w:rsidRPr="00BC6F49">
        <w:rPr>
          <w:rFonts w:cs="Arial"/>
          <w:szCs w:val="28"/>
        </w:rPr>
        <w:t>Gabriela Amigon reporting</w:t>
      </w:r>
    </w:p>
    <w:p w14:paraId="76C0881B" w14:textId="048383CB" w:rsidR="00446C07" w:rsidRDefault="00446C07" w:rsidP="00B341DA">
      <w:pPr>
        <w:spacing w:after="240"/>
        <w:ind w:left="1080"/>
        <w:rPr>
          <w:rFonts w:cs="Arial"/>
          <w:szCs w:val="28"/>
        </w:rPr>
      </w:pPr>
      <w:r w:rsidRPr="00AD38EB">
        <w:rPr>
          <w:rFonts w:cs="Arial"/>
          <w:szCs w:val="28"/>
        </w:rPr>
        <w:t xml:space="preserve">This group </w:t>
      </w:r>
      <w:r w:rsidR="00831CBD">
        <w:rPr>
          <w:rFonts w:cs="Arial"/>
          <w:szCs w:val="28"/>
        </w:rPr>
        <w:t xml:space="preserve">met on April </w:t>
      </w:r>
      <w:r w:rsidR="001426C2">
        <w:rPr>
          <w:rFonts w:cs="Arial"/>
          <w:szCs w:val="28"/>
        </w:rPr>
        <w:t>17</w:t>
      </w:r>
      <w:r w:rsidR="001426C2" w:rsidRPr="001426C2">
        <w:rPr>
          <w:rFonts w:cs="Arial"/>
          <w:szCs w:val="28"/>
          <w:vertAlign w:val="superscript"/>
        </w:rPr>
        <w:t>th</w:t>
      </w:r>
      <w:r w:rsidR="001426C2">
        <w:rPr>
          <w:rFonts w:cs="Arial"/>
          <w:szCs w:val="28"/>
        </w:rPr>
        <w:t xml:space="preserve"> and May 1</w:t>
      </w:r>
      <w:r w:rsidR="001426C2" w:rsidRPr="001426C2">
        <w:rPr>
          <w:rFonts w:cs="Arial"/>
          <w:szCs w:val="28"/>
          <w:vertAlign w:val="superscript"/>
        </w:rPr>
        <w:t>st</w:t>
      </w:r>
      <w:r w:rsidR="001426C2">
        <w:rPr>
          <w:rFonts w:cs="Arial"/>
          <w:szCs w:val="28"/>
        </w:rPr>
        <w:t xml:space="preserve"> with all members present</w:t>
      </w:r>
      <w:r w:rsidR="00E05B80">
        <w:rPr>
          <w:rFonts w:cs="Arial"/>
          <w:szCs w:val="28"/>
        </w:rPr>
        <w:t>.</w:t>
      </w:r>
      <w:r w:rsidR="00E55394">
        <w:rPr>
          <w:rFonts w:cs="Arial"/>
          <w:szCs w:val="28"/>
        </w:rPr>
        <w:t xml:space="preserve"> This group’s purpose is to </w:t>
      </w:r>
      <w:r w:rsidRPr="00AD38EB">
        <w:rPr>
          <w:rFonts w:cs="Arial"/>
          <w:szCs w:val="28"/>
        </w:rPr>
        <w:t xml:space="preserve">gain an understanding of DOR business processes relating to talent acquisition, recruitment, retention, leadership development, and succession planning initiatives to provide input and feedback to support DOR efforts to increase employment rates for people with disabilities at DOR and within CA state </w:t>
      </w:r>
      <w:r w:rsidR="00463434" w:rsidRPr="00AD38EB">
        <w:rPr>
          <w:rFonts w:cs="Arial"/>
          <w:szCs w:val="28"/>
        </w:rPr>
        <w:t>service.</w:t>
      </w:r>
    </w:p>
    <w:p w14:paraId="7A60A5DA" w14:textId="325CC0C4" w:rsidR="00F75858" w:rsidRDefault="00F75858" w:rsidP="00B341DA">
      <w:pPr>
        <w:spacing w:after="240"/>
        <w:ind w:left="1080"/>
        <w:rPr>
          <w:rFonts w:cs="Arial"/>
          <w:szCs w:val="28"/>
        </w:rPr>
      </w:pPr>
      <w:r>
        <w:rPr>
          <w:rFonts w:cs="Arial"/>
          <w:szCs w:val="28"/>
        </w:rPr>
        <w:t>Some of the concerns members would like to pursue</w:t>
      </w:r>
      <w:r w:rsidR="0060266A">
        <w:rPr>
          <w:rFonts w:cs="Arial"/>
          <w:szCs w:val="28"/>
        </w:rPr>
        <w:t>:</w:t>
      </w:r>
    </w:p>
    <w:p w14:paraId="023FEEBE" w14:textId="05E57711" w:rsidR="0060266A" w:rsidRPr="008A3F52" w:rsidRDefault="0060266A" w:rsidP="00A04AA6">
      <w:pPr>
        <w:pStyle w:val="ListParagraph"/>
        <w:numPr>
          <w:ilvl w:val="0"/>
          <w:numId w:val="12"/>
        </w:numPr>
        <w:spacing w:after="240"/>
        <w:ind w:left="1800"/>
        <w:rPr>
          <w:rFonts w:cs="Arial"/>
          <w:szCs w:val="28"/>
        </w:rPr>
      </w:pPr>
      <w:r w:rsidRPr="008A3F52">
        <w:rPr>
          <w:rFonts w:cs="Arial"/>
          <w:szCs w:val="28"/>
        </w:rPr>
        <w:t xml:space="preserve">DOR Counselor </w:t>
      </w:r>
      <w:r w:rsidR="00543B98">
        <w:rPr>
          <w:rFonts w:cs="Arial"/>
          <w:szCs w:val="28"/>
        </w:rPr>
        <w:t xml:space="preserve">pay </w:t>
      </w:r>
      <w:r w:rsidR="00A04AA6">
        <w:rPr>
          <w:rFonts w:cs="Arial"/>
          <w:szCs w:val="28"/>
        </w:rPr>
        <w:t>rate.</w:t>
      </w:r>
    </w:p>
    <w:p w14:paraId="1ABAA395" w14:textId="06726E73" w:rsidR="0060266A" w:rsidRPr="008A3F52" w:rsidRDefault="00543B98" w:rsidP="00A04AA6">
      <w:pPr>
        <w:pStyle w:val="ListParagraph"/>
        <w:numPr>
          <w:ilvl w:val="0"/>
          <w:numId w:val="12"/>
        </w:numPr>
        <w:spacing w:after="240"/>
        <w:ind w:left="1800"/>
        <w:rPr>
          <w:rFonts w:cs="Arial"/>
          <w:szCs w:val="28"/>
        </w:rPr>
      </w:pPr>
      <w:r>
        <w:rPr>
          <w:rFonts w:cs="Arial"/>
          <w:szCs w:val="28"/>
        </w:rPr>
        <w:t>Applying</w:t>
      </w:r>
      <w:r w:rsidR="004C0271" w:rsidRPr="008A3F52">
        <w:rPr>
          <w:rFonts w:cs="Arial"/>
          <w:szCs w:val="28"/>
        </w:rPr>
        <w:t xml:space="preserve"> for DOR </w:t>
      </w:r>
      <w:r w:rsidR="003C64DD" w:rsidRPr="008A3F52">
        <w:rPr>
          <w:rFonts w:cs="Arial"/>
          <w:szCs w:val="28"/>
        </w:rPr>
        <w:t xml:space="preserve">Employment </w:t>
      </w:r>
      <w:r>
        <w:rPr>
          <w:rFonts w:cs="Arial"/>
          <w:szCs w:val="28"/>
        </w:rPr>
        <w:t xml:space="preserve">–ways </w:t>
      </w:r>
      <w:r w:rsidR="003C64DD" w:rsidRPr="008A3F52">
        <w:rPr>
          <w:rFonts w:cs="Arial"/>
          <w:szCs w:val="28"/>
        </w:rPr>
        <w:t xml:space="preserve">to </w:t>
      </w:r>
      <w:r>
        <w:rPr>
          <w:rFonts w:cs="Arial"/>
          <w:szCs w:val="28"/>
        </w:rPr>
        <w:t xml:space="preserve">expedite </w:t>
      </w:r>
      <w:r w:rsidR="003C64DD" w:rsidRPr="008A3F52">
        <w:rPr>
          <w:rFonts w:cs="Arial"/>
          <w:szCs w:val="28"/>
        </w:rPr>
        <w:t xml:space="preserve">the </w:t>
      </w:r>
      <w:r w:rsidR="00A04AA6" w:rsidRPr="008A3F52">
        <w:rPr>
          <w:rFonts w:cs="Arial"/>
          <w:szCs w:val="28"/>
        </w:rPr>
        <w:t>process.</w:t>
      </w:r>
    </w:p>
    <w:p w14:paraId="4F9D6F13" w14:textId="1970DD67" w:rsidR="003C64DD" w:rsidRPr="008A3F52" w:rsidRDefault="00FE30C0" w:rsidP="00A04AA6">
      <w:pPr>
        <w:pStyle w:val="ListParagraph"/>
        <w:numPr>
          <w:ilvl w:val="0"/>
          <w:numId w:val="12"/>
        </w:numPr>
        <w:spacing w:after="240"/>
        <w:ind w:left="1800"/>
        <w:rPr>
          <w:rFonts w:cs="Arial"/>
          <w:szCs w:val="28"/>
        </w:rPr>
      </w:pPr>
      <w:r w:rsidRPr="008A3F52">
        <w:rPr>
          <w:rFonts w:cs="Arial"/>
          <w:szCs w:val="28"/>
        </w:rPr>
        <w:t xml:space="preserve">Interest in focused recruitment efforts </w:t>
      </w:r>
    </w:p>
    <w:p w14:paraId="52147809" w14:textId="54A2BF53" w:rsidR="00FE30C0" w:rsidRPr="008A3F52" w:rsidRDefault="00FE30C0" w:rsidP="00A04AA6">
      <w:pPr>
        <w:pStyle w:val="ListParagraph"/>
        <w:numPr>
          <w:ilvl w:val="0"/>
          <w:numId w:val="12"/>
        </w:numPr>
        <w:spacing w:after="240"/>
        <w:ind w:left="1800"/>
        <w:rPr>
          <w:rFonts w:cs="Arial"/>
          <w:szCs w:val="28"/>
        </w:rPr>
      </w:pPr>
      <w:r w:rsidRPr="008A3F52">
        <w:rPr>
          <w:rFonts w:cs="Arial"/>
          <w:szCs w:val="28"/>
        </w:rPr>
        <w:t>DOR websit</w:t>
      </w:r>
      <w:r w:rsidR="00543B98">
        <w:rPr>
          <w:rFonts w:cs="Arial"/>
          <w:szCs w:val="28"/>
        </w:rPr>
        <w:t xml:space="preserve">e and the </w:t>
      </w:r>
      <w:r w:rsidR="00F07D1A" w:rsidRPr="008A3F52">
        <w:rPr>
          <w:rFonts w:cs="Arial"/>
          <w:szCs w:val="28"/>
        </w:rPr>
        <w:t>state online application</w:t>
      </w:r>
      <w:r w:rsidR="00543B98">
        <w:rPr>
          <w:rFonts w:cs="Arial"/>
          <w:szCs w:val="28"/>
        </w:rPr>
        <w:t>—limits of accessibility</w:t>
      </w:r>
    </w:p>
    <w:p w14:paraId="3DFC1DB1" w14:textId="65912F7A" w:rsidR="007D41D1" w:rsidRPr="008A3F52" w:rsidRDefault="00543B98" w:rsidP="00A04AA6">
      <w:pPr>
        <w:pStyle w:val="ListParagraph"/>
        <w:numPr>
          <w:ilvl w:val="0"/>
          <w:numId w:val="12"/>
        </w:numPr>
        <w:spacing w:after="240"/>
        <w:ind w:left="1800"/>
        <w:rPr>
          <w:rFonts w:cs="Arial"/>
          <w:szCs w:val="28"/>
        </w:rPr>
      </w:pPr>
      <w:r>
        <w:rPr>
          <w:rFonts w:cs="Arial"/>
          <w:szCs w:val="28"/>
        </w:rPr>
        <w:t>Need to test DOR website by</w:t>
      </w:r>
      <w:r w:rsidR="00936A3E" w:rsidRPr="008A3F52">
        <w:rPr>
          <w:rFonts w:cs="Arial"/>
          <w:szCs w:val="28"/>
        </w:rPr>
        <w:t xml:space="preserve"> </w:t>
      </w:r>
      <w:r w:rsidR="007D41D1" w:rsidRPr="008A3F52">
        <w:rPr>
          <w:rFonts w:cs="Arial"/>
          <w:szCs w:val="28"/>
        </w:rPr>
        <w:t xml:space="preserve">visitors using assistive </w:t>
      </w:r>
      <w:r w:rsidR="00A04AA6" w:rsidRPr="008A3F52">
        <w:rPr>
          <w:rFonts w:cs="Arial"/>
          <w:szCs w:val="28"/>
        </w:rPr>
        <w:t>technology.</w:t>
      </w:r>
    </w:p>
    <w:p w14:paraId="736E44CF" w14:textId="39E2C499" w:rsidR="008A3F52" w:rsidRPr="008A3F52" w:rsidRDefault="008A3F52" w:rsidP="00A04AA6">
      <w:pPr>
        <w:pStyle w:val="ListParagraph"/>
        <w:numPr>
          <w:ilvl w:val="0"/>
          <w:numId w:val="12"/>
        </w:numPr>
        <w:spacing w:after="240"/>
        <w:ind w:left="1800"/>
        <w:rPr>
          <w:rFonts w:cs="Arial"/>
          <w:szCs w:val="28"/>
        </w:rPr>
      </w:pPr>
      <w:r w:rsidRPr="008A3F52">
        <w:rPr>
          <w:rFonts w:cs="Arial"/>
          <w:szCs w:val="28"/>
        </w:rPr>
        <w:t>Providing reasonable accommodations for hiring interviews</w:t>
      </w:r>
    </w:p>
    <w:p w14:paraId="413F42B6" w14:textId="77777777" w:rsidR="00AA64D2" w:rsidRPr="00B546B2" w:rsidRDefault="00AA64D2" w:rsidP="00AA64D2">
      <w:pPr>
        <w:rPr>
          <w:rFonts w:cs="Arial"/>
          <w:szCs w:val="28"/>
        </w:rPr>
      </w:pPr>
    </w:p>
    <w:p w14:paraId="32EF16BC" w14:textId="5983698A" w:rsidR="00AA64D2" w:rsidRDefault="00AA64D2" w:rsidP="00950DB2">
      <w:pPr>
        <w:pStyle w:val="ListParagraph"/>
        <w:numPr>
          <w:ilvl w:val="0"/>
          <w:numId w:val="10"/>
        </w:numPr>
        <w:rPr>
          <w:rFonts w:cs="Arial"/>
          <w:b/>
          <w:bCs/>
          <w:szCs w:val="28"/>
        </w:rPr>
      </w:pPr>
      <w:r w:rsidRPr="0080028C">
        <w:rPr>
          <w:rFonts w:cs="Arial"/>
          <w:szCs w:val="28"/>
        </w:rPr>
        <w:t xml:space="preserve">Group </w:t>
      </w:r>
      <w:r>
        <w:rPr>
          <w:rFonts w:cs="Arial"/>
          <w:szCs w:val="28"/>
        </w:rPr>
        <w:t>3</w:t>
      </w:r>
      <w:r w:rsidRPr="0080028C">
        <w:rPr>
          <w:rFonts w:cs="Arial"/>
          <w:b/>
          <w:bCs/>
          <w:szCs w:val="28"/>
        </w:rPr>
        <w:t xml:space="preserve"> </w:t>
      </w:r>
      <w:r w:rsidR="000E5F9E">
        <w:rPr>
          <w:rFonts w:cs="Arial"/>
          <w:b/>
          <w:bCs/>
          <w:szCs w:val="28"/>
        </w:rPr>
        <w:t>–</w:t>
      </w:r>
      <w:r w:rsidRPr="0080028C">
        <w:rPr>
          <w:rFonts w:cs="Arial"/>
          <w:b/>
          <w:bCs/>
          <w:szCs w:val="28"/>
        </w:rPr>
        <w:t xml:space="preserve"> </w:t>
      </w:r>
      <w:r w:rsidR="000E5F9E">
        <w:rPr>
          <w:rFonts w:cs="Arial"/>
          <w:b/>
          <w:bCs/>
          <w:szCs w:val="28"/>
        </w:rPr>
        <w:t>Events Subcommittee</w:t>
      </w:r>
    </w:p>
    <w:p w14:paraId="01BB1D27" w14:textId="4F991716" w:rsidR="00F04FA6" w:rsidRDefault="00F04FA6" w:rsidP="00F04FA6">
      <w:pPr>
        <w:ind w:firstLine="720"/>
        <w:rPr>
          <w:rFonts w:cs="Arial"/>
          <w:szCs w:val="28"/>
        </w:rPr>
      </w:pPr>
      <w:r>
        <w:rPr>
          <w:rFonts w:cs="Arial"/>
          <w:szCs w:val="28"/>
        </w:rPr>
        <w:t>Emily Alexander</w:t>
      </w:r>
      <w:r w:rsidR="0051689F">
        <w:rPr>
          <w:rFonts w:cs="Arial"/>
          <w:szCs w:val="28"/>
        </w:rPr>
        <w:t>, Monica Casa</w:t>
      </w:r>
      <w:r w:rsidR="00745D48">
        <w:rPr>
          <w:rFonts w:cs="Arial"/>
          <w:szCs w:val="28"/>
        </w:rPr>
        <w:t>s, Sonara Carter-Barber</w:t>
      </w:r>
      <w:r w:rsidRPr="00F04FA6">
        <w:rPr>
          <w:rFonts w:cs="Arial"/>
          <w:szCs w:val="28"/>
        </w:rPr>
        <w:t xml:space="preserve"> reporting</w:t>
      </w:r>
    </w:p>
    <w:p w14:paraId="21044E54" w14:textId="4C062A89" w:rsidR="00C164EA" w:rsidRDefault="00576874" w:rsidP="005B4232">
      <w:pPr>
        <w:ind w:left="1440" w:hanging="360"/>
        <w:rPr>
          <w:rFonts w:cs="Arial"/>
          <w:szCs w:val="28"/>
        </w:rPr>
      </w:pPr>
      <w:r>
        <w:rPr>
          <w:rFonts w:cs="Arial"/>
          <w:szCs w:val="28"/>
        </w:rPr>
        <w:t>Th</w:t>
      </w:r>
      <w:r w:rsidR="00E55394">
        <w:rPr>
          <w:rFonts w:cs="Arial"/>
          <w:szCs w:val="28"/>
        </w:rPr>
        <w:t xml:space="preserve">is group’s </w:t>
      </w:r>
      <w:r>
        <w:rPr>
          <w:rFonts w:cs="Arial"/>
          <w:szCs w:val="28"/>
        </w:rPr>
        <w:t xml:space="preserve">purpose is to facilitate openness </w:t>
      </w:r>
      <w:r w:rsidR="000D0527">
        <w:rPr>
          <w:rFonts w:cs="Arial"/>
          <w:szCs w:val="28"/>
        </w:rPr>
        <w:t>about disability and</w:t>
      </w:r>
    </w:p>
    <w:p w14:paraId="1AFC665E" w14:textId="1BC74220" w:rsidR="00690190" w:rsidRDefault="000D0527" w:rsidP="005B4232">
      <w:pPr>
        <w:ind w:left="1440" w:hanging="360"/>
        <w:rPr>
          <w:rFonts w:cs="Arial"/>
          <w:szCs w:val="28"/>
        </w:rPr>
      </w:pPr>
      <w:r>
        <w:rPr>
          <w:rFonts w:cs="Arial"/>
          <w:szCs w:val="28"/>
        </w:rPr>
        <w:t xml:space="preserve">inclusion and to do this by supporting key disability events </w:t>
      </w:r>
      <w:r w:rsidR="005B4232">
        <w:rPr>
          <w:rFonts w:cs="Arial"/>
          <w:szCs w:val="28"/>
        </w:rPr>
        <w:t>and recognition</w:t>
      </w:r>
      <w:r w:rsidR="00E55394">
        <w:rPr>
          <w:rFonts w:cs="Arial"/>
          <w:szCs w:val="28"/>
        </w:rPr>
        <w:t>s</w:t>
      </w:r>
      <w:r w:rsidR="00950DB2">
        <w:rPr>
          <w:rFonts w:cs="Arial"/>
          <w:szCs w:val="28"/>
        </w:rPr>
        <w:t>.</w:t>
      </w:r>
    </w:p>
    <w:p w14:paraId="7F79981B" w14:textId="67D38722" w:rsidR="00576874" w:rsidRPr="00950DB2" w:rsidRDefault="00690190" w:rsidP="00950DB2">
      <w:pPr>
        <w:pStyle w:val="ListParagraph"/>
        <w:numPr>
          <w:ilvl w:val="0"/>
          <w:numId w:val="14"/>
        </w:numPr>
        <w:rPr>
          <w:rFonts w:cs="Arial"/>
          <w:szCs w:val="28"/>
        </w:rPr>
      </w:pPr>
      <w:r w:rsidRPr="00950DB2">
        <w:rPr>
          <w:rFonts w:cs="Arial"/>
          <w:szCs w:val="28"/>
        </w:rPr>
        <w:t xml:space="preserve">This subcommittee is reaching out to </w:t>
      </w:r>
      <w:r w:rsidR="00587B2B" w:rsidRPr="00950DB2">
        <w:rPr>
          <w:rFonts w:cs="Arial"/>
          <w:szCs w:val="28"/>
        </w:rPr>
        <w:t xml:space="preserve">other DACs and </w:t>
      </w:r>
      <w:r w:rsidR="00AE1DD3" w:rsidRPr="00950DB2">
        <w:rPr>
          <w:rFonts w:cs="Arial"/>
          <w:szCs w:val="28"/>
        </w:rPr>
        <w:t xml:space="preserve">DAC </w:t>
      </w:r>
      <w:r w:rsidR="00587B2B" w:rsidRPr="00950DB2">
        <w:rPr>
          <w:rFonts w:cs="Arial"/>
          <w:szCs w:val="28"/>
        </w:rPr>
        <w:t>subcommittee</w:t>
      </w:r>
      <w:r w:rsidR="00AE1DD3" w:rsidRPr="00950DB2">
        <w:rPr>
          <w:rFonts w:cs="Arial"/>
          <w:szCs w:val="28"/>
        </w:rPr>
        <w:t>s and t</w:t>
      </w:r>
      <w:r w:rsidR="00C009D6" w:rsidRPr="00950DB2">
        <w:rPr>
          <w:rFonts w:cs="Arial"/>
          <w:szCs w:val="28"/>
        </w:rPr>
        <w:t>o DAC member Cynthia Butler representing DOR Communications</w:t>
      </w:r>
      <w:r w:rsidR="00950DB2">
        <w:rPr>
          <w:rFonts w:cs="Arial"/>
          <w:szCs w:val="28"/>
        </w:rPr>
        <w:t xml:space="preserve"> to develop a recognition event.</w:t>
      </w:r>
      <w:r w:rsidR="00AE1DD3" w:rsidRPr="00950DB2">
        <w:rPr>
          <w:rFonts w:cs="Arial"/>
          <w:szCs w:val="28"/>
        </w:rPr>
        <w:t xml:space="preserve"> </w:t>
      </w:r>
      <w:r w:rsidR="005B4232" w:rsidRPr="00950DB2">
        <w:rPr>
          <w:rFonts w:cs="Arial"/>
          <w:szCs w:val="28"/>
        </w:rPr>
        <w:t xml:space="preserve"> </w:t>
      </w:r>
    </w:p>
    <w:p w14:paraId="7B27BE63" w14:textId="77777777" w:rsidR="006E7A8A" w:rsidRDefault="006E7A8A" w:rsidP="005B4232">
      <w:pPr>
        <w:ind w:left="1440" w:hanging="360"/>
        <w:rPr>
          <w:rFonts w:cs="Arial"/>
          <w:szCs w:val="28"/>
        </w:rPr>
      </w:pPr>
    </w:p>
    <w:p w14:paraId="709EC0F2" w14:textId="7DE22778" w:rsidR="00690190" w:rsidRDefault="00690190" w:rsidP="005B4232">
      <w:pPr>
        <w:ind w:left="1440" w:hanging="360"/>
        <w:rPr>
          <w:rFonts w:cs="Arial"/>
          <w:szCs w:val="28"/>
        </w:rPr>
      </w:pPr>
      <w:r>
        <w:rPr>
          <w:rFonts w:cs="Arial"/>
          <w:szCs w:val="28"/>
        </w:rPr>
        <w:lastRenderedPageBreak/>
        <w:t xml:space="preserve">Q: Has this committee </w:t>
      </w:r>
      <w:r w:rsidR="003F5E1A">
        <w:rPr>
          <w:rFonts w:cs="Arial"/>
          <w:szCs w:val="28"/>
        </w:rPr>
        <w:t xml:space="preserve">utilized their position on the SDAC to look into any statewide </w:t>
      </w:r>
      <w:r w:rsidR="009515CB">
        <w:rPr>
          <w:rFonts w:cs="Arial"/>
          <w:szCs w:val="28"/>
        </w:rPr>
        <w:t>initiatives?</w:t>
      </w:r>
    </w:p>
    <w:p w14:paraId="76632256" w14:textId="0F372004" w:rsidR="009515CB" w:rsidRPr="00F04FA6" w:rsidRDefault="009515CB" w:rsidP="005B4232">
      <w:pPr>
        <w:ind w:left="1440" w:hanging="360"/>
        <w:rPr>
          <w:rFonts w:cs="Arial"/>
          <w:b/>
          <w:bCs/>
          <w:szCs w:val="28"/>
        </w:rPr>
      </w:pPr>
      <w:r>
        <w:rPr>
          <w:rFonts w:cs="Arial"/>
          <w:szCs w:val="28"/>
        </w:rPr>
        <w:t>A: Not yet, but that’s a great suggestion</w:t>
      </w:r>
    </w:p>
    <w:p w14:paraId="7CEE1B93" w14:textId="77777777" w:rsidR="00E55394" w:rsidRPr="00E55394" w:rsidRDefault="00E55394" w:rsidP="00E55394">
      <w:pPr>
        <w:ind w:left="360"/>
        <w:rPr>
          <w:rFonts w:cs="Arial"/>
          <w:b/>
          <w:bCs/>
          <w:szCs w:val="28"/>
        </w:rPr>
      </w:pPr>
    </w:p>
    <w:p w14:paraId="1EDE4AE2" w14:textId="239A990C" w:rsidR="007A47F7" w:rsidRPr="00E55394" w:rsidRDefault="007A47F7" w:rsidP="00E55394">
      <w:pPr>
        <w:ind w:left="360"/>
        <w:rPr>
          <w:rFonts w:cs="Arial"/>
          <w:b/>
          <w:bCs/>
          <w:szCs w:val="28"/>
        </w:rPr>
      </w:pPr>
      <w:r w:rsidRPr="00E55394">
        <w:rPr>
          <w:rFonts w:cs="Arial"/>
          <w:szCs w:val="28"/>
        </w:rPr>
        <w:t>Group 5</w:t>
      </w:r>
      <w:r w:rsidRPr="00E55394">
        <w:rPr>
          <w:rFonts w:cs="Arial"/>
          <w:b/>
          <w:bCs/>
          <w:szCs w:val="28"/>
        </w:rPr>
        <w:t xml:space="preserve"> – Events Subcommittee</w:t>
      </w:r>
    </w:p>
    <w:p w14:paraId="50EB90A6" w14:textId="081B964E" w:rsidR="007A47F7" w:rsidRDefault="00C70FD5" w:rsidP="007A47F7">
      <w:pPr>
        <w:ind w:firstLine="720"/>
        <w:rPr>
          <w:rFonts w:cs="Arial"/>
          <w:szCs w:val="28"/>
        </w:rPr>
      </w:pPr>
      <w:r>
        <w:rPr>
          <w:rFonts w:cs="Arial"/>
          <w:szCs w:val="28"/>
        </w:rPr>
        <w:t>Jona DeGuzman</w:t>
      </w:r>
      <w:r w:rsidR="007A47F7" w:rsidRPr="00F04FA6">
        <w:rPr>
          <w:rFonts w:cs="Arial"/>
          <w:szCs w:val="28"/>
        </w:rPr>
        <w:t xml:space="preserve"> reporting</w:t>
      </w:r>
    </w:p>
    <w:p w14:paraId="4CB43786" w14:textId="3CC2C31E" w:rsidR="00D36A60" w:rsidRDefault="00C70FD5" w:rsidP="00D36A60">
      <w:pPr>
        <w:ind w:left="1440" w:hanging="360"/>
        <w:rPr>
          <w:rFonts w:cs="Arial"/>
          <w:szCs w:val="28"/>
        </w:rPr>
      </w:pPr>
      <w:r>
        <w:rPr>
          <w:rFonts w:cs="Arial"/>
          <w:szCs w:val="28"/>
        </w:rPr>
        <w:t xml:space="preserve">The purpose of this group is </w:t>
      </w:r>
      <w:r w:rsidR="00D36A60">
        <w:rPr>
          <w:rFonts w:cs="Arial"/>
          <w:szCs w:val="28"/>
        </w:rPr>
        <w:t xml:space="preserve">to reach out to </w:t>
      </w:r>
    </w:p>
    <w:p w14:paraId="53FE0436" w14:textId="77777777" w:rsidR="00950DB2" w:rsidRDefault="00C70FD5" w:rsidP="00C70FD5">
      <w:pPr>
        <w:ind w:left="1080"/>
        <w:rPr>
          <w:rFonts w:cs="Arial"/>
          <w:szCs w:val="28"/>
        </w:rPr>
      </w:pPr>
      <w:r>
        <w:rPr>
          <w:rFonts w:cs="Arial"/>
          <w:szCs w:val="28"/>
        </w:rPr>
        <w:t xml:space="preserve">other DACs </w:t>
      </w:r>
      <w:r w:rsidR="0084098F">
        <w:rPr>
          <w:rFonts w:cs="Arial"/>
          <w:szCs w:val="28"/>
        </w:rPr>
        <w:t>statewide to connect and collaborate on DAC issues</w:t>
      </w:r>
      <w:r w:rsidR="00812EB3">
        <w:rPr>
          <w:rFonts w:cs="Arial"/>
          <w:szCs w:val="28"/>
        </w:rPr>
        <w:t xml:space="preserve">. This subcommittee is </w:t>
      </w:r>
      <w:r w:rsidR="00950DB2">
        <w:rPr>
          <w:rFonts w:cs="Arial"/>
          <w:szCs w:val="28"/>
        </w:rPr>
        <w:t>focusing on the following:</w:t>
      </w:r>
    </w:p>
    <w:p w14:paraId="0B256EDC" w14:textId="361A9303" w:rsidR="00950DB2" w:rsidRPr="00950DB2" w:rsidRDefault="00950DB2" w:rsidP="00950DB2">
      <w:pPr>
        <w:pStyle w:val="ListParagraph"/>
        <w:numPr>
          <w:ilvl w:val="0"/>
          <w:numId w:val="15"/>
        </w:numPr>
        <w:rPr>
          <w:rFonts w:cs="Arial"/>
          <w:szCs w:val="28"/>
        </w:rPr>
      </w:pPr>
      <w:r w:rsidRPr="00950DB2">
        <w:rPr>
          <w:rFonts w:cs="Arial"/>
          <w:szCs w:val="28"/>
        </w:rPr>
        <w:t>R</w:t>
      </w:r>
      <w:r w:rsidR="00812EB3" w:rsidRPr="00950DB2">
        <w:rPr>
          <w:rFonts w:cs="Arial"/>
          <w:szCs w:val="28"/>
        </w:rPr>
        <w:t>esearching opportunities for subject matter experts to speak at sister DAC events</w:t>
      </w:r>
      <w:r w:rsidR="005519F6" w:rsidRPr="00950DB2">
        <w:rPr>
          <w:rFonts w:cs="Arial"/>
          <w:szCs w:val="28"/>
        </w:rPr>
        <w:t xml:space="preserve">, trainings and webinars. </w:t>
      </w:r>
      <w:r w:rsidRPr="00950DB2">
        <w:rPr>
          <w:rFonts w:cs="Arial"/>
          <w:szCs w:val="28"/>
        </w:rPr>
        <w:t>(</w:t>
      </w:r>
      <w:r w:rsidR="005519F6" w:rsidRPr="00950DB2">
        <w:rPr>
          <w:rFonts w:cs="Arial"/>
          <w:szCs w:val="28"/>
        </w:rPr>
        <w:t xml:space="preserve">For example, for presenters for </w:t>
      </w:r>
      <w:r w:rsidR="00DA3056" w:rsidRPr="00950DB2">
        <w:rPr>
          <w:rFonts w:cs="Arial"/>
          <w:szCs w:val="28"/>
        </w:rPr>
        <w:t>Disability Pride Month and NDEAM</w:t>
      </w:r>
      <w:r w:rsidRPr="00950DB2">
        <w:rPr>
          <w:rFonts w:cs="Arial"/>
          <w:szCs w:val="28"/>
        </w:rPr>
        <w:t>.)</w:t>
      </w:r>
    </w:p>
    <w:p w14:paraId="4FFD2E97" w14:textId="5E15F358" w:rsidR="00DA3056" w:rsidRPr="00950DB2" w:rsidRDefault="00DA3056" w:rsidP="00950DB2">
      <w:pPr>
        <w:pStyle w:val="ListParagraph"/>
        <w:numPr>
          <w:ilvl w:val="0"/>
          <w:numId w:val="15"/>
        </w:numPr>
        <w:rPr>
          <w:rFonts w:cs="Arial"/>
          <w:szCs w:val="28"/>
        </w:rPr>
      </w:pPr>
      <w:r w:rsidRPr="00950DB2">
        <w:rPr>
          <w:rFonts w:cs="Arial"/>
          <w:szCs w:val="28"/>
        </w:rPr>
        <w:t>The subcommittee is creating a list of all DACs within California</w:t>
      </w:r>
    </w:p>
    <w:p w14:paraId="7D093761" w14:textId="7BC861E9" w:rsidR="005022C4" w:rsidRPr="00950DB2" w:rsidRDefault="005022C4" w:rsidP="00950DB2">
      <w:pPr>
        <w:pStyle w:val="ListParagraph"/>
        <w:numPr>
          <w:ilvl w:val="0"/>
          <w:numId w:val="15"/>
        </w:numPr>
        <w:rPr>
          <w:rFonts w:cs="Arial"/>
          <w:szCs w:val="28"/>
        </w:rPr>
      </w:pPr>
      <w:r w:rsidRPr="00950DB2">
        <w:rPr>
          <w:rFonts w:cs="Arial"/>
          <w:szCs w:val="28"/>
        </w:rPr>
        <w:t xml:space="preserve">The Events Subcommittee requests that members spread the word in their offices to see if there </w:t>
      </w:r>
      <w:r w:rsidR="009A1F0E" w:rsidRPr="00950DB2">
        <w:rPr>
          <w:rFonts w:cs="Arial"/>
          <w:szCs w:val="28"/>
        </w:rPr>
        <w:t>might be</w:t>
      </w:r>
      <w:r w:rsidRPr="00950DB2">
        <w:rPr>
          <w:rFonts w:cs="Arial"/>
          <w:szCs w:val="28"/>
        </w:rPr>
        <w:t xml:space="preserve"> anyone who would like to </w:t>
      </w:r>
      <w:r w:rsidR="000329C5" w:rsidRPr="00950DB2">
        <w:rPr>
          <w:rFonts w:cs="Arial"/>
          <w:szCs w:val="28"/>
        </w:rPr>
        <w:t>participate in these events right now.</w:t>
      </w:r>
    </w:p>
    <w:p w14:paraId="523D9086" w14:textId="77777777" w:rsidR="007A47F7" w:rsidRPr="00A00E24" w:rsidRDefault="007A47F7" w:rsidP="00C70FD5">
      <w:pPr>
        <w:spacing w:after="240"/>
        <w:ind w:left="720"/>
        <w:rPr>
          <w:rFonts w:cs="Arial"/>
          <w:b/>
          <w:bCs/>
          <w:szCs w:val="28"/>
        </w:rPr>
      </w:pPr>
    </w:p>
    <w:p w14:paraId="033BF8A7" w14:textId="2637EBE0" w:rsidR="00CE0D30" w:rsidRPr="009A16D8" w:rsidRDefault="005E1341" w:rsidP="009A16D8">
      <w:pPr>
        <w:spacing w:after="240"/>
        <w:rPr>
          <w:rFonts w:cs="Arial"/>
          <w:szCs w:val="28"/>
        </w:rPr>
      </w:pPr>
      <w:r>
        <w:rPr>
          <w:rFonts w:cs="Arial"/>
          <w:szCs w:val="28"/>
        </w:rPr>
        <w:t>Action Item</w:t>
      </w:r>
      <w:r w:rsidR="0064691C">
        <w:rPr>
          <w:rFonts w:cs="Arial"/>
          <w:szCs w:val="28"/>
        </w:rPr>
        <w:t xml:space="preserve">: If there are people on your membership list who are not attending, please email Rosa Gomez </w:t>
      </w:r>
      <w:r w:rsidR="00BA4418">
        <w:rPr>
          <w:rFonts w:cs="Arial"/>
          <w:szCs w:val="28"/>
        </w:rPr>
        <w:t xml:space="preserve">and </w:t>
      </w:r>
      <w:r w:rsidR="00BE10D8">
        <w:rPr>
          <w:rFonts w:cs="Arial"/>
          <w:szCs w:val="28"/>
        </w:rPr>
        <w:t xml:space="preserve">Chelle Ellis with those names so that those who </w:t>
      </w:r>
      <w:r w:rsidR="00C30DD6">
        <w:rPr>
          <w:rFonts w:cs="Arial"/>
          <w:szCs w:val="28"/>
        </w:rPr>
        <w:t xml:space="preserve">have expressed an interest in participating </w:t>
      </w:r>
      <w:r w:rsidR="00FF2CD3">
        <w:rPr>
          <w:rFonts w:cs="Arial"/>
          <w:szCs w:val="28"/>
        </w:rPr>
        <w:t xml:space="preserve">so that they </w:t>
      </w:r>
      <w:r w:rsidR="00C30DD6">
        <w:rPr>
          <w:rFonts w:cs="Arial"/>
          <w:szCs w:val="28"/>
        </w:rPr>
        <w:t xml:space="preserve">can </w:t>
      </w:r>
      <w:r w:rsidR="00BE10D8">
        <w:rPr>
          <w:rFonts w:cs="Arial"/>
          <w:szCs w:val="28"/>
        </w:rPr>
        <w:t xml:space="preserve">be invited to </w:t>
      </w:r>
      <w:r w:rsidR="00C30DD6">
        <w:rPr>
          <w:rFonts w:cs="Arial"/>
          <w:szCs w:val="28"/>
        </w:rPr>
        <w:t>join</w:t>
      </w:r>
      <w:r w:rsidR="009A16D8">
        <w:rPr>
          <w:rFonts w:cs="Arial"/>
          <w:szCs w:val="28"/>
        </w:rPr>
        <w:t>.</w:t>
      </w:r>
    </w:p>
    <w:p w14:paraId="7E9F2ADD" w14:textId="7B4909FD" w:rsidR="006F0693" w:rsidRPr="00AD38EB" w:rsidRDefault="006F0693" w:rsidP="00940B6B">
      <w:pPr>
        <w:ind w:left="720" w:right="864"/>
        <w:rPr>
          <w:rFonts w:cs="Arial"/>
          <w:szCs w:val="28"/>
        </w:rPr>
      </w:pPr>
      <w:r w:rsidRPr="00AD38EB">
        <w:rPr>
          <w:rFonts w:cs="Arial"/>
          <w:szCs w:val="28"/>
        </w:rPr>
        <w:t>Public Comment Invited</w:t>
      </w:r>
    </w:p>
    <w:p w14:paraId="19DEE97D" w14:textId="0261DBB3" w:rsidR="00E42AE4" w:rsidRPr="00AD38EB" w:rsidRDefault="00E42AE4" w:rsidP="00B341DA">
      <w:pPr>
        <w:pStyle w:val="Heading1"/>
        <w:numPr>
          <w:ilvl w:val="0"/>
          <w:numId w:val="0"/>
        </w:numPr>
        <w:spacing w:after="240"/>
        <w:rPr>
          <w:rFonts w:cs="Arial"/>
          <w:szCs w:val="28"/>
        </w:rPr>
      </w:pPr>
      <w:r w:rsidRPr="00AD38EB">
        <w:rPr>
          <w:rFonts w:cs="Arial"/>
          <w:szCs w:val="28"/>
        </w:rPr>
        <w:t xml:space="preserve">6) </w:t>
      </w:r>
      <w:r w:rsidR="00D10CC1" w:rsidRPr="00AD38EB">
        <w:rPr>
          <w:rFonts w:cs="Arial"/>
          <w:szCs w:val="28"/>
        </w:rPr>
        <w:t>Round</w:t>
      </w:r>
      <w:r w:rsidR="00785A81" w:rsidRPr="00AD38EB">
        <w:rPr>
          <w:rFonts w:cs="Arial"/>
          <w:szCs w:val="28"/>
        </w:rPr>
        <w:t>t</w:t>
      </w:r>
      <w:r w:rsidR="00D10CC1" w:rsidRPr="00AD38EB">
        <w:rPr>
          <w:rFonts w:cs="Arial"/>
          <w:szCs w:val="28"/>
        </w:rPr>
        <w:t>able</w:t>
      </w:r>
    </w:p>
    <w:p w14:paraId="6718BC32" w14:textId="0470E1CD" w:rsidR="00DF062F" w:rsidRDefault="002803D4" w:rsidP="00950DB2">
      <w:pPr>
        <w:pStyle w:val="ListParagraph"/>
        <w:numPr>
          <w:ilvl w:val="0"/>
          <w:numId w:val="8"/>
        </w:numPr>
        <w:rPr>
          <w:rFonts w:cs="Arial"/>
          <w:szCs w:val="28"/>
        </w:rPr>
      </w:pPr>
      <w:r w:rsidRPr="00AD38EB">
        <w:rPr>
          <w:rFonts w:cs="Arial"/>
          <w:szCs w:val="28"/>
        </w:rPr>
        <w:t>A question was</w:t>
      </w:r>
      <w:r w:rsidR="00D82F34" w:rsidRPr="00AD38EB">
        <w:rPr>
          <w:rFonts w:cs="Arial"/>
          <w:szCs w:val="28"/>
        </w:rPr>
        <w:t xml:space="preserve"> asked</w:t>
      </w:r>
      <w:r w:rsidR="00032855">
        <w:rPr>
          <w:rFonts w:cs="Arial"/>
          <w:szCs w:val="28"/>
        </w:rPr>
        <w:t xml:space="preserve"> </w:t>
      </w:r>
      <w:r w:rsidR="00FF2CD3">
        <w:rPr>
          <w:rFonts w:cs="Arial"/>
          <w:szCs w:val="28"/>
        </w:rPr>
        <w:t xml:space="preserve">about </w:t>
      </w:r>
      <w:r w:rsidR="00032855">
        <w:rPr>
          <w:rFonts w:cs="Arial"/>
          <w:szCs w:val="28"/>
        </w:rPr>
        <w:t>time commitment</w:t>
      </w:r>
      <w:r w:rsidR="00AE1318">
        <w:rPr>
          <w:rFonts w:cs="Arial"/>
          <w:szCs w:val="28"/>
        </w:rPr>
        <w:t xml:space="preserve">—members were reminded that the subcommittee work </w:t>
      </w:r>
      <w:r w:rsidR="0096630B">
        <w:rPr>
          <w:rFonts w:cs="Arial"/>
          <w:szCs w:val="28"/>
        </w:rPr>
        <w:t xml:space="preserve">requires a commitment of </w:t>
      </w:r>
      <w:r w:rsidR="00BD4128">
        <w:rPr>
          <w:rFonts w:cs="Arial"/>
          <w:szCs w:val="28"/>
        </w:rPr>
        <w:t>about an hour</w:t>
      </w:r>
      <w:r w:rsidR="00AE1318">
        <w:rPr>
          <w:rFonts w:cs="Arial"/>
          <w:szCs w:val="28"/>
        </w:rPr>
        <w:t xml:space="preserve"> every other week</w:t>
      </w:r>
      <w:r w:rsidR="00A708DE">
        <w:rPr>
          <w:rFonts w:cs="Arial"/>
          <w:szCs w:val="28"/>
        </w:rPr>
        <w:t>.</w:t>
      </w:r>
    </w:p>
    <w:p w14:paraId="7F361068" w14:textId="7FD99361" w:rsidR="00D82F34" w:rsidRPr="00AD38EB" w:rsidRDefault="002803D4" w:rsidP="00950DB2">
      <w:pPr>
        <w:pStyle w:val="ListParagraph"/>
        <w:numPr>
          <w:ilvl w:val="0"/>
          <w:numId w:val="8"/>
        </w:numPr>
        <w:rPr>
          <w:rFonts w:cs="Arial"/>
          <w:szCs w:val="28"/>
        </w:rPr>
      </w:pPr>
      <w:r w:rsidRPr="00AD38EB">
        <w:rPr>
          <w:rFonts w:cs="Arial"/>
          <w:szCs w:val="28"/>
        </w:rPr>
        <w:t xml:space="preserve"> </w:t>
      </w:r>
      <w:r w:rsidR="00DF062F">
        <w:rPr>
          <w:rFonts w:cs="Arial"/>
          <w:szCs w:val="28"/>
        </w:rPr>
        <w:t>There was a question about how many members are require</w:t>
      </w:r>
      <w:r w:rsidR="00CB2301">
        <w:rPr>
          <w:rFonts w:cs="Arial"/>
          <w:szCs w:val="28"/>
        </w:rPr>
        <w:t xml:space="preserve">d </w:t>
      </w:r>
      <w:r w:rsidR="004574CD">
        <w:rPr>
          <w:rFonts w:cs="Arial"/>
          <w:szCs w:val="28"/>
        </w:rPr>
        <w:t xml:space="preserve">to make up a subcommittee membership </w:t>
      </w:r>
      <w:r w:rsidR="00CB2301">
        <w:rPr>
          <w:rFonts w:cs="Arial"/>
          <w:szCs w:val="28"/>
        </w:rPr>
        <w:t>and the answer was that subcommittees can continue to meet even with as few as two members</w:t>
      </w:r>
      <w:r w:rsidR="00A708DE">
        <w:rPr>
          <w:rFonts w:cs="Arial"/>
          <w:szCs w:val="28"/>
        </w:rPr>
        <w:t>.</w:t>
      </w:r>
    </w:p>
    <w:p w14:paraId="45A995D8" w14:textId="77777777" w:rsidR="00950DB2" w:rsidRDefault="00782B71" w:rsidP="00950DB2">
      <w:pPr>
        <w:pStyle w:val="ListParagraph"/>
        <w:numPr>
          <w:ilvl w:val="0"/>
          <w:numId w:val="8"/>
        </w:numPr>
        <w:rPr>
          <w:rFonts w:cs="Arial"/>
          <w:szCs w:val="28"/>
        </w:rPr>
      </w:pPr>
      <w:r w:rsidRPr="00950DB2">
        <w:rPr>
          <w:rFonts w:cs="Arial"/>
          <w:szCs w:val="28"/>
        </w:rPr>
        <w:t xml:space="preserve">Cynthia Bryan </w:t>
      </w:r>
      <w:r w:rsidR="00A708DE" w:rsidRPr="00950DB2">
        <w:rPr>
          <w:rFonts w:cs="Arial"/>
          <w:szCs w:val="28"/>
        </w:rPr>
        <w:t xml:space="preserve">commented that she had </w:t>
      </w:r>
      <w:r w:rsidRPr="00950DB2">
        <w:rPr>
          <w:rFonts w:cs="Arial"/>
          <w:szCs w:val="28"/>
        </w:rPr>
        <w:t>expressed an interest in serving that she had not been assigned to a subcommittee.</w:t>
      </w:r>
      <w:r w:rsidR="00950DB2" w:rsidRPr="00950DB2">
        <w:rPr>
          <w:rFonts w:cs="Arial"/>
          <w:szCs w:val="28"/>
        </w:rPr>
        <w:t xml:space="preserve"> It was shared that at the beginning of </w:t>
      </w:r>
      <w:r w:rsidR="00950DB2">
        <w:rPr>
          <w:rFonts w:cs="Arial"/>
          <w:szCs w:val="28"/>
        </w:rPr>
        <w:t xml:space="preserve">this year there was a request for subcommittee nominations from leadership in the various divisions. It was clarified that the meeting </w:t>
      </w:r>
      <w:proofErr w:type="gramStart"/>
      <w:r w:rsidR="00950DB2">
        <w:rPr>
          <w:rFonts w:cs="Arial"/>
          <w:szCs w:val="28"/>
        </w:rPr>
        <w:t>invite</w:t>
      </w:r>
      <w:proofErr w:type="gramEnd"/>
      <w:r w:rsidR="00950DB2">
        <w:rPr>
          <w:rFonts w:cs="Arial"/>
          <w:szCs w:val="28"/>
        </w:rPr>
        <w:t xml:space="preserve"> to attend the monthly DAC meeting is separate from participating as a DAC subcommittee member.</w:t>
      </w:r>
    </w:p>
    <w:p w14:paraId="4210F0F5" w14:textId="77777777" w:rsidR="00950DB2" w:rsidRPr="00950DB2" w:rsidRDefault="00950DB2" w:rsidP="00950DB2">
      <w:pPr>
        <w:ind w:left="360"/>
        <w:rPr>
          <w:rFonts w:cs="Arial"/>
          <w:szCs w:val="28"/>
        </w:rPr>
      </w:pPr>
    </w:p>
    <w:p w14:paraId="58C45C2A" w14:textId="15E66081" w:rsidR="00D061C4" w:rsidRPr="00950DB2" w:rsidRDefault="00D061C4" w:rsidP="00950DB2">
      <w:pPr>
        <w:ind w:left="360"/>
        <w:rPr>
          <w:rFonts w:cs="Arial"/>
          <w:szCs w:val="28"/>
        </w:rPr>
      </w:pPr>
      <w:r w:rsidRPr="00950DB2">
        <w:rPr>
          <w:rFonts w:cs="Arial"/>
          <w:b/>
          <w:szCs w:val="28"/>
        </w:rPr>
        <w:t xml:space="preserve">Meeting adjourned at </w:t>
      </w:r>
      <w:r w:rsidR="00785A81" w:rsidRPr="00950DB2">
        <w:rPr>
          <w:rFonts w:cs="Arial"/>
          <w:b/>
          <w:szCs w:val="28"/>
        </w:rPr>
        <w:t>2:</w:t>
      </w:r>
      <w:r w:rsidR="009E4BA8" w:rsidRPr="00950DB2">
        <w:rPr>
          <w:rFonts w:cs="Arial"/>
          <w:b/>
          <w:szCs w:val="28"/>
        </w:rPr>
        <w:t>50</w:t>
      </w:r>
      <w:r w:rsidR="006767F5" w:rsidRPr="00950DB2">
        <w:rPr>
          <w:rFonts w:cs="Arial"/>
          <w:b/>
          <w:szCs w:val="28"/>
        </w:rPr>
        <w:t xml:space="preserve"> </w:t>
      </w:r>
      <w:r w:rsidRPr="00950DB2">
        <w:rPr>
          <w:rFonts w:cs="Arial"/>
          <w:b/>
          <w:szCs w:val="28"/>
        </w:rPr>
        <w:t>p.m.</w:t>
      </w:r>
    </w:p>
    <w:p w14:paraId="2684B5F3" w14:textId="4C44E472" w:rsidR="000433EA" w:rsidRPr="00AD38EB" w:rsidRDefault="000433EA" w:rsidP="00B341DA">
      <w:pPr>
        <w:pStyle w:val="ListBullet"/>
        <w:numPr>
          <w:ilvl w:val="0"/>
          <w:numId w:val="0"/>
        </w:numPr>
        <w:tabs>
          <w:tab w:val="left" w:pos="3150"/>
        </w:tabs>
        <w:rPr>
          <w:rFonts w:cs="Arial"/>
          <w:b/>
          <w:szCs w:val="28"/>
        </w:rPr>
      </w:pPr>
    </w:p>
    <w:sectPr w:rsidR="000433EA" w:rsidRPr="00AD38EB" w:rsidSect="00523BB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19BA" w14:textId="77777777" w:rsidR="00416AE6" w:rsidRDefault="00416AE6">
      <w:r>
        <w:separator/>
      </w:r>
    </w:p>
  </w:endnote>
  <w:endnote w:type="continuationSeparator" w:id="0">
    <w:p w14:paraId="3003C96F" w14:textId="77777777" w:rsidR="00416AE6" w:rsidRDefault="0041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6531" w14:textId="77777777" w:rsidR="004378AA" w:rsidRDefault="00437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660820"/>
      <w:docPartObj>
        <w:docPartGallery w:val="Page Numbers (Bottom of Page)"/>
        <w:docPartUnique/>
      </w:docPartObj>
    </w:sdtPr>
    <w:sdtEndPr>
      <w:rPr>
        <w:noProof/>
      </w:rPr>
    </w:sdtEndPr>
    <w:sdtContent>
      <w:p w14:paraId="65BAE51D" w14:textId="77777777" w:rsidR="00A22AA0" w:rsidRDefault="007727A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DF47AD4" w14:textId="77777777" w:rsidR="00A22AA0" w:rsidRDefault="00C90E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68B1" w14:textId="77777777" w:rsidR="004378AA" w:rsidRDefault="00437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1887" w14:textId="77777777" w:rsidR="00416AE6" w:rsidRDefault="00416AE6">
      <w:r>
        <w:separator/>
      </w:r>
    </w:p>
  </w:footnote>
  <w:footnote w:type="continuationSeparator" w:id="0">
    <w:p w14:paraId="3690EBD9" w14:textId="77777777" w:rsidR="00416AE6" w:rsidRDefault="00416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A97A" w14:textId="16481727" w:rsidR="004378AA" w:rsidRDefault="00437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0938" w14:textId="21B96487" w:rsidR="00C127E5" w:rsidRDefault="00C90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3DE6" w14:textId="320F76AA" w:rsidR="004378AA" w:rsidRDefault="00437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F6E3BA"/>
    <w:lvl w:ilvl="0">
      <w:start w:val="1"/>
      <w:numFmt w:val="bullet"/>
      <w:pStyle w:val="ListBullet"/>
      <w:lvlText w:val="o"/>
      <w:lvlJc w:val="left"/>
      <w:pPr>
        <w:ind w:left="360" w:hanging="360"/>
      </w:pPr>
      <w:rPr>
        <w:rFonts w:ascii="Courier New" w:hAnsi="Courier New" w:cs="Courier New" w:hint="default"/>
      </w:rPr>
    </w:lvl>
  </w:abstractNum>
  <w:abstractNum w:abstractNumId="1" w15:restartNumberingAfterBreak="0">
    <w:nsid w:val="01542465"/>
    <w:multiLevelType w:val="hybridMultilevel"/>
    <w:tmpl w:val="D696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B7923"/>
    <w:multiLevelType w:val="hybridMultilevel"/>
    <w:tmpl w:val="AF4A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E6FF1"/>
    <w:multiLevelType w:val="hybridMultilevel"/>
    <w:tmpl w:val="75C4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56E9D"/>
    <w:multiLevelType w:val="hybridMultilevel"/>
    <w:tmpl w:val="87204138"/>
    <w:lvl w:ilvl="0" w:tplc="3F68FCCA">
      <w:start w:val="1"/>
      <w:numFmt w:val="decimal"/>
      <w:pStyle w:val="Heading1"/>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85293"/>
    <w:multiLevelType w:val="hybridMultilevel"/>
    <w:tmpl w:val="A75ABC1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1040104"/>
    <w:multiLevelType w:val="hybridMultilevel"/>
    <w:tmpl w:val="6496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506F0"/>
    <w:multiLevelType w:val="hybridMultilevel"/>
    <w:tmpl w:val="9C5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D4880"/>
    <w:multiLevelType w:val="hybridMultilevel"/>
    <w:tmpl w:val="53C2C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1D1A2F"/>
    <w:multiLevelType w:val="hybridMultilevel"/>
    <w:tmpl w:val="799AAB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2E01565"/>
    <w:multiLevelType w:val="hybridMultilevel"/>
    <w:tmpl w:val="E1FACB4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5765E25"/>
    <w:multiLevelType w:val="hybridMultilevel"/>
    <w:tmpl w:val="EE0E41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D010B75"/>
    <w:multiLevelType w:val="hybridMultilevel"/>
    <w:tmpl w:val="38AE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D6C87"/>
    <w:multiLevelType w:val="hybridMultilevel"/>
    <w:tmpl w:val="A9746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337258">
    <w:abstractNumId w:val="12"/>
  </w:num>
  <w:num w:numId="2" w16cid:durableId="1811745749">
    <w:abstractNumId w:val="4"/>
  </w:num>
  <w:num w:numId="3" w16cid:durableId="362485997">
    <w:abstractNumId w:val="3"/>
  </w:num>
  <w:num w:numId="4" w16cid:durableId="1758818151">
    <w:abstractNumId w:val="0"/>
  </w:num>
  <w:num w:numId="5" w16cid:durableId="1618952376">
    <w:abstractNumId w:val="13"/>
  </w:num>
  <w:num w:numId="6" w16cid:durableId="1005092832">
    <w:abstractNumId w:val="1"/>
  </w:num>
  <w:num w:numId="7" w16cid:durableId="97796332">
    <w:abstractNumId w:val="10"/>
  </w:num>
  <w:num w:numId="8" w16cid:durableId="91585709">
    <w:abstractNumId w:val="6"/>
  </w:num>
  <w:num w:numId="9" w16cid:durableId="1650015049">
    <w:abstractNumId w:val="12"/>
  </w:num>
  <w:num w:numId="10" w16cid:durableId="1228154205">
    <w:abstractNumId w:val="2"/>
  </w:num>
  <w:num w:numId="11" w16cid:durableId="1733889653">
    <w:abstractNumId w:val="7"/>
  </w:num>
  <w:num w:numId="12" w16cid:durableId="254095855">
    <w:abstractNumId w:val="5"/>
  </w:num>
  <w:num w:numId="13" w16cid:durableId="1134060822">
    <w:abstractNumId w:val="8"/>
  </w:num>
  <w:num w:numId="14" w16cid:durableId="1206455011">
    <w:abstractNumId w:val="9"/>
  </w:num>
  <w:num w:numId="15" w16cid:durableId="54834894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C4"/>
    <w:rsid w:val="0000093F"/>
    <w:rsid w:val="000009E0"/>
    <w:rsid w:val="00002320"/>
    <w:rsid w:val="00003ACF"/>
    <w:rsid w:val="000057AC"/>
    <w:rsid w:val="000058FA"/>
    <w:rsid w:val="000061D0"/>
    <w:rsid w:val="000103D1"/>
    <w:rsid w:val="00010C9C"/>
    <w:rsid w:val="0001206A"/>
    <w:rsid w:val="00014067"/>
    <w:rsid w:val="00015540"/>
    <w:rsid w:val="000166B4"/>
    <w:rsid w:val="000202C1"/>
    <w:rsid w:val="0002140D"/>
    <w:rsid w:val="00021D5A"/>
    <w:rsid w:val="00023DB4"/>
    <w:rsid w:val="00026D60"/>
    <w:rsid w:val="0002750D"/>
    <w:rsid w:val="000303E4"/>
    <w:rsid w:val="00032855"/>
    <w:rsid w:val="000329C5"/>
    <w:rsid w:val="00033FF1"/>
    <w:rsid w:val="000376E6"/>
    <w:rsid w:val="00040D3A"/>
    <w:rsid w:val="000433EA"/>
    <w:rsid w:val="00043BB2"/>
    <w:rsid w:val="00045243"/>
    <w:rsid w:val="00045B0D"/>
    <w:rsid w:val="000463EE"/>
    <w:rsid w:val="00050F49"/>
    <w:rsid w:val="00051CC3"/>
    <w:rsid w:val="00052E98"/>
    <w:rsid w:val="0005355C"/>
    <w:rsid w:val="0005678C"/>
    <w:rsid w:val="00061F20"/>
    <w:rsid w:val="00063967"/>
    <w:rsid w:val="000666CA"/>
    <w:rsid w:val="0006766F"/>
    <w:rsid w:val="00070A83"/>
    <w:rsid w:val="00070B2D"/>
    <w:rsid w:val="0007255D"/>
    <w:rsid w:val="00072C74"/>
    <w:rsid w:val="00073266"/>
    <w:rsid w:val="00073BEE"/>
    <w:rsid w:val="00081986"/>
    <w:rsid w:val="00083366"/>
    <w:rsid w:val="00083C00"/>
    <w:rsid w:val="00084C71"/>
    <w:rsid w:val="00085159"/>
    <w:rsid w:val="00085A35"/>
    <w:rsid w:val="000860EC"/>
    <w:rsid w:val="00087B8A"/>
    <w:rsid w:val="00090224"/>
    <w:rsid w:val="00091C7B"/>
    <w:rsid w:val="00092797"/>
    <w:rsid w:val="000937A6"/>
    <w:rsid w:val="00093F82"/>
    <w:rsid w:val="000961A4"/>
    <w:rsid w:val="000975CB"/>
    <w:rsid w:val="000A39DE"/>
    <w:rsid w:val="000A50DE"/>
    <w:rsid w:val="000A6771"/>
    <w:rsid w:val="000A6DE3"/>
    <w:rsid w:val="000A76D5"/>
    <w:rsid w:val="000A7A96"/>
    <w:rsid w:val="000B0E03"/>
    <w:rsid w:val="000B2EE9"/>
    <w:rsid w:val="000B5630"/>
    <w:rsid w:val="000B6934"/>
    <w:rsid w:val="000C16E4"/>
    <w:rsid w:val="000D0527"/>
    <w:rsid w:val="000D2837"/>
    <w:rsid w:val="000D42EA"/>
    <w:rsid w:val="000D544E"/>
    <w:rsid w:val="000D573E"/>
    <w:rsid w:val="000E2AC4"/>
    <w:rsid w:val="000E36C2"/>
    <w:rsid w:val="000E3BC8"/>
    <w:rsid w:val="000E5F9E"/>
    <w:rsid w:val="000E7E78"/>
    <w:rsid w:val="000F0FDD"/>
    <w:rsid w:val="000F6C0A"/>
    <w:rsid w:val="00100884"/>
    <w:rsid w:val="00101646"/>
    <w:rsid w:val="00104059"/>
    <w:rsid w:val="00105CA1"/>
    <w:rsid w:val="001064DB"/>
    <w:rsid w:val="0010792F"/>
    <w:rsid w:val="001176B8"/>
    <w:rsid w:val="001224F8"/>
    <w:rsid w:val="0012330F"/>
    <w:rsid w:val="001238CE"/>
    <w:rsid w:val="00124217"/>
    <w:rsid w:val="0012494B"/>
    <w:rsid w:val="00127ADA"/>
    <w:rsid w:val="00130931"/>
    <w:rsid w:val="0013123E"/>
    <w:rsid w:val="00131BF6"/>
    <w:rsid w:val="0013210A"/>
    <w:rsid w:val="00132745"/>
    <w:rsid w:val="001328C7"/>
    <w:rsid w:val="00133915"/>
    <w:rsid w:val="00133AA0"/>
    <w:rsid w:val="00133ADF"/>
    <w:rsid w:val="00141489"/>
    <w:rsid w:val="001426C2"/>
    <w:rsid w:val="00142D49"/>
    <w:rsid w:val="00151868"/>
    <w:rsid w:val="00153D51"/>
    <w:rsid w:val="001552DB"/>
    <w:rsid w:val="00155BF6"/>
    <w:rsid w:val="00156205"/>
    <w:rsid w:val="00157C22"/>
    <w:rsid w:val="00161F2A"/>
    <w:rsid w:val="001625BA"/>
    <w:rsid w:val="00165E15"/>
    <w:rsid w:val="00166B75"/>
    <w:rsid w:val="00167F35"/>
    <w:rsid w:val="0017194F"/>
    <w:rsid w:val="00172F83"/>
    <w:rsid w:val="00174F3A"/>
    <w:rsid w:val="00181A64"/>
    <w:rsid w:val="001823E2"/>
    <w:rsid w:val="001840DD"/>
    <w:rsid w:val="001852A3"/>
    <w:rsid w:val="00185CC7"/>
    <w:rsid w:val="00187495"/>
    <w:rsid w:val="001921F1"/>
    <w:rsid w:val="00192235"/>
    <w:rsid w:val="00193921"/>
    <w:rsid w:val="001976A9"/>
    <w:rsid w:val="001A0370"/>
    <w:rsid w:val="001A0EA2"/>
    <w:rsid w:val="001A0F6B"/>
    <w:rsid w:val="001A401C"/>
    <w:rsid w:val="001B03DB"/>
    <w:rsid w:val="001B51E5"/>
    <w:rsid w:val="001B5599"/>
    <w:rsid w:val="001B5DE3"/>
    <w:rsid w:val="001B670D"/>
    <w:rsid w:val="001B723F"/>
    <w:rsid w:val="001C4110"/>
    <w:rsid w:val="001C4466"/>
    <w:rsid w:val="001C5CD5"/>
    <w:rsid w:val="001D0FF9"/>
    <w:rsid w:val="001D376E"/>
    <w:rsid w:val="001D39E4"/>
    <w:rsid w:val="001D4BC2"/>
    <w:rsid w:val="001D4F94"/>
    <w:rsid w:val="001D5E8E"/>
    <w:rsid w:val="001D635E"/>
    <w:rsid w:val="001D7B8D"/>
    <w:rsid w:val="001E14B0"/>
    <w:rsid w:val="001E1DAF"/>
    <w:rsid w:val="001E218E"/>
    <w:rsid w:val="001E2637"/>
    <w:rsid w:val="001E6598"/>
    <w:rsid w:val="001E6E58"/>
    <w:rsid w:val="001E759B"/>
    <w:rsid w:val="001E7C4F"/>
    <w:rsid w:val="001F3059"/>
    <w:rsid w:val="001F338C"/>
    <w:rsid w:val="001F482D"/>
    <w:rsid w:val="001F4C15"/>
    <w:rsid w:val="00200639"/>
    <w:rsid w:val="002031E7"/>
    <w:rsid w:val="0021213A"/>
    <w:rsid w:val="002131C5"/>
    <w:rsid w:val="00216427"/>
    <w:rsid w:val="00222E48"/>
    <w:rsid w:val="00224366"/>
    <w:rsid w:val="0022632D"/>
    <w:rsid w:val="00231442"/>
    <w:rsid w:val="0023164E"/>
    <w:rsid w:val="00231748"/>
    <w:rsid w:val="00233179"/>
    <w:rsid w:val="00233506"/>
    <w:rsid w:val="00233B39"/>
    <w:rsid w:val="00234267"/>
    <w:rsid w:val="00236157"/>
    <w:rsid w:val="002370B6"/>
    <w:rsid w:val="00242A99"/>
    <w:rsid w:val="002514D4"/>
    <w:rsid w:val="00251685"/>
    <w:rsid w:val="00251C16"/>
    <w:rsid w:val="002558DF"/>
    <w:rsid w:val="002564D1"/>
    <w:rsid w:val="00256EC9"/>
    <w:rsid w:val="002606D0"/>
    <w:rsid w:val="00261464"/>
    <w:rsid w:val="00263EB2"/>
    <w:rsid w:val="002647BE"/>
    <w:rsid w:val="00264D1D"/>
    <w:rsid w:val="00267785"/>
    <w:rsid w:val="002711FD"/>
    <w:rsid w:val="00272874"/>
    <w:rsid w:val="0027298F"/>
    <w:rsid w:val="0027782C"/>
    <w:rsid w:val="0028036F"/>
    <w:rsid w:val="002803D4"/>
    <w:rsid w:val="00283AF7"/>
    <w:rsid w:val="0028513C"/>
    <w:rsid w:val="00291298"/>
    <w:rsid w:val="002914B4"/>
    <w:rsid w:val="002916D7"/>
    <w:rsid w:val="00292E49"/>
    <w:rsid w:val="00294F00"/>
    <w:rsid w:val="002965ED"/>
    <w:rsid w:val="00296DA2"/>
    <w:rsid w:val="002A0A77"/>
    <w:rsid w:val="002A2682"/>
    <w:rsid w:val="002A4C58"/>
    <w:rsid w:val="002B11E8"/>
    <w:rsid w:val="002B12CD"/>
    <w:rsid w:val="002B1B7D"/>
    <w:rsid w:val="002B59AD"/>
    <w:rsid w:val="002B7BA5"/>
    <w:rsid w:val="002B7D5C"/>
    <w:rsid w:val="002C1989"/>
    <w:rsid w:val="002C2392"/>
    <w:rsid w:val="002C26DF"/>
    <w:rsid w:val="002C2D23"/>
    <w:rsid w:val="002C5A00"/>
    <w:rsid w:val="002C6A6F"/>
    <w:rsid w:val="002D25B5"/>
    <w:rsid w:val="002D2DC9"/>
    <w:rsid w:val="002D461F"/>
    <w:rsid w:val="002D55B6"/>
    <w:rsid w:val="002E135A"/>
    <w:rsid w:val="002E2A12"/>
    <w:rsid w:val="002E64E5"/>
    <w:rsid w:val="002F1AB1"/>
    <w:rsid w:val="002F2938"/>
    <w:rsid w:val="002F3E48"/>
    <w:rsid w:val="002F5CB6"/>
    <w:rsid w:val="002F7012"/>
    <w:rsid w:val="002F7FDE"/>
    <w:rsid w:val="00304BD6"/>
    <w:rsid w:val="00306824"/>
    <w:rsid w:val="00315F22"/>
    <w:rsid w:val="00317F49"/>
    <w:rsid w:val="00320165"/>
    <w:rsid w:val="00320BA1"/>
    <w:rsid w:val="00321890"/>
    <w:rsid w:val="00322339"/>
    <w:rsid w:val="0032264C"/>
    <w:rsid w:val="00323418"/>
    <w:rsid w:val="00324387"/>
    <w:rsid w:val="0032500C"/>
    <w:rsid w:val="00326F2D"/>
    <w:rsid w:val="00327DD2"/>
    <w:rsid w:val="003363EC"/>
    <w:rsid w:val="00337888"/>
    <w:rsid w:val="0034176E"/>
    <w:rsid w:val="00342F90"/>
    <w:rsid w:val="003431DF"/>
    <w:rsid w:val="00343525"/>
    <w:rsid w:val="00344992"/>
    <w:rsid w:val="00344C43"/>
    <w:rsid w:val="00345B4B"/>
    <w:rsid w:val="003473F6"/>
    <w:rsid w:val="00350B57"/>
    <w:rsid w:val="00350F71"/>
    <w:rsid w:val="003510AE"/>
    <w:rsid w:val="00352E83"/>
    <w:rsid w:val="00353DFC"/>
    <w:rsid w:val="00354E3B"/>
    <w:rsid w:val="00355B65"/>
    <w:rsid w:val="00356B17"/>
    <w:rsid w:val="00362B5D"/>
    <w:rsid w:val="00367C0D"/>
    <w:rsid w:val="00370B60"/>
    <w:rsid w:val="0037146C"/>
    <w:rsid w:val="0037271C"/>
    <w:rsid w:val="003752B1"/>
    <w:rsid w:val="00376813"/>
    <w:rsid w:val="00377E53"/>
    <w:rsid w:val="00377E85"/>
    <w:rsid w:val="00380C97"/>
    <w:rsid w:val="00381CD4"/>
    <w:rsid w:val="00384404"/>
    <w:rsid w:val="003865A5"/>
    <w:rsid w:val="00386F65"/>
    <w:rsid w:val="0039327A"/>
    <w:rsid w:val="003A4F3B"/>
    <w:rsid w:val="003A5124"/>
    <w:rsid w:val="003A5BB1"/>
    <w:rsid w:val="003A6CD6"/>
    <w:rsid w:val="003B0F8B"/>
    <w:rsid w:val="003B183E"/>
    <w:rsid w:val="003B5A05"/>
    <w:rsid w:val="003C4BD6"/>
    <w:rsid w:val="003C4F4C"/>
    <w:rsid w:val="003C64DD"/>
    <w:rsid w:val="003D0D88"/>
    <w:rsid w:val="003D2C84"/>
    <w:rsid w:val="003D7835"/>
    <w:rsid w:val="003E085D"/>
    <w:rsid w:val="003E2A99"/>
    <w:rsid w:val="003E2E54"/>
    <w:rsid w:val="003E43CD"/>
    <w:rsid w:val="003E5C2A"/>
    <w:rsid w:val="003E5E2E"/>
    <w:rsid w:val="003E7D49"/>
    <w:rsid w:val="003F06F6"/>
    <w:rsid w:val="003F0FD0"/>
    <w:rsid w:val="003F5E1A"/>
    <w:rsid w:val="00402506"/>
    <w:rsid w:val="00403C17"/>
    <w:rsid w:val="004048CB"/>
    <w:rsid w:val="004051A9"/>
    <w:rsid w:val="00405CCA"/>
    <w:rsid w:val="0040769A"/>
    <w:rsid w:val="00412A4C"/>
    <w:rsid w:val="00414EF1"/>
    <w:rsid w:val="00416AE6"/>
    <w:rsid w:val="004175B0"/>
    <w:rsid w:val="0041777E"/>
    <w:rsid w:val="00420935"/>
    <w:rsid w:val="0042124B"/>
    <w:rsid w:val="004226A3"/>
    <w:rsid w:val="004238DF"/>
    <w:rsid w:val="00425BD1"/>
    <w:rsid w:val="00425EE1"/>
    <w:rsid w:val="0042652B"/>
    <w:rsid w:val="0043032F"/>
    <w:rsid w:val="00430538"/>
    <w:rsid w:val="004357A7"/>
    <w:rsid w:val="004378AA"/>
    <w:rsid w:val="0044447A"/>
    <w:rsid w:val="00445448"/>
    <w:rsid w:val="00446BD3"/>
    <w:rsid w:val="00446C07"/>
    <w:rsid w:val="004509B5"/>
    <w:rsid w:val="00451C6B"/>
    <w:rsid w:val="0045568A"/>
    <w:rsid w:val="00455C8F"/>
    <w:rsid w:val="004574CD"/>
    <w:rsid w:val="00461D71"/>
    <w:rsid w:val="00463055"/>
    <w:rsid w:val="0046324D"/>
    <w:rsid w:val="00463434"/>
    <w:rsid w:val="00463E9C"/>
    <w:rsid w:val="00467EBD"/>
    <w:rsid w:val="004763B2"/>
    <w:rsid w:val="00483817"/>
    <w:rsid w:val="00485106"/>
    <w:rsid w:val="00485B1C"/>
    <w:rsid w:val="004863DA"/>
    <w:rsid w:val="00486FD5"/>
    <w:rsid w:val="00491D1D"/>
    <w:rsid w:val="0049347A"/>
    <w:rsid w:val="00495438"/>
    <w:rsid w:val="004A1C91"/>
    <w:rsid w:val="004A3452"/>
    <w:rsid w:val="004A4FC3"/>
    <w:rsid w:val="004A72C9"/>
    <w:rsid w:val="004B25E6"/>
    <w:rsid w:val="004B2DEF"/>
    <w:rsid w:val="004B3C0F"/>
    <w:rsid w:val="004C0271"/>
    <w:rsid w:val="004C488B"/>
    <w:rsid w:val="004C542A"/>
    <w:rsid w:val="004C5C2C"/>
    <w:rsid w:val="004C674D"/>
    <w:rsid w:val="004C7FAF"/>
    <w:rsid w:val="004D406B"/>
    <w:rsid w:val="004D498C"/>
    <w:rsid w:val="004D5F55"/>
    <w:rsid w:val="004D7C36"/>
    <w:rsid w:val="004E16EA"/>
    <w:rsid w:val="004E3751"/>
    <w:rsid w:val="004E3927"/>
    <w:rsid w:val="004E479A"/>
    <w:rsid w:val="004E69D4"/>
    <w:rsid w:val="004F16CD"/>
    <w:rsid w:val="004F1F40"/>
    <w:rsid w:val="004F2F26"/>
    <w:rsid w:val="004F709C"/>
    <w:rsid w:val="004F73E1"/>
    <w:rsid w:val="005022C4"/>
    <w:rsid w:val="00503386"/>
    <w:rsid w:val="005041DB"/>
    <w:rsid w:val="00514AAC"/>
    <w:rsid w:val="005150BD"/>
    <w:rsid w:val="005151A8"/>
    <w:rsid w:val="0051689F"/>
    <w:rsid w:val="00517B14"/>
    <w:rsid w:val="00517CBF"/>
    <w:rsid w:val="00523BB9"/>
    <w:rsid w:val="005243AC"/>
    <w:rsid w:val="00525DD0"/>
    <w:rsid w:val="00526409"/>
    <w:rsid w:val="0052736B"/>
    <w:rsid w:val="005325D6"/>
    <w:rsid w:val="005361DC"/>
    <w:rsid w:val="00536820"/>
    <w:rsid w:val="005407D8"/>
    <w:rsid w:val="00541D9A"/>
    <w:rsid w:val="005434BA"/>
    <w:rsid w:val="005438BF"/>
    <w:rsid w:val="00543B98"/>
    <w:rsid w:val="0054532C"/>
    <w:rsid w:val="00545D89"/>
    <w:rsid w:val="00547BB8"/>
    <w:rsid w:val="00550E53"/>
    <w:rsid w:val="00550ED5"/>
    <w:rsid w:val="00550F51"/>
    <w:rsid w:val="005519F6"/>
    <w:rsid w:val="00551A3D"/>
    <w:rsid w:val="00552F91"/>
    <w:rsid w:val="00560D17"/>
    <w:rsid w:val="00561D8E"/>
    <w:rsid w:val="00562A95"/>
    <w:rsid w:val="00564F8C"/>
    <w:rsid w:val="005651E9"/>
    <w:rsid w:val="00565CA9"/>
    <w:rsid w:val="005673C5"/>
    <w:rsid w:val="00573AE9"/>
    <w:rsid w:val="005743C4"/>
    <w:rsid w:val="005763BD"/>
    <w:rsid w:val="00576874"/>
    <w:rsid w:val="00576CF9"/>
    <w:rsid w:val="00577046"/>
    <w:rsid w:val="00581629"/>
    <w:rsid w:val="00582C4F"/>
    <w:rsid w:val="00584532"/>
    <w:rsid w:val="00585FF5"/>
    <w:rsid w:val="00587B2B"/>
    <w:rsid w:val="00593DCB"/>
    <w:rsid w:val="00593FB8"/>
    <w:rsid w:val="00595DAD"/>
    <w:rsid w:val="005A6246"/>
    <w:rsid w:val="005B3FB3"/>
    <w:rsid w:val="005B4232"/>
    <w:rsid w:val="005B5F15"/>
    <w:rsid w:val="005B6FD1"/>
    <w:rsid w:val="005B73A3"/>
    <w:rsid w:val="005C29FB"/>
    <w:rsid w:val="005C346E"/>
    <w:rsid w:val="005C4EAB"/>
    <w:rsid w:val="005C5D99"/>
    <w:rsid w:val="005C784E"/>
    <w:rsid w:val="005C793E"/>
    <w:rsid w:val="005C7DB3"/>
    <w:rsid w:val="005D1B18"/>
    <w:rsid w:val="005D5E37"/>
    <w:rsid w:val="005D73D6"/>
    <w:rsid w:val="005D74BD"/>
    <w:rsid w:val="005D7CFF"/>
    <w:rsid w:val="005E0469"/>
    <w:rsid w:val="005E0B45"/>
    <w:rsid w:val="005E1341"/>
    <w:rsid w:val="005E18A7"/>
    <w:rsid w:val="005E74DD"/>
    <w:rsid w:val="005F28F8"/>
    <w:rsid w:val="005F34BD"/>
    <w:rsid w:val="005F3910"/>
    <w:rsid w:val="005F5D7F"/>
    <w:rsid w:val="005F6AFB"/>
    <w:rsid w:val="00601810"/>
    <w:rsid w:val="00601FD1"/>
    <w:rsid w:val="0060266A"/>
    <w:rsid w:val="006029DE"/>
    <w:rsid w:val="00602EFE"/>
    <w:rsid w:val="006037CC"/>
    <w:rsid w:val="006039D3"/>
    <w:rsid w:val="0060640E"/>
    <w:rsid w:val="00607614"/>
    <w:rsid w:val="00610FB4"/>
    <w:rsid w:val="0061236F"/>
    <w:rsid w:val="00612709"/>
    <w:rsid w:val="00612CE6"/>
    <w:rsid w:val="00613362"/>
    <w:rsid w:val="0061502F"/>
    <w:rsid w:val="006162D2"/>
    <w:rsid w:val="006169C2"/>
    <w:rsid w:val="00623B0B"/>
    <w:rsid w:val="0062523F"/>
    <w:rsid w:val="0062592D"/>
    <w:rsid w:val="00626673"/>
    <w:rsid w:val="00626DAA"/>
    <w:rsid w:val="00627F27"/>
    <w:rsid w:val="00630A1D"/>
    <w:rsid w:val="00634F3F"/>
    <w:rsid w:val="0063503B"/>
    <w:rsid w:val="006355CA"/>
    <w:rsid w:val="006364AA"/>
    <w:rsid w:val="006377A6"/>
    <w:rsid w:val="006412C2"/>
    <w:rsid w:val="00642687"/>
    <w:rsid w:val="0064527B"/>
    <w:rsid w:val="0064691C"/>
    <w:rsid w:val="0064781F"/>
    <w:rsid w:val="00651099"/>
    <w:rsid w:val="00651911"/>
    <w:rsid w:val="00652FFB"/>
    <w:rsid w:val="006554EE"/>
    <w:rsid w:val="006576BE"/>
    <w:rsid w:val="00657727"/>
    <w:rsid w:val="006645A0"/>
    <w:rsid w:val="00672303"/>
    <w:rsid w:val="0067295F"/>
    <w:rsid w:val="00675011"/>
    <w:rsid w:val="0067515E"/>
    <w:rsid w:val="006767F5"/>
    <w:rsid w:val="00681AD9"/>
    <w:rsid w:val="00681F0E"/>
    <w:rsid w:val="0068582B"/>
    <w:rsid w:val="00685982"/>
    <w:rsid w:val="00685A41"/>
    <w:rsid w:val="006867C5"/>
    <w:rsid w:val="00690190"/>
    <w:rsid w:val="006928C7"/>
    <w:rsid w:val="00692E73"/>
    <w:rsid w:val="006A0D59"/>
    <w:rsid w:val="006A2600"/>
    <w:rsid w:val="006A6581"/>
    <w:rsid w:val="006B202D"/>
    <w:rsid w:val="006B3B7C"/>
    <w:rsid w:val="006B4B53"/>
    <w:rsid w:val="006B5066"/>
    <w:rsid w:val="006B7BBB"/>
    <w:rsid w:val="006C12CF"/>
    <w:rsid w:val="006C1D5F"/>
    <w:rsid w:val="006C599C"/>
    <w:rsid w:val="006D1BC5"/>
    <w:rsid w:val="006D5B48"/>
    <w:rsid w:val="006D6898"/>
    <w:rsid w:val="006D7CCF"/>
    <w:rsid w:val="006E176F"/>
    <w:rsid w:val="006E59B2"/>
    <w:rsid w:val="006E7A8A"/>
    <w:rsid w:val="006E7E30"/>
    <w:rsid w:val="006F0693"/>
    <w:rsid w:val="006F124A"/>
    <w:rsid w:val="006F2C09"/>
    <w:rsid w:val="006F2F68"/>
    <w:rsid w:val="006F421E"/>
    <w:rsid w:val="006F5542"/>
    <w:rsid w:val="006F5B3F"/>
    <w:rsid w:val="006F6D6E"/>
    <w:rsid w:val="006F71BD"/>
    <w:rsid w:val="0070010C"/>
    <w:rsid w:val="00701AEE"/>
    <w:rsid w:val="00702FB5"/>
    <w:rsid w:val="00705198"/>
    <w:rsid w:val="0070657E"/>
    <w:rsid w:val="00707F11"/>
    <w:rsid w:val="00714399"/>
    <w:rsid w:val="00722F6E"/>
    <w:rsid w:val="007234E7"/>
    <w:rsid w:val="00724500"/>
    <w:rsid w:val="007267A1"/>
    <w:rsid w:val="00731711"/>
    <w:rsid w:val="00733529"/>
    <w:rsid w:val="00737943"/>
    <w:rsid w:val="007423D1"/>
    <w:rsid w:val="007443E6"/>
    <w:rsid w:val="00744A7E"/>
    <w:rsid w:val="00745D48"/>
    <w:rsid w:val="00745F5F"/>
    <w:rsid w:val="00752248"/>
    <w:rsid w:val="00755F75"/>
    <w:rsid w:val="00756D5E"/>
    <w:rsid w:val="00757EC6"/>
    <w:rsid w:val="00761046"/>
    <w:rsid w:val="007620C4"/>
    <w:rsid w:val="00763A2B"/>
    <w:rsid w:val="00765F2E"/>
    <w:rsid w:val="007711F2"/>
    <w:rsid w:val="00771C2B"/>
    <w:rsid w:val="00772550"/>
    <w:rsid w:val="007727AE"/>
    <w:rsid w:val="00773099"/>
    <w:rsid w:val="007760C2"/>
    <w:rsid w:val="00777051"/>
    <w:rsid w:val="007827AA"/>
    <w:rsid w:val="00782B71"/>
    <w:rsid w:val="00782DA1"/>
    <w:rsid w:val="00784E55"/>
    <w:rsid w:val="00785A81"/>
    <w:rsid w:val="00787139"/>
    <w:rsid w:val="00787306"/>
    <w:rsid w:val="00787844"/>
    <w:rsid w:val="00791AD4"/>
    <w:rsid w:val="00791D73"/>
    <w:rsid w:val="0079234A"/>
    <w:rsid w:val="00792D69"/>
    <w:rsid w:val="00792FED"/>
    <w:rsid w:val="00793197"/>
    <w:rsid w:val="00793334"/>
    <w:rsid w:val="007934C9"/>
    <w:rsid w:val="00795209"/>
    <w:rsid w:val="00795873"/>
    <w:rsid w:val="007A15BB"/>
    <w:rsid w:val="007A47F7"/>
    <w:rsid w:val="007A4802"/>
    <w:rsid w:val="007A56E8"/>
    <w:rsid w:val="007A7578"/>
    <w:rsid w:val="007B0B28"/>
    <w:rsid w:val="007B5FF7"/>
    <w:rsid w:val="007B6D00"/>
    <w:rsid w:val="007C0EC2"/>
    <w:rsid w:val="007C2C81"/>
    <w:rsid w:val="007C3E37"/>
    <w:rsid w:val="007C50CC"/>
    <w:rsid w:val="007C5D65"/>
    <w:rsid w:val="007C7142"/>
    <w:rsid w:val="007D15F2"/>
    <w:rsid w:val="007D317C"/>
    <w:rsid w:val="007D4020"/>
    <w:rsid w:val="007D41D1"/>
    <w:rsid w:val="007D43C0"/>
    <w:rsid w:val="007D51CD"/>
    <w:rsid w:val="007D5809"/>
    <w:rsid w:val="007D5E7C"/>
    <w:rsid w:val="007E002B"/>
    <w:rsid w:val="007E022E"/>
    <w:rsid w:val="007E1A77"/>
    <w:rsid w:val="007E34A6"/>
    <w:rsid w:val="007E4E4B"/>
    <w:rsid w:val="007E598E"/>
    <w:rsid w:val="007E5DD4"/>
    <w:rsid w:val="007F04D4"/>
    <w:rsid w:val="007F05B7"/>
    <w:rsid w:val="007F0F6B"/>
    <w:rsid w:val="007F2F93"/>
    <w:rsid w:val="007F645E"/>
    <w:rsid w:val="0080028C"/>
    <w:rsid w:val="00800E4B"/>
    <w:rsid w:val="0080341F"/>
    <w:rsid w:val="008054D4"/>
    <w:rsid w:val="0080720F"/>
    <w:rsid w:val="00811272"/>
    <w:rsid w:val="00811EF4"/>
    <w:rsid w:val="00812EB3"/>
    <w:rsid w:val="00813B42"/>
    <w:rsid w:val="008214FC"/>
    <w:rsid w:val="00823568"/>
    <w:rsid w:val="00824E23"/>
    <w:rsid w:val="00831CBD"/>
    <w:rsid w:val="00832CAC"/>
    <w:rsid w:val="00833542"/>
    <w:rsid w:val="00833674"/>
    <w:rsid w:val="0083690F"/>
    <w:rsid w:val="00837029"/>
    <w:rsid w:val="00837106"/>
    <w:rsid w:val="008372F1"/>
    <w:rsid w:val="0084098F"/>
    <w:rsid w:val="00840FB0"/>
    <w:rsid w:val="00843C5D"/>
    <w:rsid w:val="00843CC4"/>
    <w:rsid w:val="008519F8"/>
    <w:rsid w:val="00856958"/>
    <w:rsid w:val="0085712F"/>
    <w:rsid w:val="00860C3B"/>
    <w:rsid w:val="008659FF"/>
    <w:rsid w:val="00866A11"/>
    <w:rsid w:val="0087368D"/>
    <w:rsid w:val="008761F0"/>
    <w:rsid w:val="00877099"/>
    <w:rsid w:val="00881F3C"/>
    <w:rsid w:val="008838B0"/>
    <w:rsid w:val="0088784B"/>
    <w:rsid w:val="00887C5D"/>
    <w:rsid w:val="008920D8"/>
    <w:rsid w:val="00892173"/>
    <w:rsid w:val="00894CB4"/>
    <w:rsid w:val="008951C3"/>
    <w:rsid w:val="00895533"/>
    <w:rsid w:val="00897C4A"/>
    <w:rsid w:val="008A0D54"/>
    <w:rsid w:val="008A1452"/>
    <w:rsid w:val="008A3F52"/>
    <w:rsid w:val="008A6C30"/>
    <w:rsid w:val="008B0B60"/>
    <w:rsid w:val="008B1FD4"/>
    <w:rsid w:val="008B21C2"/>
    <w:rsid w:val="008B55C4"/>
    <w:rsid w:val="008B78C4"/>
    <w:rsid w:val="008C197D"/>
    <w:rsid w:val="008C2C2B"/>
    <w:rsid w:val="008C38B5"/>
    <w:rsid w:val="008C45FE"/>
    <w:rsid w:val="008C4617"/>
    <w:rsid w:val="008C5406"/>
    <w:rsid w:val="008C78A5"/>
    <w:rsid w:val="008D0FAC"/>
    <w:rsid w:val="008D17B4"/>
    <w:rsid w:val="008D1D84"/>
    <w:rsid w:val="008D2C94"/>
    <w:rsid w:val="008D3406"/>
    <w:rsid w:val="008E22AB"/>
    <w:rsid w:val="008E389D"/>
    <w:rsid w:val="008E6D14"/>
    <w:rsid w:val="008E770D"/>
    <w:rsid w:val="008F1572"/>
    <w:rsid w:val="008F487A"/>
    <w:rsid w:val="008F75B6"/>
    <w:rsid w:val="00901359"/>
    <w:rsid w:val="0090373C"/>
    <w:rsid w:val="009074D2"/>
    <w:rsid w:val="00910862"/>
    <w:rsid w:val="009160D3"/>
    <w:rsid w:val="009173FF"/>
    <w:rsid w:val="0091798A"/>
    <w:rsid w:val="00920607"/>
    <w:rsid w:val="0092125C"/>
    <w:rsid w:val="00922562"/>
    <w:rsid w:val="009233FD"/>
    <w:rsid w:val="00925CC1"/>
    <w:rsid w:val="0092748B"/>
    <w:rsid w:val="009277A5"/>
    <w:rsid w:val="00927802"/>
    <w:rsid w:val="009307C6"/>
    <w:rsid w:val="00933350"/>
    <w:rsid w:val="00933E69"/>
    <w:rsid w:val="009342F0"/>
    <w:rsid w:val="00936A3E"/>
    <w:rsid w:val="00940B6B"/>
    <w:rsid w:val="00943774"/>
    <w:rsid w:val="0094380C"/>
    <w:rsid w:val="00945DA5"/>
    <w:rsid w:val="00946C1E"/>
    <w:rsid w:val="00947DE9"/>
    <w:rsid w:val="0095011A"/>
    <w:rsid w:val="0095013F"/>
    <w:rsid w:val="00950DB2"/>
    <w:rsid w:val="009514F3"/>
    <w:rsid w:val="009515CB"/>
    <w:rsid w:val="00952F4E"/>
    <w:rsid w:val="009544BD"/>
    <w:rsid w:val="009546F7"/>
    <w:rsid w:val="009575E7"/>
    <w:rsid w:val="00960DA3"/>
    <w:rsid w:val="009624E9"/>
    <w:rsid w:val="009635FE"/>
    <w:rsid w:val="00965C5C"/>
    <w:rsid w:val="0096630B"/>
    <w:rsid w:val="00973380"/>
    <w:rsid w:val="009753E7"/>
    <w:rsid w:val="00977EA2"/>
    <w:rsid w:val="009843A7"/>
    <w:rsid w:val="00997143"/>
    <w:rsid w:val="009A16D8"/>
    <w:rsid w:val="009A1F0E"/>
    <w:rsid w:val="009A1F66"/>
    <w:rsid w:val="009A5825"/>
    <w:rsid w:val="009A6443"/>
    <w:rsid w:val="009A69C6"/>
    <w:rsid w:val="009B0793"/>
    <w:rsid w:val="009B4DD8"/>
    <w:rsid w:val="009B72B6"/>
    <w:rsid w:val="009C0F16"/>
    <w:rsid w:val="009C16BE"/>
    <w:rsid w:val="009C3618"/>
    <w:rsid w:val="009C3BAB"/>
    <w:rsid w:val="009C7FAF"/>
    <w:rsid w:val="009D1CE3"/>
    <w:rsid w:val="009D2967"/>
    <w:rsid w:val="009E3DA8"/>
    <w:rsid w:val="009E4A28"/>
    <w:rsid w:val="009E4BA8"/>
    <w:rsid w:val="009E57CA"/>
    <w:rsid w:val="009E76B3"/>
    <w:rsid w:val="009E78BB"/>
    <w:rsid w:val="009F00EE"/>
    <w:rsid w:val="009F2EB5"/>
    <w:rsid w:val="009F3764"/>
    <w:rsid w:val="009F3D62"/>
    <w:rsid w:val="009F3E5B"/>
    <w:rsid w:val="009F42FE"/>
    <w:rsid w:val="009F5612"/>
    <w:rsid w:val="00A001F8"/>
    <w:rsid w:val="00A00E16"/>
    <w:rsid w:val="00A00E24"/>
    <w:rsid w:val="00A01C13"/>
    <w:rsid w:val="00A03E8C"/>
    <w:rsid w:val="00A04AA6"/>
    <w:rsid w:val="00A12257"/>
    <w:rsid w:val="00A1251D"/>
    <w:rsid w:val="00A1340E"/>
    <w:rsid w:val="00A160B8"/>
    <w:rsid w:val="00A166AC"/>
    <w:rsid w:val="00A2113E"/>
    <w:rsid w:val="00A25E28"/>
    <w:rsid w:val="00A25F6A"/>
    <w:rsid w:val="00A27363"/>
    <w:rsid w:val="00A27874"/>
    <w:rsid w:val="00A27948"/>
    <w:rsid w:val="00A315DB"/>
    <w:rsid w:val="00A363C9"/>
    <w:rsid w:val="00A36AA7"/>
    <w:rsid w:val="00A41C70"/>
    <w:rsid w:val="00A4219F"/>
    <w:rsid w:val="00A43838"/>
    <w:rsid w:val="00A500D2"/>
    <w:rsid w:val="00A53F19"/>
    <w:rsid w:val="00A55396"/>
    <w:rsid w:val="00A554F8"/>
    <w:rsid w:val="00A606A0"/>
    <w:rsid w:val="00A61675"/>
    <w:rsid w:val="00A64EA8"/>
    <w:rsid w:val="00A708DE"/>
    <w:rsid w:val="00A71563"/>
    <w:rsid w:val="00A71794"/>
    <w:rsid w:val="00A7258B"/>
    <w:rsid w:val="00A7436A"/>
    <w:rsid w:val="00A743F8"/>
    <w:rsid w:val="00A74A2F"/>
    <w:rsid w:val="00A8001C"/>
    <w:rsid w:val="00A81F21"/>
    <w:rsid w:val="00A834F3"/>
    <w:rsid w:val="00A84A88"/>
    <w:rsid w:val="00A914BC"/>
    <w:rsid w:val="00A92A8B"/>
    <w:rsid w:val="00A94E7F"/>
    <w:rsid w:val="00A97D25"/>
    <w:rsid w:val="00AA23DB"/>
    <w:rsid w:val="00AA64D2"/>
    <w:rsid w:val="00AB05AE"/>
    <w:rsid w:val="00AB40FD"/>
    <w:rsid w:val="00AC1174"/>
    <w:rsid w:val="00AC2FC3"/>
    <w:rsid w:val="00AC4634"/>
    <w:rsid w:val="00AC4978"/>
    <w:rsid w:val="00AC606F"/>
    <w:rsid w:val="00AC6AB6"/>
    <w:rsid w:val="00AC7E25"/>
    <w:rsid w:val="00AD38EB"/>
    <w:rsid w:val="00AD4553"/>
    <w:rsid w:val="00AE1318"/>
    <w:rsid w:val="00AE1DD3"/>
    <w:rsid w:val="00AE2FC7"/>
    <w:rsid w:val="00AE6EDC"/>
    <w:rsid w:val="00AE74C3"/>
    <w:rsid w:val="00AE7A76"/>
    <w:rsid w:val="00AF2126"/>
    <w:rsid w:val="00AF251C"/>
    <w:rsid w:val="00AF5597"/>
    <w:rsid w:val="00AF6F98"/>
    <w:rsid w:val="00B013A9"/>
    <w:rsid w:val="00B06E50"/>
    <w:rsid w:val="00B073E3"/>
    <w:rsid w:val="00B1426F"/>
    <w:rsid w:val="00B16826"/>
    <w:rsid w:val="00B17F6D"/>
    <w:rsid w:val="00B21BF9"/>
    <w:rsid w:val="00B22F21"/>
    <w:rsid w:val="00B241FD"/>
    <w:rsid w:val="00B314C7"/>
    <w:rsid w:val="00B31D86"/>
    <w:rsid w:val="00B31F59"/>
    <w:rsid w:val="00B328A4"/>
    <w:rsid w:val="00B3294A"/>
    <w:rsid w:val="00B341DA"/>
    <w:rsid w:val="00B34DB6"/>
    <w:rsid w:val="00B35303"/>
    <w:rsid w:val="00B36CF4"/>
    <w:rsid w:val="00B40465"/>
    <w:rsid w:val="00B40BB8"/>
    <w:rsid w:val="00B40EC3"/>
    <w:rsid w:val="00B419DA"/>
    <w:rsid w:val="00B425D4"/>
    <w:rsid w:val="00B42CB5"/>
    <w:rsid w:val="00B430C7"/>
    <w:rsid w:val="00B4414B"/>
    <w:rsid w:val="00B44482"/>
    <w:rsid w:val="00B507E5"/>
    <w:rsid w:val="00B51014"/>
    <w:rsid w:val="00B51257"/>
    <w:rsid w:val="00B5147F"/>
    <w:rsid w:val="00B51D41"/>
    <w:rsid w:val="00B535CF"/>
    <w:rsid w:val="00B5367A"/>
    <w:rsid w:val="00B540B2"/>
    <w:rsid w:val="00B546B2"/>
    <w:rsid w:val="00B639DB"/>
    <w:rsid w:val="00B64E47"/>
    <w:rsid w:val="00B71BE6"/>
    <w:rsid w:val="00B72BE7"/>
    <w:rsid w:val="00B73024"/>
    <w:rsid w:val="00B736DF"/>
    <w:rsid w:val="00B73A5E"/>
    <w:rsid w:val="00B73BC9"/>
    <w:rsid w:val="00B748C6"/>
    <w:rsid w:val="00B76A59"/>
    <w:rsid w:val="00B82DFB"/>
    <w:rsid w:val="00B84575"/>
    <w:rsid w:val="00B8482A"/>
    <w:rsid w:val="00B84C4C"/>
    <w:rsid w:val="00B92CA4"/>
    <w:rsid w:val="00B932D7"/>
    <w:rsid w:val="00B945A7"/>
    <w:rsid w:val="00B957E8"/>
    <w:rsid w:val="00BA32D0"/>
    <w:rsid w:val="00BA437D"/>
    <w:rsid w:val="00BA4418"/>
    <w:rsid w:val="00BA48E2"/>
    <w:rsid w:val="00BA4FAA"/>
    <w:rsid w:val="00BA7A8A"/>
    <w:rsid w:val="00BB3E21"/>
    <w:rsid w:val="00BB670E"/>
    <w:rsid w:val="00BB7DE5"/>
    <w:rsid w:val="00BC225A"/>
    <w:rsid w:val="00BC379C"/>
    <w:rsid w:val="00BC3A70"/>
    <w:rsid w:val="00BC43BE"/>
    <w:rsid w:val="00BC652A"/>
    <w:rsid w:val="00BC6F49"/>
    <w:rsid w:val="00BC7AC1"/>
    <w:rsid w:val="00BD0D34"/>
    <w:rsid w:val="00BD4128"/>
    <w:rsid w:val="00BD6CC3"/>
    <w:rsid w:val="00BE0B9C"/>
    <w:rsid w:val="00BE10D8"/>
    <w:rsid w:val="00BE23FC"/>
    <w:rsid w:val="00BE7128"/>
    <w:rsid w:val="00BF3B7A"/>
    <w:rsid w:val="00BF4041"/>
    <w:rsid w:val="00BF4CCA"/>
    <w:rsid w:val="00BF5113"/>
    <w:rsid w:val="00C009D6"/>
    <w:rsid w:val="00C00A98"/>
    <w:rsid w:val="00C019F0"/>
    <w:rsid w:val="00C063DE"/>
    <w:rsid w:val="00C07FBB"/>
    <w:rsid w:val="00C1004F"/>
    <w:rsid w:val="00C1351D"/>
    <w:rsid w:val="00C13621"/>
    <w:rsid w:val="00C164EA"/>
    <w:rsid w:val="00C16B9F"/>
    <w:rsid w:val="00C2209A"/>
    <w:rsid w:val="00C23482"/>
    <w:rsid w:val="00C23D30"/>
    <w:rsid w:val="00C24519"/>
    <w:rsid w:val="00C24981"/>
    <w:rsid w:val="00C26A00"/>
    <w:rsid w:val="00C26C4C"/>
    <w:rsid w:val="00C26EC7"/>
    <w:rsid w:val="00C2789A"/>
    <w:rsid w:val="00C30615"/>
    <w:rsid w:val="00C309AA"/>
    <w:rsid w:val="00C30A38"/>
    <w:rsid w:val="00C30DD6"/>
    <w:rsid w:val="00C32504"/>
    <w:rsid w:val="00C35736"/>
    <w:rsid w:val="00C36684"/>
    <w:rsid w:val="00C4067F"/>
    <w:rsid w:val="00C40DCC"/>
    <w:rsid w:val="00C41586"/>
    <w:rsid w:val="00C41CDC"/>
    <w:rsid w:val="00C42C40"/>
    <w:rsid w:val="00C448C1"/>
    <w:rsid w:val="00C45279"/>
    <w:rsid w:val="00C50D94"/>
    <w:rsid w:val="00C56F7C"/>
    <w:rsid w:val="00C5777B"/>
    <w:rsid w:val="00C67718"/>
    <w:rsid w:val="00C70428"/>
    <w:rsid w:val="00C70FD5"/>
    <w:rsid w:val="00C71177"/>
    <w:rsid w:val="00C73A68"/>
    <w:rsid w:val="00C74B68"/>
    <w:rsid w:val="00C759C7"/>
    <w:rsid w:val="00C76DF3"/>
    <w:rsid w:val="00C77895"/>
    <w:rsid w:val="00C863EA"/>
    <w:rsid w:val="00C86933"/>
    <w:rsid w:val="00C876CA"/>
    <w:rsid w:val="00C87B43"/>
    <w:rsid w:val="00C90EF8"/>
    <w:rsid w:val="00C9143F"/>
    <w:rsid w:val="00C9434D"/>
    <w:rsid w:val="00C95139"/>
    <w:rsid w:val="00CA0FE5"/>
    <w:rsid w:val="00CA1A85"/>
    <w:rsid w:val="00CA2B8D"/>
    <w:rsid w:val="00CA373D"/>
    <w:rsid w:val="00CA50E9"/>
    <w:rsid w:val="00CA53C8"/>
    <w:rsid w:val="00CA56C7"/>
    <w:rsid w:val="00CA587F"/>
    <w:rsid w:val="00CA7ACD"/>
    <w:rsid w:val="00CB2189"/>
    <w:rsid w:val="00CB2301"/>
    <w:rsid w:val="00CB3A9A"/>
    <w:rsid w:val="00CB4675"/>
    <w:rsid w:val="00CB59C5"/>
    <w:rsid w:val="00CB5ABD"/>
    <w:rsid w:val="00CC3ADD"/>
    <w:rsid w:val="00CC5086"/>
    <w:rsid w:val="00CD0214"/>
    <w:rsid w:val="00CD0497"/>
    <w:rsid w:val="00CD14DC"/>
    <w:rsid w:val="00CD420C"/>
    <w:rsid w:val="00CD5AD3"/>
    <w:rsid w:val="00CD6A6A"/>
    <w:rsid w:val="00CD6AB6"/>
    <w:rsid w:val="00CD6C53"/>
    <w:rsid w:val="00CE0D30"/>
    <w:rsid w:val="00CE131E"/>
    <w:rsid w:val="00CE14AA"/>
    <w:rsid w:val="00CE1821"/>
    <w:rsid w:val="00CE1875"/>
    <w:rsid w:val="00CE28C8"/>
    <w:rsid w:val="00CE3F1B"/>
    <w:rsid w:val="00CE4377"/>
    <w:rsid w:val="00CE66AF"/>
    <w:rsid w:val="00CE743B"/>
    <w:rsid w:val="00CE7569"/>
    <w:rsid w:val="00CF22CB"/>
    <w:rsid w:val="00CF44C7"/>
    <w:rsid w:val="00CF5043"/>
    <w:rsid w:val="00D02597"/>
    <w:rsid w:val="00D027BD"/>
    <w:rsid w:val="00D03E4C"/>
    <w:rsid w:val="00D05605"/>
    <w:rsid w:val="00D06060"/>
    <w:rsid w:val="00D061C4"/>
    <w:rsid w:val="00D10A14"/>
    <w:rsid w:val="00D10C7B"/>
    <w:rsid w:val="00D10CC1"/>
    <w:rsid w:val="00D11E00"/>
    <w:rsid w:val="00D13C5D"/>
    <w:rsid w:val="00D22CC1"/>
    <w:rsid w:val="00D23A92"/>
    <w:rsid w:val="00D24156"/>
    <w:rsid w:val="00D302D1"/>
    <w:rsid w:val="00D315A0"/>
    <w:rsid w:val="00D31868"/>
    <w:rsid w:val="00D35A02"/>
    <w:rsid w:val="00D3619B"/>
    <w:rsid w:val="00D36A4F"/>
    <w:rsid w:val="00D36A60"/>
    <w:rsid w:val="00D378B6"/>
    <w:rsid w:val="00D41435"/>
    <w:rsid w:val="00D45790"/>
    <w:rsid w:val="00D4773C"/>
    <w:rsid w:val="00D54683"/>
    <w:rsid w:val="00D54C17"/>
    <w:rsid w:val="00D558B8"/>
    <w:rsid w:val="00D60188"/>
    <w:rsid w:val="00D612A6"/>
    <w:rsid w:val="00D630E1"/>
    <w:rsid w:val="00D66A3A"/>
    <w:rsid w:val="00D71E46"/>
    <w:rsid w:val="00D8088E"/>
    <w:rsid w:val="00D81E80"/>
    <w:rsid w:val="00D81FC0"/>
    <w:rsid w:val="00D82F34"/>
    <w:rsid w:val="00D83586"/>
    <w:rsid w:val="00D854AE"/>
    <w:rsid w:val="00D87A61"/>
    <w:rsid w:val="00D90363"/>
    <w:rsid w:val="00D9246E"/>
    <w:rsid w:val="00D92863"/>
    <w:rsid w:val="00D94EB1"/>
    <w:rsid w:val="00D977FC"/>
    <w:rsid w:val="00DA03F9"/>
    <w:rsid w:val="00DA08AD"/>
    <w:rsid w:val="00DA2BE4"/>
    <w:rsid w:val="00DA3056"/>
    <w:rsid w:val="00DA3D4D"/>
    <w:rsid w:val="00DA45E3"/>
    <w:rsid w:val="00DA598A"/>
    <w:rsid w:val="00DA5CE4"/>
    <w:rsid w:val="00DA7088"/>
    <w:rsid w:val="00DA75DD"/>
    <w:rsid w:val="00DA7CCF"/>
    <w:rsid w:val="00DB19C5"/>
    <w:rsid w:val="00DB64DA"/>
    <w:rsid w:val="00DC0A9A"/>
    <w:rsid w:val="00DC293B"/>
    <w:rsid w:val="00DC4D8D"/>
    <w:rsid w:val="00DC7831"/>
    <w:rsid w:val="00DD059C"/>
    <w:rsid w:val="00DD7A08"/>
    <w:rsid w:val="00DE69AE"/>
    <w:rsid w:val="00DF062F"/>
    <w:rsid w:val="00DF08C5"/>
    <w:rsid w:val="00DF219E"/>
    <w:rsid w:val="00DF2793"/>
    <w:rsid w:val="00DF2E36"/>
    <w:rsid w:val="00DF5033"/>
    <w:rsid w:val="00DF55BA"/>
    <w:rsid w:val="00DF5A6F"/>
    <w:rsid w:val="00E03735"/>
    <w:rsid w:val="00E03CA8"/>
    <w:rsid w:val="00E03FE0"/>
    <w:rsid w:val="00E040DE"/>
    <w:rsid w:val="00E05212"/>
    <w:rsid w:val="00E05B37"/>
    <w:rsid w:val="00E05B80"/>
    <w:rsid w:val="00E06436"/>
    <w:rsid w:val="00E068BF"/>
    <w:rsid w:val="00E102F0"/>
    <w:rsid w:val="00E10AF0"/>
    <w:rsid w:val="00E11F22"/>
    <w:rsid w:val="00E1295C"/>
    <w:rsid w:val="00E14E7E"/>
    <w:rsid w:val="00E17692"/>
    <w:rsid w:val="00E2013F"/>
    <w:rsid w:val="00E206DB"/>
    <w:rsid w:val="00E2103A"/>
    <w:rsid w:val="00E34812"/>
    <w:rsid w:val="00E37B1D"/>
    <w:rsid w:val="00E37F0B"/>
    <w:rsid w:val="00E40478"/>
    <w:rsid w:val="00E412B7"/>
    <w:rsid w:val="00E42AE4"/>
    <w:rsid w:val="00E47746"/>
    <w:rsid w:val="00E47BC1"/>
    <w:rsid w:val="00E5039E"/>
    <w:rsid w:val="00E5052F"/>
    <w:rsid w:val="00E52872"/>
    <w:rsid w:val="00E53A79"/>
    <w:rsid w:val="00E55394"/>
    <w:rsid w:val="00E55865"/>
    <w:rsid w:val="00E568A1"/>
    <w:rsid w:val="00E572EE"/>
    <w:rsid w:val="00E61141"/>
    <w:rsid w:val="00E62764"/>
    <w:rsid w:val="00E644FD"/>
    <w:rsid w:val="00E714D2"/>
    <w:rsid w:val="00E73AE0"/>
    <w:rsid w:val="00E74CBB"/>
    <w:rsid w:val="00E75BB1"/>
    <w:rsid w:val="00E75D22"/>
    <w:rsid w:val="00E7705E"/>
    <w:rsid w:val="00E77C2F"/>
    <w:rsid w:val="00E80549"/>
    <w:rsid w:val="00E84349"/>
    <w:rsid w:val="00E856CF"/>
    <w:rsid w:val="00E85FA9"/>
    <w:rsid w:val="00E8612F"/>
    <w:rsid w:val="00E86CB7"/>
    <w:rsid w:val="00E87B1C"/>
    <w:rsid w:val="00E90829"/>
    <w:rsid w:val="00E91CEF"/>
    <w:rsid w:val="00E93674"/>
    <w:rsid w:val="00E94090"/>
    <w:rsid w:val="00E9563D"/>
    <w:rsid w:val="00EA023C"/>
    <w:rsid w:val="00EA29BE"/>
    <w:rsid w:val="00EA5DA8"/>
    <w:rsid w:val="00EA75CC"/>
    <w:rsid w:val="00EB32F2"/>
    <w:rsid w:val="00EB6702"/>
    <w:rsid w:val="00EB6B6E"/>
    <w:rsid w:val="00EB7AE5"/>
    <w:rsid w:val="00EB7D67"/>
    <w:rsid w:val="00EC00B8"/>
    <w:rsid w:val="00EC686B"/>
    <w:rsid w:val="00EC7F28"/>
    <w:rsid w:val="00ED19D2"/>
    <w:rsid w:val="00ED4227"/>
    <w:rsid w:val="00ED51A7"/>
    <w:rsid w:val="00ED692A"/>
    <w:rsid w:val="00EE0DC0"/>
    <w:rsid w:val="00EE3253"/>
    <w:rsid w:val="00EE47FC"/>
    <w:rsid w:val="00EE5061"/>
    <w:rsid w:val="00EE5710"/>
    <w:rsid w:val="00EE628C"/>
    <w:rsid w:val="00EE6D0C"/>
    <w:rsid w:val="00EF1FBD"/>
    <w:rsid w:val="00EF227A"/>
    <w:rsid w:val="00EF2E59"/>
    <w:rsid w:val="00EF34F6"/>
    <w:rsid w:val="00EF38DE"/>
    <w:rsid w:val="00EF5B39"/>
    <w:rsid w:val="00EF6105"/>
    <w:rsid w:val="00F007A5"/>
    <w:rsid w:val="00F00FE3"/>
    <w:rsid w:val="00F0271B"/>
    <w:rsid w:val="00F0336F"/>
    <w:rsid w:val="00F0361B"/>
    <w:rsid w:val="00F04082"/>
    <w:rsid w:val="00F04FA6"/>
    <w:rsid w:val="00F07D1A"/>
    <w:rsid w:val="00F10602"/>
    <w:rsid w:val="00F13C0A"/>
    <w:rsid w:val="00F154B7"/>
    <w:rsid w:val="00F16B40"/>
    <w:rsid w:val="00F24957"/>
    <w:rsid w:val="00F24E66"/>
    <w:rsid w:val="00F2506B"/>
    <w:rsid w:val="00F26AA2"/>
    <w:rsid w:val="00F30655"/>
    <w:rsid w:val="00F31098"/>
    <w:rsid w:val="00F32332"/>
    <w:rsid w:val="00F323B3"/>
    <w:rsid w:val="00F33C34"/>
    <w:rsid w:val="00F3501A"/>
    <w:rsid w:val="00F36251"/>
    <w:rsid w:val="00F3658A"/>
    <w:rsid w:val="00F36BD9"/>
    <w:rsid w:val="00F40E09"/>
    <w:rsid w:val="00F41E95"/>
    <w:rsid w:val="00F42762"/>
    <w:rsid w:val="00F4442C"/>
    <w:rsid w:val="00F44A1B"/>
    <w:rsid w:val="00F451F2"/>
    <w:rsid w:val="00F47015"/>
    <w:rsid w:val="00F545B2"/>
    <w:rsid w:val="00F55846"/>
    <w:rsid w:val="00F55884"/>
    <w:rsid w:val="00F56EAC"/>
    <w:rsid w:val="00F5734B"/>
    <w:rsid w:val="00F57E54"/>
    <w:rsid w:val="00F61909"/>
    <w:rsid w:val="00F64527"/>
    <w:rsid w:val="00F6720E"/>
    <w:rsid w:val="00F6743F"/>
    <w:rsid w:val="00F72262"/>
    <w:rsid w:val="00F72632"/>
    <w:rsid w:val="00F72F4C"/>
    <w:rsid w:val="00F74678"/>
    <w:rsid w:val="00F75274"/>
    <w:rsid w:val="00F75858"/>
    <w:rsid w:val="00F76027"/>
    <w:rsid w:val="00F76B3D"/>
    <w:rsid w:val="00F77C9E"/>
    <w:rsid w:val="00F829E1"/>
    <w:rsid w:val="00F830AA"/>
    <w:rsid w:val="00F83C4C"/>
    <w:rsid w:val="00F92448"/>
    <w:rsid w:val="00FA099C"/>
    <w:rsid w:val="00FA0A75"/>
    <w:rsid w:val="00FA4B1F"/>
    <w:rsid w:val="00FA799B"/>
    <w:rsid w:val="00FB0417"/>
    <w:rsid w:val="00FB1D38"/>
    <w:rsid w:val="00FB226B"/>
    <w:rsid w:val="00FB47F0"/>
    <w:rsid w:val="00FB6113"/>
    <w:rsid w:val="00FB7080"/>
    <w:rsid w:val="00FB7295"/>
    <w:rsid w:val="00FC14A4"/>
    <w:rsid w:val="00FC2D27"/>
    <w:rsid w:val="00FC4B9C"/>
    <w:rsid w:val="00FC7012"/>
    <w:rsid w:val="00FD239A"/>
    <w:rsid w:val="00FD2D24"/>
    <w:rsid w:val="00FD4423"/>
    <w:rsid w:val="00FD4C6D"/>
    <w:rsid w:val="00FD5AC7"/>
    <w:rsid w:val="00FE30C0"/>
    <w:rsid w:val="00FE3924"/>
    <w:rsid w:val="00FE4FD0"/>
    <w:rsid w:val="00FE7674"/>
    <w:rsid w:val="00FF0A01"/>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B4997"/>
  <w15:chartTrackingRefBased/>
  <w15:docId w15:val="{460BA9BD-8DCD-490D-98EC-9A44553F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1C4"/>
    <w:pPr>
      <w:spacing w:after="0" w:line="240" w:lineRule="auto"/>
    </w:pPr>
    <w:rPr>
      <w:rFonts w:ascii="Arial" w:hAnsi="Arial" w:cs="Times New Roman"/>
      <w:sz w:val="28"/>
      <w:szCs w:val="20"/>
    </w:rPr>
  </w:style>
  <w:style w:type="paragraph" w:styleId="Heading1">
    <w:name w:val="heading 1"/>
    <w:basedOn w:val="Normal"/>
    <w:next w:val="Normal"/>
    <w:link w:val="Heading1Char"/>
    <w:uiPriority w:val="9"/>
    <w:qFormat/>
    <w:rsid w:val="00D061C4"/>
    <w:pPr>
      <w:keepNext/>
      <w:keepLines/>
      <w:numPr>
        <w:numId w:val="2"/>
      </w:numPr>
      <w:spacing w:before="240"/>
      <w:ind w:left="72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174F3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5AD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1C4"/>
    <w:rPr>
      <w:rFonts w:ascii="Arial" w:eastAsiaTheme="majorEastAsia" w:hAnsi="Arial" w:cstheme="majorBidi"/>
      <w:b/>
      <w:sz w:val="28"/>
      <w:szCs w:val="32"/>
    </w:rPr>
  </w:style>
  <w:style w:type="paragraph" w:styleId="ListParagraph">
    <w:name w:val="List Paragraph"/>
    <w:aliases w:val="Bullets"/>
    <w:basedOn w:val="Normal"/>
    <w:uiPriority w:val="34"/>
    <w:qFormat/>
    <w:rsid w:val="00D061C4"/>
    <w:pPr>
      <w:ind w:left="720"/>
      <w:contextualSpacing/>
    </w:pPr>
  </w:style>
  <w:style w:type="paragraph" w:styleId="NoSpacing">
    <w:name w:val="No Spacing"/>
    <w:uiPriority w:val="1"/>
    <w:qFormat/>
    <w:rsid w:val="00D061C4"/>
    <w:pPr>
      <w:spacing w:after="0" w:line="240" w:lineRule="auto"/>
    </w:pPr>
    <w:rPr>
      <w:rFonts w:eastAsia="Times New Roman" w:cs="Times New Roman"/>
    </w:rPr>
  </w:style>
  <w:style w:type="paragraph" w:styleId="Header">
    <w:name w:val="header"/>
    <w:basedOn w:val="Normal"/>
    <w:link w:val="HeaderChar"/>
    <w:uiPriority w:val="99"/>
    <w:unhideWhenUsed/>
    <w:rsid w:val="00D061C4"/>
    <w:pPr>
      <w:tabs>
        <w:tab w:val="center" w:pos="4680"/>
        <w:tab w:val="right" w:pos="9360"/>
      </w:tabs>
    </w:pPr>
  </w:style>
  <w:style w:type="character" w:customStyle="1" w:styleId="HeaderChar">
    <w:name w:val="Header Char"/>
    <w:basedOn w:val="DefaultParagraphFont"/>
    <w:link w:val="Header"/>
    <w:uiPriority w:val="99"/>
    <w:rsid w:val="00D061C4"/>
    <w:rPr>
      <w:rFonts w:ascii="Arial" w:hAnsi="Arial" w:cs="Times New Roman"/>
      <w:sz w:val="28"/>
      <w:szCs w:val="20"/>
    </w:rPr>
  </w:style>
  <w:style w:type="paragraph" w:styleId="Footer">
    <w:name w:val="footer"/>
    <w:basedOn w:val="Normal"/>
    <w:link w:val="FooterChar"/>
    <w:uiPriority w:val="99"/>
    <w:unhideWhenUsed/>
    <w:rsid w:val="00D061C4"/>
    <w:pPr>
      <w:tabs>
        <w:tab w:val="center" w:pos="4680"/>
        <w:tab w:val="right" w:pos="9360"/>
      </w:tabs>
    </w:pPr>
  </w:style>
  <w:style w:type="character" w:customStyle="1" w:styleId="FooterChar">
    <w:name w:val="Footer Char"/>
    <w:basedOn w:val="DefaultParagraphFont"/>
    <w:link w:val="Footer"/>
    <w:uiPriority w:val="99"/>
    <w:rsid w:val="00D061C4"/>
    <w:rPr>
      <w:rFonts w:ascii="Arial" w:hAnsi="Arial" w:cs="Times New Roman"/>
      <w:sz w:val="28"/>
      <w:szCs w:val="20"/>
    </w:rPr>
  </w:style>
  <w:style w:type="paragraph" w:styleId="ListBullet">
    <w:name w:val="List Bullet"/>
    <w:basedOn w:val="Normal"/>
    <w:uiPriority w:val="99"/>
    <w:unhideWhenUsed/>
    <w:rsid w:val="00D061C4"/>
    <w:pPr>
      <w:numPr>
        <w:numId w:val="4"/>
      </w:numPr>
      <w:ind w:left="0" w:firstLine="0"/>
      <w:contextualSpacing/>
    </w:pPr>
  </w:style>
  <w:style w:type="character" w:customStyle="1" w:styleId="Heading3Char">
    <w:name w:val="Heading 3 Char"/>
    <w:basedOn w:val="DefaultParagraphFont"/>
    <w:link w:val="Heading3"/>
    <w:uiPriority w:val="9"/>
    <w:semiHidden/>
    <w:rsid w:val="00CD5AD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174F3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87B1C"/>
    <w:rPr>
      <w:color w:val="0563C1" w:themeColor="hyperlink"/>
      <w:u w:val="single"/>
    </w:rPr>
  </w:style>
  <w:style w:type="character" w:styleId="UnresolvedMention">
    <w:name w:val="Unresolved Mention"/>
    <w:basedOn w:val="DefaultParagraphFont"/>
    <w:uiPriority w:val="99"/>
    <w:semiHidden/>
    <w:unhideWhenUsed/>
    <w:rsid w:val="00E87B1C"/>
    <w:rPr>
      <w:color w:val="605E5C"/>
      <w:shd w:val="clear" w:color="auto" w:fill="E1DFDD"/>
    </w:rPr>
  </w:style>
  <w:style w:type="table" w:styleId="TableGrid">
    <w:name w:val="Table Grid"/>
    <w:basedOn w:val="TableNormal"/>
    <w:uiPriority w:val="39"/>
    <w:rsid w:val="00C23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138">
      <w:bodyDiv w:val="1"/>
      <w:marLeft w:val="0"/>
      <w:marRight w:val="0"/>
      <w:marTop w:val="0"/>
      <w:marBottom w:val="0"/>
      <w:divBdr>
        <w:top w:val="none" w:sz="0" w:space="0" w:color="auto"/>
        <w:left w:val="none" w:sz="0" w:space="0" w:color="auto"/>
        <w:bottom w:val="none" w:sz="0" w:space="0" w:color="auto"/>
        <w:right w:val="none" w:sz="0" w:space="0" w:color="auto"/>
      </w:divBdr>
    </w:div>
    <w:div w:id="32929059">
      <w:bodyDiv w:val="1"/>
      <w:marLeft w:val="0"/>
      <w:marRight w:val="0"/>
      <w:marTop w:val="0"/>
      <w:marBottom w:val="0"/>
      <w:divBdr>
        <w:top w:val="none" w:sz="0" w:space="0" w:color="auto"/>
        <w:left w:val="none" w:sz="0" w:space="0" w:color="auto"/>
        <w:bottom w:val="none" w:sz="0" w:space="0" w:color="auto"/>
        <w:right w:val="none" w:sz="0" w:space="0" w:color="auto"/>
      </w:divBdr>
    </w:div>
    <w:div w:id="348214656">
      <w:bodyDiv w:val="1"/>
      <w:marLeft w:val="0"/>
      <w:marRight w:val="0"/>
      <w:marTop w:val="0"/>
      <w:marBottom w:val="0"/>
      <w:divBdr>
        <w:top w:val="none" w:sz="0" w:space="0" w:color="auto"/>
        <w:left w:val="none" w:sz="0" w:space="0" w:color="auto"/>
        <w:bottom w:val="none" w:sz="0" w:space="0" w:color="auto"/>
        <w:right w:val="none" w:sz="0" w:space="0" w:color="auto"/>
      </w:divBdr>
    </w:div>
    <w:div w:id="719017796">
      <w:bodyDiv w:val="1"/>
      <w:marLeft w:val="0"/>
      <w:marRight w:val="0"/>
      <w:marTop w:val="0"/>
      <w:marBottom w:val="0"/>
      <w:divBdr>
        <w:top w:val="none" w:sz="0" w:space="0" w:color="auto"/>
        <w:left w:val="none" w:sz="0" w:space="0" w:color="auto"/>
        <w:bottom w:val="none" w:sz="0" w:space="0" w:color="auto"/>
        <w:right w:val="none" w:sz="0" w:space="0" w:color="auto"/>
      </w:divBdr>
    </w:div>
    <w:div w:id="785659731">
      <w:bodyDiv w:val="1"/>
      <w:marLeft w:val="0"/>
      <w:marRight w:val="0"/>
      <w:marTop w:val="0"/>
      <w:marBottom w:val="0"/>
      <w:divBdr>
        <w:top w:val="none" w:sz="0" w:space="0" w:color="auto"/>
        <w:left w:val="none" w:sz="0" w:space="0" w:color="auto"/>
        <w:bottom w:val="none" w:sz="0" w:space="0" w:color="auto"/>
        <w:right w:val="none" w:sz="0" w:space="0" w:color="auto"/>
      </w:divBdr>
    </w:div>
    <w:div w:id="1180587540">
      <w:bodyDiv w:val="1"/>
      <w:marLeft w:val="0"/>
      <w:marRight w:val="0"/>
      <w:marTop w:val="0"/>
      <w:marBottom w:val="0"/>
      <w:divBdr>
        <w:top w:val="none" w:sz="0" w:space="0" w:color="auto"/>
        <w:left w:val="none" w:sz="0" w:space="0" w:color="auto"/>
        <w:bottom w:val="none" w:sz="0" w:space="0" w:color="auto"/>
        <w:right w:val="none" w:sz="0" w:space="0" w:color="auto"/>
      </w:divBdr>
    </w:div>
    <w:div w:id="1189638986">
      <w:bodyDiv w:val="1"/>
      <w:marLeft w:val="0"/>
      <w:marRight w:val="0"/>
      <w:marTop w:val="0"/>
      <w:marBottom w:val="0"/>
      <w:divBdr>
        <w:top w:val="none" w:sz="0" w:space="0" w:color="auto"/>
        <w:left w:val="none" w:sz="0" w:space="0" w:color="auto"/>
        <w:bottom w:val="none" w:sz="0" w:space="0" w:color="auto"/>
        <w:right w:val="none" w:sz="0" w:space="0" w:color="auto"/>
      </w:divBdr>
    </w:div>
    <w:div w:id="1504855977">
      <w:bodyDiv w:val="1"/>
      <w:marLeft w:val="0"/>
      <w:marRight w:val="0"/>
      <w:marTop w:val="0"/>
      <w:marBottom w:val="0"/>
      <w:divBdr>
        <w:top w:val="none" w:sz="0" w:space="0" w:color="auto"/>
        <w:left w:val="none" w:sz="0" w:space="0" w:color="auto"/>
        <w:bottom w:val="none" w:sz="0" w:space="0" w:color="auto"/>
        <w:right w:val="none" w:sz="0" w:space="0" w:color="auto"/>
      </w:divBdr>
    </w:div>
    <w:div w:id="1528134055">
      <w:bodyDiv w:val="1"/>
      <w:marLeft w:val="0"/>
      <w:marRight w:val="0"/>
      <w:marTop w:val="0"/>
      <w:marBottom w:val="0"/>
      <w:divBdr>
        <w:top w:val="none" w:sz="0" w:space="0" w:color="auto"/>
        <w:left w:val="none" w:sz="0" w:space="0" w:color="auto"/>
        <w:bottom w:val="none" w:sz="0" w:space="0" w:color="auto"/>
        <w:right w:val="none" w:sz="0" w:space="0" w:color="auto"/>
      </w:divBdr>
    </w:div>
    <w:div w:id="1590577870">
      <w:bodyDiv w:val="1"/>
      <w:marLeft w:val="0"/>
      <w:marRight w:val="0"/>
      <w:marTop w:val="0"/>
      <w:marBottom w:val="0"/>
      <w:divBdr>
        <w:top w:val="none" w:sz="0" w:space="0" w:color="auto"/>
        <w:left w:val="none" w:sz="0" w:space="0" w:color="auto"/>
        <w:bottom w:val="none" w:sz="0" w:space="0" w:color="auto"/>
        <w:right w:val="none" w:sz="0" w:space="0" w:color="auto"/>
      </w:divBdr>
    </w:div>
    <w:div w:id="1764446670">
      <w:bodyDiv w:val="1"/>
      <w:marLeft w:val="0"/>
      <w:marRight w:val="0"/>
      <w:marTop w:val="0"/>
      <w:marBottom w:val="0"/>
      <w:divBdr>
        <w:top w:val="none" w:sz="0" w:space="0" w:color="auto"/>
        <w:left w:val="none" w:sz="0" w:space="0" w:color="auto"/>
        <w:bottom w:val="none" w:sz="0" w:space="0" w:color="auto"/>
        <w:right w:val="none" w:sz="0" w:space="0" w:color="auto"/>
      </w:divBdr>
    </w:div>
    <w:div w:id="1984656113">
      <w:bodyDiv w:val="1"/>
      <w:marLeft w:val="0"/>
      <w:marRight w:val="0"/>
      <w:marTop w:val="0"/>
      <w:marBottom w:val="0"/>
      <w:divBdr>
        <w:top w:val="none" w:sz="0" w:space="0" w:color="auto"/>
        <w:left w:val="none" w:sz="0" w:space="0" w:color="auto"/>
        <w:bottom w:val="none" w:sz="0" w:space="0" w:color="auto"/>
        <w:right w:val="none" w:sz="0" w:space="0" w:color="auto"/>
      </w:divBdr>
    </w:div>
    <w:div w:id="21177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info@dor.c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ORstaffdevelopment@dor.ca.gov" TargetMode="External"/><Relationship Id="rId4" Type="http://schemas.openxmlformats.org/officeDocument/2006/relationships/settings" Target="settings.xml"/><Relationship Id="rId9" Type="http://schemas.openxmlformats.org/officeDocument/2006/relationships/hyperlink" Target="mailto:OCR.RA@dor.c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52D8-48BE-4ADB-9E52-009B8337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1125</Words>
  <Characters>6418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 Bonita@DOR</dc:creator>
  <cp:keywords/>
  <dc:description/>
  <cp:lastModifiedBy>Wahl, Bonita@DOR</cp:lastModifiedBy>
  <cp:revision>2</cp:revision>
  <dcterms:created xsi:type="dcterms:W3CDTF">2023-09-21T17:24:00Z</dcterms:created>
  <dcterms:modified xsi:type="dcterms:W3CDTF">2023-09-21T17:24:00Z</dcterms:modified>
</cp:coreProperties>
</file>