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180A" w14:textId="77777777" w:rsidR="000E4D0F" w:rsidRPr="008724E3" w:rsidRDefault="000E4D0F" w:rsidP="008724E3">
      <w:pPr>
        <w:pStyle w:val="Title"/>
      </w:pPr>
      <w:r w:rsidRPr="008724E3">
        <w:t>State of California</w:t>
      </w:r>
    </w:p>
    <w:p w14:paraId="22430243" w14:textId="77777777" w:rsidR="000E4D0F" w:rsidRPr="008724E3" w:rsidRDefault="000E4D0F" w:rsidP="008724E3">
      <w:pPr>
        <w:pStyle w:val="Title"/>
      </w:pPr>
      <w:r w:rsidRPr="008724E3">
        <w:t>Health and Human Services Agency</w:t>
      </w:r>
    </w:p>
    <w:p w14:paraId="7FBA9AE1" w14:textId="77777777" w:rsidR="000E4D0F" w:rsidRPr="008724E3" w:rsidRDefault="000E4D0F" w:rsidP="008724E3">
      <w:pPr>
        <w:pStyle w:val="Title"/>
      </w:pPr>
      <w:r w:rsidRPr="008724E3">
        <w:t>Department of Rehabilitation</w:t>
      </w:r>
    </w:p>
    <w:p w14:paraId="34D4A213" w14:textId="77777777" w:rsidR="00AE6283" w:rsidRPr="008724E3" w:rsidRDefault="00F1198F" w:rsidP="008724E3">
      <w:pPr>
        <w:pStyle w:val="Title"/>
      </w:pPr>
      <w:r w:rsidRPr="008724E3">
        <w:t>Disability Advisory Committee</w:t>
      </w:r>
      <w:r w:rsidR="006D31A1" w:rsidRPr="008724E3">
        <w:t xml:space="preserve"> (DAC)</w:t>
      </w:r>
    </w:p>
    <w:p w14:paraId="5C5A81F3" w14:textId="77777777" w:rsidR="00AE6283" w:rsidRPr="00A14FDB" w:rsidRDefault="00AE6283" w:rsidP="00830BF4">
      <w:pPr>
        <w:spacing w:before="20" w:line="240" w:lineRule="auto"/>
        <w:jc w:val="center"/>
        <w:rPr>
          <w:rFonts w:cs="Arial"/>
          <w:b/>
          <w:sz w:val="20"/>
          <w:szCs w:val="20"/>
        </w:rPr>
      </w:pPr>
    </w:p>
    <w:p w14:paraId="17383952"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Pr>
          <w:rFonts w:cs="Arial"/>
          <w:szCs w:val="28"/>
        </w:rPr>
        <w:t>July</w:t>
      </w:r>
      <w:r w:rsidR="00736C0A">
        <w:rPr>
          <w:rFonts w:cs="Arial"/>
          <w:szCs w:val="28"/>
        </w:rPr>
        <w:t xml:space="preserve"> </w:t>
      </w:r>
      <w:r>
        <w:rPr>
          <w:rFonts w:cs="Arial"/>
          <w:szCs w:val="28"/>
        </w:rPr>
        <w:t>11</w:t>
      </w:r>
      <w:r w:rsidR="00F1198F" w:rsidRPr="00FB385A">
        <w:rPr>
          <w:rFonts w:cs="Arial"/>
          <w:szCs w:val="28"/>
        </w:rPr>
        <w:t xml:space="preserve">, </w:t>
      </w:r>
      <w:r w:rsidR="00F06BFB">
        <w:rPr>
          <w:rFonts w:cs="Arial"/>
          <w:szCs w:val="28"/>
        </w:rPr>
        <w:t>20</w:t>
      </w:r>
      <w:r>
        <w:rPr>
          <w:rFonts w:cs="Arial"/>
          <w:szCs w:val="28"/>
        </w:rPr>
        <w:t>22</w:t>
      </w:r>
    </w:p>
    <w:p w14:paraId="62FBC3CC"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6F934E1C" w14:textId="77777777" w:rsidR="00E821FC" w:rsidRDefault="00E821FC" w:rsidP="00830BF4">
      <w:pPr>
        <w:spacing w:before="20" w:line="240" w:lineRule="auto"/>
        <w:jc w:val="center"/>
        <w:rPr>
          <w:rFonts w:cs="Arial"/>
          <w:sz w:val="20"/>
          <w:szCs w:val="20"/>
        </w:rPr>
      </w:pPr>
    </w:p>
    <w:p w14:paraId="012882AF" w14:textId="77777777" w:rsidR="00CA4BAE" w:rsidRPr="008724E3" w:rsidRDefault="00CA4BAE" w:rsidP="008724E3">
      <w:pPr>
        <w:pStyle w:val="Heading1"/>
      </w:pPr>
      <w:r w:rsidRPr="008724E3">
        <w:t>Four Public Participation Options to Join Meeting:</w:t>
      </w:r>
    </w:p>
    <w:p w14:paraId="0A2A2674" w14:textId="77777777" w:rsidR="008A3108" w:rsidRDefault="008A3108" w:rsidP="008A3108">
      <w:pPr>
        <w:rPr>
          <w:color w:val="5F5F5F"/>
          <w:sz w:val="22"/>
          <w:szCs w:val="22"/>
        </w:rPr>
      </w:pPr>
    </w:p>
    <w:p w14:paraId="0E11F06F" w14:textId="77777777" w:rsidR="008A3108" w:rsidRPr="008724E3" w:rsidRDefault="008724E3" w:rsidP="008724E3">
      <w:pPr>
        <w:pStyle w:val="Heading2"/>
      </w:pPr>
      <w:r w:rsidRPr="008724E3">
        <w:t>Microsoft Teams M</w:t>
      </w:r>
      <w:r w:rsidR="008A3108" w:rsidRPr="008724E3">
        <w:t xml:space="preserve">eeting </w:t>
      </w:r>
    </w:p>
    <w:p w14:paraId="61418B75" w14:textId="77777777" w:rsidR="008A3108" w:rsidRDefault="008A3108" w:rsidP="008A3108">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A8FE162" w14:textId="77777777" w:rsidR="008A3108" w:rsidRDefault="008A3108" w:rsidP="008A3108">
      <w:pPr>
        <w:rPr>
          <w:rFonts w:ascii="Segoe UI" w:hAnsi="Segoe UI" w:cs="Segoe UI"/>
          <w:color w:val="252424"/>
        </w:rPr>
      </w:pPr>
      <w:hyperlink r:id="rId7"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6CC62E89" w14:textId="77777777" w:rsidR="008A3108" w:rsidRPr="008724E3" w:rsidRDefault="008A3108" w:rsidP="008724E3">
      <w:pPr>
        <w:pStyle w:val="Heading2"/>
      </w:pPr>
      <w:r w:rsidRPr="008724E3">
        <w:t xml:space="preserve">Or call in (audio only) </w:t>
      </w:r>
    </w:p>
    <w:p w14:paraId="09F437FB" w14:textId="77777777" w:rsidR="008A3108" w:rsidRDefault="008A3108" w:rsidP="008A3108">
      <w:pPr>
        <w:rPr>
          <w:rFonts w:ascii="Segoe UI" w:hAnsi="Segoe UI" w:cs="Segoe UI"/>
          <w:color w:val="252424"/>
        </w:rPr>
      </w:pPr>
      <w:hyperlink r:id="rId8" w:anchor=" " w:history="1">
        <w:r>
          <w:rPr>
            <w:rStyle w:val="Hyperlink"/>
            <w:rFonts w:ascii="Segoe UI" w:hAnsi="Segoe UI" w:cs="Segoe UI"/>
            <w:color w:val="6264A7"/>
            <w:sz w:val="21"/>
            <w:szCs w:val="21"/>
          </w:rPr>
          <w:t>+1 916-304-</w:t>
        </w:r>
        <w:proofErr w:type="gramStart"/>
        <w:r>
          <w:rPr>
            <w:rStyle w:val="Hyperlink"/>
            <w:rFonts w:ascii="Segoe UI" w:hAnsi="Segoe UI" w:cs="Segoe UI"/>
            <w:color w:val="6264A7"/>
            <w:sz w:val="21"/>
            <w:szCs w:val="21"/>
          </w:rPr>
          <w:t>9089,,</w:t>
        </w:r>
        <w:proofErr w:type="gramEnd"/>
        <w:r>
          <w:rPr>
            <w:rStyle w:val="Hyperlink"/>
            <w:rFonts w:ascii="Segoe UI" w:hAnsi="Segoe UI" w:cs="Segoe UI"/>
            <w:color w:val="6264A7"/>
            <w:sz w:val="21"/>
            <w:szCs w:val="21"/>
          </w:rPr>
          <w:t>305937959#</w:t>
        </w:r>
      </w:hyperlink>
      <w:r>
        <w:rPr>
          <w:rFonts w:ascii="Segoe UI" w:hAnsi="Segoe UI" w:cs="Segoe UI"/>
          <w:color w:val="252424"/>
        </w:rPr>
        <w:t xml:space="preserve"> </w:t>
      </w:r>
      <w:r>
        <w:rPr>
          <w:rFonts w:ascii="Segoe UI" w:hAnsi="Segoe UI" w:cs="Segoe UI"/>
          <w:color w:val="252424"/>
          <w:sz w:val="21"/>
          <w:szCs w:val="21"/>
        </w:rPr>
        <w:t xml:space="preserve">  United States, Sacramento </w:t>
      </w:r>
    </w:p>
    <w:p w14:paraId="7914558C" w14:textId="77777777" w:rsidR="008A3108" w:rsidRDefault="008A3108" w:rsidP="008A3108">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305 937 959# </w:t>
      </w:r>
    </w:p>
    <w:p w14:paraId="1C22D2FF" w14:textId="77777777" w:rsidR="008A3108" w:rsidRDefault="008A3108" w:rsidP="008A3108">
      <w:pPr>
        <w:rPr>
          <w:rFonts w:ascii="Segoe UI" w:hAnsi="Segoe UI" w:cs="Segoe UI"/>
          <w:color w:val="252424"/>
        </w:rPr>
      </w:pPr>
      <w:hyperlink r:id="rId9"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7F055347" w14:textId="77777777" w:rsidR="008A3108" w:rsidRDefault="00BD5D9C" w:rsidP="008A3108">
      <w:pPr>
        <w:rPr>
          <w:rFonts w:ascii="Segoe UI" w:hAnsi="Segoe UI" w:cs="Segoe UI"/>
          <w:color w:val="252424"/>
          <w:sz w:val="21"/>
          <w:szCs w:val="21"/>
        </w:rPr>
      </w:pPr>
      <w:r w:rsidRPr="00BD5D9C">
        <w:rPr>
          <w:rFonts w:ascii="Segoe UI" w:hAnsi="Segoe UI" w:cs="Segoe UI"/>
          <w:noProof/>
          <w:color w:val="252424"/>
          <w:sz w:val="21"/>
          <w:szCs w:val="21"/>
        </w:rPr>
        <w:drawing>
          <wp:inline distT="0" distB="0" distL="0" distR="0" wp14:anchorId="3CE82378" wp14:editId="10EC0262">
            <wp:extent cx="2019300" cy="476250"/>
            <wp:effectExtent l="0" t="0" r="0" b="0"/>
            <wp:docPr id="1" name="Picture 1" descr="Department of Re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Rehabilit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14:paraId="0A58D869" w14:textId="77777777" w:rsidR="008A3108" w:rsidRDefault="008A3108" w:rsidP="008A3108">
      <w:pPr>
        <w:rPr>
          <w:rFonts w:ascii="Segoe UI" w:hAnsi="Segoe UI" w:cs="Segoe UI"/>
          <w:color w:val="252424"/>
          <w:sz w:val="22"/>
          <w:szCs w:val="22"/>
        </w:rPr>
      </w:pPr>
      <w:hyperlink r:id="rId12"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3" w:tgtFrame="_blank" w:history="1">
        <w:r>
          <w:rPr>
            <w:rStyle w:val="Hyperlink"/>
            <w:rFonts w:ascii="Segoe UI" w:hAnsi="Segoe UI" w:cs="Segoe UI"/>
            <w:color w:val="6264A7"/>
            <w:sz w:val="21"/>
            <w:szCs w:val="21"/>
          </w:rPr>
          <w:t>Help</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Legal</w:t>
        </w:r>
      </w:hyperlink>
      <w:r>
        <w:rPr>
          <w:rFonts w:ascii="Segoe UI" w:hAnsi="Segoe UI" w:cs="Segoe UI"/>
          <w:color w:val="252424"/>
        </w:rPr>
        <w:t xml:space="preserve"> </w:t>
      </w:r>
    </w:p>
    <w:p w14:paraId="0D72F350"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0DECFC43" w14:textId="77777777" w:rsidR="00CA4BAE" w:rsidRPr="00A14FDB" w:rsidRDefault="00CA4BAE" w:rsidP="00830BF4">
      <w:pPr>
        <w:spacing w:before="20" w:line="240" w:lineRule="auto"/>
        <w:jc w:val="center"/>
        <w:rPr>
          <w:rFonts w:cs="Arial"/>
          <w:sz w:val="20"/>
          <w:szCs w:val="20"/>
        </w:rPr>
      </w:pPr>
    </w:p>
    <w:p w14:paraId="579652A8" w14:textId="77777777" w:rsidR="00DE70EA" w:rsidRPr="008724E3" w:rsidRDefault="00DE70EA" w:rsidP="00E45398">
      <w:pPr>
        <w:pStyle w:val="Heading2"/>
      </w:pPr>
      <w:r w:rsidRPr="008724E3">
        <w:t xml:space="preserve">Department of </w:t>
      </w:r>
      <w:r w:rsidR="00F1198F" w:rsidRPr="008724E3">
        <w:t>Rehabilitation, Central Office</w:t>
      </w:r>
    </w:p>
    <w:p w14:paraId="3CEDD956" w14:textId="77777777" w:rsidR="00DE70EA" w:rsidRPr="008724E3" w:rsidRDefault="00F1198F" w:rsidP="00E45398">
      <w:r w:rsidRPr="008724E3">
        <w:t>721 Capitol Mall, S</w:t>
      </w:r>
      <w:r w:rsidR="00DE70EA" w:rsidRPr="008724E3">
        <w:t>acramento, CA 958</w:t>
      </w:r>
      <w:r w:rsidRPr="008724E3">
        <w:t>14</w:t>
      </w:r>
    </w:p>
    <w:p w14:paraId="0BB79E13" w14:textId="77777777" w:rsidR="007941FD" w:rsidRPr="008724E3" w:rsidRDefault="00F1198F" w:rsidP="00E45398">
      <w:r w:rsidRPr="008724E3">
        <w:t xml:space="preserve">Conference Room </w:t>
      </w:r>
      <w:r w:rsidR="00730F5F">
        <w:t>301</w:t>
      </w:r>
      <w:r w:rsidRPr="008724E3">
        <w:t xml:space="preserve"> – </w:t>
      </w:r>
      <w:r w:rsidR="00730F5F">
        <w:t>3rd</w:t>
      </w:r>
      <w:r w:rsidRPr="00E45398">
        <w:t xml:space="preserve"> Floor</w:t>
      </w:r>
    </w:p>
    <w:p w14:paraId="1E37EC9C" w14:textId="77777777" w:rsidR="00E36327" w:rsidRDefault="00E36327" w:rsidP="00830BF4">
      <w:pPr>
        <w:spacing w:before="20" w:line="240" w:lineRule="auto"/>
        <w:jc w:val="center"/>
        <w:rPr>
          <w:sz w:val="20"/>
          <w:szCs w:val="20"/>
        </w:rPr>
      </w:pPr>
    </w:p>
    <w:p w14:paraId="627CEEDE"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6DE49E73" w14:textId="77777777" w:rsidR="008B6B8D" w:rsidRDefault="008B6B8D" w:rsidP="00E45398">
      <w:pPr>
        <w:spacing w:before="20" w:line="240" w:lineRule="auto"/>
        <w:jc w:val="center"/>
        <w:rPr>
          <w:sz w:val="20"/>
          <w:szCs w:val="20"/>
        </w:rPr>
      </w:pPr>
    </w:p>
    <w:p w14:paraId="769F9FE1" w14:textId="77777777" w:rsidR="008B6B8D" w:rsidRPr="008724E3" w:rsidRDefault="008B6B8D" w:rsidP="00E45398">
      <w:pPr>
        <w:pStyle w:val="Heading2"/>
      </w:pPr>
      <w:r w:rsidRPr="008724E3">
        <w:t>Department of Rehabilitation,</w:t>
      </w:r>
      <w:r w:rsidR="008A3108" w:rsidRPr="008724E3">
        <w:t xml:space="preserve"> </w:t>
      </w:r>
      <w:r w:rsidRPr="008724E3">
        <w:t>Santa Barbara District Office</w:t>
      </w:r>
    </w:p>
    <w:p w14:paraId="64C56F8D" w14:textId="77777777" w:rsidR="008B6B8D" w:rsidRPr="008724E3" w:rsidRDefault="008B6B8D" w:rsidP="00E45398">
      <w:r w:rsidRPr="008724E3">
        <w:t>509 E. Montecito St., Ste 101</w:t>
      </w:r>
    </w:p>
    <w:p w14:paraId="055554F6" w14:textId="77777777" w:rsidR="008B6B8D" w:rsidRDefault="008B6B8D" w:rsidP="00E45398">
      <w:r w:rsidRPr="008724E3">
        <w:t>Santa Barbara, CA 93103</w:t>
      </w:r>
    </w:p>
    <w:p w14:paraId="35A90196" w14:textId="77777777" w:rsidR="008724E3" w:rsidRPr="008724E3" w:rsidRDefault="008724E3" w:rsidP="008724E3"/>
    <w:p w14:paraId="2FAEB561"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5C711491" w14:textId="77777777" w:rsidR="008B6B8D" w:rsidRDefault="008B6B8D" w:rsidP="00830BF4">
      <w:pPr>
        <w:spacing w:before="20" w:line="240" w:lineRule="auto"/>
        <w:jc w:val="center"/>
        <w:rPr>
          <w:sz w:val="20"/>
          <w:szCs w:val="20"/>
        </w:rPr>
      </w:pPr>
    </w:p>
    <w:p w14:paraId="792EDFB4" w14:textId="77777777" w:rsidR="008B6B8D" w:rsidRPr="00A14FDB" w:rsidRDefault="008B6B8D" w:rsidP="00830BF4">
      <w:pPr>
        <w:spacing w:before="20" w:line="240" w:lineRule="auto"/>
        <w:jc w:val="center"/>
        <w:rPr>
          <w:sz w:val="20"/>
          <w:szCs w:val="20"/>
        </w:rPr>
      </w:pPr>
    </w:p>
    <w:p w14:paraId="16490536" w14:textId="77777777" w:rsidR="00C677D9" w:rsidRDefault="00C677D9">
      <w:pPr>
        <w:widowControl/>
        <w:adjustRightInd/>
        <w:spacing w:line="240" w:lineRule="auto"/>
        <w:jc w:val="left"/>
        <w:textAlignment w:val="auto"/>
        <w:rPr>
          <w:rFonts w:cs="Arial"/>
          <w:b/>
          <w:szCs w:val="28"/>
          <w:u w:val="single"/>
        </w:rPr>
      </w:pPr>
      <w:r>
        <w:br w:type="page"/>
      </w:r>
    </w:p>
    <w:p w14:paraId="0A59B62C" w14:textId="77777777" w:rsidR="003A6644" w:rsidRPr="00FB385A" w:rsidRDefault="003A6644" w:rsidP="008724E3">
      <w:pPr>
        <w:pStyle w:val="Heading1"/>
        <w:jc w:val="center"/>
      </w:pPr>
      <w:r w:rsidRPr="00FB385A">
        <w:lastRenderedPageBreak/>
        <w:t>AGENDA</w:t>
      </w:r>
    </w:p>
    <w:p w14:paraId="2EAE6963" w14:textId="77777777" w:rsidR="00706AFA" w:rsidRDefault="00706AFA" w:rsidP="00AE6283">
      <w:pPr>
        <w:jc w:val="center"/>
        <w:rPr>
          <w:rFonts w:cs="Arial"/>
          <w:szCs w:val="28"/>
          <w:u w:val="single"/>
        </w:rPr>
      </w:pPr>
    </w:p>
    <w:p w14:paraId="740DC5AA" w14:textId="77777777" w:rsidR="008A3108" w:rsidRPr="004C5D71" w:rsidRDefault="008A3108" w:rsidP="008724E3">
      <w:pPr>
        <w:rPr>
          <w:b/>
        </w:rPr>
      </w:pPr>
      <w:r w:rsidRPr="0046498F">
        <w:t>Agenda Times - Times are approximate and may be adjusted if pressing new business is brought to the attention of the committee.</w:t>
      </w:r>
    </w:p>
    <w:p w14:paraId="4F650EA2" w14:textId="77777777" w:rsidR="008A3108" w:rsidRPr="00FB385A" w:rsidRDefault="008A3108" w:rsidP="00AE6283">
      <w:pPr>
        <w:jc w:val="center"/>
        <w:rPr>
          <w:rFonts w:cs="Arial"/>
          <w:szCs w:val="28"/>
          <w:u w:val="single"/>
        </w:rPr>
      </w:pPr>
    </w:p>
    <w:p w14:paraId="72EF2AB3" w14:textId="77777777" w:rsidR="009D51AE" w:rsidRDefault="00F1198F" w:rsidP="008724E3">
      <w:pPr>
        <w:pStyle w:val="Heading2"/>
      </w:pPr>
      <w:r w:rsidRPr="00FB385A">
        <w:t>1:</w:t>
      </w:r>
      <w:r w:rsidR="001E3B09">
        <w:t>0</w:t>
      </w:r>
      <w:r w:rsidR="00736C0A">
        <w:t>0</w:t>
      </w:r>
      <w:r w:rsidRPr="00FB385A">
        <w:t xml:space="preserve"> p.m.</w:t>
      </w:r>
    </w:p>
    <w:p w14:paraId="5C460AAA" w14:textId="77777777" w:rsidR="009D51AE" w:rsidRPr="008724E3" w:rsidRDefault="008724E3" w:rsidP="008724E3">
      <w:pPr>
        <w:pStyle w:val="Heading2"/>
      </w:pPr>
      <w:r w:rsidRPr="008724E3">
        <w:t>Meeting C</w:t>
      </w:r>
      <w:r w:rsidR="009D51AE" w:rsidRPr="008724E3">
        <w:t>ommen</w:t>
      </w:r>
      <w:r w:rsidR="002843DD" w:rsidRPr="008724E3">
        <w:t xml:space="preserve">cement </w:t>
      </w:r>
    </w:p>
    <w:p w14:paraId="0613FC7E" w14:textId="77777777" w:rsidR="00A013D1" w:rsidRPr="008724E3" w:rsidRDefault="00BA6BF8" w:rsidP="008724E3">
      <w:pPr>
        <w:pStyle w:val="Heading3"/>
        <w:numPr>
          <w:ilvl w:val="0"/>
          <w:numId w:val="37"/>
        </w:numPr>
      </w:pPr>
      <w:r w:rsidRPr="008724E3">
        <w:t xml:space="preserve">Welcome and </w:t>
      </w:r>
      <w:r w:rsidR="00A013D1" w:rsidRPr="008724E3">
        <w:t>Introductions</w:t>
      </w:r>
      <w:r w:rsidR="007F0BE8" w:rsidRPr="008724E3">
        <w:t xml:space="preserve"> </w:t>
      </w:r>
    </w:p>
    <w:p w14:paraId="47CA345B" w14:textId="77777777" w:rsidR="001F2699" w:rsidRDefault="00157678" w:rsidP="00B4371D">
      <w:pPr>
        <w:ind w:left="720"/>
        <w:jc w:val="left"/>
        <w:rPr>
          <w:rFonts w:cs="Arial"/>
          <w:szCs w:val="28"/>
        </w:rPr>
      </w:pPr>
      <w:r>
        <w:rPr>
          <w:rFonts w:cs="Arial"/>
          <w:szCs w:val="28"/>
        </w:rPr>
        <w:t>Rosa Gomez</w:t>
      </w:r>
      <w:r w:rsidR="00BA6BF8">
        <w:rPr>
          <w:rFonts w:cs="Arial"/>
          <w:szCs w:val="28"/>
        </w:rPr>
        <w:t xml:space="preserve">, DAC </w:t>
      </w:r>
      <w:r w:rsidR="00196319">
        <w:rPr>
          <w:rFonts w:cs="Arial"/>
          <w:szCs w:val="28"/>
        </w:rPr>
        <w:t xml:space="preserve">Leadership </w:t>
      </w:r>
      <w:r w:rsidR="00BB71EC">
        <w:rPr>
          <w:rFonts w:cs="Arial"/>
          <w:szCs w:val="28"/>
        </w:rPr>
        <w:t>Liaison</w:t>
      </w:r>
      <w:r w:rsidR="00186739">
        <w:rPr>
          <w:rFonts w:cs="Arial"/>
          <w:szCs w:val="28"/>
        </w:rPr>
        <w:t xml:space="preserve">, </w:t>
      </w:r>
      <w:r w:rsidR="008A3108" w:rsidRPr="0046498F">
        <w:rPr>
          <w:rFonts w:cs="Arial"/>
          <w:szCs w:val="28"/>
        </w:rPr>
        <w:t>welcome attendees, conduct a roll call, establish a quorum, and introduce DOR staff and members of the public</w:t>
      </w:r>
      <w:r w:rsidR="008A3108">
        <w:rPr>
          <w:rFonts w:cs="Arial"/>
          <w:szCs w:val="28"/>
        </w:rPr>
        <w:t>.</w:t>
      </w:r>
    </w:p>
    <w:p w14:paraId="334764F2" w14:textId="77777777" w:rsidR="00CC6778" w:rsidRDefault="00CC6778" w:rsidP="00521817">
      <w:pPr>
        <w:spacing w:line="240" w:lineRule="atLeast"/>
        <w:jc w:val="left"/>
        <w:rPr>
          <w:rFonts w:cs="Arial"/>
          <w:szCs w:val="28"/>
        </w:rPr>
      </w:pPr>
    </w:p>
    <w:p w14:paraId="54F8623E" w14:textId="77777777" w:rsidR="004A4069" w:rsidRPr="008724E3" w:rsidRDefault="00D50A78" w:rsidP="008724E3">
      <w:pPr>
        <w:pStyle w:val="Heading3"/>
        <w:numPr>
          <w:ilvl w:val="0"/>
          <w:numId w:val="37"/>
        </w:numPr>
      </w:pPr>
      <w:r w:rsidRPr="008724E3">
        <w:t>Office of Civil Rights (OCR) and Inclusion and Climate Advisor to the Director (ICA) Introductions</w:t>
      </w:r>
    </w:p>
    <w:p w14:paraId="57DDC58E" w14:textId="77777777" w:rsidR="002843DD" w:rsidRDefault="002843DD" w:rsidP="00B4371D">
      <w:pPr>
        <w:ind w:left="720"/>
        <w:jc w:val="left"/>
        <w:rPr>
          <w:rFonts w:cs="Arial"/>
          <w:szCs w:val="28"/>
        </w:rPr>
      </w:pPr>
      <w:r>
        <w:rPr>
          <w:rFonts w:cs="Arial"/>
          <w:szCs w:val="28"/>
        </w:rPr>
        <w:t>Shannon Coleman, OCR Chief and Rosa Gomez,</w:t>
      </w:r>
      <w:r w:rsidR="00186739">
        <w:rPr>
          <w:rFonts w:cs="Arial"/>
          <w:szCs w:val="28"/>
        </w:rPr>
        <w:t xml:space="preserve"> </w:t>
      </w:r>
      <w:r>
        <w:rPr>
          <w:rFonts w:cs="Arial"/>
          <w:szCs w:val="28"/>
        </w:rPr>
        <w:t>Inclusion and Climate Advisor to the Director will introduce themselves, share their roles</w:t>
      </w:r>
      <w:r w:rsidR="004A4069">
        <w:rPr>
          <w:rFonts w:cs="Arial"/>
          <w:szCs w:val="28"/>
        </w:rPr>
        <w:t>,</w:t>
      </w:r>
      <w:r>
        <w:rPr>
          <w:rFonts w:cs="Arial"/>
          <w:szCs w:val="28"/>
        </w:rPr>
        <w:t xml:space="preserve"> provide a review of DOR</w:t>
      </w:r>
      <w:r w:rsidR="00186739">
        <w:rPr>
          <w:rFonts w:cs="Arial"/>
          <w:szCs w:val="28"/>
        </w:rPr>
        <w:t xml:space="preserve">’s commitment, </w:t>
      </w:r>
      <w:r>
        <w:rPr>
          <w:rFonts w:cs="Arial"/>
          <w:szCs w:val="28"/>
        </w:rPr>
        <w:t xml:space="preserve">efforts to diversity and inclusion and the </w:t>
      </w:r>
      <w:r>
        <w:t>enhancement of employment and promotional opportunities for individuals with disabilities</w:t>
      </w:r>
      <w:r>
        <w:rPr>
          <w:rFonts w:cs="Arial"/>
          <w:szCs w:val="28"/>
        </w:rPr>
        <w:t xml:space="preserve">. </w:t>
      </w:r>
    </w:p>
    <w:p w14:paraId="71F0BB0A" w14:textId="77777777" w:rsidR="002843DD" w:rsidRDefault="002843DD" w:rsidP="002843DD">
      <w:pPr>
        <w:spacing w:line="240" w:lineRule="atLeast"/>
        <w:ind w:left="1440"/>
        <w:jc w:val="left"/>
        <w:rPr>
          <w:rFonts w:cs="Arial"/>
          <w:color w:val="FF0000"/>
          <w:szCs w:val="28"/>
        </w:rPr>
      </w:pPr>
    </w:p>
    <w:p w14:paraId="3B446266" w14:textId="77777777" w:rsidR="004A4069" w:rsidRPr="008724E3" w:rsidRDefault="004A4069" w:rsidP="008724E3">
      <w:pPr>
        <w:pStyle w:val="Heading3"/>
        <w:numPr>
          <w:ilvl w:val="0"/>
          <w:numId w:val="37"/>
        </w:numPr>
      </w:pPr>
      <w:r w:rsidRPr="008724E3">
        <w:t>DAC Onboarding</w:t>
      </w:r>
    </w:p>
    <w:p w14:paraId="497FAEF5" w14:textId="77777777" w:rsidR="004A4069" w:rsidRDefault="004A4069" w:rsidP="00B4371D">
      <w:pPr>
        <w:spacing w:line="240" w:lineRule="atLeast"/>
        <w:ind w:left="720"/>
        <w:jc w:val="left"/>
        <w:rPr>
          <w:rFonts w:cs="Arial"/>
          <w:szCs w:val="28"/>
        </w:rPr>
      </w:pPr>
      <w:r>
        <w:rPr>
          <w:rFonts w:cs="Arial"/>
          <w:szCs w:val="28"/>
        </w:rPr>
        <w:t>Members briefly review and discuss the DAC bylaws and Bagley-Keene Act</w:t>
      </w:r>
      <w:r w:rsidR="00186739">
        <w:rPr>
          <w:rFonts w:cs="Arial"/>
          <w:szCs w:val="28"/>
        </w:rPr>
        <w:t>.</w:t>
      </w:r>
    </w:p>
    <w:p w14:paraId="4267C6EB" w14:textId="77777777" w:rsidR="002843DD" w:rsidRDefault="002843DD" w:rsidP="00521817">
      <w:pPr>
        <w:spacing w:line="240" w:lineRule="atLeast"/>
        <w:jc w:val="left"/>
        <w:rPr>
          <w:rFonts w:cs="Arial"/>
          <w:szCs w:val="28"/>
        </w:rPr>
      </w:pPr>
    </w:p>
    <w:p w14:paraId="2246FE03" w14:textId="77777777" w:rsidR="002843DD" w:rsidRPr="008724E3" w:rsidRDefault="002843DD" w:rsidP="008724E3">
      <w:pPr>
        <w:pStyle w:val="Heading3"/>
        <w:numPr>
          <w:ilvl w:val="0"/>
          <w:numId w:val="37"/>
        </w:numPr>
      </w:pPr>
      <w:r w:rsidRPr="008724E3">
        <w:t>DAC Officer Positions</w:t>
      </w:r>
    </w:p>
    <w:p w14:paraId="188B8E5C" w14:textId="77777777" w:rsidR="0052524C" w:rsidRDefault="00186739" w:rsidP="00B4371D">
      <w:pPr>
        <w:spacing w:line="240" w:lineRule="atLeast"/>
        <w:ind w:left="720"/>
        <w:jc w:val="left"/>
        <w:rPr>
          <w:rFonts w:cs="Arial"/>
          <w:szCs w:val="28"/>
        </w:rPr>
      </w:pPr>
      <w:r>
        <w:rPr>
          <w:rFonts w:cs="Arial"/>
          <w:szCs w:val="28"/>
        </w:rPr>
        <w:t>Rosa Gomez guides committee members in nominating</w:t>
      </w:r>
      <w:r w:rsidR="002843DD">
        <w:rPr>
          <w:rFonts w:cs="Arial"/>
          <w:szCs w:val="28"/>
        </w:rPr>
        <w:t xml:space="preserve"> </w:t>
      </w:r>
      <w:r w:rsidR="004A4069">
        <w:rPr>
          <w:rFonts w:cs="Arial"/>
          <w:szCs w:val="28"/>
        </w:rPr>
        <w:t>and vot</w:t>
      </w:r>
      <w:r>
        <w:rPr>
          <w:rFonts w:cs="Arial"/>
          <w:szCs w:val="28"/>
        </w:rPr>
        <w:t>ing</w:t>
      </w:r>
      <w:r w:rsidR="004A4069">
        <w:rPr>
          <w:rFonts w:cs="Arial"/>
          <w:szCs w:val="28"/>
        </w:rPr>
        <w:t xml:space="preserve"> on </w:t>
      </w:r>
      <w:r w:rsidR="002843DD">
        <w:rPr>
          <w:rFonts w:cs="Arial"/>
          <w:szCs w:val="28"/>
        </w:rPr>
        <w:t>officer positions open for 2022</w:t>
      </w:r>
      <w:r>
        <w:rPr>
          <w:rFonts w:cs="Arial"/>
          <w:szCs w:val="28"/>
        </w:rPr>
        <w:t>-2024</w:t>
      </w:r>
      <w:r w:rsidR="002843DD">
        <w:rPr>
          <w:rFonts w:cs="Arial"/>
          <w:szCs w:val="28"/>
        </w:rPr>
        <w:t>.</w:t>
      </w:r>
    </w:p>
    <w:p w14:paraId="3CE12E06" w14:textId="77777777" w:rsidR="0052524C" w:rsidRDefault="0052524C" w:rsidP="0052524C">
      <w:pPr>
        <w:spacing w:line="240" w:lineRule="atLeast"/>
        <w:ind w:left="1440"/>
        <w:jc w:val="left"/>
        <w:rPr>
          <w:rFonts w:cs="Arial"/>
          <w:szCs w:val="28"/>
        </w:rPr>
      </w:pPr>
    </w:p>
    <w:p w14:paraId="25AF646A" w14:textId="77777777" w:rsidR="00C008CD" w:rsidRDefault="00C008CD" w:rsidP="008724E3">
      <w:pPr>
        <w:pStyle w:val="Heading3"/>
        <w:numPr>
          <w:ilvl w:val="0"/>
          <w:numId w:val="37"/>
        </w:numPr>
      </w:pPr>
      <w:r>
        <w:t xml:space="preserve">Presentation </w:t>
      </w:r>
      <w:r w:rsidR="0052524C">
        <w:t>by</w:t>
      </w:r>
      <w:r>
        <w:t xml:space="preserve"> the Director</w:t>
      </w:r>
    </w:p>
    <w:p w14:paraId="54ABEDE1" w14:textId="77777777" w:rsidR="0052524C" w:rsidRPr="0046498F" w:rsidRDefault="0052524C" w:rsidP="0052524C">
      <w:pPr>
        <w:ind w:firstLine="720"/>
        <w:rPr>
          <w:rFonts w:cs="Arial"/>
          <w:b/>
          <w:bCs/>
          <w:szCs w:val="28"/>
        </w:rPr>
      </w:pPr>
      <w:r w:rsidRPr="0046498F">
        <w:rPr>
          <w:rFonts w:cs="Arial"/>
          <w:bCs/>
          <w:szCs w:val="28"/>
        </w:rPr>
        <w:t>Joe Xavier, Director, DOR</w:t>
      </w:r>
    </w:p>
    <w:p w14:paraId="62D1B37E" w14:textId="77777777" w:rsidR="0052524C" w:rsidRPr="0046498F" w:rsidRDefault="0052524C" w:rsidP="00B4371D">
      <w:pPr>
        <w:ind w:left="720"/>
        <w:jc w:val="left"/>
        <w:rPr>
          <w:rFonts w:cs="Arial"/>
          <w:b/>
          <w:szCs w:val="28"/>
        </w:rPr>
      </w:pPr>
      <w:r>
        <w:rPr>
          <w:rFonts w:cs="Arial"/>
          <w:szCs w:val="28"/>
        </w:rPr>
        <w:t>D</w:t>
      </w:r>
      <w:r w:rsidR="00186739">
        <w:rPr>
          <w:rFonts w:cs="Arial"/>
          <w:szCs w:val="28"/>
        </w:rPr>
        <w:t xml:space="preserve">AC members </w:t>
      </w:r>
      <w:r w:rsidRPr="0046498F">
        <w:rPr>
          <w:rFonts w:cs="Arial"/>
          <w:szCs w:val="28"/>
        </w:rPr>
        <w:t>recei</w:t>
      </w:r>
      <w:r w:rsidR="00186739">
        <w:rPr>
          <w:rFonts w:cs="Arial"/>
          <w:szCs w:val="28"/>
        </w:rPr>
        <w:t>ve a report from the Director</w:t>
      </w:r>
      <w:r w:rsidRPr="0046498F">
        <w:rPr>
          <w:rFonts w:cs="Arial"/>
          <w:szCs w:val="28"/>
        </w:rPr>
        <w:t xml:space="preserve"> on organizational, state, and federal issues of interest to the </w:t>
      </w:r>
      <w:r>
        <w:rPr>
          <w:rFonts w:cs="Arial"/>
          <w:szCs w:val="28"/>
        </w:rPr>
        <w:t>D</w:t>
      </w:r>
      <w:r w:rsidRPr="0046498F">
        <w:rPr>
          <w:rFonts w:cs="Arial"/>
          <w:szCs w:val="28"/>
        </w:rPr>
        <w:t xml:space="preserve">AC. </w:t>
      </w:r>
      <w:r>
        <w:rPr>
          <w:rFonts w:cs="Arial"/>
          <w:szCs w:val="28"/>
        </w:rPr>
        <w:t>D</w:t>
      </w:r>
      <w:r w:rsidR="00186739">
        <w:rPr>
          <w:rFonts w:cs="Arial"/>
          <w:szCs w:val="28"/>
        </w:rPr>
        <w:t>AC members</w:t>
      </w:r>
      <w:r w:rsidRPr="0046498F">
        <w:rPr>
          <w:rFonts w:cs="Arial"/>
          <w:szCs w:val="28"/>
        </w:rPr>
        <w:t xml:space="preserve"> have an opportunity to ask questions and </w:t>
      </w:r>
      <w:r w:rsidR="00186739">
        <w:rPr>
          <w:rFonts w:cs="Arial"/>
          <w:szCs w:val="28"/>
        </w:rPr>
        <w:t>engage in</w:t>
      </w:r>
      <w:r w:rsidRPr="0046498F">
        <w:rPr>
          <w:rFonts w:cs="Arial"/>
          <w:szCs w:val="28"/>
        </w:rPr>
        <w:t xml:space="preserve"> an interactive </w:t>
      </w:r>
      <w:r>
        <w:rPr>
          <w:rFonts w:cs="Arial"/>
          <w:szCs w:val="28"/>
        </w:rPr>
        <w:t>discussion</w:t>
      </w:r>
      <w:r w:rsidRPr="0046498F">
        <w:rPr>
          <w:rFonts w:cs="Arial"/>
          <w:szCs w:val="28"/>
        </w:rPr>
        <w:t>.</w:t>
      </w:r>
    </w:p>
    <w:p w14:paraId="21DFD20D" w14:textId="77777777" w:rsidR="00C008CD" w:rsidRDefault="00C008CD" w:rsidP="00521817">
      <w:pPr>
        <w:spacing w:line="240" w:lineRule="atLeast"/>
        <w:jc w:val="left"/>
        <w:rPr>
          <w:rFonts w:cs="Arial"/>
          <w:szCs w:val="28"/>
        </w:rPr>
      </w:pPr>
    </w:p>
    <w:p w14:paraId="2289F811" w14:textId="77777777" w:rsidR="009E6240" w:rsidRPr="00D60D9B" w:rsidRDefault="009E6240" w:rsidP="008724E3">
      <w:pPr>
        <w:pStyle w:val="Heading3"/>
        <w:numPr>
          <w:ilvl w:val="0"/>
          <w:numId w:val="37"/>
        </w:numPr>
      </w:pPr>
      <w:r w:rsidRPr="00D60D9B">
        <w:t xml:space="preserve">Round Table </w:t>
      </w:r>
    </w:p>
    <w:p w14:paraId="21FE789F" w14:textId="77777777" w:rsidR="009E6240" w:rsidRDefault="00186739" w:rsidP="00117953">
      <w:pPr>
        <w:spacing w:line="240" w:lineRule="atLeast"/>
        <w:ind w:left="720"/>
        <w:jc w:val="left"/>
        <w:rPr>
          <w:rFonts w:cs="Arial"/>
          <w:szCs w:val="28"/>
        </w:rPr>
      </w:pPr>
      <w:r>
        <w:rPr>
          <w:rFonts w:cs="Arial"/>
          <w:szCs w:val="28"/>
        </w:rPr>
        <w:t>DAC members</w:t>
      </w:r>
      <w:r w:rsidRPr="0046498F">
        <w:rPr>
          <w:rFonts w:cs="Arial"/>
          <w:szCs w:val="28"/>
        </w:rPr>
        <w:t xml:space="preserve"> </w:t>
      </w:r>
      <w:proofErr w:type="gramStart"/>
      <w:r w:rsidR="002E5D92">
        <w:rPr>
          <w:rFonts w:cs="Arial"/>
          <w:szCs w:val="28"/>
        </w:rPr>
        <w:t>have the opportunity to</w:t>
      </w:r>
      <w:proofErr w:type="gramEnd"/>
      <w:r w:rsidR="002E5D92">
        <w:rPr>
          <w:rFonts w:cs="Arial"/>
          <w:szCs w:val="28"/>
        </w:rPr>
        <w:t xml:space="preserve"> ask questions and </w:t>
      </w:r>
      <w:r w:rsidR="00202634">
        <w:rPr>
          <w:rFonts w:cs="Arial"/>
          <w:szCs w:val="28"/>
        </w:rPr>
        <w:t>provide comments</w:t>
      </w:r>
      <w:r w:rsidR="00A013D1">
        <w:rPr>
          <w:rFonts w:cs="Arial"/>
          <w:szCs w:val="28"/>
        </w:rPr>
        <w:t>.</w:t>
      </w:r>
      <w:r w:rsidR="00202634">
        <w:rPr>
          <w:rFonts w:cs="Arial"/>
          <w:szCs w:val="28"/>
        </w:rPr>
        <w:t xml:space="preserve"> </w:t>
      </w:r>
    </w:p>
    <w:p w14:paraId="3A663A70" w14:textId="77777777" w:rsidR="007A7439" w:rsidRPr="00FB385A" w:rsidRDefault="007A7439" w:rsidP="00295F72">
      <w:pPr>
        <w:ind w:left="1440" w:hanging="2160"/>
        <w:jc w:val="left"/>
        <w:rPr>
          <w:rFonts w:cs="Arial"/>
          <w:b/>
          <w:szCs w:val="28"/>
        </w:rPr>
      </w:pPr>
    </w:p>
    <w:p w14:paraId="7EDCA9E2" w14:textId="77777777" w:rsidR="008724E3" w:rsidRDefault="006D31A1" w:rsidP="008724E3">
      <w:pPr>
        <w:pStyle w:val="Heading2"/>
      </w:pPr>
      <w:r>
        <w:t>3:</w:t>
      </w:r>
      <w:r w:rsidR="002F7326">
        <w:t>0</w:t>
      </w:r>
      <w:r w:rsidR="006B1AF9">
        <w:t>0</w:t>
      </w:r>
      <w:r w:rsidR="006F4DF0" w:rsidRPr="00FB385A">
        <w:t xml:space="preserve"> p.m.</w:t>
      </w:r>
      <w:r w:rsidR="00E569FC" w:rsidRPr="00FB385A">
        <w:tab/>
      </w:r>
    </w:p>
    <w:p w14:paraId="726E4314" w14:textId="77777777" w:rsidR="00E569FC" w:rsidRDefault="00E569FC" w:rsidP="008724E3">
      <w:pPr>
        <w:pStyle w:val="Heading2"/>
      </w:pPr>
      <w:r w:rsidRPr="00FB385A">
        <w:t>Adjourn</w:t>
      </w:r>
    </w:p>
    <w:p w14:paraId="0B103966" w14:textId="77777777" w:rsidR="00E36327" w:rsidRPr="00ED5113" w:rsidRDefault="00E36327" w:rsidP="00E569FC">
      <w:pPr>
        <w:rPr>
          <w:rFonts w:cs="Arial"/>
          <w:szCs w:val="28"/>
        </w:rPr>
      </w:pPr>
    </w:p>
    <w:p w14:paraId="0876BD86" w14:textId="77777777" w:rsidR="00C677D9" w:rsidRDefault="00C677D9">
      <w:pPr>
        <w:widowControl/>
        <w:adjustRightInd/>
        <w:spacing w:line="240" w:lineRule="auto"/>
        <w:jc w:val="left"/>
        <w:textAlignment w:val="auto"/>
        <w:rPr>
          <w:rFonts w:cs="Arial"/>
          <w:b/>
          <w:szCs w:val="28"/>
          <w:u w:val="single"/>
        </w:rPr>
      </w:pPr>
      <w:r>
        <w:br w:type="page"/>
      </w:r>
    </w:p>
    <w:p w14:paraId="4E516B63" w14:textId="77777777" w:rsidR="005E3158" w:rsidRPr="007A1697" w:rsidRDefault="005E3158" w:rsidP="008724E3">
      <w:pPr>
        <w:pStyle w:val="Heading1"/>
        <w:jc w:val="center"/>
      </w:pPr>
      <w:r w:rsidRPr="007A1697">
        <w:lastRenderedPageBreak/>
        <w:t>NOTES</w:t>
      </w:r>
    </w:p>
    <w:p w14:paraId="2491872A" w14:textId="77777777" w:rsidR="00F113C4" w:rsidRDefault="00F113C4" w:rsidP="00F113C4">
      <w:pPr>
        <w:pStyle w:val="BodyText"/>
        <w:spacing w:after="0"/>
        <w:rPr>
          <w:rFonts w:cs="Arial"/>
          <w:iCs/>
          <w:szCs w:val="28"/>
        </w:rPr>
      </w:pPr>
    </w:p>
    <w:p w14:paraId="7DFB13B2"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16"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42F91C5" w14:textId="77777777" w:rsidR="007C4346" w:rsidRPr="00CF3D90" w:rsidRDefault="007C4346" w:rsidP="00F113C4">
      <w:pPr>
        <w:pStyle w:val="BodyText"/>
        <w:spacing w:after="0"/>
        <w:rPr>
          <w:rFonts w:cs="Arial"/>
          <w:iCs/>
          <w:szCs w:val="28"/>
        </w:rPr>
      </w:pPr>
    </w:p>
    <w:p w14:paraId="4FF80104"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784BD71C" w14:textId="77777777" w:rsidR="007C4346" w:rsidRDefault="007C4346" w:rsidP="00F113C4">
      <w:pPr>
        <w:pStyle w:val="BodyText"/>
        <w:spacing w:after="0"/>
        <w:rPr>
          <w:rFonts w:cs="Arial"/>
          <w:iCs/>
          <w:szCs w:val="28"/>
        </w:rPr>
      </w:pPr>
    </w:p>
    <w:p w14:paraId="10883327" w14:textId="77777777" w:rsidR="00CF3D90" w:rsidRDefault="00CF3D90" w:rsidP="00BB3EEF">
      <w:pPr>
        <w:spacing w:line="240" w:lineRule="auto"/>
        <w:jc w:val="left"/>
        <w:rPr>
          <w:rFonts w:cs="Arial"/>
          <w:szCs w:val="28"/>
        </w:rPr>
      </w:pPr>
      <w:r w:rsidRPr="00FB385A">
        <w:rPr>
          <w:rFonts w:cs="Arial"/>
          <w:szCs w:val="28"/>
        </w:rPr>
        <w:t xml:space="preserve">If you need </w:t>
      </w:r>
      <w:r w:rsidR="00AA51C1">
        <w:rPr>
          <w:rFonts w:cs="Arial"/>
          <w:szCs w:val="28"/>
        </w:rPr>
        <w:t>a r</w:t>
      </w:r>
      <w:r w:rsidRPr="00FB385A">
        <w:rPr>
          <w:rFonts w:cs="Arial"/>
          <w:szCs w:val="28"/>
        </w:rPr>
        <w:t xml:space="preserve">easonable </w:t>
      </w:r>
      <w:r w:rsidR="00AA51C1">
        <w:rPr>
          <w:rFonts w:cs="Arial"/>
          <w:szCs w:val="28"/>
        </w:rPr>
        <w:t>a</w:t>
      </w:r>
      <w:r w:rsidRPr="00FB385A">
        <w:rPr>
          <w:rFonts w:cs="Arial"/>
          <w:szCs w:val="28"/>
        </w:rPr>
        <w:t xml:space="preserve">ccommodation (RA) to participate in this meeting please contact </w:t>
      </w:r>
      <w:r w:rsidR="000C6B66">
        <w:rPr>
          <w:rFonts w:cs="Arial"/>
          <w:szCs w:val="28"/>
        </w:rPr>
        <w:t>DOR’s Office of Civil Rights</w:t>
      </w:r>
      <w:r w:rsidRPr="00FB385A">
        <w:rPr>
          <w:rFonts w:cs="Arial"/>
          <w:szCs w:val="28"/>
        </w:rPr>
        <w:t xml:space="preserve"> by </w:t>
      </w:r>
      <w:r w:rsidR="008724E3">
        <w:rPr>
          <w:rFonts w:cs="Arial"/>
          <w:szCs w:val="28"/>
        </w:rPr>
        <w:t xml:space="preserve">Thursday </w:t>
      </w:r>
      <w:r w:rsidR="002F7326">
        <w:rPr>
          <w:rFonts w:cs="Arial"/>
          <w:szCs w:val="28"/>
        </w:rPr>
        <w:t>July</w:t>
      </w:r>
      <w:r w:rsidR="000C6B66">
        <w:rPr>
          <w:rFonts w:cs="Arial"/>
          <w:szCs w:val="28"/>
        </w:rPr>
        <w:t xml:space="preserve"> </w:t>
      </w:r>
      <w:r w:rsidR="002F7326">
        <w:rPr>
          <w:rFonts w:cs="Arial"/>
          <w:szCs w:val="28"/>
        </w:rPr>
        <w:t>1</w:t>
      </w:r>
      <w:r w:rsidR="00345AD7">
        <w:rPr>
          <w:rFonts w:cs="Arial"/>
          <w:szCs w:val="28"/>
        </w:rPr>
        <w:t>, 20</w:t>
      </w:r>
      <w:r w:rsidR="002F7326">
        <w:rPr>
          <w:rFonts w:cs="Arial"/>
          <w:szCs w:val="28"/>
        </w:rPr>
        <w:t>22</w:t>
      </w:r>
      <w:r w:rsidR="00BB3EEF">
        <w:rPr>
          <w:rFonts w:cs="Arial"/>
          <w:szCs w:val="28"/>
        </w:rPr>
        <w:t xml:space="preserve">, </w:t>
      </w:r>
      <w:r w:rsidRPr="00FB385A">
        <w:rPr>
          <w:rFonts w:cs="Arial"/>
          <w:szCs w:val="28"/>
        </w:rPr>
        <w:t xml:space="preserve">via email at </w:t>
      </w:r>
      <w:hyperlink r:id="rId17" w:history="1">
        <w:r w:rsidR="00145C5E" w:rsidRPr="00145C5E">
          <w:rPr>
            <w:rStyle w:val="Hyperlink"/>
            <w:rFonts w:cs="Arial"/>
            <w:szCs w:val="28"/>
          </w:rPr>
          <w:t>ocr@dor.ca.gov</w:t>
        </w:r>
      </w:hyperlink>
      <w:r w:rsidR="009D7F47">
        <w:rPr>
          <w:rFonts w:cs="Arial"/>
          <w:szCs w:val="28"/>
        </w:rPr>
        <w:t xml:space="preserve"> </w:t>
      </w:r>
      <w:r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Pr="00FB385A">
        <w:rPr>
          <w:rFonts w:cs="Arial"/>
          <w:szCs w:val="28"/>
        </w:rPr>
        <w:t xml:space="preserve">. Please list limitation(s) related </w:t>
      </w:r>
      <w:r w:rsidR="00BC4FAB">
        <w:rPr>
          <w:rFonts w:cs="Arial"/>
          <w:szCs w:val="28"/>
        </w:rPr>
        <w:t>to a mental/physical disability/</w:t>
      </w:r>
      <w:r w:rsidRPr="00FB385A">
        <w:rPr>
          <w:rFonts w:cs="Arial"/>
          <w:szCs w:val="28"/>
        </w:rPr>
        <w:t xml:space="preserve">medical condition and what RA is being requested, if known, and provide an email or telephone number where you can be reached. </w:t>
      </w:r>
    </w:p>
    <w:p w14:paraId="541F1AE3" w14:textId="77777777" w:rsidR="00CF3D90" w:rsidRPr="007A1697" w:rsidRDefault="00CF3D90" w:rsidP="00F113C4">
      <w:pPr>
        <w:pStyle w:val="BodyText"/>
        <w:spacing w:after="0"/>
        <w:rPr>
          <w:rFonts w:cs="Arial"/>
          <w:bCs/>
          <w:szCs w:val="28"/>
        </w:rPr>
      </w:pPr>
    </w:p>
    <w:p w14:paraId="48574763" w14:textId="77777777" w:rsidR="00ED5113" w:rsidRDefault="0012129D" w:rsidP="008724E3">
      <w:pPr>
        <w:pStyle w:val="Heading2"/>
      </w:pPr>
      <w:r>
        <w:t>CONTACT PERSON</w:t>
      </w:r>
    </w:p>
    <w:p w14:paraId="575A8165"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4622F721"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Rosa.gomez#dor.ca.gov</w:t>
      </w:r>
      <w:r w:rsidR="00345AD7">
        <w:rPr>
          <w:rFonts w:cs="Arial"/>
          <w:szCs w:val="28"/>
        </w:rPr>
        <w:t xml:space="preserve"> </w:t>
      </w:r>
    </w:p>
    <w:p w14:paraId="466F74FF"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9360DA">
      <w:headerReference w:type="even" r:id="rId18"/>
      <w:headerReference w:type="default" r:id="rId19"/>
      <w:footerReference w:type="even" r:id="rId20"/>
      <w:footerReference w:type="default" r:id="rId21"/>
      <w:headerReference w:type="first" r:id="rId22"/>
      <w:footerReference w:type="first" r:id="rId23"/>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E51A" w14:textId="77777777" w:rsidR="00BD5D9C" w:rsidRDefault="00BD5D9C" w:rsidP="004B32E6">
      <w:pPr>
        <w:spacing w:line="240" w:lineRule="auto"/>
      </w:pPr>
      <w:r>
        <w:separator/>
      </w:r>
    </w:p>
  </w:endnote>
  <w:endnote w:type="continuationSeparator" w:id="0">
    <w:p w14:paraId="1264F10C" w14:textId="77777777" w:rsidR="00BD5D9C" w:rsidRDefault="00BD5D9C"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21C5"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D146"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F416"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ED7B" w14:textId="77777777" w:rsidR="00BD5D9C" w:rsidRDefault="00BD5D9C" w:rsidP="004B32E6">
      <w:pPr>
        <w:spacing w:line="240" w:lineRule="auto"/>
      </w:pPr>
      <w:r>
        <w:separator/>
      </w:r>
    </w:p>
  </w:footnote>
  <w:footnote w:type="continuationSeparator" w:id="0">
    <w:p w14:paraId="22A5438A" w14:textId="77777777" w:rsidR="00BD5D9C" w:rsidRDefault="00BD5D9C"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27B"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000F"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88B5"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6"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8"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5"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7"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3"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4"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27"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9"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0"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1"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2"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4"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6"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652413812">
    <w:abstractNumId w:val="11"/>
  </w:num>
  <w:num w:numId="2" w16cid:durableId="498471799">
    <w:abstractNumId w:val="9"/>
  </w:num>
  <w:num w:numId="3" w16cid:durableId="1859462626">
    <w:abstractNumId w:val="34"/>
  </w:num>
  <w:num w:numId="4" w16cid:durableId="339434295">
    <w:abstractNumId w:val="8"/>
  </w:num>
  <w:num w:numId="5" w16cid:durableId="588082429">
    <w:abstractNumId w:val="31"/>
  </w:num>
  <w:num w:numId="6" w16cid:durableId="2048869365">
    <w:abstractNumId w:val="2"/>
  </w:num>
  <w:num w:numId="7" w16cid:durableId="1583298720">
    <w:abstractNumId w:val="23"/>
  </w:num>
  <w:num w:numId="8" w16cid:durableId="550070306">
    <w:abstractNumId w:val="32"/>
  </w:num>
  <w:num w:numId="9" w16cid:durableId="810943068">
    <w:abstractNumId w:val="16"/>
  </w:num>
  <w:num w:numId="10" w16cid:durableId="992291085">
    <w:abstractNumId w:val="14"/>
  </w:num>
  <w:num w:numId="11" w16cid:durableId="213933419">
    <w:abstractNumId w:val="13"/>
  </w:num>
  <w:num w:numId="12" w16cid:durableId="581834487">
    <w:abstractNumId w:val="36"/>
  </w:num>
  <w:num w:numId="13" w16cid:durableId="919677305">
    <w:abstractNumId w:val="12"/>
  </w:num>
  <w:num w:numId="14" w16cid:durableId="1282951661">
    <w:abstractNumId w:val="7"/>
  </w:num>
  <w:num w:numId="15" w16cid:durableId="1488933292">
    <w:abstractNumId w:val="22"/>
  </w:num>
  <w:num w:numId="16" w16cid:durableId="1835994270">
    <w:abstractNumId w:val="25"/>
  </w:num>
  <w:num w:numId="17" w16cid:durableId="884678708">
    <w:abstractNumId w:val="5"/>
  </w:num>
  <w:num w:numId="18" w16cid:durableId="704477327">
    <w:abstractNumId w:val="29"/>
  </w:num>
  <w:num w:numId="19" w16cid:durableId="1661274718">
    <w:abstractNumId w:val="28"/>
  </w:num>
  <w:num w:numId="20" w16cid:durableId="2054962564">
    <w:abstractNumId w:val="0"/>
  </w:num>
  <w:num w:numId="21" w16cid:durableId="670984469">
    <w:abstractNumId w:val="30"/>
  </w:num>
  <w:num w:numId="22" w16cid:durableId="692610484">
    <w:abstractNumId w:val="26"/>
  </w:num>
  <w:num w:numId="23" w16cid:durableId="1680348880">
    <w:abstractNumId w:val="1"/>
  </w:num>
  <w:num w:numId="24" w16cid:durableId="1477213061">
    <w:abstractNumId w:val="21"/>
  </w:num>
  <w:num w:numId="25" w16cid:durableId="1924755978">
    <w:abstractNumId w:val="33"/>
  </w:num>
  <w:num w:numId="26" w16cid:durableId="972710048">
    <w:abstractNumId w:val="3"/>
  </w:num>
  <w:num w:numId="27" w16cid:durableId="751703902">
    <w:abstractNumId w:val="20"/>
  </w:num>
  <w:num w:numId="28" w16cid:durableId="901065561">
    <w:abstractNumId w:val="35"/>
  </w:num>
  <w:num w:numId="29" w16cid:durableId="707685493">
    <w:abstractNumId w:val="15"/>
  </w:num>
  <w:num w:numId="30" w16cid:durableId="481384014">
    <w:abstractNumId w:val="27"/>
  </w:num>
  <w:num w:numId="31" w16cid:durableId="661281197">
    <w:abstractNumId w:val="19"/>
  </w:num>
  <w:num w:numId="32" w16cid:durableId="249002610">
    <w:abstractNumId w:val="17"/>
  </w:num>
  <w:num w:numId="33" w16cid:durableId="916473541">
    <w:abstractNumId w:val="4"/>
  </w:num>
  <w:num w:numId="34" w16cid:durableId="658001262">
    <w:abstractNumId w:val="10"/>
  </w:num>
  <w:num w:numId="35" w16cid:durableId="1132938200">
    <w:abstractNumId w:val="24"/>
  </w:num>
  <w:num w:numId="36" w16cid:durableId="1697149046">
    <w:abstractNumId w:val="18"/>
  </w:num>
  <w:num w:numId="37" w16cid:durableId="927812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38E9"/>
    <w:rsid w:val="00051681"/>
    <w:rsid w:val="0006345D"/>
    <w:rsid w:val="0006404E"/>
    <w:rsid w:val="00064D96"/>
    <w:rsid w:val="0007298A"/>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2BD7"/>
    <w:rsid w:val="001A3277"/>
    <w:rsid w:val="001A746F"/>
    <w:rsid w:val="001C3633"/>
    <w:rsid w:val="001C7DC7"/>
    <w:rsid w:val="001D5CBD"/>
    <w:rsid w:val="001E3B09"/>
    <w:rsid w:val="001F1A1B"/>
    <w:rsid w:val="001F2699"/>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6644"/>
    <w:rsid w:val="003A6A32"/>
    <w:rsid w:val="003B277E"/>
    <w:rsid w:val="003B3D37"/>
    <w:rsid w:val="003C180B"/>
    <w:rsid w:val="003C4E43"/>
    <w:rsid w:val="003D3A91"/>
    <w:rsid w:val="003E00B7"/>
    <w:rsid w:val="003E320D"/>
    <w:rsid w:val="003F2771"/>
    <w:rsid w:val="003F2DDD"/>
    <w:rsid w:val="00402839"/>
    <w:rsid w:val="004107C5"/>
    <w:rsid w:val="00410E44"/>
    <w:rsid w:val="00415E04"/>
    <w:rsid w:val="004257F6"/>
    <w:rsid w:val="004265D4"/>
    <w:rsid w:val="0046498F"/>
    <w:rsid w:val="0047105C"/>
    <w:rsid w:val="00485442"/>
    <w:rsid w:val="00495597"/>
    <w:rsid w:val="004962D0"/>
    <w:rsid w:val="004A28A1"/>
    <w:rsid w:val="004A4069"/>
    <w:rsid w:val="004A7F66"/>
    <w:rsid w:val="004B32E6"/>
    <w:rsid w:val="004C5D71"/>
    <w:rsid w:val="004D47E7"/>
    <w:rsid w:val="004D7E8A"/>
    <w:rsid w:val="00507E78"/>
    <w:rsid w:val="00511B2A"/>
    <w:rsid w:val="005148A0"/>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2771"/>
    <w:rsid w:val="005A42D7"/>
    <w:rsid w:val="005A4FA3"/>
    <w:rsid w:val="005B1FB1"/>
    <w:rsid w:val="005B4D7D"/>
    <w:rsid w:val="005C43F0"/>
    <w:rsid w:val="005D3D91"/>
    <w:rsid w:val="005D5492"/>
    <w:rsid w:val="005D76E7"/>
    <w:rsid w:val="005E2413"/>
    <w:rsid w:val="005E3158"/>
    <w:rsid w:val="005F15DB"/>
    <w:rsid w:val="005F41CE"/>
    <w:rsid w:val="0060113E"/>
    <w:rsid w:val="00606A68"/>
    <w:rsid w:val="00606EE7"/>
    <w:rsid w:val="00611815"/>
    <w:rsid w:val="00613632"/>
    <w:rsid w:val="00650229"/>
    <w:rsid w:val="00660CCC"/>
    <w:rsid w:val="006706F6"/>
    <w:rsid w:val="00673158"/>
    <w:rsid w:val="006744C4"/>
    <w:rsid w:val="00675071"/>
    <w:rsid w:val="0068513B"/>
    <w:rsid w:val="00690C1D"/>
    <w:rsid w:val="00694C4B"/>
    <w:rsid w:val="006B1AF9"/>
    <w:rsid w:val="006D0799"/>
    <w:rsid w:val="006D31A1"/>
    <w:rsid w:val="006D3209"/>
    <w:rsid w:val="006D5764"/>
    <w:rsid w:val="006E19F5"/>
    <w:rsid w:val="006F4DF0"/>
    <w:rsid w:val="006F6587"/>
    <w:rsid w:val="0070025A"/>
    <w:rsid w:val="0070425E"/>
    <w:rsid w:val="00706AFA"/>
    <w:rsid w:val="0071448F"/>
    <w:rsid w:val="007151F6"/>
    <w:rsid w:val="007159A7"/>
    <w:rsid w:val="00724CCB"/>
    <w:rsid w:val="00730F5F"/>
    <w:rsid w:val="00736C0A"/>
    <w:rsid w:val="007459E3"/>
    <w:rsid w:val="00750167"/>
    <w:rsid w:val="00751B48"/>
    <w:rsid w:val="00752A48"/>
    <w:rsid w:val="0076202B"/>
    <w:rsid w:val="00763BDB"/>
    <w:rsid w:val="00764E2F"/>
    <w:rsid w:val="00766712"/>
    <w:rsid w:val="00767C2C"/>
    <w:rsid w:val="007941FD"/>
    <w:rsid w:val="007A0747"/>
    <w:rsid w:val="007A1697"/>
    <w:rsid w:val="007A49C2"/>
    <w:rsid w:val="007A6288"/>
    <w:rsid w:val="007A7258"/>
    <w:rsid w:val="007A7439"/>
    <w:rsid w:val="007B0BEC"/>
    <w:rsid w:val="007B12A7"/>
    <w:rsid w:val="007B33ED"/>
    <w:rsid w:val="007C359E"/>
    <w:rsid w:val="007C4346"/>
    <w:rsid w:val="007D621D"/>
    <w:rsid w:val="007E29C4"/>
    <w:rsid w:val="007E32AE"/>
    <w:rsid w:val="007E63A4"/>
    <w:rsid w:val="007F0BE8"/>
    <w:rsid w:val="007F653E"/>
    <w:rsid w:val="00807C2B"/>
    <w:rsid w:val="00811188"/>
    <w:rsid w:val="0081173E"/>
    <w:rsid w:val="00826D1B"/>
    <w:rsid w:val="00830BF4"/>
    <w:rsid w:val="00836AC4"/>
    <w:rsid w:val="00851187"/>
    <w:rsid w:val="00851694"/>
    <w:rsid w:val="008538DD"/>
    <w:rsid w:val="00855793"/>
    <w:rsid w:val="00870480"/>
    <w:rsid w:val="008724E3"/>
    <w:rsid w:val="00880E20"/>
    <w:rsid w:val="00881705"/>
    <w:rsid w:val="008824E8"/>
    <w:rsid w:val="00883475"/>
    <w:rsid w:val="008972DD"/>
    <w:rsid w:val="008A2329"/>
    <w:rsid w:val="008A3108"/>
    <w:rsid w:val="008A399A"/>
    <w:rsid w:val="008B0326"/>
    <w:rsid w:val="008B657A"/>
    <w:rsid w:val="008B6B8D"/>
    <w:rsid w:val="008D2B11"/>
    <w:rsid w:val="008D61C7"/>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360DA"/>
    <w:rsid w:val="00942304"/>
    <w:rsid w:val="0095388D"/>
    <w:rsid w:val="0095412D"/>
    <w:rsid w:val="00965AF8"/>
    <w:rsid w:val="00966394"/>
    <w:rsid w:val="00973901"/>
    <w:rsid w:val="00975316"/>
    <w:rsid w:val="00976304"/>
    <w:rsid w:val="00995901"/>
    <w:rsid w:val="009A150A"/>
    <w:rsid w:val="009A70A3"/>
    <w:rsid w:val="009B275A"/>
    <w:rsid w:val="009B298F"/>
    <w:rsid w:val="009C398A"/>
    <w:rsid w:val="009C5774"/>
    <w:rsid w:val="009C5FBB"/>
    <w:rsid w:val="009D51AE"/>
    <w:rsid w:val="009D7F47"/>
    <w:rsid w:val="009E6240"/>
    <w:rsid w:val="009F65FD"/>
    <w:rsid w:val="00A013D1"/>
    <w:rsid w:val="00A12831"/>
    <w:rsid w:val="00A14FDB"/>
    <w:rsid w:val="00A17264"/>
    <w:rsid w:val="00A23712"/>
    <w:rsid w:val="00A31DE0"/>
    <w:rsid w:val="00A42DE2"/>
    <w:rsid w:val="00A42F09"/>
    <w:rsid w:val="00A5469B"/>
    <w:rsid w:val="00A70C6C"/>
    <w:rsid w:val="00A8265C"/>
    <w:rsid w:val="00A85243"/>
    <w:rsid w:val="00A947E4"/>
    <w:rsid w:val="00AA3B4B"/>
    <w:rsid w:val="00AA51C1"/>
    <w:rsid w:val="00AA7CF1"/>
    <w:rsid w:val="00AB1EB5"/>
    <w:rsid w:val="00AC036A"/>
    <w:rsid w:val="00AC3EEA"/>
    <w:rsid w:val="00AE2D8B"/>
    <w:rsid w:val="00AE6283"/>
    <w:rsid w:val="00AE74BB"/>
    <w:rsid w:val="00AF2FA7"/>
    <w:rsid w:val="00B02071"/>
    <w:rsid w:val="00B214C3"/>
    <w:rsid w:val="00B24A8F"/>
    <w:rsid w:val="00B25AFF"/>
    <w:rsid w:val="00B30A49"/>
    <w:rsid w:val="00B36D89"/>
    <w:rsid w:val="00B37373"/>
    <w:rsid w:val="00B4371D"/>
    <w:rsid w:val="00B470D3"/>
    <w:rsid w:val="00B52EB4"/>
    <w:rsid w:val="00B7017D"/>
    <w:rsid w:val="00B70E6E"/>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20AC"/>
    <w:rsid w:val="00BD5D9C"/>
    <w:rsid w:val="00BE67A0"/>
    <w:rsid w:val="00BF2F07"/>
    <w:rsid w:val="00C008CD"/>
    <w:rsid w:val="00C0114E"/>
    <w:rsid w:val="00C13A07"/>
    <w:rsid w:val="00C167F0"/>
    <w:rsid w:val="00C25F6B"/>
    <w:rsid w:val="00C30A32"/>
    <w:rsid w:val="00C362D1"/>
    <w:rsid w:val="00C37363"/>
    <w:rsid w:val="00C4438C"/>
    <w:rsid w:val="00C568F8"/>
    <w:rsid w:val="00C677D9"/>
    <w:rsid w:val="00C858EC"/>
    <w:rsid w:val="00C875DE"/>
    <w:rsid w:val="00C95F71"/>
    <w:rsid w:val="00CA05F7"/>
    <w:rsid w:val="00CA3964"/>
    <w:rsid w:val="00CA4BAE"/>
    <w:rsid w:val="00CA599D"/>
    <w:rsid w:val="00CA67EA"/>
    <w:rsid w:val="00CC0D1B"/>
    <w:rsid w:val="00CC2584"/>
    <w:rsid w:val="00CC2837"/>
    <w:rsid w:val="00CC6778"/>
    <w:rsid w:val="00CC7CEA"/>
    <w:rsid w:val="00CD1AF7"/>
    <w:rsid w:val="00CD65E4"/>
    <w:rsid w:val="00CE04AF"/>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81184"/>
    <w:rsid w:val="00D82D40"/>
    <w:rsid w:val="00D85457"/>
    <w:rsid w:val="00D9045B"/>
    <w:rsid w:val="00D91495"/>
    <w:rsid w:val="00D93BC8"/>
    <w:rsid w:val="00D97D8A"/>
    <w:rsid w:val="00DB5B25"/>
    <w:rsid w:val="00DB6D2E"/>
    <w:rsid w:val="00DC125B"/>
    <w:rsid w:val="00DD6733"/>
    <w:rsid w:val="00DE32C2"/>
    <w:rsid w:val="00DE3C97"/>
    <w:rsid w:val="00DE70EA"/>
    <w:rsid w:val="00DE7E2A"/>
    <w:rsid w:val="00DF5BA5"/>
    <w:rsid w:val="00E23135"/>
    <w:rsid w:val="00E2715A"/>
    <w:rsid w:val="00E27B39"/>
    <w:rsid w:val="00E302F6"/>
    <w:rsid w:val="00E322A3"/>
    <w:rsid w:val="00E36327"/>
    <w:rsid w:val="00E45398"/>
    <w:rsid w:val="00E569FC"/>
    <w:rsid w:val="00E67A14"/>
    <w:rsid w:val="00E70463"/>
    <w:rsid w:val="00E70532"/>
    <w:rsid w:val="00E7363A"/>
    <w:rsid w:val="00E821FC"/>
    <w:rsid w:val="00E94BE2"/>
    <w:rsid w:val="00E97860"/>
    <w:rsid w:val="00EA5797"/>
    <w:rsid w:val="00EA681F"/>
    <w:rsid w:val="00EB594C"/>
    <w:rsid w:val="00EC3B28"/>
    <w:rsid w:val="00EC3E23"/>
    <w:rsid w:val="00EC5166"/>
    <w:rsid w:val="00EC520E"/>
    <w:rsid w:val="00ED049B"/>
    <w:rsid w:val="00ED1660"/>
    <w:rsid w:val="00ED5113"/>
    <w:rsid w:val="00ED72EE"/>
    <w:rsid w:val="00EE18A1"/>
    <w:rsid w:val="00EE2415"/>
    <w:rsid w:val="00EE623B"/>
    <w:rsid w:val="00EF2002"/>
    <w:rsid w:val="00EF3592"/>
    <w:rsid w:val="00F06BFB"/>
    <w:rsid w:val="00F113C4"/>
    <w:rsid w:val="00F1179F"/>
    <w:rsid w:val="00F1198F"/>
    <w:rsid w:val="00F2282E"/>
    <w:rsid w:val="00F246C9"/>
    <w:rsid w:val="00F34AED"/>
    <w:rsid w:val="00F37014"/>
    <w:rsid w:val="00F53599"/>
    <w:rsid w:val="00F6069B"/>
    <w:rsid w:val="00F66EBE"/>
    <w:rsid w:val="00F7193E"/>
    <w:rsid w:val="00F720A5"/>
    <w:rsid w:val="00F74879"/>
    <w:rsid w:val="00F76C89"/>
    <w:rsid w:val="00F76DBD"/>
    <w:rsid w:val="00F826D0"/>
    <w:rsid w:val="00F83F29"/>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B7E1"/>
  <w14:defaultImageDpi w14:val="0"/>
  <w15:docId w15:val="{ED872785-8594-4D1C-9B89-D3CFCD29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84400">
      <w:marLeft w:val="0"/>
      <w:marRight w:val="0"/>
      <w:marTop w:val="0"/>
      <w:marBottom w:val="0"/>
      <w:divBdr>
        <w:top w:val="none" w:sz="0" w:space="0" w:color="auto"/>
        <w:left w:val="none" w:sz="0" w:space="0" w:color="auto"/>
        <w:bottom w:val="none" w:sz="0" w:space="0" w:color="auto"/>
        <w:right w:val="none" w:sz="0" w:space="0" w:color="auto"/>
      </w:divBdr>
    </w:div>
    <w:div w:id="147484401">
      <w:marLeft w:val="0"/>
      <w:marRight w:val="0"/>
      <w:marTop w:val="0"/>
      <w:marBottom w:val="0"/>
      <w:divBdr>
        <w:top w:val="none" w:sz="0" w:space="0" w:color="auto"/>
        <w:left w:val="none" w:sz="0" w:space="0" w:color="auto"/>
        <w:bottom w:val="none" w:sz="0" w:space="0" w:color="auto"/>
        <w:right w:val="none" w:sz="0" w:space="0" w:color="auto"/>
      </w:divBdr>
    </w:div>
    <w:div w:id="147484402">
      <w:marLeft w:val="0"/>
      <w:marRight w:val="0"/>
      <w:marTop w:val="0"/>
      <w:marBottom w:val="0"/>
      <w:divBdr>
        <w:top w:val="none" w:sz="0" w:space="0" w:color="auto"/>
        <w:left w:val="none" w:sz="0" w:space="0" w:color="auto"/>
        <w:bottom w:val="none" w:sz="0" w:space="0" w:color="auto"/>
        <w:right w:val="none" w:sz="0" w:space="0" w:color="auto"/>
      </w:divBdr>
    </w:div>
    <w:div w:id="147484403">
      <w:marLeft w:val="0"/>
      <w:marRight w:val="0"/>
      <w:marTop w:val="0"/>
      <w:marBottom w:val="0"/>
      <w:divBdr>
        <w:top w:val="none" w:sz="0" w:space="0" w:color="auto"/>
        <w:left w:val="none" w:sz="0" w:space="0" w:color="auto"/>
        <w:bottom w:val="none" w:sz="0" w:space="0" w:color="auto"/>
        <w:right w:val="none" w:sz="0" w:space="0" w:color="auto"/>
      </w:divBdr>
    </w:div>
    <w:div w:id="147484404">
      <w:marLeft w:val="0"/>
      <w:marRight w:val="0"/>
      <w:marTop w:val="0"/>
      <w:marBottom w:val="0"/>
      <w:divBdr>
        <w:top w:val="none" w:sz="0" w:space="0" w:color="auto"/>
        <w:left w:val="none" w:sz="0" w:space="0" w:color="auto"/>
        <w:bottom w:val="none" w:sz="0" w:space="0" w:color="auto"/>
        <w:right w:val="none" w:sz="0" w:space="0" w:color="auto"/>
      </w:divBdr>
    </w:div>
    <w:div w:id="147484405">
      <w:marLeft w:val="0"/>
      <w:marRight w:val="0"/>
      <w:marTop w:val="0"/>
      <w:marBottom w:val="0"/>
      <w:divBdr>
        <w:top w:val="none" w:sz="0" w:space="0" w:color="auto"/>
        <w:left w:val="none" w:sz="0" w:space="0" w:color="auto"/>
        <w:bottom w:val="none" w:sz="0" w:space="0" w:color="auto"/>
        <w:right w:val="none" w:sz="0" w:space="0" w:color="auto"/>
      </w:divBdr>
    </w:div>
    <w:div w:id="147484406">
      <w:marLeft w:val="0"/>
      <w:marRight w:val="0"/>
      <w:marTop w:val="0"/>
      <w:marBottom w:val="0"/>
      <w:divBdr>
        <w:top w:val="none" w:sz="0" w:space="0" w:color="auto"/>
        <w:left w:val="none" w:sz="0" w:space="0" w:color="auto"/>
        <w:bottom w:val="none" w:sz="0" w:space="0" w:color="auto"/>
        <w:right w:val="none" w:sz="0" w:space="0" w:color="auto"/>
      </w:divBdr>
    </w:div>
    <w:div w:id="147484407">
      <w:marLeft w:val="0"/>
      <w:marRight w:val="0"/>
      <w:marTop w:val="0"/>
      <w:marBottom w:val="0"/>
      <w:divBdr>
        <w:top w:val="none" w:sz="0" w:space="0" w:color="auto"/>
        <w:left w:val="none" w:sz="0" w:space="0" w:color="auto"/>
        <w:bottom w:val="none" w:sz="0" w:space="0" w:color="auto"/>
        <w:right w:val="none" w:sz="0" w:space="0" w:color="auto"/>
      </w:divBdr>
    </w:div>
    <w:div w:id="147484408">
      <w:marLeft w:val="0"/>
      <w:marRight w:val="0"/>
      <w:marTop w:val="0"/>
      <w:marBottom w:val="0"/>
      <w:divBdr>
        <w:top w:val="none" w:sz="0" w:space="0" w:color="auto"/>
        <w:left w:val="none" w:sz="0" w:space="0" w:color="auto"/>
        <w:bottom w:val="none" w:sz="0" w:space="0" w:color="auto"/>
        <w:right w:val="none" w:sz="0" w:space="0" w:color="auto"/>
      </w:divBdr>
    </w:div>
    <w:div w:id="147484409">
      <w:marLeft w:val="0"/>
      <w:marRight w:val="0"/>
      <w:marTop w:val="0"/>
      <w:marBottom w:val="0"/>
      <w:divBdr>
        <w:top w:val="none" w:sz="0" w:space="0" w:color="auto"/>
        <w:left w:val="none" w:sz="0" w:space="0" w:color="auto"/>
        <w:bottom w:val="none" w:sz="0" w:space="0" w:color="auto"/>
        <w:right w:val="none" w:sz="0" w:space="0" w:color="auto"/>
      </w:divBdr>
    </w:div>
    <w:div w:id="147484410">
      <w:marLeft w:val="0"/>
      <w:marRight w:val="0"/>
      <w:marTop w:val="0"/>
      <w:marBottom w:val="0"/>
      <w:divBdr>
        <w:top w:val="none" w:sz="0" w:space="0" w:color="auto"/>
        <w:left w:val="none" w:sz="0" w:space="0" w:color="auto"/>
        <w:bottom w:val="none" w:sz="0" w:space="0" w:color="auto"/>
        <w:right w:val="none" w:sz="0" w:space="0" w:color="auto"/>
      </w:divBdr>
    </w:div>
    <w:div w:id="147484411">
      <w:marLeft w:val="0"/>
      <w:marRight w:val="0"/>
      <w:marTop w:val="0"/>
      <w:marBottom w:val="0"/>
      <w:divBdr>
        <w:top w:val="none" w:sz="0" w:space="0" w:color="auto"/>
        <w:left w:val="none" w:sz="0" w:space="0" w:color="auto"/>
        <w:bottom w:val="none" w:sz="0" w:space="0" w:color="auto"/>
        <w:right w:val="none" w:sz="0" w:space="0" w:color="auto"/>
      </w:divBdr>
    </w:div>
    <w:div w:id="147484412">
      <w:marLeft w:val="0"/>
      <w:marRight w:val="0"/>
      <w:marTop w:val="0"/>
      <w:marBottom w:val="0"/>
      <w:divBdr>
        <w:top w:val="none" w:sz="0" w:space="0" w:color="auto"/>
        <w:left w:val="none" w:sz="0" w:space="0" w:color="auto"/>
        <w:bottom w:val="none" w:sz="0" w:space="0" w:color="auto"/>
        <w:right w:val="none" w:sz="0" w:space="0" w:color="auto"/>
      </w:divBdr>
    </w:div>
    <w:div w:id="147484413">
      <w:marLeft w:val="0"/>
      <w:marRight w:val="0"/>
      <w:marTop w:val="0"/>
      <w:marBottom w:val="0"/>
      <w:divBdr>
        <w:top w:val="none" w:sz="0" w:space="0" w:color="auto"/>
        <w:left w:val="none" w:sz="0" w:space="0" w:color="auto"/>
        <w:bottom w:val="none" w:sz="0" w:space="0" w:color="auto"/>
        <w:right w:val="none" w:sz="0" w:space="0" w:color="auto"/>
      </w:divBdr>
    </w:div>
    <w:div w:id="147484414">
      <w:marLeft w:val="0"/>
      <w:marRight w:val="0"/>
      <w:marTop w:val="0"/>
      <w:marBottom w:val="0"/>
      <w:divBdr>
        <w:top w:val="none" w:sz="0" w:space="0" w:color="auto"/>
        <w:left w:val="none" w:sz="0" w:space="0" w:color="auto"/>
        <w:bottom w:val="none" w:sz="0" w:space="0" w:color="auto"/>
        <w:right w:val="none" w:sz="0" w:space="0" w:color="auto"/>
      </w:divBdr>
    </w:div>
    <w:div w:id="147484415">
      <w:marLeft w:val="0"/>
      <w:marRight w:val="0"/>
      <w:marTop w:val="0"/>
      <w:marBottom w:val="0"/>
      <w:divBdr>
        <w:top w:val="none" w:sz="0" w:space="0" w:color="auto"/>
        <w:left w:val="none" w:sz="0" w:space="0" w:color="auto"/>
        <w:bottom w:val="none" w:sz="0" w:space="0" w:color="auto"/>
        <w:right w:val="none" w:sz="0" w:space="0" w:color="auto"/>
      </w:divBdr>
    </w:div>
    <w:div w:id="147484416">
      <w:marLeft w:val="0"/>
      <w:marRight w:val="0"/>
      <w:marTop w:val="0"/>
      <w:marBottom w:val="0"/>
      <w:divBdr>
        <w:top w:val="none" w:sz="0" w:space="0" w:color="auto"/>
        <w:left w:val="none" w:sz="0" w:space="0" w:color="auto"/>
        <w:bottom w:val="none" w:sz="0" w:space="0" w:color="auto"/>
        <w:right w:val="none" w:sz="0" w:space="0" w:color="auto"/>
      </w:divBdr>
    </w:div>
    <w:div w:id="147484417">
      <w:marLeft w:val="0"/>
      <w:marRight w:val="0"/>
      <w:marTop w:val="0"/>
      <w:marBottom w:val="0"/>
      <w:divBdr>
        <w:top w:val="none" w:sz="0" w:space="0" w:color="auto"/>
        <w:left w:val="none" w:sz="0" w:space="0" w:color="auto"/>
        <w:bottom w:val="none" w:sz="0" w:space="0" w:color="auto"/>
        <w:right w:val="none" w:sz="0" w:space="0" w:color="auto"/>
      </w:divBdr>
    </w:div>
    <w:div w:id="147484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163049089,,305937959" TargetMode="External"/><Relationship Id="rId13" Type="http://schemas.openxmlformats.org/officeDocument/2006/relationships/hyperlink" Target="https://staff-www.dor.ca.gov/Home/MSTea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eams.microsoft.com/l/meetup-join/19%3ameeting_NDJhYTFlZTUtNjU3Ni00NGZiLWJhOTAtZGQ1NzE0YTRiYTY2%40thread.v2/0?context=%7b%22Tid%22%3a%2219ed7054-9d97-43c7-92b1-6781b6b95b68%22%2c%22Oid%22%3a%2201aed452-df54-4107-89c5-f7da48b21e23%22%7d" TargetMode="External"/><Relationship Id="rId12" Type="http://schemas.openxmlformats.org/officeDocument/2006/relationships/hyperlink" Target="https://aka.ms/JoinTeamsMeeting" TargetMode="External"/><Relationship Id="rId17" Type="http://schemas.openxmlformats.org/officeDocument/2006/relationships/hyperlink" Target="mailto:ocr@dor.c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or.ca.gov/Home/DacMeetingArchiv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or.ca.gov/Home/ConditionsofUse" TargetMode="External"/><Relationship Id="rId23" Type="http://schemas.openxmlformats.org/officeDocument/2006/relationships/footer" Target="footer3.xml"/><Relationship Id="rId10" Type="http://schemas.openxmlformats.org/officeDocument/2006/relationships/hyperlink" Target="https://dialin.teams.microsoft.com/usp/pstnconferenc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ialin.teams.microsoft.com/39a7218d-7b53-492d-be21-c34be4d74c41?id=305937959" TargetMode="External"/><Relationship Id="rId14" Type="http://schemas.openxmlformats.org/officeDocument/2006/relationships/hyperlink" Target="https://teams.microsoft.com/meetingOptions/?organizerId=01aed452-df54-4107-89c5-f7da48b21e23&amp;tenantId=19ed7054-9d97-43c7-92b1-6781b6b95b68&amp;threadId=19_meeting_NDJhYTFlZTUtNjU3Ni00NGZiLWJhOTAtZGQ1NzE0YTRiYTY2@thread.v2&amp;messageId=0&amp;language=en-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3939</Characters>
  <Application>Microsoft Office Word</Application>
  <DocSecurity>4</DocSecurity>
  <Lines>32</Lines>
  <Paragraphs>8</Paragraphs>
  <ScaleCrop>false</ScaleCrop>
  <Company>California Department of Fish and Game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2022-06-30T21:07:00Z</dcterms:created>
  <dcterms:modified xsi:type="dcterms:W3CDTF">2022-06-30T21:07:00Z</dcterms:modified>
</cp:coreProperties>
</file>