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8D3D" w14:textId="77777777" w:rsidR="003130A0" w:rsidRPr="00D10989" w:rsidRDefault="003130A0" w:rsidP="003130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State of California</w:t>
      </w:r>
    </w:p>
    <w:p w14:paraId="72A91521" w14:textId="77777777" w:rsidR="003130A0" w:rsidRPr="00D10989" w:rsidRDefault="003130A0" w:rsidP="003130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Health and Human Services Agency</w:t>
      </w:r>
    </w:p>
    <w:p w14:paraId="5B9C8720" w14:textId="77777777" w:rsidR="003130A0" w:rsidRPr="00D10989" w:rsidRDefault="003130A0" w:rsidP="003130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Department of Rehabilitation</w:t>
      </w:r>
      <w:r>
        <w:rPr>
          <w:rFonts w:ascii="Arial" w:hAnsi="Arial" w:cs="Arial"/>
          <w:b/>
          <w:sz w:val="28"/>
          <w:szCs w:val="28"/>
        </w:rPr>
        <w:t xml:space="preserve"> (DOR)</w:t>
      </w:r>
    </w:p>
    <w:p w14:paraId="4A705F09" w14:textId="73954FC3" w:rsidR="003130A0" w:rsidRPr="00CD0C64" w:rsidRDefault="003130A0" w:rsidP="00CD0C6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10989">
        <w:rPr>
          <w:rFonts w:ascii="Arial" w:hAnsi="Arial" w:cs="Arial"/>
          <w:b/>
          <w:sz w:val="28"/>
          <w:szCs w:val="28"/>
        </w:rPr>
        <w:t>Disability Advisory Committee (DAC)</w:t>
      </w:r>
    </w:p>
    <w:p w14:paraId="53FAA613" w14:textId="77777777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Meeting Minutes</w:t>
      </w:r>
    </w:p>
    <w:p w14:paraId="51C1FD85" w14:textId="5F38F432" w:rsidR="003130A0" w:rsidRDefault="003C4FED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8, 2022</w:t>
      </w:r>
    </w:p>
    <w:p w14:paraId="1A27B042" w14:textId="5D00821F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</w:t>
      </w:r>
      <w:r w:rsidR="00D9278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="00D3037D"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– 3:</w:t>
      </w:r>
      <w:r w:rsidR="00D9278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0</w:t>
      </w:r>
      <w:r w:rsidR="00D3037D">
        <w:rPr>
          <w:rFonts w:ascii="Arial" w:hAnsi="Arial" w:cs="Arial"/>
          <w:sz w:val="28"/>
          <w:szCs w:val="28"/>
        </w:rPr>
        <w:t xml:space="preserve"> pm</w:t>
      </w:r>
    </w:p>
    <w:p w14:paraId="7FA19EC0" w14:textId="77777777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6543697" w14:textId="77777777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Rehabilitation, Central Office</w:t>
      </w:r>
    </w:p>
    <w:p w14:paraId="17BF2F07" w14:textId="77777777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721 Capitol Mall, Sacramento, CA 95814</w:t>
      </w:r>
    </w:p>
    <w:p w14:paraId="1C7BCFE0" w14:textId="7268F757" w:rsidR="003130A0" w:rsidRDefault="003130A0" w:rsidP="003130A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Conference Room </w:t>
      </w:r>
      <w:r w:rsidR="003C4FE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01 – </w:t>
      </w:r>
      <w:r w:rsidR="003C4FED">
        <w:rPr>
          <w:rFonts w:ascii="Arial" w:hAnsi="Arial" w:cs="Arial"/>
          <w:sz w:val="28"/>
          <w:szCs w:val="28"/>
        </w:rPr>
        <w:t>3rd</w:t>
      </w:r>
      <w:r>
        <w:rPr>
          <w:rFonts w:ascii="Arial" w:hAnsi="Arial" w:cs="Arial"/>
          <w:sz w:val="28"/>
          <w:szCs w:val="28"/>
        </w:rPr>
        <w:t xml:space="preserve"> Floor</w:t>
      </w:r>
    </w:p>
    <w:p w14:paraId="40E0676E" w14:textId="32F56448" w:rsidR="007109EF" w:rsidRDefault="007109EF" w:rsidP="003E66AF">
      <w:pPr>
        <w:jc w:val="center"/>
      </w:pPr>
    </w:p>
    <w:p w14:paraId="7BECCC1C" w14:textId="1AAB3849" w:rsidR="003E66AF" w:rsidRPr="00A22AA0" w:rsidRDefault="007F28EB" w:rsidP="00A22AA0">
      <w:pPr>
        <w:pStyle w:val="Heading1"/>
        <w:numPr>
          <w:ilvl w:val="0"/>
          <w:numId w:val="0"/>
        </w:numPr>
        <w:ind w:left="360" w:hanging="360"/>
        <w:rPr>
          <w:szCs w:val="28"/>
        </w:rPr>
      </w:pPr>
      <w:r w:rsidRPr="00A22AA0">
        <w:rPr>
          <w:szCs w:val="28"/>
        </w:rPr>
        <w:t>I</w:t>
      </w:r>
      <w:r w:rsidR="00D57F79" w:rsidRPr="00A22AA0">
        <w:rPr>
          <w:szCs w:val="28"/>
        </w:rPr>
        <w:t>n Attendance</w:t>
      </w:r>
    </w:p>
    <w:p w14:paraId="73314BA9" w14:textId="77777777" w:rsidR="007F28EB" w:rsidRPr="00A22AA0" w:rsidRDefault="007F28EB" w:rsidP="007F28EB">
      <w:pPr>
        <w:pStyle w:val="ListParagraph"/>
        <w:rPr>
          <w:szCs w:val="28"/>
        </w:rPr>
      </w:pPr>
    </w:p>
    <w:p w14:paraId="4C2DF26F" w14:textId="77777777" w:rsidR="004A5387" w:rsidRPr="00A22AA0" w:rsidRDefault="004A5387" w:rsidP="004A5387">
      <w:pPr>
        <w:rPr>
          <w:b/>
          <w:szCs w:val="28"/>
        </w:rPr>
      </w:pPr>
      <w:r w:rsidRPr="00A22AA0">
        <w:rPr>
          <w:b/>
          <w:szCs w:val="28"/>
        </w:rPr>
        <w:t>DAC Members:</w:t>
      </w:r>
    </w:p>
    <w:p w14:paraId="19BA62A5" w14:textId="1F50D725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proofErr w:type="spellStart"/>
      <w:r w:rsidRPr="002102E5">
        <w:t>Subashree</w:t>
      </w:r>
      <w:proofErr w:type="spellEnd"/>
      <w:r w:rsidRPr="002102E5">
        <w:t xml:space="preserve"> Krishnamurthy</w:t>
      </w:r>
    </w:p>
    <w:p w14:paraId="1E671C79" w14:textId="7B5A6142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proofErr w:type="spellStart"/>
      <w:r w:rsidRPr="002102E5">
        <w:t>Jennilee</w:t>
      </w:r>
      <w:proofErr w:type="spellEnd"/>
      <w:r w:rsidRPr="002102E5">
        <w:t xml:space="preserve"> </w:t>
      </w:r>
      <w:proofErr w:type="spellStart"/>
      <w:r w:rsidRPr="002102E5">
        <w:t>Ruggirello</w:t>
      </w:r>
      <w:proofErr w:type="spellEnd"/>
    </w:p>
    <w:p w14:paraId="74BC2133" w14:textId="691D0B03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Emily Alexander</w:t>
      </w:r>
    </w:p>
    <w:p w14:paraId="70529A29" w14:textId="133BD7CC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Michelle Ell</w:t>
      </w:r>
      <w:r w:rsidR="0054356F">
        <w:t>is</w:t>
      </w:r>
    </w:p>
    <w:p w14:paraId="2BF101D2" w14:textId="16CF3469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>
        <w:t>Cynthia Butler</w:t>
      </w:r>
    </w:p>
    <w:p w14:paraId="57DF908E" w14:textId="6B86CD30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Michelle Zavala-</w:t>
      </w:r>
      <w:proofErr w:type="spellStart"/>
      <w:r w:rsidRPr="002102E5">
        <w:t>Pizano</w:t>
      </w:r>
      <w:proofErr w:type="spellEnd"/>
    </w:p>
    <w:p w14:paraId="36B98B6D" w14:textId="7085B9AB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Lisa Cushman</w:t>
      </w:r>
    </w:p>
    <w:p w14:paraId="0726A766" w14:textId="1673FC62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 xml:space="preserve">Cory </w:t>
      </w:r>
      <w:proofErr w:type="spellStart"/>
      <w:r w:rsidRPr="002102E5">
        <w:t>Lemings</w:t>
      </w:r>
      <w:proofErr w:type="spellEnd"/>
    </w:p>
    <w:p w14:paraId="70F09C83" w14:textId="25DCE70E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Jonathan Deguzman</w:t>
      </w:r>
    </w:p>
    <w:p w14:paraId="59B15116" w14:textId="1356D420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Miguel Castaneda</w:t>
      </w:r>
    </w:p>
    <w:p w14:paraId="0280B0CE" w14:textId="793A6D1A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proofErr w:type="spellStart"/>
      <w:r w:rsidRPr="002102E5">
        <w:t>Jordann</w:t>
      </w:r>
      <w:proofErr w:type="spellEnd"/>
      <w:r w:rsidRPr="002102E5">
        <w:t xml:space="preserve"> Nelson</w:t>
      </w:r>
    </w:p>
    <w:p w14:paraId="1E0B9353" w14:textId="0723A9FB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Bonita Wahl</w:t>
      </w:r>
    </w:p>
    <w:p w14:paraId="3D1F8B61" w14:textId="4F7EBA5E" w:rsidR="004A5387" w:rsidRDefault="004A5387" w:rsidP="0001393D">
      <w:pPr>
        <w:ind w:firstLine="90"/>
      </w:pPr>
      <w:r>
        <w:t>Not Present</w:t>
      </w:r>
    </w:p>
    <w:p w14:paraId="7E32E9DE" w14:textId="1970D16B" w:rsidR="004A5387" w:rsidRDefault="004A5387" w:rsidP="0001393D">
      <w:pPr>
        <w:pStyle w:val="ListParagraph"/>
        <w:numPr>
          <w:ilvl w:val="0"/>
          <w:numId w:val="32"/>
        </w:numPr>
        <w:ind w:left="360" w:firstLine="90"/>
      </w:pPr>
      <w:r w:rsidRPr="002102E5">
        <w:t>Jonathan De Jesus</w:t>
      </w:r>
    </w:p>
    <w:p w14:paraId="6E526043" w14:textId="2EED081A" w:rsidR="00B15831" w:rsidRDefault="00B15831" w:rsidP="00B15831"/>
    <w:p w14:paraId="3C4544C9" w14:textId="77777777" w:rsidR="00B15831" w:rsidRPr="00A22AA0" w:rsidRDefault="00B15831" w:rsidP="00B15831">
      <w:pPr>
        <w:rPr>
          <w:b/>
          <w:szCs w:val="28"/>
        </w:rPr>
      </w:pPr>
      <w:r w:rsidRPr="00A22AA0">
        <w:rPr>
          <w:b/>
          <w:szCs w:val="28"/>
        </w:rPr>
        <w:t xml:space="preserve">DOR </w:t>
      </w:r>
      <w:r>
        <w:rPr>
          <w:b/>
          <w:szCs w:val="28"/>
        </w:rPr>
        <w:t>Advisors</w:t>
      </w:r>
      <w:r w:rsidRPr="00A22AA0">
        <w:rPr>
          <w:b/>
          <w:szCs w:val="28"/>
        </w:rPr>
        <w:t xml:space="preserve"> </w:t>
      </w:r>
    </w:p>
    <w:p w14:paraId="486CAD15" w14:textId="77777777" w:rsidR="00B15831" w:rsidRDefault="00B15831" w:rsidP="00B15831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Rosa</w:t>
      </w:r>
      <w:r w:rsidRPr="00A22AA0">
        <w:rPr>
          <w:szCs w:val="28"/>
        </w:rPr>
        <w:t xml:space="preserve"> Gomez</w:t>
      </w:r>
    </w:p>
    <w:p w14:paraId="0C38E536" w14:textId="77777777" w:rsidR="00B15831" w:rsidRPr="00A22AA0" w:rsidRDefault="00B15831" w:rsidP="00B15831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Shannon Coleman</w:t>
      </w:r>
    </w:p>
    <w:p w14:paraId="7DBDEF47" w14:textId="77777777" w:rsidR="00B15831" w:rsidRPr="00DE5B50" w:rsidRDefault="00B15831" w:rsidP="00B15831">
      <w:pPr>
        <w:pStyle w:val="ListParagraph"/>
        <w:numPr>
          <w:ilvl w:val="0"/>
          <w:numId w:val="11"/>
        </w:numPr>
        <w:rPr>
          <w:szCs w:val="28"/>
        </w:rPr>
      </w:pPr>
      <w:r w:rsidRPr="00DE5B50">
        <w:rPr>
          <w:szCs w:val="28"/>
        </w:rPr>
        <w:t>Kate Bjerke</w:t>
      </w:r>
    </w:p>
    <w:p w14:paraId="6469F23B" w14:textId="77777777" w:rsidR="00A17D7F" w:rsidRDefault="00A17D7F" w:rsidP="007F28EB">
      <w:pPr>
        <w:rPr>
          <w:b/>
          <w:szCs w:val="28"/>
        </w:rPr>
      </w:pPr>
    </w:p>
    <w:p w14:paraId="560B9B5D" w14:textId="69E3D4DC" w:rsidR="001C018A" w:rsidRPr="00A22AA0" w:rsidRDefault="00D57F79" w:rsidP="007F28EB">
      <w:pPr>
        <w:rPr>
          <w:b/>
          <w:szCs w:val="28"/>
        </w:rPr>
      </w:pPr>
      <w:r w:rsidRPr="00A22AA0">
        <w:rPr>
          <w:b/>
          <w:szCs w:val="28"/>
        </w:rPr>
        <w:t>Other DOR Staff</w:t>
      </w:r>
      <w:r w:rsidR="001C018A" w:rsidRPr="00A22AA0">
        <w:rPr>
          <w:b/>
          <w:szCs w:val="28"/>
        </w:rPr>
        <w:t xml:space="preserve">: </w:t>
      </w:r>
    </w:p>
    <w:p w14:paraId="50C1AD0F" w14:textId="77777777" w:rsidR="00654487" w:rsidRDefault="00654487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654487">
        <w:rPr>
          <w:szCs w:val="28"/>
        </w:rPr>
        <w:t xml:space="preserve">Anna </w:t>
      </w:r>
      <w:proofErr w:type="spellStart"/>
      <w:r w:rsidRPr="00654487">
        <w:rPr>
          <w:szCs w:val="28"/>
        </w:rPr>
        <w:t>Aylozyan</w:t>
      </w:r>
      <w:proofErr w:type="spellEnd"/>
    </w:p>
    <w:p w14:paraId="6A97595A" w14:textId="5A074A0B" w:rsidR="00D13DC6" w:rsidRDefault="00D13DC6" w:rsidP="001C018A">
      <w:pPr>
        <w:pStyle w:val="ListParagraph"/>
        <w:numPr>
          <w:ilvl w:val="0"/>
          <w:numId w:val="11"/>
        </w:numPr>
        <w:rPr>
          <w:szCs w:val="28"/>
        </w:rPr>
      </w:pPr>
      <w:proofErr w:type="spellStart"/>
      <w:r w:rsidRPr="00D13DC6">
        <w:rPr>
          <w:szCs w:val="28"/>
        </w:rPr>
        <w:t>AuraClaire</w:t>
      </w:r>
      <w:proofErr w:type="spellEnd"/>
      <w:r w:rsidRPr="00D13DC6">
        <w:rPr>
          <w:szCs w:val="28"/>
        </w:rPr>
        <w:t xml:space="preserve"> Lim</w:t>
      </w:r>
    </w:p>
    <w:p w14:paraId="64B07FA8" w14:textId="6615057B" w:rsidR="00D13DC6" w:rsidRDefault="00D13DC6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D13DC6">
        <w:rPr>
          <w:szCs w:val="28"/>
        </w:rPr>
        <w:lastRenderedPageBreak/>
        <w:t>Ben Tran</w:t>
      </w:r>
    </w:p>
    <w:p w14:paraId="29DF5162" w14:textId="645E4CC0" w:rsidR="00044CF2" w:rsidRDefault="00044CF2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044CF2">
        <w:rPr>
          <w:szCs w:val="28"/>
        </w:rPr>
        <w:t>Brian Connors</w:t>
      </w:r>
    </w:p>
    <w:p w14:paraId="10B33C7E" w14:textId="53663611" w:rsidR="00044CF2" w:rsidRDefault="00044CF2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044CF2">
        <w:rPr>
          <w:szCs w:val="28"/>
        </w:rPr>
        <w:t>Cathleen Coombs-Stephens</w:t>
      </w:r>
    </w:p>
    <w:p w14:paraId="13350D02" w14:textId="2122061E" w:rsidR="00BC63A1" w:rsidRDefault="00BC63A1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BC63A1">
        <w:rPr>
          <w:szCs w:val="28"/>
        </w:rPr>
        <w:t>Charlotte Rose</w:t>
      </w:r>
    </w:p>
    <w:p w14:paraId="3151635F" w14:textId="705EBC07" w:rsidR="00BC63A1" w:rsidRDefault="00BC63A1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BC63A1">
        <w:rPr>
          <w:szCs w:val="28"/>
        </w:rPr>
        <w:t>Ellen Schenk</w:t>
      </w:r>
    </w:p>
    <w:p w14:paraId="7D605A51" w14:textId="188C9025" w:rsidR="001F62FE" w:rsidRDefault="001F62FE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1F62FE">
        <w:rPr>
          <w:szCs w:val="28"/>
        </w:rPr>
        <w:t>Jackeline Devine</w:t>
      </w:r>
    </w:p>
    <w:p w14:paraId="6382991B" w14:textId="45BDF3BD" w:rsidR="001F62FE" w:rsidRDefault="001F62FE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1F62FE">
        <w:rPr>
          <w:szCs w:val="28"/>
        </w:rPr>
        <w:t>Julissa Barton-Young</w:t>
      </w:r>
    </w:p>
    <w:p w14:paraId="233C63D7" w14:textId="0E004856" w:rsidR="001F62FE" w:rsidRDefault="001F62FE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1F62FE">
        <w:rPr>
          <w:szCs w:val="28"/>
        </w:rPr>
        <w:t>Katherine Connolly</w:t>
      </w:r>
    </w:p>
    <w:p w14:paraId="3BE3D280" w14:textId="6FDD2454" w:rsidR="004D5C34" w:rsidRDefault="004D5C34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4D5C34">
        <w:rPr>
          <w:szCs w:val="28"/>
        </w:rPr>
        <w:t>Kelly Tortes</w:t>
      </w:r>
    </w:p>
    <w:p w14:paraId="11C7A4A7" w14:textId="5ABB326F" w:rsidR="004D5C34" w:rsidRDefault="004D5C34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4D5C34">
        <w:rPr>
          <w:szCs w:val="28"/>
        </w:rPr>
        <w:t>Matthew Brown</w:t>
      </w:r>
    </w:p>
    <w:p w14:paraId="5A8AA4AA" w14:textId="5D28D0BB" w:rsidR="004D5C34" w:rsidRDefault="004D5C34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4D5C34">
        <w:rPr>
          <w:szCs w:val="28"/>
        </w:rPr>
        <w:t>Matthew Morgan</w:t>
      </w:r>
    </w:p>
    <w:p w14:paraId="01DC84AF" w14:textId="7EC10DBA" w:rsidR="003A1EDB" w:rsidRDefault="003A1EDB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3A1EDB">
        <w:rPr>
          <w:szCs w:val="28"/>
        </w:rPr>
        <w:t xml:space="preserve">Melanie </w:t>
      </w:r>
      <w:proofErr w:type="spellStart"/>
      <w:r w:rsidRPr="003A1EDB">
        <w:rPr>
          <w:szCs w:val="28"/>
        </w:rPr>
        <w:t>Juliano</w:t>
      </w:r>
      <w:proofErr w:type="spellEnd"/>
    </w:p>
    <w:p w14:paraId="4F389D31" w14:textId="1773D6CE" w:rsidR="003A1EDB" w:rsidRDefault="003A1EDB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3A1EDB">
        <w:rPr>
          <w:szCs w:val="28"/>
        </w:rPr>
        <w:t>Miguel Castaneda</w:t>
      </w:r>
    </w:p>
    <w:p w14:paraId="5204618B" w14:textId="78AB8F07" w:rsidR="00D67A85" w:rsidRDefault="00D67A85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D67A85">
        <w:rPr>
          <w:szCs w:val="28"/>
        </w:rPr>
        <w:t>Monica Handley</w:t>
      </w:r>
    </w:p>
    <w:p w14:paraId="689AEB4A" w14:textId="1837E74E" w:rsidR="00D67A85" w:rsidRDefault="00D67A85" w:rsidP="001C018A">
      <w:pPr>
        <w:pStyle w:val="ListParagraph"/>
        <w:numPr>
          <w:ilvl w:val="0"/>
          <w:numId w:val="11"/>
        </w:numPr>
        <w:rPr>
          <w:szCs w:val="28"/>
        </w:rPr>
      </w:pPr>
      <w:proofErr w:type="spellStart"/>
      <w:r w:rsidRPr="00D67A85">
        <w:rPr>
          <w:szCs w:val="28"/>
        </w:rPr>
        <w:t>Vernard</w:t>
      </w:r>
      <w:proofErr w:type="spellEnd"/>
      <w:r w:rsidRPr="00D67A85">
        <w:rPr>
          <w:szCs w:val="28"/>
        </w:rPr>
        <w:t xml:space="preserve"> Johnson</w:t>
      </w:r>
    </w:p>
    <w:p w14:paraId="33B1521C" w14:textId="24C40E96" w:rsidR="00D67A85" w:rsidRPr="00A22AA0" w:rsidRDefault="00D67A85" w:rsidP="001C018A">
      <w:pPr>
        <w:pStyle w:val="ListParagraph"/>
        <w:numPr>
          <w:ilvl w:val="0"/>
          <w:numId w:val="11"/>
        </w:numPr>
        <w:rPr>
          <w:szCs w:val="28"/>
        </w:rPr>
      </w:pPr>
      <w:r w:rsidRPr="00D67A85">
        <w:rPr>
          <w:szCs w:val="28"/>
        </w:rPr>
        <w:t xml:space="preserve">Wanda </w:t>
      </w:r>
      <w:proofErr w:type="spellStart"/>
      <w:r w:rsidRPr="00D67A85">
        <w:rPr>
          <w:szCs w:val="28"/>
        </w:rPr>
        <w:t>Funes</w:t>
      </w:r>
      <w:proofErr w:type="spellEnd"/>
    </w:p>
    <w:p w14:paraId="658679BA" w14:textId="77777777" w:rsidR="00F21A87" w:rsidRDefault="00F21A87" w:rsidP="007F28EB">
      <w:pPr>
        <w:rPr>
          <w:b/>
          <w:szCs w:val="28"/>
        </w:rPr>
      </w:pPr>
    </w:p>
    <w:p w14:paraId="1179F6B7" w14:textId="74366325" w:rsidR="006F10BB" w:rsidRPr="00A22AA0" w:rsidRDefault="006F10BB" w:rsidP="007F28EB">
      <w:pPr>
        <w:rPr>
          <w:b/>
          <w:szCs w:val="28"/>
        </w:rPr>
      </w:pPr>
      <w:r w:rsidRPr="00A22AA0">
        <w:rPr>
          <w:b/>
          <w:szCs w:val="28"/>
        </w:rPr>
        <w:t xml:space="preserve">Members of the Public: </w:t>
      </w:r>
    </w:p>
    <w:p w14:paraId="7F5B4C72" w14:textId="0BD15178" w:rsidR="00F63C41" w:rsidRPr="00AF0C4A" w:rsidRDefault="00F63C41" w:rsidP="00AF0C4A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N</w:t>
      </w:r>
      <w:r w:rsidR="00302721">
        <w:rPr>
          <w:szCs w:val="28"/>
        </w:rPr>
        <w:t>one</w:t>
      </w:r>
    </w:p>
    <w:p w14:paraId="25A1D80C" w14:textId="10B4D7ED" w:rsidR="00D57F79" w:rsidRPr="00F63C41" w:rsidRDefault="00D57F79" w:rsidP="00163ED3">
      <w:pPr>
        <w:pStyle w:val="Heading1"/>
        <w:ind w:left="360"/>
      </w:pPr>
      <w:r w:rsidRPr="00F63C41">
        <w:t>Welcome</w:t>
      </w:r>
      <w:r w:rsidR="00F63C41" w:rsidRPr="00F63C41">
        <w:t xml:space="preserve"> and Introductions</w:t>
      </w:r>
    </w:p>
    <w:p w14:paraId="06A0C229" w14:textId="474A532B" w:rsidR="000A58FA" w:rsidRPr="00B61C88" w:rsidRDefault="00372022" w:rsidP="00B61C88">
      <w:pPr>
        <w:pStyle w:val="ListParagraph"/>
        <w:numPr>
          <w:ilvl w:val="0"/>
          <w:numId w:val="16"/>
        </w:numPr>
        <w:rPr>
          <w:rFonts w:cs="Arial"/>
          <w:szCs w:val="28"/>
        </w:rPr>
      </w:pPr>
      <w:r w:rsidRPr="00B61C88">
        <w:rPr>
          <w:rFonts w:cs="Arial"/>
          <w:szCs w:val="28"/>
        </w:rPr>
        <w:t>DAC Chair</w:t>
      </w:r>
      <w:r w:rsidR="00B61C88" w:rsidRPr="00B61C88">
        <w:rPr>
          <w:rFonts w:cs="Arial"/>
          <w:szCs w:val="28"/>
        </w:rPr>
        <w:t xml:space="preserve">, </w:t>
      </w:r>
      <w:proofErr w:type="spellStart"/>
      <w:r w:rsidR="002A5798" w:rsidRPr="00B61C88">
        <w:rPr>
          <w:rFonts w:cs="Arial"/>
          <w:szCs w:val="28"/>
        </w:rPr>
        <w:t>Jordann</w:t>
      </w:r>
      <w:proofErr w:type="spellEnd"/>
      <w:r w:rsidR="002A5798" w:rsidRPr="00B61C88">
        <w:rPr>
          <w:rFonts w:cs="Arial"/>
          <w:szCs w:val="28"/>
        </w:rPr>
        <w:t xml:space="preserve"> </w:t>
      </w:r>
      <w:r w:rsidR="00F63C41" w:rsidRPr="00B61C88">
        <w:rPr>
          <w:rFonts w:cs="Arial"/>
          <w:szCs w:val="28"/>
        </w:rPr>
        <w:t>Nelson, conducted</w:t>
      </w:r>
      <w:r w:rsidR="00B64105" w:rsidRPr="00B61C88">
        <w:rPr>
          <w:rFonts w:cs="Arial"/>
          <w:szCs w:val="28"/>
        </w:rPr>
        <w:t xml:space="preserve"> a roll call</w:t>
      </w:r>
      <w:r w:rsidR="0051088E" w:rsidRPr="00B61C88">
        <w:rPr>
          <w:rFonts w:cs="Arial"/>
          <w:szCs w:val="28"/>
        </w:rPr>
        <w:t xml:space="preserve">, established a quorum. </w:t>
      </w:r>
    </w:p>
    <w:p w14:paraId="223C2734" w14:textId="143C8F7D" w:rsidR="00B64105" w:rsidRPr="00AF0C4A" w:rsidRDefault="005F24AC" w:rsidP="00171C76">
      <w:pPr>
        <w:pStyle w:val="ListParagraph"/>
        <w:numPr>
          <w:ilvl w:val="0"/>
          <w:numId w:val="16"/>
        </w:numPr>
      </w:pPr>
      <w:r w:rsidRPr="00B61C88">
        <w:rPr>
          <w:rFonts w:cs="Arial"/>
          <w:szCs w:val="28"/>
        </w:rPr>
        <w:t xml:space="preserve">Chair reviewed the </w:t>
      </w:r>
      <w:r w:rsidR="0022563E" w:rsidRPr="00B61C88">
        <w:rPr>
          <w:rFonts w:cs="Arial"/>
          <w:szCs w:val="28"/>
        </w:rPr>
        <w:t xml:space="preserve">purpose </w:t>
      </w:r>
      <w:r w:rsidRPr="00B61C88">
        <w:rPr>
          <w:rFonts w:cs="Arial"/>
          <w:szCs w:val="28"/>
        </w:rPr>
        <w:t>of the</w:t>
      </w:r>
      <w:r w:rsidR="0022563E" w:rsidRPr="00B61C88">
        <w:rPr>
          <w:rFonts w:cs="Arial"/>
          <w:szCs w:val="28"/>
        </w:rPr>
        <w:t xml:space="preserve"> </w:t>
      </w:r>
      <w:r w:rsidR="0022563E">
        <w:t>DAC</w:t>
      </w:r>
      <w:r w:rsidR="00171C76">
        <w:t xml:space="preserve">, </w:t>
      </w:r>
      <w:r w:rsidR="0085684B">
        <w:t xml:space="preserve">and asked </w:t>
      </w:r>
      <w:r w:rsidR="00CE7A0E" w:rsidRPr="00171C76">
        <w:rPr>
          <w:rFonts w:cs="Arial"/>
          <w:szCs w:val="28"/>
        </w:rPr>
        <w:t xml:space="preserve">DAC Committee members </w:t>
      </w:r>
      <w:r w:rsidR="00171C76">
        <w:rPr>
          <w:rFonts w:cs="Arial"/>
          <w:szCs w:val="28"/>
        </w:rPr>
        <w:t xml:space="preserve">to </w:t>
      </w:r>
      <w:r w:rsidR="00CE7A0E" w:rsidRPr="00171C76">
        <w:rPr>
          <w:rFonts w:cs="Arial"/>
          <w:szCs w:val="28"/>
        </w:rPr>
        <w:t xml:space="preserve">introduce themselves </w:t>
      </w:r>
      <w:r w:rsidR="0051088E" w:rsidRPr="00171C76">
        <w:rPr>
          <w:rFonts w:cs="Arial"/>
          <w:szCs w:val="28"/>
        </w:rPr>
        <w:t>and the disability</w:t>
      </w:r>
      <w:r w:rsidR="00EC1CBA" w:rsidRPr="00171C76">
        <w:rPr>
          <w:rFonts w:cs="Arial"/>
          <w:szCs w:val="28"/>
        </w:rPr>
        <w:t xml:space="preserve"> they represent</w:t>
      </w:r>
      <w:r w:rsidR="00DA4041">
        <w:rPr>
          <w:rFonts w:cs="Arial"/>
          <w:szCs w:val="28"/>
        </w:rPr>
        <w:t>.</w:t>
      </w:r>
    </w:p>
    <w:p w14:paraId="72596EB2" w14:textId="77777777" w:rsidR="00AF0C4A" w:rsidRPr="00DA4041" w:rsidRDefault="00AF0C4A" w:rsidP="00AF0C4A">
      <w:pPr>
        <w:ind w:left="360"/>
      </w:pPr>
    </w:p>
    <w:p w14:paraId="72D08180" w14:textId="77777777" w:rsidR="00CD537E" w:rsidRDefault="00171290" w:rsidP="00316A14">
      <w:pPr>
        <w:pStyle w:val="Heading1"/>
        <w:ind w:left="360"/>
      </w:pPr>
      <w:r>
        <w:t xml:space="preserve">Approval of DAC Meeting </w:t>
      </w:r>
      <w:r w:rsidR="00D57F79">
        <w:t xml:space="preserve">Minutes </w:t>
      </w:r>
      <w:r w:rsidR="00CD537E">
        <w:t>and Review of Action Items</w:t>
      </w:r>
    </w:p>
    <w:p w14:paraId="73BFC3FB" w14:textId="5AB2DBAC" w:rsidR="00D57F79" w:rsidRPr="00DA19E3" w:rsidRDefault="00CD537E" w:rsidP="00DA19E3">
      <w:pPr>
        <w:pStyle w:val="ListParagraph"/>
        <w:numPr>
          <w:ilvl w:val="0"/>
          <w:numId w:val="38"/>
        </w:numPr>
        <w:rPr>
          <w:b/>
        </w:rPr>
      </w:pPr>
      <w:r>
        <w:t>Meeting minutes will be amended</w:t>
      </w:r>
      <w:r w:rsidR="00244D35">
        <w:t xml:space="preserve"> </w:t>
      </w:r>
      <w:r w:rsidR="009217FD" w:rsidRPr="00CD537E">
        <w:t xml:space="preserve">to reflect member’s request for name </w:t>
      </w:r>
      <w:r w:rsidR="00621D81" w:rsidRPr="00CD537E">
        <w:t xml:space="preserve">change and will be submitted </w:t>
      </w:r>
      <w:r w:rsidR="00356B1D" w:rsidRPr="00CD537E">
        <w:t>at next meeting.</w:t>
      </w:r>
      <w:r w:rsidR="00D57F79" w:rsidRPr="00CD537E">
        <w:t xml:space="preserve">  </w:t>
      </w:r>
    </w:p>
    <w:p w14:paraId="0E5B7D63" w14:textId="7A834687" w:rsidR="00E82215" w:rsidRDefault="00E82215" w:rsidP="00DA19E3">
      <w:pPr>
        <w:pStyle w:val="ListParagraph"/>
        <w:numPr>
          <w:ilvl w:val="0"/>
          <w:numId w:val="38"/>
        </w:numPr>
      </w:pPr>
      <w:r w:rsidRPr="00103620">
        <w:t xml:space="preserve">Chair </w:t>
      </w:r>
      <w:r w:rsidR="00344A42" w:rsidRPr="00103620">
        <w:t xml:space="preserve">reported the </w:t>
      </w:r>
      <w:r w:rsidR="00103620" w:rsidRPr="00103620">
        <w:t xml:space="preserve">appointment of </w:t>
      </w:r>
      <w:r w:rsidR="001D150B" w:rsidRPr="00103620">
        <w:t xml:space="preserve">the </w:t>
      </w:r>
      <w:r w:rsidR="00C31848">
        <w:t xml:space="preserve">DOR DAC’s </w:t>
      </w:r>
      <w:r w:rsidR="001D150B" w:rsidRPr="00103620">
        <w:t>State</w:t>
      </w:r>
      <w:r w:rsidR="004A0329" w:rsidRPr="00103620">
        <w:t>wide</w:t>
      </w:r>
      <w:r w:rsidR="001D150B" w:rsidRPr="00103620">
        <w:t xml:space="preserve"> Disability </w:t>
      </w:r>
      <w:r w:rsidR="004A0329" w:rsidRPr="00103620">
        <w:t xml:space="preserve">Advisory Council (SDAC) </w:t>
      </w:r>
      <w:r w:rsidR="00103620" w:rsidRPr="00103620">
        <w:t xml:space="preserve">Representative </w:t>
      </w:r>
      <w:r w:rsidR="004A0329" w:rsidRPr="00103620">
        <w:t xml:space="preserve">as determined by </w:t>
      </w:r>
      <w:r w:rsidR="003E66CE" w:rsidRPr="00103620">
        <w:t xml:space="preserve">vote </w:t>
      </w:r>
      <w:r w:rsidR="008C7739" w:rsidRPr="00103620">
        <w:t>of the DAC members.</w:t>
      </w:r>
      <w:r w:rsidR="004C3F6F" w:rsidRPr="00103620">
        <w:t xml:space="preserve"> The SDAC Representative, Cory </w:t>
      </w:r>
      <w:proofErr w:type="spellStart"/>
      <w:r w:rsidR="004C3F6F" w:rsidRPr="00103620">
        <w:t>Lemings</w:t>
      </w:r>
      <w:proofErr w:type="spellEnd"/>
      <w:r w:rsidR="00BA28EF">
        <w:t xml:space="preserve">, </w:t>
      </w:r>
      <w:r w:rsidR="004C3F6F" w:rsidRPr="00103620">
        <w:t xml:space="preserve">will represent the DOR DAC at all </w:t>
      </w:r>
      <w:r w:rsidR="007B54F1" w:rsidRPr="00103620">
        <w:t>SDAC meetings</w:t>
      </w:r>
      <w:r w:rsidR="007B54F1">
        <w:t xml:space="preserve">. </w:t>
      </w:r>
    </w:p>
    <w:p w14:paraId="114E98EE" w14:textId="77777777" w:rsidR="00090F06" w:rsidRPr="00090F06" w:rsidRDefault="00090F06" w:rsidP="00090F06"/>
    <w:p w14:paraId="58BBC9EA" w14:textId="0B8D5157" w:rsidR="006A71C7" w:rsidRDefault="00B61524" w:rsidP="006A71C7">
      <w:pPr>
        <w:pStyle w:val="Heading1"/>
        <w:ind w:left="360"/>
      </w:pPr>
      <w:r>
        <w:t>DAC Subcommittee Development</w:t>
      </w:r>
    </w:p>
    <w:p w14:paraId="3285BA24" w14:textId="2C48EA9D" w:rsidR="00E719B5" w:rsidRDefault="00B61524" w:rsidP="00B14A14">
      <w:pPr>
        <w:pStyle w:val="ListParagraph"/>
        <w:numPr>
          <w:ilvl w:val="0"/>
          <w:numId w:val="36"/>
        </w:numPr>
        <w:rPr>
          <w:rFonts w:cs="Arial"/>
          <w:szCs w:val="28"/>
        </w:rPr>
      </w:pPr>
      <w:proofErr w:type="spellStart"/>
      <w:r w:rsidRPr="00B14A14">
        <w:rPr>
          <w:rFonts w:cs="Arial"/>
          <w:szCs w:val="28"/>
        </w:rPr>
        <w:t>Jordann</w:t>
      </w:r>
      <w:proofErr w:type="spellEnd"/>
      <w:r w:rsidRPr="00B14A14">
        <w:rPr>
          <w:rFonts w:cs="Arial"/>
          <w:szCs w:val="28"/>
        </w:rPr>
        <w:t xml:space="preserve"> Nelso</w:t>
      </w:r>
      <w:r w:rsidR="00FF455E" w:rsidRPr="00B14A14">
        <w:rPr>
          <w:rFonts w:cs="Arial"/>
          <w:szCs w:val="28"/>
        </w:rPr>
        <w:t>n, Chair, led members in a discussion to identify and establish DAC Subcommit</w:t>
      </w:r>
      <w:r w:rsidR="00986870" w:rsidRPr="00B14A14">
        <w:rPr>
          <w:rFonts w:cs="Arial"/>
          <w:szCs w:val="28"/>
        </w:rPr>
        <w:t>tees</w:t>
      </w:r>
      <w:r w:rsidR="00E719B5" w:rsidRPr="00B14A14">
        <w:rPr>
          <w:rFonts w:cs="Arial"/>
          <w:szCs w:val="28"/>
        </w:rPr>
        <w:t xml:space="preserve">. </w:t>
      </w:r>
    </w:p>
    <w:p w14:paraId="045D53E4" w14:textId="036105F8" w:rsidR="001C4913" w:rsidRDefault="00931550" w:rsidP="00B14A14">
      <w:pPr>
        <w:pStyle w:val="ListParagraph"/>
        <w:numPr>
          <w:ilvl w:val="0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A motion was brought forward and approved unanimously to </w:t>
      </w:r>
      <w:r w:rsidR="009620BA">
        <w:rPr>
          <w:rFonts w:cs="Arial"/>
          <w:szCs w:val="28"/>
        </w:rPr>
        <w:t xml:space="preserve">limit the DAC Committee Members on each of the subcommittees to allow for the recruitment and participation of DOR Staff members with </w:t>
      </w:r>
      <w:r w:rsidR="00CE56C7">
        <w:rPr>
          <w:rFonts w:cs="Arial"/>
          <w:szCs w:val="28"/>
        </w:rPr>
        <w:t>experience in the field(s) related to the work of each subcommittee.</w:t>
      </w:r>
    </w:p>
    <w:p w14:paraId="5096643F" w14:textId="2ECB41F4" w:rsidR="00E06652" w:rsidRDefault="00FD12DC" w:rsidP="00B14A14">
      <w:pPr>
        <w:pStyle w:val="ListParagraph"/>
        <w:numPr>
          <w:ilvl w:val="0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 motion was </w:t>
      </w:r>
      <w:r w:rsidR="002B528F">
        <w:rPr>
          <w:rFonts w:cs="Arial"/>
          <w:szCs w:val="28"/>
        </w:rPr>
        <w:t xml:space="preserve">brought forward and unanimously approved to </w:t>
      </w:r>
      <w:r w:rsidR="00FC5FDD">
        <w:rPr>
          <w:rFonts w:cs="Arial"/>
          <w:szCs w:val="28"/>
        </w:rPr>
        <w:t xml:space="preserve">group </w:t>
      </w:r>
      <w:r w:rsidR="00710129">
        <w:rPr>
          <w:rFonts w:cs="Arial"/>
          <w:szCs w:val="28"/>
        </w:rPr>
        <w:t>workgroups</w:t>
      </w:r>
      <w:r w:rsidR="00FC5FDD">
        <w:rPr>
          <w:rFonts w:cs="Arial"/>
          <w:szCs w:val="28"/>
        </w:rPr>
        <w:t xml:space="preserve"> under </w:t>
      </w:r>
      <w:r w:rsidR="00710129">
        <w:rPr>
          <w:rFonts w:cs="Arial"/>
          <w:szCs w:val="28"/>
        </w:rPr>
        <w:t xml:space="preserve">the </w:t>
      </w:r>
      <w:r w:rsidR="00FC5FDD">
        <w:rPr>
          <w:rFonts w:cs="Arial"/>
          <w:szCs w:val="28"/>
        </w:rPr>
        <w:t>main categories</w:t>
      </w:r>
      <w:r w:rsidR="00710129">
        <w:rPr>
          <w:rFonts w:cs="Arial"/>
          <w:szCs w:val="28"/>
        </w:rPr>
        <w:t xml:space="preserve"> of</w:t>
      </w:r>
      <w:r w:rsidR="00FC5FDD">
        <w:rPr>
          <w:rFonts w:cs="Arial"/>
          <w:szCs w:val="28"/>
        </w:rPr>
        <w:t>: Employment</w:t>
      </w:r>
      <w:r w:rsidR="00E06652">
        <w:rPr>
          <w:rFonts w:cs="Arial"/>
          <w:szCs w:val="28"/>
        </w:rPr>
        <w:t xml:space="preserve">, </w:t>
      </w:r>
      <w:r w:rsidR="00001149">
        <w:rPr>
          <w:rFonts w:cs="Arial"/>
          <w:szCs w:val="28"/>
        </w:rPr>
        <w:t xml:space="preserve">Disability Awareness, Events, and </w:t>
      </w:r>
      <w:r w:rsidR="00E06652">
        <w:rPr>
          <w:rFonts w:cs="Arial"/>
          <w:szCs w:val="28"/>
        </w:rPr>
        <w:t>Outreach</w:t>
      </w:r>
    </w:p>
    <w:p w14:paraId="7A1AF197" w14:textId="63B76666" w:rsidR="00B3028F" w:rsidRDefault="00111887" w:rsidP="00B14A14">
      <w:pPr>
        <w:pStyle w:val="ListParagraph"/>
        <w:numPr>
          <w:ilvl w:val="0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t>Workgroup</w:t>
      </w:r>
      <w:r w:rsidR="00E06652">
        <w:rPr>
          <w:rFonts w:cs="Arial"/>
          <w:szCs w:val="28"/>
        </w:rPr>
        <w:t xml:space="preserve"> topics mentioned include </w:t>
      </w:r>
    </w:p>
    <w:p w14:paraId="65062B78" w14:textId="70D66438" w:rsidR="005F7C17" w:rsidRDefault="005F7C17" w:rsidP="005F7C17">
      <w:pPr>
        <w:pStyle w:val="ListParagraph"/>
        <w:numPr>
          <w:ilvl w:val="1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Employment: Workgroup on Playbook, Workgroup on </w:t>
      </w:r>
      <w:r w:rsidR="00ED5247">
        <w:rPr>
          <w:rFonts w:cs="Arial"/>
          <w:szCs w:val="28"/>
        </w:rPr>
        <w:t>Mentor</w:t>
      </w:r>
      <w:r w:rsidR="00257BEA">
        <w:rPr>
          <w:rFonts w:cs="Arial"/>
          <w:szCs w:val="28"/>
        </w:rPr>
        <w:t xml:space="preserve">ship &amp; </w:t>
      </w:r>
      <w:r>
        <w:rPr>
          <w:rFonts w:cs="Arial"/>
          <w:szCs w:val="28"/>
        </w:rPr>
        <w:t xml:space="preserve">Hiring, </w:t>
      </w:r>
      <w:r w:rsidR="000426B5">
        <w:rPr>
          <w:rFonts w:cs="Arial"/>
          <w:szCs w:val="28"/>
        </w:rPr>
        <w:t>Diversity &amp; Inclusion Workgroup</w:t>
      </w:r>
    </w:p>
    <w:p w14:paraId="6CB3F75E" w14:textId="5504D67D" w:rsidR="00001149" w:rsidRPr="00FD159F" w:rsidRDefault="00001149" w:rsidP="00FD159F">
      <w:pPr>
        <w:pStyle w:val="ListParagraph"/>
        <w:numPr>
          <w:ilvl w:val="1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Events: NDEAM celebration, Disability Pride Month, </w:t>
      </w:r>
    </w:p>
    <w:p w14:paraId="31B13036" w14:textId="4BCC0A22" w:rsidR="000426B5" w:rsidRPr="00FD159F" w:rsidRDefault="000426B5" w:rsidP="00FD159F">
      <w:pPr>
        <w:pStyle w:val="ListParagraph"/>
        <w:numPr>
          <w:ilvl w:val="1"/>
          <w:numId w:val="36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Outreach: Reach out to other DACs, </w:t>
      </w:r>
      <w:r w:rsidR="00880A10">
        <w:rPr>
          <w:rFonts w:cs="Arial"/>
          <w:szCs w:val="28"/>
        </w:rPr>
        <w:t>Leadership Workshops</w:t>
      </w:r>
      <w:r w:rsidR="00FD159F">
        <w:rPr>
          <w:rFonts w:cs="Arial"/>
          <w:szCs w:val="28"/>
        </w:rPr>
        <w:t xml:space="preserve">, Disability Awareness Training </w:t>
      </w:r>
    </w:p>
    <w:p w14:paraId="24462AD5" w14:textId="4DF81D88" w:rsidR="00EE1BED" w:rsidRPr="00844194" w:rsidRDefault="00844194" w:rsidP="00844194">
      <w:pPr>
        <w:pStyle w:val="ListParagraph"/>
        <w:numPr>
          <w:ilvl w:val="0"/>
          <w:numId w:val="37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 </w:t>
      </w:r>
      <w:r w:rsidR="00DA19E3">
        <w:rPr>
          <w:rFonts w:cs="Arial"/>
          <w:szCs w:val="28"/>
        </w:rPr>
        <w:t>m</w:t>
      </w:r>
      <w:r w:rsidR="00EE1BED" w:rsidRPr="00844194">
        <w:rPr>
          <w:rFonts w:cs="Arial"/>
          <w:szCs w:val="28"/>
        </w:rPr>
        <w:t xml:space="preserve">otion to put workgroups discussion </w:t>
      </w:r>
      <w:r>
        <w:rPr>
          <w:rFonts w:cs="Arial"/>
          <w:szCs w:val="28"/>
        </w:rPr>
        <w:t>on September 12 meeting Agenda was seconded and approved unani</w:t>
      </w:r>
      <w:r w:rsidR="00B37BCE">
        <w:rPr>
          <w:rFonts w:cs="Arial"/>
          <w:szCs w:val="28"/>
        </w:rPr>
        <w:t>mously.</w:t>
      </w:r>
    </w:p>
    <w:p w14:paraId="10999EFF" w14:textId="77777777" w:rsidR="0066458B" w:rsidRPr="005F7C17" w:rsidRDefault="0066458B" w:rsidP="004D6779">
      <w:pPr>
        <w:pStyle w:val="ListParagraph"/>
        <w:rPr>
          <w:rFonts w:cs="Arial"/>
          <w:szCs w:val="28"/>
        </w:rPr>
      </w:pPr>
    </w:p>
    <w:p w14:paraId="0FA0EF65" w14:textId="12D079ED" w:rsidR="00BA7623" w:rsidRPr="00BA7623" w:rsidRDefault="004D6779" w:rsidP="00BA7623">
      <w:pPr>
        <w:pStyle w:val="Heading1"/>
        <w:ind w:left="360"/>
      </w:pPr>
      <w:r>
        <w:t>National Disability Employment Awareness Month</w:t>
      </w:r>
      <w:r w:rsidR="00031E74">
        <w:t xml:space="preserve"> (NDEAM) Celebration Preparation</w:t>
      </w:r>
    </w:p>
    <w:p w14:paraId="78BDE2F2" w14:textId="1C58C36F" w:rsidR="001962BC" w:rsidRDefault="00031E74" w:rsidP="001962BC">
      <w:pPr>
        <w:pStyle w:val="ListParagraph"/>
        <w:numPr>
          <w:ilvl w:val="0"/>
          <w:numId w:val="12"/>
        </w:numPr>
      </w:pPr>
      <w:r w:rsidRPr="00375777">
        <w:t xml:space="preserve">Cynthia Butler, </w:t>
      </w:r>
      <w:r w:rsidR="001156ED" w:rsidRPr="00375777">
        <w:t xml:space="preserve">DAC Member </w:t>
      </w:r>
      <w:r w:rsidR="00EC789E" w:rsidRPr="00375777">
        <w:t xml:space="preserve">and DOR </w:t>
      </w:r>
      <w:r w:rsidR="00375777" w:rsidRPr="00375777">
        <w:t xml:space="preserve">Chief Communications Officer </w:t>
      </w:r>
      <w:r w:rsidR="00401379">
        <w:t>led the discussion on how the DAC might participate in DOR NDEAM events in October.</w:t>
      </w:r>
      <w:r w:rsidR="003B152B">
        <w:t xml:space="preserve"> There is a possibility to work with other DACs</w:t>
      </w:r>
      <w:r w:rsidR="00A62709">
        <w:t xml:space="preserve"> who have reached out to DOR for speakers</w:t>
      </w:r>
      <w:r w:rsidR="00C4507B">
        <w:t>.</w:t>
      </w:r>
      <w:r w:rsidR="00BC4B40">
        <w:t xml:space="preserve"> </w:t>
      </w:r>
      <w:r w:rsidR="00FC3ED3">
        <w:t xml:space="preserve">There is a possibility of holding a virtual event for NorCal and SoCal. </w:t>
      </w:r>
    </w:p>
    <w:p w14:paraId="144E327F" w14:textId="698D95C6" w:rsidR="00097253" w:rsidRDefault="00A903B0" w:rsidP="001962BC">
      <w:pPr>
        <w:pStyle w:val="ListParagraph"/>
        <w:numPr>
          <w:ilvl w:val="0"/>
          <w:numId w:val="12"/>
        </w:numPr>
      </w:pPr>
      <w:r>
        <w:t xml:space="preserve">Specifically asked for </w:t>
      </w:r>
      <w:r w:rsidR="00E025F1">
        <w:t>input on NDEAM ideas for a DOR</w:t>
      </w:r>
      <w:r w:rsidR="0039791C">
        <w:t xml:space="preserve">/DAC booth at the NDEAM event, and if the event is in person, who could </w:t>
      </w:r>
      <w:r w:rsidR="00CC67BC">
        <w:t>attend and staff the event.</w:t>
      </w:r>
    </w:p>
    <w:p w14:paraId="77B7C809" w14:textId="73409627" w:rsidR="00F46318" w:rsidRPr="00375777" w:rsidRDefault="00F46318" w:rsidP="00F46318">
      <w:pPr>
        <w:pStyle w:val="ListParagraph"/>
      </w:pPr>
    </w:p>
    <w:p w14:paraId="1F96CE22" w14:textId="0295174B" w:rsidR="00C233D6" w:rsidRDefault="00C233D6" w:rsidP="003632BC">
      <w:pPr>
        <w:pStyle w:val="Heading1"/>
        <w:ind w:left="360"/>
      </w:pPr>
      <w:r>
        <w:t>Roundtable:</w:t>
      </w:r>
    </w:p>
    <w:p w14:paraId="6E0CF17F" w14:textId="570A7340" w:rsidR="00A4063C" w:rsidRDefault="00F6733E" w:rsidP="003632BC">
      <w:pPr>
        <w:pStyle w:val="ListBullet"/>
        <w:numPr>
          <w:ilvl w:val="0"/>
          <w:numId w:val="12"/>
        </w:numPr>
      </w:pPr>
      <w:r>
        <w:t>A</w:t>
      </w:r>
      <w:r w:rsidR="000B2B3E">
        <w:t xml:space="preserve">n opportunity </w:t>
      </w:r>
      <w:r w:rsidR="00070FC7">
        <w:t xml:space="preserve">was given </w:t>
      </w:r>
      <w:r w:rsidR="000B2B3E">
        <w:t>to ask questions and provide comments.</w:t>
      </w:r>
    </w:p>
    <w:p w14:paraId="7FED6140" w14:textId="0292C487" w:rsidR="00A104FC" w:rsidRDefault="006241F5" w:rsidP="00316A14">
      <w:pPr>
        <w:pStyle w:val="ListBullet"/>
        <w:numPr>
          <w:ilvl w:val="0"/>
          <w:numId w:val="12"/>
        </w:numPr>
      </w:pPr>
      <w:r>
        <w:t>Reminder of agenda item for next meeting: discussion to flesh out the work groups</w:t>
      </w:r>
    </w:p>
    <w:p w14:paraId="7A5E78D3" w14:textId="77777777" w:rsidR="00316A14" w:rsidRDefault="00316A14" w:rsidP="00316A14">
      <w:pPr>
        <w:pStyle w:val="ListBullet"/>
      </w:pPr>
    </w:p>
    <w:p w14:paraId="58C382D2" w14:textId="278E67BF" w:rsidR="00C233D6" w:rsidRPr="00240509" w:rsidRDefault="007636B4" w:rsidP="007636B4">
      <w:pPr>
        <w:pStyle w:val="ListBullet"/>
        <w:ind w:left="360" w:hanging="360"/>
        <w:rPr>
          <w:b/>
        </w:rPr>
      </w:pPr>
      <w:r w:rsidRPr="00240509">
        <w:rPr>
          <w:b/>
        </w:rPr>
        <w:t>Meeting adjourned at 3:</w:t>
      </w:r>
      <w:r w:rsidR="001156ED">
        <w:rPr>
          <w:b/>
        </w:rPr>
        <w:t>0</w:t>
      </w:r>
      <w:r w:rsidRPr="00240509">
        <w:rPr>
          <w:b/>
        </w:rPr>
        <w:t>0 p.m.</w:t>
      </w:r>
    </w:p>
    <w:p w14:paraId="3D586A2E" w14:textId="77777777" w:rsidR="007636B4" w:rsidRDefault="007636B4" w:rsidP="007636B4">
      <w:pPr>
        <w:pStyle w:val="ListBullet"/>
        <w:ind w:left="360" w:hanging="360"/>
      </w:pPr>
    </w:p>
    <w:sectPr w:rsidR="007636B4" w:rsidSect="00AC7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342B" w14:textId="77777777" w:rsidR="006F1D3E" w:rsidRDefault="006F1D3E" w:rsidP="00A22AA0">
      <w:r>
        <w:separator/>
      </w:r>
    </w:p>
  </w:endnote>
  <w:endnote w:type="continuationSeparator" w:id="0">
    <w:p w14:paraId="7C80F853" w14:textId="77777777" w:rsidR="006F1D3E" w:rsidRDefault="006F1D3E" w:rsidP="00A2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9BA" w14:textId="77777777" w:rsidR="00C127E5" w:rsidRDefault="00C12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660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DF1DC" w14:textId="2188BEF7" w:rsidR="00A22AA0" w:rsidRDefault="00A22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6BA780" w14:textId="77777777" w:rsidR="00A22AA0" w:rsidRDefault="00A22A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48C6" w14:textId="77777777" w:rsidR="00C127E5" w:rsidRDefault="00C1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EF36" w14:textId="77777777" w:rsidR="006F1D3E" w:rsidRDefault="006F1D3E" w:rsidP="00A22AA0">
      <w:r>
        <w:separator/>
      </w:r>
    </w:p>
  </w:footnote>
  <w:footnote w:type="continuationSeparator" w:id="0">
    <w:p w14:paraId="6D7E8F18" w14:textId="77777777" w:rsidR="006F1D3E" w:rsidRDefault="006F1D3E" w:rsidP="00A2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88E6" w14:textId="77777777" w:rsidR="00C127E5" w:rsidRDefault="00C12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0631" w14:textId="25B4D950" w:rsidR="00C127E5" w:rsidRDefault="00C12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DA10" w14:textId="77777777" w:rsidR="00C127E5" w:rsidRDefault="00C12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048F0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80683E"/>
    <w:multiLevelType w:val="hybridMultilevel"/>
    <w:tmpl w:val="5F722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A3010"/>
    <w:multiLevelType w:val="hybridMultilevel"/>
    <w:tmpl w:val="0544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42D63"/>
    <w:multiLevelType w:val="hybridMultilevel"/>
    <w:tmpl w:val="C7D23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F5FC4"/>
    <w:multiLevelType w:val="hybridMultilevel"/>
    <w:tmpl w:val="6CFA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47C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5B2A15"/>
    <w:multiLevelType w:val="hybridMultilevel"/>
    <w:tmpl w:val="49D4B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628AF"/>
    <w:multiLevelType w:val="hybridMultilevel"/>
    <w:tmpl w:val="D814F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CE6FF1"/>
    <w:multiLevelType w:val="hybridMultilevel"/>
    <w:tmpl w:val="75C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62BDF"/>
    <w:multiLevelType w:val="hybridMultilevel"/>
    <w:tmpl w:val="5690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B29AF"/>
    <w:multiLevelType w:val="hybridMultilevel"/>
    <w:tmpl w:val="8FAE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30DA"/>
    <w:multiLevelType w:val="hybridMultilevel"/>
    <w:tmpl w:val="A254F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A67A81"/>
    <w:multiLevelType w:val="hybridMultilevel"/>
    <w:tmpl w:val="51D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6E9D"/>
    <w:multiLevelType w:val="hybridMultilevel"/>
    <w:tmpl w:val="87204138"/>
    <w:lvl w:ilvl="0" w:tplc="3F68FCCA">
      <w:start w:val="1"/>
      <w:numFmt w:val="decimal"/>
      <w:pStyle w:val="Heading1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86260"/>
    <w:multiLevelType w:val="hybridMultilevel"/>
    <w:tmpl w:val="226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858E7"/>
    <w:multiLevelType w:val="hybridMultilevel"/>
    <w:tmpl w:val="BDF0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05274"/>
    <w:multiLevelType w:val="hybridMultilevel"/>
    <w:tmpl w:val="DD5E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B2A6A"/>
    <w:multiLevelType w:val="hybridMultilevel"/>
    <w:tmpl w:val="BA6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D24"/>
    <w:multiLevelType w:val="hybridMultilevel"/>
    <w:tmpl w:val="3A16F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5361"/>
    <w:multiLevelType w:val="hybridMultilevel"/>
    <w:tmpl w:val="F3A23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F4942"/>
    <w:multiLevelType w:val="hybridMultilevel"/>
    <w:tmpl w:val="5C4887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76AF6"/>
    <w:multiLevelType w:val="hybridMultilevel"/>
    <w:tmpl w:val="CDEC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27C27"/>
    <w:multiLevelType w:val="hybridMultilevel"/>
    <w:tmpl w:val="92680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561B0"/>
    <w:multiLevelType w:val="hybridMultilevel"/>
    <w:tmpl w:val="E5EE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11248"/>
    <w:multiLevelType w:val="hybridMultilevel"/>
    <w:tmpl w:val="FE9EC1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4C13BF"/>
    <w:multiLevelType w:val="hybridMultilevel"/>
    <w:tmpl w:val="718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E5142"/>
    <w:multiLevelType w:val="hybridMultilevel"/>
    <w:tmpl w:val="0F22D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E2A6B"/>
    <w:multiLevelType w:val="hybridMultilevel"/>
    <w:tmpl w:val="24C4BC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02E8A"/>
    <w:multiLevelType w:val="hybridMultilevel"/>
    <w:tmpl w:val="24D69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421296"/>
    <w:multiLevelType w:val="hybridMultilevel"/>
    <w:tmpl w:val="7AF6C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646067"/>
    <w:multiLevelType w:val="hybridMultilevel"/>
    <w:tmpl w:val="3B70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28515C"/>
    <w:multiLevelType w:val="hybridMultilevel"/>
    <w:tmpl w:val="0DC8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045F"/>
    <w:multiLevelType w:val="hybridMultilevel"/>
    <w:tmpl w:val="D17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0B75"/>
    <w:multiLevelType w:val="hybridMultilevel"/>
    <w:tmpl w:val="6E2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0294"/>
    <w:multiLevelType w:val="hybridMultilevel"/>
    <w:tmpl w:val="7E6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D6C87"/>
    <w:multiLevelType w:val="hybridMultilevel"/>
    <w:tmpl w:val="A9746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DA49BE"/>
    <w:multiLevelType w:val="hybridMultilevel"/>
    <w:tmpl w:val="6F3266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D00573"/>
    <w:multiLevelType w:val="hybridMultilevel"/>
    <w:tmpl w:val="E8EC6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5688612">
    <w:abstractNumId w:val="14"/>
  </w:num>
  <w:num w:numId="2" w16cid:durableId="1532378861">
    <w:abstractNumId w:val="26"/>
  </w:num>
  <w:num w:numId="3" w16cid:durableId="929463887">
    <w:abstractNumId w:val="28"/>
  </w:num>
  <w:num w:numId="4" w16cid:durableId="2089450540">
    <w:abstractNumId w:val="2"/>
  </w:num>
  <w:num w:numId="5" w16cid:durableId="718554480">
    <w:abstractNumId w:val="30"/>
  </w:num>
  <w:num w:numId="6" w16cid:durableId="204801303">
    <w:abstractNumId w:val="18"/>
  </w:num>
  <w:num w:numId="7" w16cid:durableId="1738431841">
    <w:abstractNumId w:val="31"/>
  </w:num>
  <w:num w:numId="8" w16cid:durableId="1873228653">
    <w:abstractNumId w:val="25"/>
  </w:num>
  <w:num w:numId="9" w16cid:durableId="1836339460">
    <w:abstractNumId w:val="4"/>
  </w:num>
  <w:num w:numId="10" w16cid:durableId="764035572">
    <w:abstractNumId w:val="21"/>
  </w:num>
  <w:num w:numId="11" w16cid:durableId="105393788">
    <w:abstractNumId w:val="33"/>
  </w:num>
  <w:num w:numId="12" w16cid:durableId="414017416">
    <w:abstractNumId w:val="12"/>
  </w:num>
  <w:num w:numId="13" w16cid:durableId="597719047">
    <w:abstractNumId w:val="13"/>
  </w:num>
  <w:num w:numId="14" w16cid:durableId="720861802">
    <w:abstractNumId w:val="8"/>
  </w:num>
  <w:num w:numId="15" w16cid:durableId="2010868425">
    <w:abstractNumId w:val="19"/>
  </w:num>
  <w:num w:numId="16" w16cid:durableId="297957585">
    <w:abstractNumId w:val="10"/>
  </w:num>
  <w:num w:numId="17" w16cid:durableId="1265577809">
    <w:abstractNumId w:val="17"/>
  </w:num>
  <w:num w:numId="18" w16cid:durableId="1880823077">
    <w:abstractNumId w:val="0"/>
  </w:num>
  <w:num w:numId="19" w16cid:durableId="1524443859">
    <w:abstractNumId w:val="11"/>
  </w:num>
  <w:num w:numId="20" w16cid:durableId="521935370">
    <w:abstractNumId w:val="3"/>
  </w:num>
  <w:num w:numId="21" w16cid:durableId="1390686305">
    <w:abstractNumId w:val="34"/>
  </w:num>
  <w:num w:numId="22" w16cid:durableId="1346251953">
    <w:abstractNumId w:val="29"/>
  </w:num>
  <w:num w:numId="23" w16cid:durableId="351297237">
    <w:abstractNumId w:val="6"/>
  </w:num>
  <w:num w:numId="24" w16cid:durableId="519315628">
    <w:abstractNumId w:val="36"/>
  </w:num>
  <w:num w:numId="25" w16cid:durableId="152648112">
    <w:abstractNumId w:val="27"/>
  </w:num>
  <w:num w:numId="26" w16cid:durableId="1392848887">
    <w:abstractNumId w:val="22"/>
  </w:num>
  <w:num w:numId="27" w16cid:durableId="1766919772">
    <w:abstractNumId w:val="23"/>
  </w:num>
  <w:num w:numId="28" w16cid:durableId="1793861827">
    <w:abstractNumId w:val="20"/>
  </w:num>
  <w:num w:numId="29" w16cid:durableId="1713536344">
    <w:abstractNumId w:val="1"/>
  </w:num>
  <w:num w:numId="30" w16cid:durableId="2068725721">
    <w:abstractNumId w:val="24"/>
  </w:num>
  <w:num w:numId="31" w16cid:durableId="773209047">
    <w:abstractNumId w:val="16"/>
  </w:num>
  <w:num w:numId="32" w16cid:durableId="1056121939">
    <w:abstractNumId w:val="35"/>
  </w:num>
  <w:num w:numId="33" w16cid:durableId="1137988029">
    <w:abstractNumId w:val="5"/>
  </w:num>
  <w:num w:numId="34" w16cid:durableId="1180007129">
    <w:abstractNumId w:val="37"/>
  </w:num>
  <w:num w:numId="35" w16cid:durableId="82653529">
    <w:abstractNumId w:val="7"/>
  </w:num>
  <w:num w:numId="36" w16cid:durableId="1156410160">
    <w:abstractNumId w:val="15"/>
  </w:num>
  <w:num w:numId="37" w16cid:durableId="1705472439">
    <w:abstractNumId w:val="32"/>
  </w:num>
  <w:num w:numId="38" w16cid:durableId="15782422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6AF"/>
    <w:rsid w:val="00001149"/>
    <w:rsid w:val="00005203"/>
    <w:rsid w:val="0001393D"/>
    <w:rsid w:val="000145D6"/>
    <w:rsid w:val="00021AFB"/>
    <w:rsid w:val="000308E3"/>
    <w:rsid w:val="00031E74"/>
    <w:rsid w:val="000426B5"/>
    <w:rsid w:val="00044CF2"/>
    <w:rsid w:val="0006643E"/>
    <w:rsid w:val="00070FC7"/>
    <w:rsid w:val="00090F06"/>
    <w:rsid w:val="000968AC"/>
    <w:rsid w:val="00097253"/>
    <w:rsid w:val="000A58FA"/>
    <w:rsid w:val="000B2B3E"/>
    <w:rsid w:val="000B5533"/>
    <w:rsid w:val="000C1E8F"/>
    <w:rsid w:val="000D0165"/>
    <w:rsid w:val="000E0F93"/>
    <w:rsid w:val="000E34EE"/>
    <w:rsid w:val="000E5DDF"/>
    <w:rsid w:val="00103620"/>
    <w:rsid w:val="00104D0D"/>
    <w:rsid w:val="00111887"/>
    <w:rsid w:val="001156ED"/>
    <w:rsid w:val="00116553"/>
    <w:rsid w:val="00140E0C"/>
    <w:rsid w:val="00143E8D"/>
    <w:rsid w:val="00163ED3"/>
    <w:rsid w:val="00166D25"/>
    <w:rsid w:val="00171290"/>
    <w:rsid w:val="00171C76"/>
    <w:rsid w:val="00171DD9"/>
    <w:rsid w:val="001962BC"/>
    <w:rsid w:val="001C018A"/>
    <w:rsid w:val="001C4913"/>
    <w:rsid w:val="001C7F7E"/>
    <w:rsid w:val="001D150B"/>
    <w:rsid w:val="001F296B"/>
    <w:rsid w:val="001F62FE"/>
    <w:rsid w:val="0020105B"/>
    <w:rsid w:val="00221601"/>
    <w:rsid w:val="0022563E"/>
    <w:rsid w:val="00225BC0"/>
    <w:rsid w:val="00240509"/>
    <w:rsid w:val="0024143A"/>
    <w:rsid w:val="00244D35"/>
    <w:rsid w:val="00257197"/>
    <w:rsid w:val="00257BEA"/>
    <w:rsid w:val="00264B25"/>
    <w:rsid w:val="0026763E"/>
    <w:rsid w:val="00271CA2"/>
    <w:rsid w:val="00273C88"/>
    <w:rsid w:val="0027509D"/>
    <w:rsid w:val="002A2B0F"/>
    <w:rsid w:val="002A5798"/>
    <w:rsid w:val="002B528F"/>
    <w:rsid w:val="002C6ECA"/>
    <w:rsid w:val="002D5B6D"/>
    <w:rsid w:val="002F4175"/>
    <w:rsid w:val="00302721"/>
    <w:rsid w:val="00302F7B"/>
    <w:rsid w:val="0031249B"/>
    <w:rsid w:val="003130A0"/>
    <w:rsid w:val="00316A14"/>
    <w:rsid w:val="00332690"/>
    <w:rsid w:val="003427E5"/>
    <w:rsid w:val="00344A42"/>
    <w:rsid w:val="00347EBE"/>
    <w:rsid w:val="00350A7A"/>
    <w:rsid w:val="003558A3"/>
    <w:rsid w:val="00356B1D"/>
    <w:rsid w:val="003632BC"/>
    <w:rsid w:val="00372022"/>
    <w:rsid w:val="00375777"/>
    <w:rsid w:val="00387178"/>
    <w:rsid w:val="0039791C"/>
    <w:rsid w:val="003A1EDB"/>
    <w:rsid w:val="003B152B"/>
    <w:rsid w:val="003C4FED"/>
    <w:rsid w:val="003D1183"/>
    <w:rsid w:val="003D35AF"/>
    <w:rsid w:val="003E66AF"/>
    <w:rsid w:val="003E66CE"/>
    <w:rsid w:val="00401379"/>
    <w:rsid w:val="004132F0"/>
    <w:rsid w:val="00414D17"/>
    <w:rsid w:val="00452F01"/>
    <w:rsid w:val="004713CF"/>
    <w:rsid w:val="004848C5"/>
    <w:rsid w:val="004A0329"/>
    <w:rsid w:val="004A28ED"/>
    <w:rsid w:val="004A5387"/>
    <w:rsid w:val="004A5BAB"/>
    <w:rsid w:val="004B618B"/>
    <w:rsid w:val="004C3F6F"/>
    <w:rsid w:val="004D5C34"/>
    <w:rsid w:val="004D6779"/>
    <w:rsid w:val="004D765B"/>
    <w:rsid w:val="0050173F"/>
    <w:rsid w:val="00505DD3"/>
    <w:rsid w:val="0051088E"/>
    <w:rsid w:val="00522FDA"/>
    <w:rsid w:val="00532AE4"/>
    <w:rsid w:val="0054356F"/>
    <w:rsid w:val="00582BC5"/>
    <w:rsid w:val="005A20C1"/>
    <w:rsid w:val="005A21F0"/>
    <w:rsid w:val="005C4D04"/>
    <w:rsid w:val="005E1213"/>
    <w:rsid w:val="005E2946"/>
    <w:rsid w:val="005F24AC"/>
    <w:rsid w:val="005F7C17"/>
    <w:rsid w:val="00601E88"/>
    <w:rsid w:val="00621D81"/>
    <w:rsid w:val="00622DA0"/>
    <w:rsid w:val="006241F5"/>
    <w:rsid w:val="00636D32"/>
    <w:rsid w:val="00654487"/>
    <w:rsid w:val="006559C3"/>
    <w:rsid w:val="0066458B"/>
    <w:rsid w:val="00686C84"/>
    <w:rsid w:val="006A19DC"/>
    <w:rsid w:val="006A5B3B"/>
    <w:rsid w:val="006A71C7"/>
    <w:rsid w:val="006B5088"/>
    <w:rsid w:val="006C0DAF"/>
    <w:rsid w:val="006D04AA"/>
    <w:rsid w:val="006D3707"/>
    <w:rsid w:val="006D374C"/>
    <w:rsid w:val="006E625C"/>
    <w:rsid w:val="006F10BB"/>
    <w:rsid w:val="006F1D3E"/>
    <w:rsid w:val="00710129"/>
    <w:rsid w:val="007109EF"/>
    <w:rsid w:val="007237EF"/>
    <w:rsid w:val="00730F17"/>
    <w:rsid w:val="007362B4"/>
    <w:rsid w:val="0074370C"/>
    <w:rsid w:val="007636B4"/>
    <w:rsid w:val="00765D0A"/>
    <w:rsid w:val="00766044"/>
    <w:rsid w:val="0077423F"/>
    <w:rsid w:val="007817A4"/>
    <w:rsid w:val="00790D73"/>
    <w:rsid w:val="00795A0F"/>
    <w:rsid w:val="007B54F1"/>
    <w:rsid w:val="007C5502"/>
    <w:rsid w:val="007C6E13"/>
    <w:rsid w:val="007F28EB"/>
    <w:rsid w:val="007F4D53"/>
    <w:rsid w:val="00826B58"/>
    <w:rsid w:val="00831E66"/>
    <w:rsid w:val="00844194"/>
    <w:rsid w:val="00852BED"/>
    <w:rsid w:val="00853A96"/>
    <w:rsid w:val="0085684B"/>
    <w:rsid w:val="00857489"/>
    <w:rsid w:val="00861F76"/>
    <w:rsid w:val="00864057"/>
    <w:rsid w:val="00875D68"/>
    <w:rsid w:val="00880A10"/>
    <w:rsid w:val="00890AEB"/>
    <w:rsid w:val="00895F2B"/>
    <w:rsid w:val="008C7739"/>
    <w:rsid w:val="008D332D"/>
    <w:rsid w:val="008D38A3"/>
    <w:rsid w:val="008D41A3"/>
    <w:rsid w:val="008F652B"/>
    <w:rsid w:val="00905149"/>
    <w:rsid w:val="0090710B"/>
    <w:rsid w:val="0091394C"/>
    <w:rsid w:val="00917C86"/>
    <w:rsid w:val="009217FD"/>
    <w:rsid w:val="00931550"/>
    <w:rsid w:val="009620BA"/>
    <w:rsid w:val="00962B5A"/>
    <w:rsid w:val="00973208"/>
    <w:rsid w:val="00986870"/>
    <w:rsid w:val="009B1504"/>
    <w:rsid w:val="009E1FCE"/>
    <w:rsid w:val="00A104FC"/>
    <w:rsid w:val="00A15619"/>
    <w:rsid w:val="00A17D7F"/>
    <w:rsid w:val="00A20D99"/>
    <w:rsid w:val="00A22AA0"/>
    <w:rsid w:val="00A30194"/>
    <w:rsid w:val="00A3495D"/>
    <w:rsid w:val="00A4063C"/>
    <w:rsid w:val="00A60F56"/>
    <w:rsid w:val="00A62709"/>
    <w:rsid w:val="00A731FC"/>
    <w:rsid w:val="00A804DF"/>
    <w:rsid w:val="00A8647D"/>
    <w:rsid w:val="00A903B0"/>
    <w:rsid w:val="00A92054"/>
    <w:rsid w:val="00AB4544"/>
    <w:rsid w:val="00AC2EE4"/>
    <w:rsid w:val="00AC7C32"/>
    <w:rsid w:val="00AD5A4F"/>
    <w:rsid w:val="00AE0D14"/>
    <w:rsid w:val="00AF0C4A"/>
    <w:rsid w:val="00AF3C5C"/>
    <w:rsid w:val="00B05E45"/>
    <w:rsid w:val="00B14A14"/>
    <w:rsid w:val="00B15831"/>
    <w:rsid w:val="00B23734"/>
    <w:rsid w:val="00B3028F"/>
    <w:rsid w:val="00B335E8"/>
    <w:rsid w:val="00B37BCE"/>
    <w:rsid w:val="00B52541"/>
    <w:rsid w:val="00B53D31"/>
    <w:rsid w:val="00B61524"/>
    <w:rsid w:val="00B61C88"/>
    <w:rsid w:val="00B64105"/>
    <w:rsid w:val="00B96BB1"/>
    <w:rsid w:val="00BA28EF"/>
    <w:rsid w:val="00BA2CF0"/>
    <w:rsid w:val="00BA6AE0"/>
    <w:rsid w:val="00BA7623"/>
    <w:rsid w:val="00BB0DBD"/>
    <w:rsid w:val="00BB15DF"/>
    <w:rsid w:val="00BC4B40"/>
    <w:rsid w:val="00BC63A1"/>
    <w:rsid w:val="00BE02E5"/>
    <w:rsid w:val="00C04DAB"/>
    <w:rsid w:val="00C127E5"/>
    <w:rsid w:val="00C15787"/>
    <w:rsid w:val="00C233D6"/>
    <w:rsid w:val="00C31848"/>
    <w:rsid w:val="00C31DA0"/>
    <w:rsid w:val="00C4507B"/>
    <w:rsid w:val="00C4606E"/>
    <w:rsid w:val="00C60DD5"/>
    <w:rsid w:val="00C722A3"/>
    <w:rsid w:val="00C76B3B"/>
    <w:rsid w:val="00C76B49"/>
    <w:rsid w:val="00C774C4"/>
    <w:rsid w:val="00C9259B"/>
    <w:rsid w:val="00CB1E20"/>
    <w:rsid w:val="00CB2A43"/>
    <w:rsid w:val="00CB2ACA"/>
    <w:rsid w:val="00CC67BC"/>
    <w:rsid w:val="00CC7AF7"/>
    <w:rsid w:val="00CD04E8"/>
    <w:rsid w:val="00CD0C64"/>
    <w:rsid w:val="00CD537E"/>
    <w:rsid w:val="00CD6C10"/>
    <w:rsid w:val="00CE12A8"/>
    <w:rsid w:val="00CE25A6"/>
    <w:rsid w:val="00CE2C29"/>
    <w:rsid w:val="00CE56C7"/>
    <w:rsid w:val="00CE7A0E"/>
    <w:rsid w:val="00D13DC6"/>
    <w:rsid w:val="00D16D1B"/>
    <w:rsid w:val="00D3037D"/>
    <w:rsid w:val="00D315A2"/>
    <w:rsid w:val="00D55D2B"/>
    <w:rsid w:val="00D57F79"/>
    <w:rsid w:val="00D65DC8"/>
    <w:rsid w:val="00D67A85"/>
    <w:rsid w:val="00D71F08"/>
    <w:rsid w:val="00D762A3"/>
    <w:rsid w:val="00D92789"/>
    <w:rsid w:val="00DA19E3"/>
    <w:rsid w:val="00DA4041"/>
    <w:rsid w:val="00DB4E30"/>
    <w:rsid w:val="00DC5EF1"/>
    <w:rsid w:val="00DD2644"/>
    <w:rsid w:val="00E00117"/>
    <w:rsid w:val="00E025F1"/>
    <w:rsid w:val="00E06652"/>
    <w:rsid w:val="00E078C6"/>
    <w:rsid w:val="00E13900"/>
    <w:rsid w:val="00E5245D"/>
    <w:rsid w:val="00E636F3"/>
    <w:rsid w:val="00E7009F"/>
    <w:rsid w:val="00E719B5"/>
    <w:rsid w:val="00E74561"/>
    <w:rsid w:val="00E82215"/>
    <w:rsid w:val="00E8307E"/>
    <w:rsid w:val="00EB2D00"/>
    <w:rsid w:val="00EC1CBA"/>
    <w:rsid w:val="00EC789E"/>
    <w:rsid w:val="00ED5247"/>
    <w:rsid w:val="00ED5B03"/>
    <w:rsid w:val="00EE1BED"/>
    <w:rsid w:val="00EF32DC"/>
    <w:rsid w:val="00EF4690"/>
    <w:rsid w:val="00F21A87"/>
    <w:rsid w:val="00F276FF"/>
    <w:rsid w:val="00F37F91"/>
    <w:rsid w:val="00F46318"/>
    <w:rsid w:val="00F63C41"/>
    <w:rsid w:val="00F67057"/>
    <w:rsid w:val="00F6733E"/>
    <w:rsid w:val="00FA5502"/>
    <w:rsid w:val="00FA7316"/>
    <w:rsid w:val="00FC0791"/>
    <w:rsid w:val="00FC3ED3"/>
    <w:rsid w:val="00FC5FDD"/>
    <w:rsid w:val="00FC7C6B"/>
    <w:rsid w:val="00FD12DC"/>
    <w:rsid w:val="00FD159F"/>
    <w:rsid w:val="00FE3462"/>
    <w:rsid w:val="00FF1F56"/>
    <w:rsid w:val="00FF455E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DFD0AA"/>
  <w15:docId w15:val="{E753A900-B7B9-4EBE-A430-A049BAE3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DD3"/>
    <w:pPr>
      <w:keepNext/>
      <w:keepLines/>
      <w:numPr>
        <w:numId w:val="13"/>
      </w:numPr>
      <w:spacing w:before="240"/>
      <w:ind w:left="7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9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5DD3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3130A0"/>
    <w:rPr>
      <w:rFonts w:asciiTheme="minorHAnsi" w:eastAsia="Times New Roman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AA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22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AA0"/>
    <w:rPr>
      <w:rFonts w:ascii="Arial" w:hAnsi="Arial"/>
      <w:sz w:val="28"/>
    </w:rPr>
  </w:style>
  <w:style w:type="paragraph" w:styleId="ListBullet">
    <w:name w:val="List Bullet"/>
    <w:basedOn w:val="Normal"/>
    <w:uiPriority w:val="99"/>
    <w:unhideWhenUsed/>
    <w:rsid w:val="003558A3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719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C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9D12692ECF34EB7522D5EBACC2986" ma:contentTypeVersion="12" ma:contentTypeDescription="Create a new document." ma:contentTypeScope="" ma:versionID="e33eceea54ef049fef4086272338a0e3">
  <xsd:schema xmlns:xsd="http://www.w3.org/2001/XMLSchema" xmlns:xs="http://www.w3.org/2001/XMLSchema" xmlns:p="http://schemas.microsoft.com/office/2006/metadata/properties" xmlns:ns1="http://schemas.microsoft.com/sharepoint/v3" xmlns:ns3="205e1943-77d3-48a2-966c-911dd1b6dae0" xmlns:ns4="54b5afbc-17a2-4f6c-8553-97f206fbfba2" targetNamespace="http://schemas.microsoft.com/office/2006/metadata/properties" ma:root="true" ma:fieldsID="b1ee4a9c3da367a449483a6ad4c6954e" ns1:_="" ns3:_="" ns4:_="">
    <xsd:import namespace="http://schemas.microsoft.com/sharepoint/v3"/>
    <xsd:import namespace="205e1943-77d3-48a2-966c-911dd1b6dae0"/>
    <xsd:import namespace="54b5afbc-17a2-4f6c-8553-97f206fbf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e1943-77d3-48a2-966c-911dd1b6d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afbc-17a2-4f6c-8553-97f206fbf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BFB25-8461-4E61-827B-E01DECAE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5e1943-77d3-48a2-966c-911dd1b6dae0"/>
    <ds:schemaRef ds:uri="54b5afbc-17a2-4f6c-8553-97f206fbf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FF982-6FC1-4907-9841-FB2710C4D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51AC25-1092-4293-9C96-9EB704E58C5D}">
  <ds:schemaRefs>
    <ds:schemaRef ds:uri="http://schemas.microsoft.com/sharepoint/v3"/>
    <ds:schemaRef ds:uri="http://purl.org/dc/terms/"/>
    <ds:schemaRef ds:uri="http://schemas.openxmlformats.org/package/2006/metadata/core-properties"/>
    <ds:schemaRef ds:uri="54b5afbc-17a2-4f6c-8553-97f206fbfb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5e1943-77d3-48a2-966c-911dd1b6dae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3C5680-2D64-4284-A033-473A9518F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Wilding, Beau@DOR</dc:creator>
  <cp:lastModifiedBy>Huynh, Duy@DOR</cp:lastModifiedBy>
  <cp:revision>2</cp:revision>
  <dcterms:created xsi:type="dcterms:W3CDTF">2023-01-26T22:24:00Z</dcterms:created>
  <dcterms:modified xsi:type="dcterms:W3CDTF">2023-01-26T22:24:00Z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0x010100DE39D12692ECF34EB7522D5EBACC2986</vt:lpwstr>
  </property>
</Properties>
</file>