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40E" w14:textId="77777777" w:rsidR="00857172" w:rsidRDefault="00857172" w:rsidP="00FF212C">
      <w:pPr>
        <w:pStyle w:val="BodyText"/>
        <w:spacing w:before="4"/>
        <w:rPr>
          <w:sz w:val="28"/>
          <w:szCs w:val="28"/>
        </w:rPr>
      </w:pPr>
    </w:p>
    <w:p w14:paraId="4840409C" w14:textId="77777777" w:rsidR="00857172" w:rsidRDefault="00857172" w:rsidP="00FF212C">
      <w:pPr>
        <w:pStyle w:val="BodyText"/>
        <w:spacing w:before="4"/>
        <w:rPr>
          <w:sz w:val="28"/>
          <w:szCs w:val="28"/>
        </w:rPr>
      </w:pPr>
    </w:p>
    <w:p w14:paraId="635C79CD" w14:textId="3C0742DB" w:rsidR="00FF212C" w:rsidRPr="00C9323E" w:rsidRDefault="00FF212C" w:rsidP="00FF212C">
      <w:pPr>
        <w:pStyle w:val="BodyText"/>
        <w:spacing w:before="4"/>
        <w:rPr>
          <w:sz w:val="28"/>
          <w:szCs w:val="28"/>
        </w:rPr>
      </w:pPr>
      <w:r>
        <w:rPr>
          <w:sz w:val="28"/>
          <w:szCs w:val="28"/>
        </w:rPr>
        <w:t xml:space="preserve">RE: </w:t>
      </w:r>
      <w:r w:rsidRPr="00C9323E">
        <w:rPr>
          <w:sz w:val="28"/>
          <w:szCs w:val="28"/>
        </w:rPr>
        <w:t>BUSINESS ENTERPRISES INSURANCE PROGRAM</w:t>
      </w:r>
      <w:r>
        <w:rPr>
          <w:sz w:val="28"/>
          <w:szCs w:val="28"/>
        </w:rPr>
        <w:t xml:space="preserve"> - </w:t>
      </w:r>
      <w:r w:rsidRPr="00C9323E">
        <w:rPr>
          <w:w w:val="105"/>
          <w:sz w:val="28"/>
          <w:szCs w:val="28"/>
        </w:rPr>
        <w:t>NEW</w:t>
      </w:r>
      <w:r w:rsidRPr="00C9323E">
        <w:rPr>
          <w:spacing w:val="-19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RATES</w:t>
      </w:r>
      <w:r w:rsidRPr="00C9323E">
        <w:rPr>
          <w:spacing w:val="-28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EFFECTIVE</w:t>
      </w:r>
      <w:r w:rsidRPr="00C9323E">
        <w:rPr>
          <w:spacing w:val="-15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March</w:t>
      </w:r>
      <w:r w:rsidRPr="00C9323E">
        <w:rPr>
          <w:spacing w:val="-13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1,</w:t>
      </w:r>
      <w:r w:rsidRPr="00C9323E">
        <w:rPr>
          <w:spacing w:val="-32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202</w:t>
      </w:r>
      <w:r w:rsidR="00502421">
        <w:rPr>
          <w:w w:val="105"/>
          <w:sz w:val="28"/>
          <w:szCs w:val="28"/>
        </w:rPr>
        <w:t>6</w:t>
      </w:r>
    </w:p>
    <w:p w14:paraId="6DB99881" w14:textId="77777777" w:rsidR="00FF212C" w:rsidRPr="003D0D85" w:rsidRDefault="00FF212C" w:rsidP="00FF212C">
      <w:pPr>
        <w:pStyle w:val="BodyText"/>
        <w:spacing w:before="4"/>
        <w:rPr>
          <w:sz w:val="28"/>
          <w:szCs w:val="28"/>
        </w:rPr>
      </w:pPr>
    </w:p>
    <w:p w14:paraId="041C8C18" w14:textId="77777777" w:rsidR="00FF212C" w:rsidRPr="00C9323E" w:rsidRDefault="00FF212C" w:rsidP="00FF212C">
      <w:pPr>
        <w:pStyle w:val="BodyText"/>
        <w:rPr>
          <w:sz w:val="28"/>
          <w:szCs w:val="28"/>
        </w:rPr>
      </w:pPr>
      <w:r w:rsidRPr="00C9323E">
        <w:rPr>
          <w:w w:val="105"/>
          <w:sz w:val="28"/>
          <w:szCs w:val="28"/>
        </w:rPr>
        <w:t>Dear BEP Vendor:</w:t>
      </w:r>
    </w:p>
    <w:p w14:paraId="563738AD" w14:textId="77777777" w:rsidR="00FF212C" w:rsidRPr="00C9323E" w:rsidRDefault="00FF212C" w:rsidP="00FF212C">
      <w:pPr>
        <w:pStyle w:val="BodyText"/>
        <w:spacing w:before="10"/>
        <w:rPr>
          <w:sz w:val="28"/>
          <w:szCs w:val="28"/>
        </w:rPr>
      </w:pPr>
    </w:p>
    <w:p w14:paraId="1F863B63" w14:textId="67EBCC0E" w:rsidR="00FF212C" w:rsidRPr="00C9323E" w:rsidRDefault="00FF212C" w:rsidP="00FF212C">
      <w:pPr>
        <w:pStyle w:val="BodyText"/>
        <w:spacing w:line="252" w:lineRule="auto"/>
        <w:ind w:right="361"/>
        <w:rPr>
          <w:w w:val="105"/>
          <w:sz w:val="28"/>
          <w:szCs w:val="28"/>
        </w:rPr>
      </w:pPr>
      <w:r w:rsidRPr="00C9323E">
        <w:rPr>
          <w:w w:val="105"/>
          <w:sz w:val="28"/>
          <w:szCs w:val="28"/>
        </w:rPr>
        <w:t>The</w:t>
      </w:r>
      <w:r w:rsidRPr="00C9323E">
        <w:rPr>
          <w:spacing w:val="-14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following</w:t>
      </w:r>
      <w:r w:rsidRPr="00C9323E">
        <w:rPr>
          <w:spacing w:val="-9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new</w:t>
      </w:r>
      <w:r w:rsidRPr="00C9323E">
        <w:rPr>
          <w:spacing w:val="-11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rates</w:t>
      </w:r>
      <w:r w:rsidRPr="00C9323E">
        <w:rPr>
          <w:spacing w:val="-18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are</w:t>
      </w:r>
      <w:r w:rsidRPr="00C9323E">
        <w:rPr>
          <w:spacing w:val="-25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effective</w:t>
      </w:r>
      <w:r w:rsidRPr="00C9323E">
        <w:rPr>
          <w:spacing w:val="-11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March</w:t>
      </w:r>
      <w:r w:rsidRPr="00C9323E">
        <w:rPr>
          <w:spacing w:val="-14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1st,</w:t>
      </w:r>
      <w:r w:rsidRPr="00C9323E">
        <w:rPr>
          <w:spacing w:val="-1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202</w:t>
      </w:r>
      <w:r w:rsidR="00502421">
        <w:rPr>
          <w:w w:val="105"/>
          <w:sz w:val="28"/>
          <w:szCs w:val="28"/>
        </w:rPr>
        <w:t>6</w:t>
      </w:r>
      <w:r w:rsidRPr="00C9323E">
        <w:rPr>
          <w:w w:val="105"/>
          <w:sz w:val="28"/>
          <w:szCs w:val="28"/>
        </w:rPr>
        <w:t>.</w:t>
      </w:r>
      <w:r w:rsidRPr="00C9323E">
        <w:rPr>
          <w:spacing w:val="-19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Be</w:t>
      </w:r>
      <w:r w:rsidRPr="00C9323E">
        <w:rPr>
          <w:spacing w:val="-27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advised,</w:t>
      </w:r>
      <w:r w:rsidRPr="00C9323E">
        <w:rPr>
          <w:spacing w:val="-17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 xml:space="preserve">these rates are used for the Monthly Operating Report (MOR), which is due </w:t>
      </w:r>
      <w:r>
        <w:rPr>
          <w:w w:val="105"/>
          <w:sz w:val="28"/>
          <w:szCs w:val="28"/>
        </w:rPr>
        <w:t xml:space="preserve">on </w:t>
      </w:r>
      <w:r w:rsidRPr="00C9323E">
        <w:rPr>
          <w:w w:val="105"/>
          <w:sz w:val="28"/>
          <w:szCs w:val="28"/>
        </w:rPr>
        <w:t>April</w:t>
      </w:r>
      <w:r w:rsidRPr="00C9323E">
        <w:rPr>
          <w:spacing w:val="-10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25</w:t>
      </w:r>
      <w:r w:rsidR="00502421" w:rsidRPr="00502421">
        <w:rPr>
          <w:w w:val="105"/>
          <w:sz w:val="28"/>
          <w:szCs w:val="28"/>
          <w:vertAlign w:val="superscript"/>
        </w:rPr>
        <w:t>th</w:t>
      </w:r>
      <w:r w:rsidRPr="00C9323E">
        <w:rPr>
          <w:w w:val="105"/>
          <w:sz w:val="28"/>
          <w:szCs w:val="28"/>
        </w:rPr>
        <w:t>,</w:t>
      </w:r>
      <w:r w:rsidRPr="00C9323E">
        <w:rPr>
          <w:spacing w:val="-26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202</w:t>
      </w:r>
      <w:r w:rsidR="00502421">
        <w:rPr>
          <w:w w:val="105"/>
          <w:sz w:val="28"/>
          <w:szCs w:val="28"/>
        </w:rPr>
        <w:t>6</w:t>
      </w:r>
      <w:r w:rsidRPr="00C9323E">
        <w:rPr>
          <w:w w:val="105"/>
          <w:sz w:val="28"/>
          <w:szCs w:val="28"/>
        </w:rPr>
        <w:t>.</w:t>
      </w:r>
      <w:r w:rsidRPr="00C9323E">
        <w:rPr>
          <w:spacing w:val="-26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Please</w:t>
      </w:r>
      <w:r w:rsidRPr="00C9323E">
        <w:rPr>
          <w:spacing w:val="-16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advise</w:t>
      </w:r>
      <w:r w:rsidRPr="00C9323E">
        <w:rPr>
          <w:spacing w:val="-5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your</w:t>
      </w:r>
      <w:r w:rsidRPr="00C9323E">
        <w:rPr>
          <w:spacing w:val="-18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bookkeeping</w:t>
      </w:r>
      <w:r w:rsidRPr="00C9323E">
        <w:rPr>
          <w:spacing w:val="-5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or</w:t>
      </w:r>
      <w:r w:rsidRPr="00C9323E">
        <w:rPr>
          <w:spacing w:val="-17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accounting</w:t>
      </w:r>
      <w:r w:rsidRPr="00C9323E">
        <w:rPr>
          <w:spacing w:val="-10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service</w:t>
      </w:r>
      <w:r>
        <w:rPr>
          <w:w w:val="105"/>
          <w:sz w:val="28"/>
          <w:szCs w:val="28"/>
        </w:rPr>
        <w:t xml:space="preserve"> of the following</w:t>
      </w:r>
      <w:r w:rsidRPr="00C9323E">
        <w:rPr>
          <w:spacing w:val="-15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if they produce your MOR:</w:t>
      </w:r>
    </w:p>
    <w:p w14:paraId="7BA10613" w14:textId="77777777" w:rsidR="00FF212C" w:rsidRPr="00C9323E" w:rsidRDefault="00FF212C" w:rsidP="00FF212C">
      <w:pPr>
        <w:pStyle w:val="BodyText"/>
        <w:spacing w:line="252" w:lineRule="auto"/>
        <w:ind w:left="428" w:right="361" w:firstLine="6"/>
        <w:rPr>
          <w:sz w:val="28"/>
          <w:szCs w:val="28"/>
        </w:rPr>
      </w:pPr>
    </w:p>
    <w:p w14:paraId="6B73012F" w14:textId="7658FE07" w:rsidR="00FF212C" w:rsidRPr="00C9323E" w:rsidRDefault="00FF212C" w:rsidP="00FF212C">
      <w:pPr>
        <w:pStyle w:val="BodyText"/>
        <w:numPr>
          <w:ilvl w:val="0"/>
          <w:numId w:val="2"/>
        </w:numPr>
        <w:spacing w:line="252" w:lineRule="auto"/>
        <w:ind w:right="361"/>
        <w:rPr>
          <w:sz w:val="28"/>
          <w:szCs w:val="28"/>
        </w:rPr>
      </w:pPr>
      <w:r w:rsidRPr="00C9323E">
        <w:rPr>
          <w:sz w:val="28"/>
          <w:szCs w:val="28"/>
        </w:rPr>
        <w:t>General Liability: $</w:t>
      </w:r>
      <w:r w:rsidR="004A0B02">
        <w:rPr>
          <w:sz w:val="28"/>
          <w:szCs w:val="28"/>
        </w:rPr>
        <w:t>1</w:t>
      </w:r>
      <w:r w:rsidR="00502421">
        <w:rPr>
          <w:sz w:val="28"/>
          <w:szCs w:val="28"/>
        </w:rPr>
        <w:t>8.02</w:t>
      </w:r>
      <w:r w:rsidRPr="00C9323E">
        <w:rPr>
          <w:sz w:val="28"/>
          <w:szCs w:val="28"/>
        </w:rPr>
        <w:t xml:space="preserve"> (Per $1,000 Net sales)</w:t>
      </w:r>
    </w:p>
    <w:p w14:paraId="360152B3" w14:textId="77777777" w:rsidR="00FF212C" w:rsidRPr="00C9323E" w:rsidRDefault="00FF212C" w:rsidP="00FF212C">
      <w:pPr>
        <w:pStyle w:val="BodyText"/>
        <w:numPr>
          <w:ilvl w:val="0"/>
          <w:numId w:val="2"/>
        </w:numPr>
        <w:spacing w:line="252" w:lineRule="auto"/>
        <w:ind w:right="361"/>
        <w:rPr>
          <w:sz w:val="28"/>
          <w:szCs w:val="28"/>
        </w:rPr>
      </w:pPr>
      <w:r w:rsidRPr="00C9323E">
        <w:rPr>
          <w:sz w:val="28"/>
          <w:szCs w:val="28"/>
        </w:rPr>
        <w:t>Base Rate: $79.18, consisting of:</w:t>
      </w:r>
    </w:p>
    <w:p w14:paraId="6BCE62C9" w14:textId="07E5224E" w:rsidR="00FF212C" w:rsidRPr="00C9323E" w:rsidRDefault="00FF212C" w:rsidP="00FF212C">
      <w:pPr>
        <w:pStyle w:val="ListParagraph"/>
        <w:widowControl/>
        <w:numPr>
          <w:ilvl w:val="0"/>
          <w:numId w:val="7"/>
        </w:numPr>
        <w:autoSpaceDE/>
        <w:autoSpaceDN/>
        <w:rPr>
          <w:rFonts w:eastAsiaTheme="minorHAnsi"/>
          <w:sz w:val="28"/>
          <w:szCs w:val="28"/>
        </w:rPr>
      </w:pPr>
      <w:r w:rsidRPr="00C9323E">
        <w:rPr>
          <w:sz w:val="28"/>
          <w:szCs w:val="28"/>
        </w:rPr>
        <w:t>$41.11 (</w:t>
      </w:r>
      <w:r>
        <w:rPr>
          <w:sz w:val="28"/>
          <w:szCs w:val="28"/>
        </w:rPr>
        <w:t xml:space="preserve">to </w:t>
      </w:r>
      <w:r w:rsidRPr="00C9323E">
        <w:rPr>
          <w:sz w:val="28"/>
          <w:szCs w:val="28"/>
        </w:rPr>
        <w:t xml:space="preserve">replenish </w:t>
      </w:r>
      <w:r w:rsidR="009211C2">
        <w:rPr>
          <w:sz w:val="28"/>
          <w:szCs w:val="28"/>
        </w:rPr>
        <w:t xml:space="preserve">the </w:t>
      </w:r>
      <w:r w:rsidRPr="00C9323E">
        <w:rPr>
          <w:sz w:val="28"/>
          <w:szCs w:val="28"/>
        </w:rPr>
        <w:t xml:space="preserve">Deductible fund) &amp; </w:t>
      </w:r>
    </w:p>
    <w:p w14:paraId="67B096FA" w14:textId="77777777" w:rsidR="00FF212C" w:rsidRPr="00C9323E" w:rsidRDefault="00FF212C" w:rsidP="00FF212C">
      <w:pPr>
        <w:pStyle w:val="ListParagraph"/>
        <w:widowControl/>
        <w:numPr>
          <w:ilvl w:val="0"/>
          <w:numId w:val="7"/>
        </w:numPr>
        <w:autoSpaceDE/>
        <w:autoSpaceDN/>
        <w:rPr>
          <w:sz w:val="28"/>
          <w:szCs w:val="28"/>
        </w:rPr>
      </w:pPr>
      <w:r w:rsidRPr="00C9323E">
        <w:rPr>
          <w:sz w:val="28"/>
          <w:szCs w:val="28"/>
        </w:rPr>
        <w:t>$38.07 (</w:t>
      </w:r>
      <w:r>
        <w:rPr>
          <w:sz w:val="28"/>
          <w:szCs w:val="28"/>
        </w:rPr>
        <w:t xml:space="preserve">to </w:t>
      </w:r>
      <w:r w:rsidRPr="00C9323E">
        <w:rPr>
          <w:sz w:val="28"/>
          <w:szCs w:val="28"/>
        </w:rPr>
        <w:t xml:space="preserve">repay </w:t>
      </w:r>
      <w:r>
        <w:rPr>
          <w:sz w:val="28"/>
          <w:szCs w:val="28"/>
        </w:rPr>
        <w:t>P</w:t>
      </w:r>
      <w:r w:rsidRPr="00C9323E">
        <w:rPr>
          <w:sz w:val="28"/>
          <w:szCs w:val="28"/>
        </w:rPr>
        <w:t xml:space="preserve">roperty &amp; </w:t>
      </w:r>
      <w:r>
        <w:rPr>
          <w:sz w:val="28"/>
          <w:szCs w:val="28"/>
        </w:rPr>
        <w:t>C</w:t>
      </w:r>
      <w:r w:rsidRPr="00C9323E">
        <w:rPr>
          <w:sz w:val="28"/>
          <w:szCs w:val="28"/>
        </w:rPr>
        <w:t>rime premium)</w:t>
      </w:r>
    </w:p>
    <w:p w14:paraId="7C9CECA1" w14:textId="77777777" w:rsidR="00FF212C" w:rsidRPr="00C9323E" w:rsidRDefault="00FF212C" w:rsidP="00FF212C">
      <w:pPr>
        <w:pStyle w:val="BodyText"/>
        <w:spacing w:before="3"/>
        <w:rPr>
          <w:sz w:val="28"/>
          <w:szCs w:val="28"/>
        </w:rPr>
      </w:pPr>
    </w:p>
    <w:p w14:paraId="2B2EC756" w14:textId="77777777" w:rsidR="00FF212C" w:rsidRDefault="00FF212C" w:rsidP="00FF212C">
      <w:pPr>
        <w:pStyle w:val="BodyText"/>
        <w:tabs>
          <w:tab w:val="left" w:pos="2679"/>
          <w:tab w:val="left" w:pos="3066"/>
        </w:tabs>
        <w:spacing w:line="249" w:lineRule="auto"/>
        <w:ind w:right="371"/>
        <w:rPr>
          <w:w w:val="105"/>
          <w:sz w:val="28"/>
          <w:szCs w:val="28"/>
        </w:rPr>
      </w:pPr>
      <w:r w:rsidRPr="00C9323E">
        <w:rPr>
          <w:w w:val="105"/>
          <w:sz w:val="28"/>
          <w:szCs w:val="28"/>
        </w:rPr>
        <w:t>Please</w:t>
      </w:r>
      <w:r w:rsidRPr="00C9323E">
        <w:rPr>
          <w:spacing w:val="-6"/>
          <w:w w:val="105"/>
          <w:sz w:val="28"/>
          <w:szCs w:val="28"/>
        </w:rPr>
        <w:t xml:space="preserve"> </w:t>
      </w:r>
      <w:r w:rsidRPr="00C9323E">
        <w:rPr>
          <w:w w:val="105"/>
          <w:sz w:val="28"/>
          <w:szCs w:val="28"/>
        </w:rPr>
        <w:t>note:</w:t>
      </w:r>
    </w:p>
    <w:p w14:paraId="3CA208FB" w14:textId="77777777" w:rsidR="00FF212C" w:rsidRPr="00C9323E" w:rsidRDefault="00FF212C" w:rsidP="00FF212C">
      <w:pPr>
        <w:pStyle w:val="BodyText"/>
        <w:tabs>
          <w:tab w:val="left" w:pos="2679"/>
          <w:tab w:val="left" w:pos="3066"/>
        </w:tabs>
        <w:spacing w:line="249" w:lineRule="auto"/>
        <w:ind w:right="371"/>
        <w:rPr>
          <w:w w:val="105"/>
          <w:sz w:val="28"/>
          <w:szCs w:val="28"/>
        </w:rPr>
      </w:pPr>
    </w:p>
    <w:p w14:paraId="64637213" w14:textId="11CD6F87" w:rsidR="00CF1D1A" w:rsidRPr="00C9323E" w:rsidRDefault="00CF1D1A" w:rsidP="00CF1D1A">
      <w:pPr>
        <w:pStyle w:val="BodyText"/>
        <w:numPr>
          <w:ilvl w:val="0"/>
          <w:numId w:val="9"/>
        </w:numPr>
        <w:tabs>
          <w:tab w:val="left" w:pos="2679"/>
          <w:tab w:val="left" w:pos="3066"/>
        </w:tabs>
        <w:spacing w:line="249" w:lineRule="auto"/>
        <w:ind w:right="371"/>
        <w:rPr>
          <w:w w:val="105"/>
          <w:sz w:val="28"/>
          <w:szCs w:val="28"/>
        </w:rPr>
      </w:pPr>
      <w:r w:rsidRPr="00C9323E">
        <w:rPr>
          <w:w w:val="105"/>
          <w:sz w:val="28"/>
          <w:szCs w:val="28"/>
        </w:rPr>
        <w:t xml:space="preserve">General Liability rate has </w:t>
      </w:r>
      <w:r>
        <w:rPr>
          <w:w w:val="105"/>
          <w:sz w:val="28"/>
          <w:szCs w:val="28"/>
        </w:rPr>
        <w:t>increased by</w:t>
      </w:r>
      <w:r w:rsidRPr="00C9323E">
        <w:rPr>
          <w:w w:val="105"/>
          <w:sz w:val="28"/>
          <w:szCs w:val="28"/>
        </w:rPr>
        <w:t xml:space="preserve"> $</w:t>
      </w:r>
      <w:r w:rsidR="00502421">
        <w:rPr>
          <w:w w:val="105"/>
          <w:sz w:val="28"/>
          <w:szCs w:val="28"/>
        </w:rPr>
        <w:t>5.36</w:t>
      </w:r>
      <w:r w:rsidR="00151070">
        <w:rPr>
          <w:w w:val="105"/>
          <w:sz w:val="28"/>
          <w:szCs w:val="28"/>
        </w:rPr>
        <w:t xml:space="preserve"> cents </w:t>
      </w:r>
      <w:r w:rsidRPr="00C9323E">
        <w:rPr>
          <w:rFonts w:eastAsia="Times New Roman"/>
          <w:sz w:val="28"/>
          <w:szCs w:val="28"/>
        </w:rPr>
        <w:t>increase</w:t>
      </w:r>
      <w:r w:rsidRPr="00C9323E">
        <w:rPr>
          <w:sz w:val="28"/>
          <w:szCs w:val="28"/>
        </w:rPr>
        <w:t xml:space="preserve"> </w:t>
      </w:r>
      <w:bookmarkStart w:id="0" w:name="_Hlk126306043"/>
      <w:r w:rsidRPr="00C9323E">
        <w:rPr>
          <w:rFonts w:eastAsia="Times New Roman"/>
          <w:sz w:val="28"/>
          <w:szCs w:val="28"/>
        </w:rPr>
        <w:t>due</w:t>
      </w:r>
      <w:r>
        <w:rPr>
          <w:rFonts w:eastAsia="Times New Roman"/>
          <w:sz w:val="28"/>
          <w:szCs w:val="28"/>
        </w:rPr>
        <w:t xml:space="preserve"> to</w:t>
      </w:r>
      <w:r w:rsidRPr="00C9323E">
        <w:rPr>
          <w:rFonts w:eastAsia="Times New Roman"/>
          <w:sz w:val="28"/>
          <w:szCs w:val="28"/>
        </w:rPr>
        <w:t>:</w:t>
      </w:r>
    </w:p>
    <w:p w14:paraId="561C2668" w14:textId="2D0B2C01" w:rsidR="00CF1D1A" w:rsidRPr="004A0B02" w:rsidRDefault="00CF1D1A" w:rsidP="00CF1D1A">
      <w:pPr>
        <w:pStyle w:val="BodyText"/>
        <w:numPr>
          <w:ilvl w:val="0"/>
          <w:numId w:val="7"/>
        </w:numPr>
        <w:tabs>
          <w:tab w:val="left" w:pos="2679"/>
          <w:tab w:val="left" w:pos="3066"/>
        </w:tabs>
        <w:spacing w:line="249" w:lineRule="auto"/>
        <w:ind w:right="371"/>
        <w:rPr>
          <w:w w:val="105"/>
          <w:sz w:val="28"/>
          <w:szCs w:val="28"/>
        </w:rPr>
      </w:pPr>
      <w:r w:rsidRPr="00C9323E">
        <w:rPr>
          <w:rFonts w:eastAsia="Times New Roman"/>
          <w:sz w:val="28"/>
          <w:szCs w:val="28"/>
        </w:rPr>
        <w:t xml:space="preserve">Decrease in vendors causing </w:t>
      </w:r>
      <w:r>
        <w:rPr>
          <w:rFonts w:eastAsia="Times New Roman"/>
          <w:sz w:val="28"/>
          <w:szCs w:val="28"/>
        </w:rPr>
        <w:t>lower</w:t>
      </w:r>
      <w:r w:rsidRPr="0016067E">
        <w:rPr>
          <w:rFonts w:eastAsia="Times New Roman"/>
          <w:color w:val="FF0000"/>
          <w:sz w:val="28"/>
          <w:szCs w:val="28"/>
        </w:rPr>
        <w:t xml:space="preserve"> </w:t>
      </w:r>
      <w:r w:rsidRPr="00C9323E">
        <w:rPr>
          <w:rFonts w:eastAsia="Times New Roman"/>
          <w:sz w:val="28"/>
          <w:szCs w:val="28"/>
        </w:rPr>
        <w:t>spread of the policy premium</w:t>
      </w:r>
      <w:bookmarkEnd w:id="0"/>
      <w:r>
        <w:rPr>
          <w:rFonts w:eastAsia="Times New Roman"/>
          <w:sz w:val="28"/>
          <w:szCs w:val="28"/>
        </w:rPr>
        <w:t xml:space="preserve"> and </w:t>
      </w:r>
      <w:r w:rsidR="00502421">
        <w:rPr>
          <w:rFonts w:eastAsia="Times New Roman"/>
          <w:sz w:val="28"/>
          <w:szCs w:val="28"/>
        </w:rPr>
        <w:t>lower net</w:t>
      </w:r>
      <w:r>
        <w:rPr>
          <w:rFonts w:eastAsia="Times New Roman"/>
          <w:sz w:val="28"/>
          <w:szCs w:val="28"/>
        </w:rPr>
        <w:t xml:space="preserve"> sales compared to last year.</w:t>
      </w:r>
    </w:p>
    <w:p w14:paraId="78DE0840" w14:textId="77777777" w:rsidR="004A0B02" w:rsidRPr="00C9323E" w:rsidRDefault="004A0B02" w:rsidP="004A0B02">
      <w:pPr>
        <w:pStyle w:val="BodyText"/>
        <w:tabs>
          <w:tab w:val="left" w:pos="2679"/>
          <w:tab w:val="left" w:pos="3066"/>
        </w:tabs>
        <w:spacing w:line="249" w:lineRule="auto"/>
        <w:ind w:left="1710" w:right="371"/>
        <w:rPr>
          <w:w w:val="105"/>
          <w:sz w:val="28"/>
          <w:szCs w:val="28"/>
        </w:rPr>
      </w:pPr>
    </w:p>
    <w:p w14:paraId="688A8E71" w14:textId="64AE6FAE" w:rsidR="00FF212C" w:rsidRPr="00C9323E" w:rsidRDefault="00FF212C" w:rsidP="00FF212C">
      <w:pPr>
        <w:pStyle w:val="BodyText"/>
        <w:numPr>
          <w:ilvl w:val="0"/>
          <w:numId w:val="9"/>
        </w:numPr>
        <w:tabs>
          <w:tab w:val="left" w:pos="2679"/>
          <w:tab w:val="left" w:pos="3066"/>
        </w:tabs>
        <w:spacing w:line="249" w:lineRule="auto"/>
        <w:ind w:right="371"/>
        <w:rPr>
          <w:w w:val="105"/>
          <w:sz w:val="28"/>
          <w:szCs w:val="28"/>
        </w:rPr>
      </w:pPr>
      <w:r w:rsidRPr="00C9323E">
        <w:rPr>
          <w:w w:val="105"/>
          <w:sz w:val="28"/>
          <w:szCs w:val="28"/>
        </w:rPr>
        <w:t xml:space="preserve">Base Rates </w:t>
      </w:r>
      <w:r w:rsidR="004A0B02">
        <w:rPr>
          <w:w w:val="105"/>
          <w:sz w:val="28"/>
          <w:szCs w:val="28"/>
        </w:rPr>
        <w:t>will remain the same at $79.18.</w:t>
      </w:r>
    </w:p>
    <w:p w14:paraId="7218E426" w14:textId="77777777" w:rsidR="00FF212C" w:rsidRPr="00C9323E" w:rsidRDefault="00FF212C" w:rsidP="00FF212C">
      <w:pPr>
        <w:pStyle w:val="BodyText"/>
        <w:tabs>
          <w:tab w:val="left" w:pos="2679"/>
          <w:tab w:val="left" w:pos="3066"/>
        </w:tabs>
        <w:spacing w:line="249" w:lineRule="auto"/>
        <w:ind w:left="1710" w:right="371"/>
        <w:rPr>
          <w:w w:val="105"/>
          <w:sz w:val="28"/>
          <w:szCs w:val="28"/>
        </w:rPr>
      </w:pPr>
    </w:p>
    <w:p w14:paraId="3FF56D35" w14:textId="77777777" w:rsidR="00FF212C" w:rsidRPr="00C9323E" w:rsidRDefault="00FF212C" w:rsidP="00FF212C">
      <w:pPr>
        <w:pStyle w:val="BodyText"/>
        <w:rPr>
          <w:sz w:val="28"/>
          <w:szCs w:val="28"/>
        </w:rPr>
      </w:pPr>
      <w:r w:rsidRPr="00C9323E">
        <w:rPr>
          <w:w w:val="105"/>
          <w:sz w:val="28"/>
          <w:szCs w:val="28"/>
        </w:rPr>
        <w:t>If you have any questions, please feel free to contact me.</w:t>
      </w:r>
    </w:p>
    <w:p w14:paraId="531C50E8" w14:textId="77777777" w:rsidR="00182AD9" w:rsidRPr="003D0D85" w:rsidRDefault="00182AD9">
      <w:pPr>
        <w:pStyle w:val="BodyText"/>
        <w:rPr>
          <w:sz w:val="28"/>
          <w:szCs w:val="28"/>
        </w:rPr>
      </w:pPr>
    </w:p>
    <w:p w14:paraId="0058B924" w14:textId="77777777" w:rsidR="00182AD9" w:rsidRPr="003D0D85" w:rsidRDefault="00182AD9">
      <w:pPr>
        <w:pStyle w:val="BodyText"/>
        <w:spacing w:before="5"/>
        <w:rPr>
          <w:sz w:val="28"/>
          <w:szCs w:val="28"/>
        </w:rPr>
      </w:pPr>
    </w:p>
    <w:p w14:paraId="66C339EC" w14:textId="77777777" w:rsidR="003D0D85" w:rsidRPr="003D0D85" w:rsidRDefault="003D0D85" w:rsidP="003D0D85">
      <w:pPr>
        <w:ind w:firstLine="438"/>
        <w:rPr>
          <w:sz w:val="28"/>
          <w:szCs w:val="28"/>
        </w:rPr>
      </w:pPr>
      <w:r w:rsidRPr="003D0D85">
        <w:rPr>
          <w:sz w:val="28"/>
          <w:szCs w:val="28"/>
        </w:rPr>
        <w:t>Sincerely,</w:t>
      </w:r>
    </w:p>
    <w:p w14:paraId="6A91F424" w14:textId="77777777" w:rsidR="003D0D85" w:rsidRPr="003D0D85" w:rsidRDefault="003D0D85" w:rsidP="003D0D85">
      <w:pPr>
        <w:rPr>
          <w:noProof/>
          <w:sz w:val="28"/>
          <w:szCs w:val="28"/>
        </w:rPr>
      </w:pPr>
      <w:r w:rsidRPr="003D0D85">
        <w:rPr>
          <w:noProof/>
          <w:sz w:val="28"/>
          <w:szCs w:val="28"/>
        </w:rPr>
        <w:drawing>
          <wp:inline distT="0" distB="0" distL="0" distR="0" wp14:anchorId="132430A5" wp14:editId="31A88DA9">
            <wp:extent cx="1906270" cy="724535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F665" w14:textId="77777777" w:rsidR="003D0D85" w:rsidRPr="003D0D85" w:rsidRDefault="00FC29FA" w:rsidP="003D0D8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0D85" w:rsidRPr="003D0D85">
        <w:rPr>
          <w:sz w:val="28"/>
          <w:szCs w:val="28"/>
        </w:rPr>
        <w:t>Navdeep Mahl</w:t>
      </w:r>
    </w:p>
    <w:p w14:paraId="22AC816C" w14:textId="77777777" w:rsidR="00182AD9" w:rsidRPr="003D0D85" w:rsidRDefault="00FC29FA" w:rsidP="003D0D8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0D85" w:rsidRPr="003D0D85">
        <w:rPr>
          <w:sz w:val="28"/>
          <w:szCs w:val="28"/>
        </w:rPr>
        <w:t>Associate Risk Analyst</w:t>
      </w:r>
    </w:p>
    <w:p w14:paraId="4EEDC21B" w14:textId="77777777" w:rsidR="00182AD9" w:rsidRDefault="00182AD9">
      <w:pPr>
        <w:pStyle w:val="BodyText"/>
        <w:rPr>
          <w:sz w:val="30"/>
        </w:rPr>
      </w:pPr>
    </w:p>
    <w:p w14:paraId="123C76A7" w14:textId="77777777" w:rsidR="00182AD9" w:rsidRDefault="00182AD9">
      <w:pPr>
        <w:pStyle w:val="BodyText"/>
        <w:spacing w:before="1"/>
        <w:rPr>
          <w:sz w:val="28"/>
        </w:rPr>
      </w:pPr>
    </w:p>
    <w:p w14:paraId="34A0AD46" w14:textId="77777777" w:rsidR="00182AD9" w:rsidRDefault="006A70B7">
      <w:pPr>
        <w:spacing w:line="192" w:lineRule="auto"/>
        <w:ind w:left="930" w:right="649"/>
        <w:jc w:val="center"/>
        <w:rPr>
          <w:i/>
          <w:sz w:val="17"/>
        </w:rPr>
      </w:pPr>
      <w:r>
        <w:rPr>
          <w:color w:val="4B4B4B"/>
          <w:w w:val="105"/>
          <w:sz w:val="17"/>
        </w:rPr>
        <w:t>Offi</w:t>
      </w:r>
      <w:r>
        <w:rPr>
          <w:color w:val="676767"/>
          <w:w w:val="105"/>
          <w:sz w:val="17"/>
        </w:rPr>
        <w:t>ce o</w:t>
      </w:r>
      <w:r>
        <w:rPr>
          <w:color w:val="4B4B4B"/>
          <w:w w:val="105"/>
          <w:sz w:val="17"/>
        </w:rPr>
        <w:t>f R</w:t>
      </w:r>
      <w:r>
        <w:rPr>
          <w:color w:val="313131"/>
          <w:w w:val="105"/>
          <w:sz w:val="17"/>
        </w:rPr>
        <w:t>i</w:t>
      </w:r>
      <w:r>
        <w:rPr>
          <w:color w:val="676767"/>
          <w:w w:val="105"/>
          <w:sz w:val="17"/>
        </w:rPr>
        <w:t>s</w:t>
      </w:r>
      <w:r>
        <w:rPr>
          <w:color w:val="4B4B4B"/>
          <w:w w:val="105"/>
          <w:sz w:val="17"/>
        </w:rPr>
        <w:t xml:space="preserve">k </w:t>
      </w:r>
      <w:r>
        <w:rPr>
          <w:color w:val="676767"/>
          <w:w w:val="105"/>
          <w:sz w:val="17"/>
        </w:rPr>
        <w:t xml:space="preserve">&amp; </w:t>
      </w:r>
      <w:r>
        <w:rPr>
          <w:color w:val="131313"/>
          <w:w w:val="105"/>
          <w:sz w:val="17"/>
        </w:rPr>
        <w:t>I</w:t>
      </w:r>
      <w:r>
        <w:rPr>
          <w:color w:val="676767"/>
          <w:w w:val="105"/>
          <w:sz w:val="17"/>
        </w:rPr>
        <w:t>ns</w:t>
      </w:r>
      <w:r>
        <w:rPr>
          <w:color w:val="313131"/>
          <w:w w:val="105"/>
          <w:sz w:val="17"/>
        </w:rPr>
        <w:t>u</w:t>
      </w:r>
      <w:r>
        <w:rPr>
          <w:color w:val="4B4B4B"/>
          <w:w w:val="105"/>
          <w:sz w:val="17"/>
        </w:rPr>
        <w:t>r</w:t>
      </w:r>
      <w:r>
        <w:rPr>
          <w:color w:val="676767"/>
          <w:w w:val="105"/>
          <w:sz w:val="17"/>
        </w:rPr>
        <w:t>a</w:t>
      </w:r>
      <w:r>
        <w:rPr>
          <w:color w:val="4B4B4B"/>
          <w:w w:val="105"/>
          <w:sz w:val="17"/>
        </w:rPr>
        <w:t>n</w:t>
      </w:r>
      <w:r>
        <w:rPr>
          <w:color w:val="676767"/>
          <w:w w:val="105"/>
          <w:sz w:val="17"/>
        </w:rPr>
        <w:t xml:space="preserve">ce </w:t>
      </w:r>
      <w:r>
        <w:rPr>
          <w:color w:val="4B4B4B"/>
          <w:w w:val="105"/>
          <w:sz w:val="17"/>
        </w:rPr>
        <w:t>M</w:t>
      </w:r>
      <w:r w:rsidRPr="005D670E">
        <w:rPr>
          <w:w w:val="105"/>
          <w:sz w:val="17"/>
        </w:rPr>
        <w:t>a</w:t>
      </w:r>
      <w:r>
        <w:rPr>
          <w:color w:val="4B4B4B"/>
          <w:w w:val="105"/>
          <w:sz w:val="17"/>
        </w:rPr>
        <w:t>n</w:t>
      </w:r>
      <w:r>
        <w:rPr>
          <w:color w:val="676767"/>
          <w:w w:val="105"/>
          <w:sz w:val="17"/>
        </w:rPr>
        <w:t>a</w:t>
      </w:r>
      <w:r>
        <w:rPr>
          <w:color w:val="4B4B4B"/>
          <w:w w:val="105"/>
          <w:sz w:val="17"/>
        </w:rPr>
        <w:t>g</w:t>
      </w:r>
      <w:r>
        <w:rPr>
          <w:color w:val="676767"/>
          <w:w w:val="105"/>
          <w:sz w:val="17"/>
        </w:rPr>
        <w:t>e</w:t>
      </w:r>
      <w:r>
        <w:rPr>
          <w:color w:val="4B4B4B"/>
          <w:w w:val="105"/>
          <w:sz w:val="17"/>
        </w:rPr>
        <w:t>m</w:t>
      </w:r>
      <w:r w:rsidRPr="005D670E">
        <w:rPr>
          <w:w w:val="105"/>
          <w:sz w:val="17"/>
        </w:rPr>
        <w:t>e</w:t>
      </w:r>
      <w:r>
        <w:rPr>
          <w:color w:val="4B4B4B"/>
          <w:w w:val="105"/>
          <w:sz w:val="17"/>
        </w:rPr>
        <w:t xml:space="preserve">nt </w:t>
      </w:r>
      <w:r>
        <w:rPr>
          <w:color w:val="676767"/>
          <w:w w:val="105"/>
        </w:rPr>
        <w:t xml:space="preserve">I </w:t>
      </w:r>
      <w:r w:rsidRPr="005D670E">
        <w:rPr>
          <w:i/>
          <w:w w:val="105"/>
          <w:sz w:val="17"/>
        </w:rPr>
        <w:t xml:space="preserve">State of California </w:t>
      </w:r>
      <w:r>
        <w:rPr>
          <w:color w:val="4B4B4B"/>
          <w:w w:val="105"/>
        </w:rPr>
        <w:t xml:space="preserve">I </w:t>
      </w:r>
      <w:r>
        <w:rPr>
          <w:i/>
          <w:color w:val="676767"/>
          <w:w w:val="105"/>
          <w:sz w:val="17"/>
        </w:rPr>
        <w:t xml:space="preserve">California </w:t>
      </w:r>
      <w:r w:rsidRPr="005D670E">
        <w:rPr>
          <w:i/>
          <w:w w:val="105"/>
          <w:sz w:val="17"/>
        </w:rPr>
        <w:t>Governme</w:t>
      </w:r>
      <w:r>
        <w:rPr>
          <w:i/>
          <w:color w:val="4B4B4B"/>
          <w:w w:val="105"/>
          <w:sz w:val="17"/>
        </w:rPr>
        <w:t>n</w:t>
      </w:r>
      <w:r>
        <w:rPr>
          <w:i/>
          <w:color w:val="676767"/>
          <w:w w:val="105"/>
          <w:sz w:val="17"/>
        </w:rPr>
        <w:t xml:space="preserve">t </w:t>
      </w:r>
      <w:r w:rsidRPr="005D670E">
        <w:rPr>
          <w:i/>
          <w:w w:val="105"/>
          <w:sz w:val="17"/>
        </w:rPr>
        <w:t xml:space="preserve">Operations Agency </w:t>
      </w:r>
      <w:r>
        <w:rPr>
          <w:i/>
          <w:color w:val="676767"/>
          <w:w w:val="105"/>
          <w:sz w:val="17"/>
        </w:rPr>
        <w:t xml:space="preserve">707 </w:t>
      </w:r>
      <w:r w:rsidRPr="005D670E">
        <w:rPr>
          <w:i/>
          <w:w w:val="105"/>
          <w:sz w:val="17"/>
        </w:rPr>
        <w:t xml:space="preserve">3rd </w:t>
      </w:r>
      <w:proofErr w:type="gramStart"/>
      <w:r w:rsidRPr="005D670E">
        <w:rPr>
          <w:i/>
          <w:w w:val="105"/>
          <w:sz w:val="17"/>
        </w:rPr>
        <w:t>Street ,</w:t>
      </w:r>
      <w:proofErr w:type="gramEnd"/>
      <w:r w:rsidRPr="005D670E">
        <w:rPr>
          <w:i/>
          <w:w w:val="105"/>
          <w:sz w:val="17"/>
        </w:rPr>
        <w:t xml:space="preserve"> # of Floor </w:t>
      </w:r>
      <w:r>
        <w:rPr>
          <w:color w:val="4B4B4B"/>
          <w:w w:val="105"/>
        </w:rPr>
        <w:t xml:space="preserve">I </w:t>
      </w:r>
      <w:r>
        <w:rPr>
          <w:i/>
          <w:color w:val="676767"/>
          <w:w w:val="105"/>
          <w:sz w:val="17"/>
        </w:rPr>
        <w:t>We</w:t>
      </w:r>
      <w:r w:rsidRPr="005D670E">
        <w:rPr>
          <w:i/>
          <w:w w:val="105"/>
          <w:sz w:val="17"/>
        </w:rPr>
        <w:t>s</w:t>
      </w:r>
      <w:r>
        <w:rPr>
          <w:i/>
          <w:color w:val="676767"/>
          <w:w w:val="105"/>
          <w:sz w:val="17"/>
        </w:rPr>
        <w:t xml:space="preserve">t </w:t>
      </w:r>
      <w:r w:rsidRPr="005D670E">
        <w:rPr>
          <w:i/>
          <w:w w:val="105"/>
          <w:sz w:val="17"/>
        </w:rPr>
        <w:t xml:space="preserve">Sacramento, CA 95605 </w:t>
      </w:r>
      <w:r>
        <w:rPr>
          <w:color w:val="4B4B4B"/>
          <w:w w:val="105"/>
        </w:rPr>
        <w:t xml:space="preserve">I </w:t>
      </w:r>
      <w:r w:rsidRPr="005D670E">
        <w:rPr>
          <w:i/>
          <w:w w:val="105"/>
          <w:sz w:val="17"/>
        </w:rPr>
        <w:t>t 916.376-5300 f 916.376-5275</w:t>
      </w:r>
    </w:p>
    <w:sectPr w:rsidR="00182AD9">
      <w:headerReference w:type="default" r:id="rId8"/>
      <w:type w:val="continuous"/>
      <w:pgSz w:w="12240" w:h="15800"/>
      <w:pgMar w:top="900" w:right="13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F31F" w14:textId="77777777" w:rsidR="00B431AA" w:rsidRDefault="00B431AA" w:rsidP="003D0D85">
      <w:r>
        <w:separator/>
      </w:r>
    </w:p>
  </w:endnote>
  <w:endnote w:type="continuationSeparator" w:id="0">
    <w:p w14:paraId="171287FB" w14:textId="77777777" w:rsidR="00B431AA" w:rsidRDefault="00B431AA" w:rsidP="003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7E07" w14:textId="77777777" w:rsidR="00B431AA" w:rsidRDefault="00B431AA" w:rsidP="003D0D85">
      <w:r>
        <w:separator/>
      </w:r>
    </w:p>
  </w:footnote>
  <w:footnote w:type="continuationSeparator" w:id="0">
    <w:p w14:paraId="49435E95" w14:textId="77777777" w:rsidR="00B431AA" w:rsidRDefault="00B431AA" w:rsidP="003D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16E7" w14:textId="63034D9E" w:rsidR="003D0D85" w:rsidRDefault="00FF21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94DFC" wp14:editId="536DAD92">
          <wp:simplePos x="0" y="0"/>
          <wp:positionH relativeFrom="column">
            <wp:posOffset>173355</wp:posOffset>
          </wp:positionH>
          <wp:positionV relativeFrom="paragraph">
            <wp:posOffset>-176530</wp:posOffset>
          </wp:positionV>
          <wp:extent cx="3519170" cy="361315"/>
          <wp:effectExtent l="0" t="0" r="5080" b="635"/>
          <wp:wrapTight wrapText="bothSides">
            <wp:wrapPolygon edited="0">
              <wp:start x="0" y="0"/>
              <wp:lineTo x="0" y="20499"/>
              <wp:lineTo x="21514" y="20499"/>
              <wp:lineTo x="21514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917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70E">
      <w:rPr>
        <w:b/>
      </w:rPr>
      <w:t xml:space="preserve">  </w:t>
    </w:r>
    <w:r w:rsidRPr="005D670E">
      <w:rPr>
        <w:b/>
      </w:rPr>
      <w:tab/>
      <w:t xml:space="preserve">   Governor Gavin Newsom</w:t>
    </w:r>
  </w:p>
  <w:p w14:paraId="429A8EB5" w14:textId="77777777" w:rsidR="003D0D85" w:rsidRDefault="003D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334"/>
    <w:multiLevelType w:val="hybridMultilevel"/>
    <w:tmpl w:val="38129A80"/>
    <w:lvl w:ilvl="0" w:tplc="BB7AE5E4">
      <w:numFmt w:val="bullet"/>
      <w:lvlText w:val="•"/>
      <w:lvlJc w:val="left"/>
      <w:pPr>
        <w:ind w:left="1509" w:hanging="362"/>
      </w:pPr>
      <w:rPr>
        <w:rFonts w:ascii="Arial" w:eastAsia="Arial" w:hAnsi="Arial" w:cs="Arial" w:hint="default"/>
        <w:color w:val="313131"/>
        <w:w w:val="102"/>
        <w:sz w:val="27"/>
        <w:szCs w:val="27"/>
      </w:rPr>
    </w:lvl>
    <w:lvl w:ilvl="1" w:tplc="0CC65AEC">
      <w:numFmt w:val="bullet"/>
      <w:lvlText w:val="•"/>
      <w:lvlJc w:val="left"/>
      <w:pPr>
        <w:ind w:left="2217" w:hanging="358"/>
      </w:pPr>
      <w:rPr>
        <w:rFonts w:ascii="Arial" w:eastAsia="Arial" w:hAnsi="Arial" w:cs="Arial" w:hint="default"/>
        <w:color w:val="313131"/>
        <w:w w:val="102"/>
        <w:sz w:val="27"/>
        <w:szCs w:val="27"/>
      </w:rPr>
    </w:lvl>
    <w:lvl w:ilvl="2" w:tplc="8BDC1148">
      <w:numFmt w:val="bullet"/>
      <w:lvlText w:val="•"/>
      <w:lvlJc w:val="left"/>
      <w:pPr>
        <w:ind w:left="3073" w:hanging="358"/>
      </w:pPr>
      <w:rPr>
        <w:rFonts w:hint="default"/>
      </w:rPr>
    </w:lvl>
    <w:lvl w:ilvl="3" w:tplc="71427E2A">
      <w:numFmt w:val="bullet"/>
      <w:lvlText w:val="•"/>
      <w:lvlJc w:val="left"/>
      <w:pPr>
        <w:ind w:left="3926" w:hanging="358"/>
      </w:pPr>
      <w:rPr>
        <w:rFonts w:hint="default"/>
      </w:rPr>
    </w:lvl>
    <w:lvl w:ilvl="4" w:tplc="916E9AA6">
      <w:numFmt w:val="bullet"/>
      <w:lvlText w:val="•"/>
      <w:lvlJc w:val="left"/>
      <w:pPr>
        <w:ind w:left="4780" w:hanging="358"/>
      </w:pPr>
      <w:rPr>
        <w:rFonts w:hint="default"/>
      </w:rPr>
    </w:lvl>
    <w:lvl w:ilvl="5" w:tplc="6736E3F8">
      <w:numFmt w:val="bullet"/>
      <w:lvlText w:val="•"/>
      <w:lvlJc w:val="left"/>
      <w:pPr>
        <w:ind w:left="5633" w:hanging="358"/>
      </w:pPr>
      <w:rPr>
        <w:rFonts w:hint="default"/>
      </w:rPr>
    </w:lvl>
    <w:lvl w:ilvl="6" w:tplc="4F002710">
      <w:numFmt w:val="bullet"/>
      <w:lvlText w:val="•"/>
      <w:lvlJc w:val="left"/>
      <w:pPr>
        <w:ind w:left="6486" w:hanging="358"/>
      </w:pPr>
      <w:rPr>
        <w:rFonts w:hint="default"/>
      </w:rPr>
    </w:lvl>
    <w:lvl w:ilvl="7" w:tplc="FD1A532E">
      <w:numFmt w:val="bullet"/>
      <w:lvlText w:val="•"/>
      <w:lvlJc w:val="left"/>
      <w:pPr>
        <w:ind w:left="7340" w:hanging="358"/>
      </w:pPr>
      <w:rPr>
        <w:rFonts w:hint="default"/>
      </w:rPr>
    </w:lvl>
    <w:lvl w:ilvl="8" w:tplc="6584F568">
      <w:numFmt w:val="bullet"/>
      <w:lvlText w:val="•"/>
      <w:lvlJc w:val="left"/>
      <w:pPr>
        <w:ind w:left="8193" w:hanging="358"/>
      </w:pPr>
      <w:rPr>
        <w:rFonts w:hint="default"/>
      </w:rPr>
    </w:lvl>
  </w:abstractNum>
  <w:abstractNum w:abstractNumId="1" w15:restartNumberingAfterBreak="0">
    <w:nsid w:val="116747C8"/>
    <w:multiLevelType w:val="hybridMultilevel"/>
    <w:tmpl w:val="3CBC643E"/>
    <w:lvl w:ilvl="0" w:tplc="1B48E0B0">
      <w:numFmt w:val="bullet"/>
      <w:lvlText w:val="-"/>
      <w:lvlJc w:val="left"/>
      <w:pPr>
        <w:ind w:left="151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1853517B"/>
    <w:multiLevelType w:val="hybridMultilevel"/>
    <w:tmpl w:val="12F0E7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91A5C"/>
    <w:multiLevelType w:val="hybridMultilevel"/>
    <w:tmpl w:val="64E060E8"/>
    <w:lvl w:ilvl="0" w:tplc="6E401C1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678"/>
    <w:multiLevelType w:val="hybridMultilevel"/>
    <w:tmpl w:val="EB20B4A0"/>
    <w:lvl w:ilvl="0" w:tplc="45A8A2D2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FF18CC"/>
    <w:multiLevelType w:val="hybridMultilevel"/>
    <w:tmpl w:val="DEF03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7299B"/>
    <w:multiLevelType w:val="hybridMultilevel"/>
    <w:tmpl w:val="CFDA833C"/>
    <w:lvl w:ilvl="0" w:tplc="0E76193E">
      <w:numFmt w:val="bullet"/>
      <w:lvlText w:val="-"/>
      <w:lvlJc w:val="left"/>
      <w:pPr>
        <w:ind w:left="171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D80546F"/>
    <w:multiLevelType w:val="hybridMultilevel"/>
    <w:tmpl w:val="22520CF8"/>
    <w:lvl w:ilvl="0" w:tplc="01CAF68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8629F"/>
    <w:multiLevelType w:val="hybridMultilevel"/>
    <w:tmpl w:val="6FB874B0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1881434841">
    <w:abstractNumId w:val="0"/>
  </w:num>
  <w:num w:numId="2" w16cid:durableId="1343169422">
    <w:abstractNumId w:val="8"/>
  </w:num>
  <w:num w:numId="3" w16cid:durableId="602996867">
    <w:abstractNumId w:val="1"/>
  </w:num>
  <w:num w:numId="4" w16cid:durableId="548957234">
    <w:abstractNumId w:val="4"/>
  </w:num>
  <w:num w:numId="5" w16cid:durableId="1813474063">
    <w:abstractNumId w:val="7"/>
  </w:num>
  <w:num w:numId="6" w16cid:durableId="1177647302">
    <w:abstractNumId w:val="3"/>
  </w:num>
  <w:num w:numId="7" w16cid:durableId="2102800807">
    <w:abstractNumId w:val="6"/>
  </w:num>
  <w:num w:numId="8" w16cid:durableId="1610818132">
    <w:abstractNumId w:val="2"/>
  </w:num>
  <w:num w:numId="9" w16cid:durableId="627971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D9"/>
    <w:rsid w:val="000C7D6F"/>
    <w:rsid w:val="000E345D"/>
    <w:rsid w:val="00130A52"/>
    <w:rsid w:val="00151070"/>
    <w:rsid w:val="00182AD9"/>
    <w:rsid w:val="001909DC"/>
    <w:rsid w:val="001E305B"/>
    <w:rsid w:val="00214464"/>
    <w:rsid w:val="00254C62"/>
    <w:rsid w:val="002A2CC1"/>
    <w:rsid w:val="00302E0C"/>
    <w:rsid w:val="003B0B2C"/>
    <w:rsid w:val="003D0D85"/>
    <w:rsid w:val="003E2763"/>
    <w:rsid w:val="00432003"/>
    <w:rsid w:val="00475003"/>
    <w:rsid w:val="004A0B02"/>
    <w:rsid w:val="004D029A"/>
    <w:rsid w:val="004D77DF"/>
    <w:rsid w:val="004E6D31"/>
    <w:rsid w:val="00502421"/>
    <w:rsid w:val="005B3742"/>
    <w:rsid w:val="005D670E"/>
    <w:rsid w:val="005E4DB9"/>
    <w:rsid w:val="00654CB1"/>
    <w:rsid w:val="00670D2E"/>
    <w:rsid w:val="006738AE"/>
    <w:rsid w:val="006A2F2A"/>
    <w:rsid w:val="006A70B7"/>
    <w:rsid w:val="0079319D"/>
    <w:rsid w:val="007B4747"/>
    <w:rsid w:val="007C0112"/>
    <w:rsid w:val="007F1BC3"/>
    <w:rsid w:val="007F3DAA"/>
    <w:rsid w:val="00826673"/>
    <w:rsid w:val="00857172"/>
    <w:rsid w:val="00861CFF"/>
    <w:rsid w:val="008870A4"/>
    <w:rsid w:val="008C1E48"/>
    <w:rsid w:val="008C4C50"/>
    <w:rsid w:val="009211C2"/>
    <w:rsid w:val="009E3655"/>
    <w:rsid w:val="00A81A8F"/>
    <w:rsid w:val="00AA52D0"/>
    <w:rsid w:val="00AC6DD1"/>
    <w:rsid w:val="00B02438"/>
    <w:rsid w:val="00B431AA"/>
    <w:rsid w:val="00B51733"/>
    <w:rsid w:val="00B84E8B"/>
    <w:rsid w:val="00B92F87"/>
    <w:rsid w:val="00C9323E"/>
    <w:rsid w:val="00CC64FF"/>
    <w:rsid w:val="00CE0222"/>
    <w:rsid w:val="00CE1FC2"/>
    <w:rsid w:val="00CF0721"/>
    <w:rsid w:val="00CF1D1A"/>
    <w:rsid w:val="00D21FC5"/>
    <w:rsid w:val="00D34285"/>
    <w:rsid w:val="00E107EF"/>
    <w:rsid w:val="00F1668E"/>
    <w:rsid w:val="00F34DEA"/>
    <w:rsid w:val="00F85E50"/>
    <w:rsid w:val="00FC29FA"/>
    <w:rsid w:val="00FC5657"/>
    <w:rsid w:val="00FE75F7"/>
    <w:rsid w:val="00FF212C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E1BA1"/>
  <w15:docId w15:val="{E0E20CCA-0D55-41AC-B154-D1793A4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56"/>
      <w:ind w:left="1509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0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0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D8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Mahl, Navdeep@DGS</dc:creator>
  <cp:lastModifiedBy>Fong, Kevin C@DOR</cp:lastModifiedBy>
  <cp:revision>3</cp:revision>
  <dcterms:created xsi:type="dcterms:W3CDTF">2026-04-16T23:32:00Z</dcterms:created>
  <dcterms:modified xsi:type="dcterms:W3CDTF">2026-04-22T13:43:00Z</dcterms:modified>
</cp:coreProperties>
</file>