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A25C" w14:textId="52CB81DA" w:rsidR="00DD215D" w:rsidRDefault="00886E25" w:rsidP="00C36C36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416A46" wp14:editId="136EED38">
            <wp:extent cx="5895975" cy="1923289"/>
            <wp:effectExtent l="0" t="0" r="0" b="1270"/>
            <wp:docPr id="931765858" name="Picture 1" descr="Header for the California Committee on Employment of People with Disabilities Executive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65858" name="Picture 1" descr="Header for the California Committee on Employment of People with Disabilities Executive Committe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277" cy="193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2FEF" w14:textId="4A816BEF" w:rsidR="00A51C64" w:rsidRPr="00C36C36" w:rsidRDefault="00553E5B" w:rsidP="00DA79CB">
      <w:pPr>
        <w:spacing w:before="100" w:beforeAutospacing="1" w:after="100" w:afterAutospacing="1"/>
        <w:jc w:val="center"/>
        <w:rPr>
          <w:b/>
          <w:color w:val="FF0000"/>
          <w:szCs w:val="28"/>
        </w:rPr>
      </w:pPr>
      <w:r w:rsidRPr="00C36C36">
        <w:rPr>
          <w:b/>
          <w:caps/>
          <w:color w:val="FF0000"/>
          <w:szCs w:val="28"/>
        </w:rPr>
        <w:t>CCEPD E</w:t>
      </w:r>
      <w:r w:rsidRPr="00C36C36">
        <w:rPr>
          <w:b/>
          <w:color w:val="FF0000"/>
          <w:szCs w:val="28"/>
        </w:rPr>
        <w:t xml:space="preserve">xecutive Committee Meeting </w:t>
      </w:r>
      <w:r w:rsidR="00C36C36" w:rsidRPr="00C36C36">
        <w:rPr>
          <w:b/>
          <w:color w:val="FF0000"/>
          <w:szCs w:val="28"/>
        </w:rPr>
        <w:t>Minutes - DRAFT</w:t>
      </w:r>
    </w:p>
    <w:p w14:paraId="54ACB6B2" w14:textId="621686AA" w:rsidR="004503A6" w:rsidRPr="001214CF" w:rsidRDefault="00DE7359" w:rsidP="00A51C64">
      <w:pPr>
        <w:jc w:val="center"/>
        <w:rPr>
          <w:szCs w:val="28"/>
        </w:rPr>
      </w:pPr>
      <w:r>
        <w:rPr>
          <w:szCs w:val="28"/>
        </w:rPr>
        <w:t>June 23</w:t>
      </w:r>
      <w:r w:rsidR="00414A01" w:rsidRPr="001214CF">
        <w:rPr>
          <w:szCs w:val="28"/>
        </w:rPr>
        <w:t>, 202</w:t>
      </w:r>
      <w:r w:rsidR="00075E25" w:rsidRPr="001214CF">
        <w:rPr>
          <w:szCs w:val="28"/>
        </w:rPr>
        <w:t>5</w:t>
      </w:r>
    </w:p>
    <w:p w14:paraId="1DBD8185" w14:textId="3D46DA50" w:rsidR="004E0F61" w:rsidRDefault="004E0F61" w:rsidP="00A51C64">
      <w:pPr>
        <w:jc w:val="center"/>
      </w:pPr>
    </w:p>
    <w:p w14:paraId="42AF682E" w14:textId="4D19A832" w:rsidR="00C36C36" w:rsidRDefault="00C36C36" w:rsidP="00C36C36">
      <w:pPr>
        <w:rPr>
          <w:rFonts w:cs="Arial"/>
          <w:szCs w:val="28"/>
        </w:rPr>
      </w:pPr>
      <w:r w:rsidRPr="00152F2B">
        <w:rPr>
          <w:rFonts w:cs="Arial"/>
          <w:b/>
          <w:szCs w:val="28"/>
        </w:rPr>
        <w:t>CCEPD Member:</w:t>
      </w:r>
      <w:r w:rsidRPr="00152F2B">
        <w:rPr>
          <w:rFonts w:cs="Arial"/>
          <w:szCs w:val="28"/>
        </w:rPr>
        <w:t xml:space="preserve"> </w:t>
      </w:r>
      <w:r w:rsidR="008B225A">
        <w:rPr>
          <w:rFonts w:cs="Arial"/>
          <w:szCs w:val="28"/>
        </w:rPr>
        <w:t xml:space="preserve">Dani Anderson (Virtual), </w:t>
      </w:r>
      <w:r w:rsidRPr="00B7008C">
        <w:rPr>
          <w:rFonts w:cs="Arial"/>
          <w:szCs w:val="28"/>
        </w:rPr>
        <w:t>Jennifer Fischer (Virtual)</w:t>
      </w:r>
      <w:r>
        <w:rPr>
          <w:rFonts w:cs="Arial"/>
          <w:szCs w:val="28"/>
        </w:rPr>
        <w:t>,</w:t>
      </w:r>
      <w:r w:rsidRPr="00B7008C">
        <w:rPr>
          <w:rFonts w:cs="Arial"/>
          <w:szCs w:val="28"/>
        </w:rPr>
        <w:t xml:space="preserve"> Roy Kim (Virtual)</w:t>
      </w:r>
      <w:r>
        <w:rPr>
          <w:rFonts w:cs="Arial"/>
          <w:szCs w:val="28"/>
        </w:rPr>
        <w:t xml:space="preserve">, </w:t>
      </w:r>
      <w:r w:rsidRPr="004248E2">
        <w:rPr>
          <w:rFonts w:cs="Arial"/>
          <w:szCs w:val="28"/>
        </w:rPr>
        <w:t>Harrison Lane (Virtual)</w:t>
      </w:r>
      <w:r>
        <w:rPr>
          <w:rFonts w:cs="Arial"/>
          <w:szCs w:val="28"/>
        </w:rPr>
        <w:t>,</w:t>
      </w:r>
      <w:r w:rsidRPr="004248E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and Taylor Winchell (Virtual)</w:t>
      </w:r>
    </w:p>
    <w:p w14:paraId="2518E6FE" w14:textId="77777777" w:rsidR="004331B0" w:rsidRDefault="004331B0" w:rsidP="00C36C36">
      <w:pPr>
        <w:rPr>
          <w:rFonts w:cs="Arial"/>
          <w:szCs w:val="28"/>
        </w:rPr>
      </w:pPr>
    </w:p>
    <w:p w14:paraId="68665FA5" w14:textId="6BDED1DA" w:rsidR="000549F6" w:rsidRPr="00E77175" w:rsidRDefault="000549F6" w:rsidP="00C36C36">
      <w:pPr>
        <w:pStyle w:val="Default"/>
        <w:numPr>
          <w:ilvl w:val="0"/>
          <w:numId w:val="15"/>
        </w:numPr>
        <w:tabs>
          <w:tab w:val="left" w:pos="7200"/>
        </w:tabs>
        <w:ind w:left="360"/>
        <w:rPr>
          <w:rFonts w:ascii="Arial" w:eastAsia="Times New Roman" w:hAnsi="Arial" w:cs="Arial"/>
          <w:b/>
          <w:sz w:val="28"/>
          <w:szCs w:val="28"/>
        </w:rPr>
      </w:pPr>
      <w:r w:rsidRPr="00E77175">
        <w:rPr>
          <w:rFonts w:ascii="Arial" w:eastAsia="Times New Roman" w:hAnsi="Arial" w:cs="Arial"/>
          <w:b/>
          <w:sz w:val="28"/>
          <w:szCs w:val="28"/>
        </w:rPr>
        <w:t>Welcome and Introductions</w:t>
      </w:r>
      <w:r w:rsidR="00C7361C" w:rsidRPr="00E77175">
        <w:rPr>
          <w:rFonts w:ascii="Arial" w:eastAsia="Times New Roman" w:hAnsi="Arial" w:cs="Arial"/>
          <w:b/>
          <w:sz w:val="28"/>
          <w:szCs w:val="28"/>
        </w:rPr>
        <w:tab/>
      </w:r>
    </w:p>
    <w:p w14:paraId="7E3FCD9C" w14:textId="131920FD" w:rsidR="00C7361C" w:rsidRDefault="008B225A" w:rsidP="008B225A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8B225A">
        <w:rPr>
          <w:rFonts w:ascii="Arial" w:eastAsia="Times New Roman" w:hAnsi="Arial" w:cs="Arial"/>
          <w:sz w:val="28"/>
          <w:szCs w:val="28"/>
        </w:rPr>
        <w:t xml:space="preserve">The meeting </w:t>
      </w:r>
      <w:r>
        <w:rPr>
          <w:rFonts w:ascii="Arial" w:eastAsia="Times New Roman" w:hAnsi="Arial" w:cs="Arial"/>
          <w:sz w:val="28"/>
          <w:szCs w:val="28"/>
        </w:rPr>
        <w:t>was called to order</w:t>
      </w:r>
      <w:r w:rsidRPr="008B225A">
        <w:rPr>
          <w:rFonts w:ascii="Arial" w:eastAsia="Times New Roman" w:hAnsi="Arial" w:cs="Arial"/>
          <w:sz w:val="28"/>
          <w:szCs w:val="28"/>
        </w:rPr>
        <w:t xml:space="preserve"> at 2:0</w:t>
      </w:r>
      <w:r>
        <w:rPr>
          <w:rFonts w:ascii="Arial" w:eastAsia="Times New Roman" w:hAnsi="Arial" w:cs="Arial"/>
          <w:sz w:val="28"/>
          <w:szCs w:val="28"/>
        </w:rPr>
        <w:t>2</w:t>
      </w:r>
      <w:r w:rsidRPr="008B225A">
        <w:rPr>
          <w:rFonts w:ascii="Arial" w:eastAsia="Times New Roman" w:hAnsi="Arial" w:cs="Arial"/>
          <w:sz w:val="28"/>
          <w:szCs w:val="28"/>
        </w:rPr>
        <w:t xml:space="preserve"> p.m. and quorum was established.</w:t>
      </w:r>
    </w:p>
    <w:p w14:paraId="1D15D728" w14:textId="77777777" w:rsidR="008B225A" w:rsidRPr="00E77175" w:rsidRDefault="008B225A" w:rsidP="00C36C36">
      <w:pPr>
        <w:pStyle w:val="Default"/>
        <w:ind w:left="360"/>
        <w:rPr>
          <w:rFonts w:ascii="Arial" w:eastAsia="Times New Roman" w:hAnsi="Arial" w:cs="Arial"/>
          <w:sz w:val="28"/>
          <w:szCs w:val="28"/>
        </w:rPr>
      </w:pPr>
    </w:p>
    <w:p w14:paraId="206621C3" w14:textId="77777777" w:rsidR="00B8374B" w:rsidRDefault="00DD124C" w:rsidP="00B8374B">
      <w:pPr>
        <w:pStyle w:val="Default"/>
        <w:numPr>
          <w:ilvl w:val="0"/>
          <w:numId w:val="15"/>
        </w:numPr>
        <w:ind w:left="36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Approval of</w:t>
      </w:r>
      <w:r w:rsidR="003856F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E7359">
        <w:rPr>
          <w:rFonts w:ascii="Arial" w:eastAsia="Times New Roman" w:hAnsi="Arial" w:cs="Arial"/>
          <w:b/>
          <w:sz w:val="28"/>
          <w:szCs w:val="28"/>
        </w:rPr>
        <w:t>April</w:t>
      </w:r>
      <w:r w:rsidR="0053275F">
        <w:rPr>
          <w:rFonts w:ascii="Arial" w:eastAsia="Times New Roman" w:hAnsi="Arial" w:cs="Arial"/>
          <w:b/>
          <w:sz w:val="28"/>
          <w:szCs w:val="28"/>
        </w:rPr>
        <w:t xml:space="preserve"> 2025</w:t>
      </w:r>
      <w:r>
        <w:rPr>
          <w:rFonts w:ascii="Arial" w:eastAsia="Times New Roman" w:hAnsi="Arial" w:cs="Arial"/>
          <w:b/>
          <w:sz w:val="28"/>
          <w:szCs w:val="28"/>
        </w:rPr>
        <w:t xml:space="preserve"> Executive Committee Meeting Minutes </w:t>
      </w:r>
    </w:p>
    <w:p w14:paraId="3BC1D701" w14:textId="1D625C53" w:rsidR="00804C7E" w:rsidRPr="00B8374B" w:rsidRDefault="008B225A" w:rsidP="00B8374B">
      <w:pPr>
        <w:pStyle w:val="Default"/>
        <w:rPr>
          <w:rFonts w:ascii="Arial" w:eastAsia="Times New Roman" w:hAnsi="Arial" w:cs="Arial"/>
          <w:b/>
          <w:sz w:val="28"/>
          <w:szCs w:val="28"/>
        </w:rPr>
      </w:pPr>
      <w:r w:rsidRPr="00B8374B">
        <w:rPr>
          <w:rFonts w:ascii="Arial" w:eastAsia="Times New Roman" w:hAnsi="Arial" w:cs="Arial"/>
          <w:sz w:val="28"/>
          <w:szCs w:val="28"/>
        </w:rPr>
        <w:t xml:space="preserve">It was moved/seconded (Kim/Fischer) to approve the </w:t>
      </w:r>
      <w:r w:rsidR="00076D0C">
        <w:rPr>
          <w:rFonts w:ascii="Arial" w:eastAsia="Times New Roman" w:hAnsi="Arial" w:cs="Arial"/>
          <w:sz w:val="28"/>
          <w:szCs w:val="28"/>
        </w:rPr>
        <w:t>April</w:t>
      </w:r>
      <w:r w:rsidRPr="00B8374B">
        <w:rPr>
          <w:rFonts w:ascii="Arial" w:eastAsia="Times New Roman" w:hAnsi="Arial" w:cs="Arial"/>
          <w:sz w:val="28"/>
          <w:szCs w:val="28"/>
        </w:rPr>
        <w:t xml:space="preserve"> meeting minutes. </w:t>
      </w:r>
      <w:bookmarkStart w:id="0" w:name="_Hlk93653420"/>
      <w:r w:rsidRPr="00B8374B">
        <w:rPr>
          <w:rFonts w:ascii="Arial" w:eastAsia="Times New Roman" w:hAnsi="Arial" w:cs="Arial"/>
          <w:sz w:val="28"/>
          <w:szCs w:val="28"/>
        </w:rPr>
        <w:t>Motion was approved by a 4-0-1 vote. (Yes – 4</w:t>
      </w:r>
      <w:r w:rsidR="004505BC">
        <w:rPr>
          <w:rFonts w:ascii="Arial" w:eastAsia="Times New Roman" w:hAnsi="Arial" w:cs="Arial"/>
          <w:sz w:val="28"/>
          <w:szCs w:val="28"/>
        </w:rPr>
        <w:t>:</w:t>
      </w:r>
      <w:r w:rsidRPr="00B8374B">
        <w:rPr>
          <w:rFonts w:ascii="Arial" w:eastAsia="Times New Roman" w:hAnsi="Arial" w:cs="Arial"/>
          <w:sz w:val="28"/>
          <w:szCs w:val="28"/>
        </w:rPr>
        <w:t xml:space="preserve"> Fischer, Kim, Lane, Winchell); (No – 0); (Abstain – 1</w:t>
      </w:r>
      <w:r w:rsidR="004505BC">
        <w:rPr>
          <w:rFonts w:ascii="Arial" w:eastAsia="Times New Roman" w:hAnsi="Arial" w:cs="Arial"/>
          <w:sz w:val="28"/>
          <w:szCs w:val="28"/>
        </w:rPr>
        <w:t>:</w:t>
      </w:r>
      <w:r w:rsidRPr="00B8374B">
        <w:rPr>
          <w:rFonts w:ascii="Arial" w:eastAsia="Times New Roman" w:hAnsi="Arial" w:cs="Arial"/>
          <w:sz w:val="28"/>
          <w:szCs w:val="28"/>
        </w:rPr>
        <w:t xml:space="preserve"> Anderson)</w:t>
      </w:r>
      <w:bookmarkEnd w:id="0"/>
      <w:r w:rsidRPr="00B8374B">
        <w:rPr>
          <w:rFonts w:ascii="Arial" w:eastAsia="Times New Roman" w:hAnsi="Arial" w:cs="Arial"/>
          <w:sz w:val="28"/>
          <w:szCs w:val="28"/>
        </w:rPr>
        <w:t>.</w:t>
      </w:r>
    </w:p>
    <w:p w14:paraId="2B797284" w14:textId="77777777" w:rsidR="008B225A" w:rsidRDefault="008B225A" w:rsidP="008B225A">
      <w:pPr>
        <w:pStyle w:val="Default"/>
        <w:rPr>
          <w:rFonts w:ascii="Arial" w:eastAsia="Times New Roman" w:hAnsi="Arial" w:cs="Arial"/>
          <w:b/>
          <w:sz w:val="28"/>
          <w:szCs w:val="28"/>
        </w:rPr>
      </w:pPr>
    </w:p>
    <w:p w14:paraId="12E02CC6" w14:textId="0DE107ED" w:rsidR="00CA2F60" w:rsidRPr="005E6A91" w:rsidRDefault="002D7587" w:rsidP="00C36C36">
      <w:pPr>
        <w:pStyle w:val="Default"/>
        <w:numPr>
          <w:ilvl w:val="0"/>
          <w:numId w:val="15"/>
        </w:numPr>
        <w:ind w:left="360"/>
        <w:rPr>
          <w:rFonts w:ascii="Arial" w:eastAsia="Times New Roman" w:hAnsi="Arial" w:cs="Arial"/>
          <w:sz w:val="28"/>
          <w:szCs w:val="28"/>
        </w:rPr>
      </w:pPr>
      <w:r w:rsidRPr="005E6A91">
        <w:rPr>
          <w:rFonts w:ascii="Arial" w:eastAsia="Times New Roman" w:hAnsi="Arial" w:cs="Arial"/>
          <w:b/>
          <w:sz w:val="28"/>
          <w:szCs w:val="28"/>
        </w:rPr>
        <w:t>Approv</w:t>
      </w:r>
      <w:r w:rsidR="006C4043" w:rsidRPr="005E6A91">
        <w:rPr>
          <w:rFonts w:ascii="Arial" w:eastAsia="Times New Roman" w:hAnsi="Arial" w:cs="Arial"/>
          <w:b/>
          <w:sz w:val="28"/>
          <w:szCs w:val="28"/>
        </w:rPr>
        <w:t>al of</w:t>
      </w:r>
      <w:r w:rsidRPr="005E6A9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E7359">
        <w:rPr>
          <w:rFonts w:ascii="Arial" w:eastAsia="Times New Roman" w:hAnsi="Arial" w:cs="Arial"/>
          <w:b/>
          <w:sz w:val="28"/>
          <w:szCs w:val="28"/>
        </w:rPr>
        <w:t xml:space="preserve">August </w:t>
      </w:r>
      <w:r w:rsidR="004670D2">
        <w:rPr>
          <w:rFonts w:ascii="Arial" w:eastAsia="Times New Roman" w:hAnsi="Arial" w:cs="Arial"/>
          <w:b/>
          <w:sz w:val="28"/>
          <w:szCs w:val="28"/>
        </w:rPr>
        <w:t xml:space="preserve">2025 </w:t>
      </w:r>
      <w:r w:rsidRPr="005E6A91">
        <w:rPr>
          <w:rFonts w:ascii="Arial" w:eastAsia="Times New Roman" w:hAnsi="Arial" w:cs="Arial"/>
          <w:b/>
          <w:sz w:val="28"/>
          <w:szCs w:val="28"/>
        </w:rPr>
        <w:t xml:space="preserve">Full Committee Meeting Topics </w:t>
      </w:r>
      <w:bookmarkStart w:id="1" w:name="_Hlk72308541"/>
      <w:r w:rsidR="008C3F17" w:rsidRPr="005E6A9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67C92E2" w14:textId="54C785FE" w:rsidR="00B8374B" w:rsidRDefault="00B8374B" w:rsidP="00B8374B">
      <w:pPr>
        <w:pStyle w:val="NoSpacing"/>
      </w:pPr>
      <w:bookmarkStart w:id="2" w:name="_Hlk89766800"/>
      <w:r>
        <w:t xml:space="preserve">Executive Officer </w:t>
      </w:r>
      <w:r w:rsidR="004505BC">
        <w:t xml:space="preserve">Maria </w:t>
      </w:r>
      <w:r>
        <w:t>Aliferis-Gjerde led a discussion on meeting topics for the next Full Committee.</w:t>
      </w:r>
      <w:r w:rsidR="006313C3">
        <w:t xml:space="preserve"> There was consensus on inviting Abby Snay</w:t>
      </w:r>
      <w:r w:rsidR="004505BC">
        <w:t>, Deputy Secretary of Workforce Strategies for the California Labor and Workforce Development Agency</w:t>
      </w:r>
      <w:r w:rsidR="006313C3">
        <w:t xml:space="preserve"> </w:t>
      </w:r>
      <w:r w:rsidR="004505BC">
        <w:t xml:space="preserve">to </w:t>
      </w:r>
      <w:proofErr w:type="gramStart"/>
      <w:r w:rsidR="004505BC">
        <w:t>present, and</w:t>
      </w:r>
      <w:proofErr w:type="gramEnd"/>
      <w:r w:rsidR="004505BC">
        <w:t xml:space="preserve"> also have a presentation on</w:t>
      </w:r>
      <w:r w:rsidR="006313C3">
        <w:t xml:space="preserve"> the DOR-EDD Collaboration Project.</w:t>
      </w:r>
    </w:p>
    <w:bookmarkEnd w:id="1"/>
    <w:bookmarkEnd w:id="2"/>
    <w:p w14:paraId="601D7955" w14:textId="77777777" w:rsidR="00076D0C" w:rsidRPr="005E6A91" w:rsidRDefault="00076D0C" w:rsidP="00B8374B">
      <w:pPr>
        <w:pStyle w:val="Default"/>
        <w:rPr>
          <w:rFonts w:ascii="Arial" w:eastAsia="Times New Roman" w:hAnsi="Arial" w:cs="Arial"/>
          <w:b/>
          <w:sz w:val="28"/>
          <w:szCs w:val="28"/>
        </w:rPr>
      </w:pPr>
    </w:p>
    <w:p w14:paraId="4AB13A52" w14:textId="7F403435" w:rsidR="00B66BC5" w:rsidRDefault="00DE7359" w:rsidP="00C36C36">
      <w:pPr>
        <w:pStyle w:val="Default"/>
        <w:numPr>
          <w:ilvl w:val="0"/>
          <w:numId w:val="15"/>
        </w:numPr>
        <w:ind w:left="36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CCEPD </w:t>
      </w:r>
      <w:r w:rsidR="003555CF" w:rsidRPr="005E6A91">
        <w:rPr>
          <w:rFonts w:ascii="Arial" w:eastAsia="Times New Roman" w:hAnsi="Arial" w:cs="Arial"/>
          <w:b/>
          <w:bCs/>
          <w:sz w:val="28"/>
          <w:szCs w:val="28"/>
        </w:rPr>
        <w:t>Project Updates</w:t>
      </w:r>
    </w:p>
    <w:p w14:paraId="20A190C2" w14:textId="0ADB7F8E" w:rsidR="009B4393" w:rsidRDefault="009B4393" w:rsidP="009B4393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Executive Officer Aliferis-Gjerde </w:t>
      </w:r>
      <w:r>
        <w:rPr>
          <w:rFonts w:ascii="Arial" w:eastAsia="Times New Roman" w:hAnsi="Arial" w:cs="Arial"/>
          <w:sz w:val="28"/>
          <w:szCs w:val="28"/>
        </w:rPr>
        <w:t>provided an overview of CCEPD project updates.</w:t>
      </w:r>
    </w:p>
    <w:p w14:paraId="713B20BD" w14:textId="74C91505" w:rsidR="009B4393" w:rsidRPr="009B4393" w:rsidRDefault="009B4393" w:rsidP="009B4393">
      <w:pPr>
        <w:pStyle w:val="Default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Administrative</w:t>
      </w:r>
    </w:p>
    <w:p w14:paraId="0463F0B2" w14:textId="543C8D7A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EDD has fully funded the CCEPD for F</w:t>
      </w:r>
      <w:r w:rsidR="004331B0">
        <w:rPr>
          <w:rFonts w:ascii="Arial" w:eastAsia="Times New Roman" w:hAnsi="Arial" w:cs="Arial"/>
          <w:sz w:val="28"/>
          <w:szCs w:val="28"/>
        </w:rPr>
        <w:t xml:space="preserve">iscal </w:t>
      </w:r>
      <w:r w:rsidRPr="009B4393">
        <w:rPr>
          <w:rFonts w:ascii="Arial" w:eastAsia="Times New Roman" w:hAnsi="Arial" w:cs="Arial"/>
          <w:sz w:val="28"/>
          <w:szCs w:val="28"/>
        </w:rPr>
        <w:t>Y</w:t>
      </w:r>
      <w:r w:rsidR="004331B0">
        <w:rPr>
          <w:rFonts w:ascii="Arial" w:eastAsia="Times New Roman" w:hAnsi="Arial" w:cs="Arial"/>
          <w:sz w:val="28"/>
          <w:szCs w:val="28"/>
        </w:rPr>
        <w:t>ear</w:t>
      </w:r>
      <w:r w:rsidRPr="009B4393">
        <w:rPr>
          <w:rFonts w:ascii="Arial" w:eastAsia="Times New Roman" w:hAnsi="Arial" w:cs="Arial"/>
          <w:sz w:val="28"/>
          <w:szCs w:val="28"/>
        </w:rPr>
        <w:t xml:space="preserve"> 25/26.</w:t>
      </w:r>
    </w:p>
    <w:p w14:paraId="09157DDC" w14:textId="3E35F188" w:rsidR="009B4393" w:rsidRPr="009B4393" w:rsidRDefault="004331B0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Discussed changes to personnel and how other Division staff will assist the CCEPD team.</w:t>
      </w:r>
    </w:p>
    <w:p w14:paraId="188A264F" w14:textId="6E259A49" w:rsidR="009B4393" w:rsidRPr="009B4393" w:rsidRDefault="006313C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There is an outreach to fill the vacancy on the CCEPD. Six applications have been received.</w:t>
      </w:r>
    </w:p>
    <w:p w14:paraId="06EC5FD2" w14:textId="4D2BAE89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LaCandice Ochoa will be Deputy </w:t>
      </w:r>
      <w:r w:rsidR="004505BC">
        <w:rPr>
          <w:rFonts w:ascii="Arial" w:eastAsia="Times New Roman" w:hAnsi="Arial" w:cs="Arial"/>
          <w:sz w:val="28"/>
          <w:szCs w:val="28"/>
        </w:rPr>
        <w:t xml:space="preserve">Director </w:t>
      </w:r>
      <w:r w:rsidRPr="009B4393">
        <w:rPr>
          <w:rFonts w:ascii="Arial" w:eastAsia="Times New Roman" w:hAnsi="Arial" w:cs="Arial"/>
          <w:sz w:val="28"/>
          <w:szCs w:val="28"/>
        </w:rPr>
        <w:t xml:space="preserve">of the Independent Living and Community Access Division. She will begin </w:t>
      </w:r>
      <w:r w:rsidR="004505BC">
        <w:rPr>
          <w:rFonts w:ascii="Arial" w:eastAsia="Times New Roman" w:hAnsi="Arial" w:cs="Arial"/>
          <w:sz w:val="28"/>
          <w:szCs w:val="28"/>
        </w:rPr>
        <w:t>the</w:t>
      </w:r>
      <w:r w:rsidRPr="009B4393">
        <w:rPr>
          <w:rFonts w:ascii="Arial" w:eastAsia="Times New Roman" w:hAnsi="Arial" w:cs="Arial"/>
          <w:sz w:val="28"/>
          <w:szCs w:val="28"/>
        </w:rPr>
        <w:t xml:space="preserve"> new role in July.</w:t>
      </w:r>
    </w:p>
    <w:p w14:paraId="5D20320D" w14:textId="76303026" w:rsidR="009B4393" w:rsidRPr="009B4393" w:rsidRDefault="009B4393" w:rsidP="009B4393">
      <w:pPr>
        <w:pStyle w:val="Default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Subcommittees</w:t>
      </w:r>
    </w:p>
    <w:p w14:paraId="372D1129" w14:textId="43DA1649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Employment and Training Subcommittee – continue to work on job coaching project. Met with </w:t>
      </w:r>
      <w:r w:rsidR="006313C3">
        <w:rPr>
          <w:rFonts w:ascii="Arial" w:eastAsia="Times New Roman" w:hAnsi="Arial" w:cs="Arial"/>
          <w:sz w:val="28"/>
          <w:szCs w:val="28"/>
        </w:rPr>
        <w:t xml:space="preserve">the </w:t>
      </w:r>
      <w:r w:rsidRPr="009B4393">
        <w:rPr>
          <w:rFonts w:ascii="Arial" w:eastAsia="Times New Roman" w:hAnsi="Arial" w:cs="Arial"/>
          <w:sz w:val="28"/>
          <w:szCs w:val="28"/>
        </w:rPr>
        <w:t>D</w:t>
      </w:r>
      <w:r w:rsidR="006313C3">
        <w:rPr>
          <w:rFonts w:ascii="Arial" w:eastAsia="Times New Roman" w:hAnsi="Arial" w:cs="Arial"/>
          <w:sz w:val="28"/>
          <w:szCs w:val="28"/>
        </w:rPr>
        <w:t xml:space="preserve">epartment of </w:t>
      </w:r>
      <w:r w:rsidRPr="009B4393">
        <w:rPr>
          <w:rFonts w:ascii="Arial" w:eastAsia="Times New Roman" w:hAnsi="Arial" w:cs="Arial"/>
          <w:sz w:val="28"/>
          <w:szCs w:val="28"/>
        </w:rPr>
        <w:t>D</w:t>
      </w:r>
      <w:r w:rsidR="006313C3">
        <w:rPr>
          <w:rFonts w:ascii="Arial" w:eastAsia="Times New Roman" w:hAnsi="Arial" w:cs="Arial"/>
          <w:sz w:val="28"/>
          <w:szCs w:val="28"/>
        </w:rPr>
        <w:t xml:space="preserve">evelopmental </w:t>
      </w:r>
      <w:r w:rsidRPr="009B4393">
        <w:rPr>
          <w:rFonts w:ascii="Arial" w:eastAsia="Times New Roman" w:hAnsi="Arial" w:cs="Arial"/>
          <w:sz w:val="28"/>
          <w:szCs w:val="28"/>
        </w:rPr>
        <w:t>S</w:t>
      </w:r>
      <w:r w:rsidR="006313C3">
        <w:rPr>
          <w:rFonts w:ascii="Arial" w:eastAsia="Times New Roman" w:hAnsi="Arial" w:cs="Arial"/>
          <w:sz w:val="28"/>
          <w:szCs w:val="28"/>
        </w:rPr>
        <w:t>ervices</w:t>
      </w:r>
      <w:r w:rsidRPr="009B4393">
        <w:rPr>
          <w:rFonts w:ascii="Arial" w:eastAsia="Times New Roman" w:hAnsi="Arial" w:cs="Arial"/>
          <w:sz w:val="28"/>
          <w:szCs w:val="28"/>
        </w:rPr>
        <w:t xml:space="preserve"> and D</w:t>
      </w:r>
      <w:r w:rsidR="006313C3">
        <w:rPr>
          <w:rFonts w:ascii="Arial" w:eastAsia="Times New Roman" w:hAnsi="Arial" w:cs="Arial"/>
          <w:sz w:val="28"/>
          <w:szCs w:val="28"/>
        </w:rPr>
        <w:t xml:space="preserve">epartment of </w:t>
      </w:r>
      <w:r w:rsidRPr="009B4393">
        <w:rPr>
          <w:rFonts w:ascii="Arial" w:eastAsia="Times New Roman" w:hAnsi="Arial" w:cs="Arial"/>
          <w:sz w:val="28"/>
          <w:szCs w:val="28"/>
        </w:rPr>
        <w:t>R</w:t>
      </w:r>
      <w:r w:rsidR="006313C3">
        <w:rPr>
          <w:rFonts w:ascii="Arial" w:eastAsia="Times New Roman" w:hAnsi="Arial" w:cs="Arial"/>
          <w:sz w:val="28"/>
          <w:szCs w:val="28"/>
        </w:rPr>
        <w:t>ehabilitation</w:t>
      </w:r>
      <w:r w:rsidRPr="009B4393">
        <w:rPr>
          <w:rFonts w:ascii="Arial" w:eastAsia="Times New Roman" w:hAnsi="Arial" w:cs="Arial"/>
          <w:sz w:val="28"/>
          <w:szCs w:val="28"/>
        </w:rPr>
        <w:t xml:space="preserve"> regarding web and video capabilities. </w:t>
      </w:r>
      <w:r w:rsidR="006313C3">
        <w:rPr>
          <w:rFonts w:ascii="Arial" w:eastAsia="Times New Roman" w:hAnsi="Arial" w:cs="Arial"/>
          <w:sz w:val="28"/>
          <w:szCs w:val="28"/>
        </w:rPr>
        <w:t>Also</w:t>
      </w:r>
      <w:r w:rsidRPr="009B4393">
        <w:rPr>
          <w:rFonts w:ascii="Arial" w:eastAsia="Times New Roman" w:hAnsi="Arial" w:cs="Arial"/>
          <w:sz w:val="28"/>
          <w:szCs w:val="28"/>
        </w:rPr>
        <w:t xml:space="preserve"> requested feedback regarding </w:t>
      </w:r>
      <w:r w:rsidR="004331B0" w:rsidRPr="009B4393">
        <w:rPr>
          <w:rFonts w:ascii="Arial" w:eastAsia="Times New Roman" w:hAnsi="Arial" w:cs="Arial"/>
          <w:sz w:val="28"/>
          <w:szCs w:val="28"/>
        </w:rPr>
        <w:t>the business</w:t>
      </w:r>
      <w:r w:rsidRPr="009B4393">
        <w:rPr>
          <w:rFonts w:ascii="Arial" w:eastAsia="Times New Roman" w:hAnsi="Arial" w:cs="Arial"/>
          <w:sz w:val="28"/>
          <w:szCs w:val="28"/>
        </w:rPr>
        <w:t xml:space="preserve"> association project.</w:t>
      </w:r>
    </w:p>
    <w:p w14:paraId="56F83613" w14:textId="77777777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Youth Programming Subcommittee – Met in May and will meet again in August.</w:t>
      </w:r>
    </w:p>
    <w:p w14:paraId="0B3F4B20" w14:textId="77777777" w:rsidR="009B4393" w:rsidRPr="009B4393" w:rsidRDefault="009B4393" w:rsidP="009B4393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668F435C" w14:textId="52702B08" w:rsidR="009B4393" w:rsidRDefault="009B4393" w:rsidP="009B4393">
      <w:pPr>
        <w:pStyle w:val="Default"/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YLF Project Manager Matt Baker provided an overview of YLF updates.</w:t>
      </w:r>
    </w:p>
    <w:p w14:paraId="1631C466" w14:textId="51274CA4" w:rsidR="009B4393" w:rsidRPr="009B4393" w:rsidRDefault="009B4393" w:rsidP="009B4393">
      <w:pPr>
        <w:pStyle w:val="Default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Statewide YLF</w:t>
      </w:r>
    </w:p>
    <w:p w14:paraId="0E483242" w14:textId="1FD397B0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60 students </w:t>
      </w:r>
      <w:r w:rsidR="004331B0">
        <w:rPr>
          <w:rFonts w:ascii="Arial" w:eastAsia="Times New Roman" w:hAnsi="Arial" w:cs="Arial"/>
          <w:sz w:val="28"/>
          <w:szCs w:val="28"/>
        </w:rPr>
        <w:t xml:space="preserve">are </w:t>
      </w:r>
      <w:r w:rsidRPr="009B4393">
        <w:rPr>
          <w:rFonts w:ascii="Arial" w:eastAsia="Times New Roman" w:hAnsi="Arial" w:cs="Arial"/>
          <w:sz w:val="28"/>
          <w:szCs w:val="28"/>
        </w:rPr>
        <w:t xml:space="preserve">selected to attend YLF 2025. </w:t>
      </w:r>
      <w:r w:rsidR="004331B0">
        <w:rPr>
          <w:rFonts w:ascii="Arial" w:eastAsia="Times New Roman" w:hAnsi="Arial" w:cs="Arial"/>
          <w:sz w:val="28"/>
          <w:szCs w:val="28"/>
        </w:rPr>
        <w:t>There are</w:t>
      </w:r>
      <w:r w:rsidRPr="009B4393">
        <w:rPr>
          <w:rFonts w:ascii="Arial" w:eastAsia="Times New Roman" w:hAnsi="Arial" w:cs="Arial"/>
          <w:sz w:val="28"/>
          <w:szCs w:val="28"/>
        </w:rPr>
        <w:t xml:space="preserve"> 60 volunteer </w:t>
      </w:r>
      <w:r w:rsidR="006313C3" w:rsidRPr="009B4393">
        <w:rPr>
          <w:rFonts w:ascii="Arial" w:eastAsia="Times New Roman" w:hAnsi="Arial" w:cs="Arial"/>
          <w:sz w:val="28"/>
          <w:szCs w:val="28"/>
        </w:rPr>
        <w:t>staff,</w:t>
      </w:r>
      <w:r w:rsidRPr="009B4393">
        <w:rPr>
          <w:rFonts w:ascii="Arial" w:eastAsia="Times New Roman" w:hAnsi="Arial" w:cs="Arial"/>
          <w:sz w:val="28"/>
          <w:szCs w:val="28"/>
        </w:rPr>
        <w:t xml:space="preserve"> mostly </w:t>
      </w:r>
      <w:r w:rsidR="004505BC" w:rsidRPr="009B4393">
        <w:rPr>
          <w:rFonts w:ascii="Arial" w:eastAsia="Times New Roman" w:hAnsi="Arial" w:cs="Arial"/>
          <w:sz w:val="28"/>
          <w:szCs w:val="28"/>
        </w:rPr>
        <w:t>alumni,</w:t>
      </w:r>
      <w:r w:rsidRPr="009B4393">
        <w:rPr>
          <w:rFonts w:ascii="Arial" w:eastAsia="Times New Roman" w:hAnsi="Arial" w:cs="Arial"/>
          <w:sz w:val="28"/>
          <w:szCs w:val="28"/>
        </w:rPr>
        <w:t xml:space="preserve"> to support the students throughout the week.</w:t>
      </w:r>
    </w:p>
    <w:p w14:paraId="02BCC01C" w14:textId="1FFA42A7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Budget is currently $320,434,40, with pledged funds covering the total cost leaving a little carryover for regional events and 2026 planning efforts.</w:t>
      </w:r>
    </w:p>
    <w:p w14:paraId="1E229325" w14:textId="5EDBC00E" w:rsidR="009B4393" w:rsidRPr="009B4393" w:rsidRDefault="009B4393" w:rsidP="009B4393">
      <w:pPr>
        <w:pStyle w:val="Default"/>
        <w:numPr>
          <w:ilvl w:val="1"/>
          <w:numId w:val="27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The CKB Mentoring Luncheon is now open for </w:t>
      </w:r>
      <w:r w:rsidR="006313C3" w:rsidRPr="009B4393">
        <w:rPr>
          <w:rFonts w:ascii="Arial" w:eastAsia="Times New Roman" w:hAnsi="Arial" w:cs="Arial"/>
          <w:sz w:val="28"/>
          <w:szCs w:val="28"/>
        </w:rPr>
        <w:t>registration</w:t>
      </w:r>
      <w:r w:rsidRPr="009B4393">
        <w:rPr>
          <w:rFonts w:ascii="Arial" w:eastAsia="Times New Roman" w:hAnsi="Arial" w:cs="Arial"/>
          <w:sz w:val="28"/>
          <w:szCs w:val="28"/>
        </w:rPr>
        <w:t>. Tickets are available at Givebutter.com/YLF2025</w:t>
      </w:r>
      <w:r w:rsidR="004331B0">
        <w:rPr>
          <w:rFonts w:ascii="Arial" w:eastAsia="Times New Roman" w:hAnsi="Arial" w:cs="Arial"/>
          <w:sz w:val="28"/>
          <w:szCs w:val="28"/>
        </w:rPr>
        <w:t>.</w:t>
      </w:r>
    </w:p>
    <w:p w14:paraId="2F73A2EC" w14:textId="77777777" w:rsidR="009B4393" w:rsidRPr="009B4393" w:rsidRDefault="009B4393" w:rsidP="009B4393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023E1639" w14:textId="00BE59AD" w:rsidR="009B4393" w:rsidRPr="009B4393" w:rsidRDefault="009B4393" w:rsidP="009B4393">
      <w:pPr>
        <w:pStyle w:val="Default"/>
        <w:numPr>
          <w:ilvl w:val="0"/>
          <w:numId w:val="28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>Regional YLF</w:t>
      </w:r>
    </w:p>
    <w:p w14:paraId="22E73E0F" w14:textId="03DA5356" w:rsidR="009B4393" w:rsidRPr="009B4393" w:rsidRDefault="009B4393" w:rsidP="009B4393">
      <w:pPr>
        <w:pStyle w:val="Default"/>
        <w:numPr>
          <w:ilvl w:val="1"/>
          <w:numId w:val="28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30 youth </w:t>
      </w:r>
      <w:r w:rsidR="004331B0">
        <w:rPr>
          <w:rFonts w:ascii="Arial" w:eastAsia="Times New Roman" w:hAnsi="Arial" w:cs="Arial"/>
          <w:sz w:val="28"/>
          <w:szCs w:val="28"/>
        </w:rPr>
        <w:t>signed up for</w:t>
      </w:r>
      <w:r w:rsidRPr="009B4393">
        <w:rPr>
          <w:rFonts w:ascii="Arial" w:eastAsia="Times New Roman" w:hAnsi="Arial" w:cs="Arial"/>
          <w:sz w:val="28"/>
          <w:szCs w:val="28"/>
        </w:rPr>
        <w:t xml:space="preserve"> the San Diego Regional YLF event on August 4-6</w:t>
      </w:r>
      <w:r w:rsidRPr="009B4393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Pr="009B4393">
        <w:rPr>
          <w:rFonts w:ascii="Arial" w:eastAsia="Times New Roman" w:hAnsi="Arial" w:cs="Arial"/>
          <w:sz w:val="28"/>
          <w:szCs w:val="28"/>
        </w:rPr>
        <w:t xml:space="preserve">. With a potential of up to 30 more from a local school district who is looking to </w:t>
      </w:r>
      <w:r w:rsidR="006313C3" w:rsidRPr="009B4393">
        <w:rPr>
          <w:rFonts w:ascii="Arial" w:eastAsia="Times New Roman" w:hAnsi="Arial" w:cs="Arial"/>
          <w:sz w:val="28"/>
          <w:szCs w:val="28"/>
        </w:rPr>
        <w:t>bus</w:t>
      </w:r>
      <w:r w:rsidRPr="009B4393">
        <w:rPr>
          <w:rFonts w:ascii="Arial" w:eastAsia="Times New Roman" w:hAnsi="Arial" w:cs="Arial"/>
          <w:sz w:val="28"/>
          <w:szCs w:val="28"/>
        </w:rPr>
        <w:t xml:space="preserve"> students for the event.</w:t>
      </w:r>
    </w:p>
    <w:p w14:paraId="1C448585" w14:textId="5FD4EB42" w:rsidR="009B4393" w:rsidRPr="009B4393" w:rsidRDefault="009B4393" w:rsidP="009B4393">
      <w:pPr>
        <w:pStyle w:val="Default"/>
        <w:numPr>
          <w:ilvl w:val="1"/>
          <w:numId w:val="28"/>
        </w:numPr>
        <w:rPr>
          <w:rFonts w:ascii="Arial" w:eastAsia="Times New Roman" w:hAnsi="Arial" w:cs="Arial"/>
          <w:sz w:val="28"/>
          <w:szCs w:val="28"/>
        </w:rPr>
      </w:pPr>
      <w:r w:rsidRPr="009B4393">
        <w:rPr>
          <w:rFonts w:ascii="Arial" w:eastAsia="Times New Roman" w:hAnsi="Arial" w:cs="Arial"/>
          <w:sz w:val="28"/>
          <w:szCs w:val="28"/>
        </w:rPr>
        <w:t xml:space="preserve">Sacramento partners will </w:t>
      </w:r>
      <w:r w:rsidR="004331B0" w:rsidRPr="009B4393">
        <w:rPr>
          <w:rFonts w:ascii="Arial" w:eastAsia="Times New Roman" w:hAnsi="Arial" w:cs="Arial"/>
          <w:sz w:val="28"/>
          <w:szCs w:val="28"/>
        </w:rPr>
        <w:t>plan</w:t>
      </w:r>
      <w:r w:rsidR="006313C3">
        <w:rPr>
          <w:rFonts w:ascii="Arial" w:eastAsia="Times New Roman" w:hAnsi="Arial" w:cs="Arial"/>
          <w:sz w:val="28"/>
          <w:szCs w:val="28"/>
        </w:rPr>
        <w:t xml:space="preserve"> </w:t>
      </w:r>
      <w:r w:rsidRPr="009B4393">
        <w:rPr>
          <w:rFonts w:ascii="Arial" w:eastAsia="Times New Roman" w:hAnsi="Arial" w:cs="Arial"/>
          <w:sz w:val="28"/>
          <w:szCs w:val="28"/>
        </w:rPr>
        <w:t>an event in October.</w:t>
      </w:r>
    </w:p>
    <w:p w14:paraId="0BC2EF0D" w14:textId="74A6CD45" w:rsidR="009B4393" w:rsidRPr="009B4393" w:rsidRDefault="004331B0" w:rsidP="009B4393">
      <w:pPr>
        <w:pStyle w:val="Default"/>
        <w:numPr>
          <w:ilvl w:val="1"/>
          <w:numId w:val="28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Los </w:t>
      </w:r>
      <w:r w:rsidR="009B4393" w:rsidRPr="009B4393"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ngeles</w:t>
      </w:r>
      <w:r w:rsidR="009B4393" w:rsidRPr="009B4393">
        <w:rPr>
          <w:rFonts w:ascii="Arial" w:eastAsia="Times New Roman" w:hAnsi="Arial" w:cs="Arial"/>
          <w:sz w:val="28"/>
          <w:szCs w:val="28"/>
        </w:rPr>
        <w:t xml:space="preserve"> partners</w:t>
      </w:r>
      <w:r>
        <w:rPr>
          <w:rFonts w:ascii="Arial" w:eastAsia="Times New Roman" w:hAnsi="Arial" w:cs="Arial"/>
          <w:sz w:val="28"/>
          <w:szCs w:val="28"/>
        </w:rPr>
        <w:t xml:space="preserve"> are interested in</w:t>
      </w:r>
      <w:r w:rsidR="009B4393" w:rsidRPr="009B4393">
        <w:rPr>
          <w:rFonts w:ascii="Arial" w:eastAsia="Times New Roman" w:hAnsi="Arial" w:cs="Arial"/>
          <w:sz w:val="28"/>
          <w:szCs w:val="28"/>
        </w:rPr>
        <w:t xml:space="preserve"> develop</w:t>
      </w:r>
      <w:r>
        <w:rPr>
          <w:rFonts w:ascii="Arial" w:eastAsia="Times New Roman" w:hAnsi="Arial" w:cs="Arial"/>
          <w:sz w:val="28"/>
          <w:szCs w:val="28"/>
        </w:rPr>
        <w:t>ing</w:t>
      </w:r>
      <w:r w:rsidR="009B4393" w:rsidRPr="009B4393">
        <w:rPr>
          <w:rFonts w:ascii="Arial" w:eastAsia="Times New Roman" w:hAnsi="Arial" w:cs="Arial"/>
          <w:sz w:val="28"/>
          <w:szCs w:val="28"/>
        </w:rPr>
        <w:t xml:space="preserve"> a second regional YLF event.</w:t>
      </w:r>
    </w:p>
    <w:p w14:paraId="17285FA1" w14:textId="77777777" w:rsidR="009B4393" w:rsidRPr="005E6A91" w:rsidRDefault="009B4393" w:rsidP="009B4393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5628F398" w14:textId="7E599DDE" w:rsidR="001D6AA2" w:rsidRPr="005E6A91" w:rsidRDefault="001D6AA2" w:rsidP="00C36C36">
      <w:pPr>
        <w:pStyle w:val="Default"/>
        <w:numPr>
          <w:ilvl w:val="0"/>
          <w:numId w:val="15"/>
        </w:numPr>
        <w:ind w:left="360"/>
        <w:rPr>
          <w:rFonts w:ascii="Arial" w:eastAsia="Times New Roman" w:hAnsi="Arial" w:cs="Arial"/>
          <w:b/>
          <w:bCs/>
          <w:sz w:val="28"/>
          <w:szCs w:val="28"/>
        </w:rPr>
      </w:pPr>
      <w:r w:rsidRPr="005E6A91">
        <w:rPr>
          <w:rFonts w:ascii="Arial" w:eastAsia="Times New Roman" w:hAnsi="Arial" w:cs="Arial"/>
          <w:b/>
          <w:bCs/>
          <w:sz w:val="28"/>
          <w:szCs w:val="28"/>
        </w:rPr>
        <w:t>Agenda Items for Future Meetings</w:t>
      </w:r>
    </w:p>
    <w:p w14:paraId="4F0A4442" w14:textId="79A34515" w:rsidR="001D6AA2" w:rsidRDefault="008B225A" w:rsidP="008B225A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No new items were raised.</w:t>
      </w:r>
    </w:p>
    <w:p w14:paraId="24D1D371" w14:textId="77777777" w:rsidR="008B225A" w:rsidRPr="005E6A91" w:rsidRDefault="008B225A" w:rsidP="008B225A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12A4CEA4" w14:textId="4FB7B85F" w:rsidR="00486A43" w:rsidRPr="005E6A91" w:rsidRDefault="00486A43" w:rsidP="00C36C36">
      <w:pPr>
        <w:pStyle w:val="Default"/>
        <w:numPr>
          <w:ilvl w:val="0"/>
          <w:numId w:val="15"/>
        </w:numPr>
        <w:ind w:left="360"/>
        <w:rPr>
          <w:rFonts w:ascii="Arial" w:eastAsia="Times New Roman" w:hAnsi="Arial" w:cs="Arial"/>
          <w:sz w:val="28"/>
          <w:szCs w:val="28"/>
        </w:rPr>
      </w:pPr>
      <w:r w:rsidRPr="005E6A91">
        <w:rPr>
          <w:rFonts w:ascii="Arial" w:eastAsia="Times New Roman" w:hAnsi="Arial" w:cs="Arial"/>
          <w:b/>
          <w:sz w:val="28"/>
          <w:szCs w:val="28"/>
        </w:rPr>
        <w:t>Public Comment</w:t>
      </w:r>
      <w:r w:rsidR="00C86FA1" w:rsidRPr="005E6A91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2E4934B5" w14:textId="0B5AD7D9" w:rsidR="00486A43" w:rsidRDefault="008B225A" w:rsidP="008B225A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There were no public comments.</w:t>
      </w:r>
    </w:p>
    <w:p w14:paraId="5C59B329" w14:textId="77777777" w:rsidR="008B225A" w:rsidRPr="00486A43" w:rsidRDefault="008B225A" w:rsidP="008B225A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2A962A80" w14:textId="76AD435F" w:rsidR="00C36C36" w:rsidRPr="001610E6" w:rsidRDefault="00486A43" w:rsidP="00C36C36">
      <w:pPr>
        <w:pStyle w:val="Default"/>
        <w:numPr>
          <w:ilvl w:val="0"/>
          <w:numId w:val="15"/>
        </w:num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Adjournment</w:t>
      </w:r>
    </w:p>
    <w:p w14:paraId="4A7EDF21" w14:textId="20640DB2" w:rsidR="00A51C64" w:rsidRPr="004D0184" w:rsidRDefault="008B225A" w:rsidP="00A51C64">
      <w:pPr>
        <w:pStyle w:val="BodyText3"/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 w:rsidRPr="008B225A">
        <w:rPr>
          <w:rFonts w:ascii="Arial" w:hAnsi="Arial" w:cs="Arial"/>
          <w:sz w:val="28"/>
          <w:szCs w:val="28"/>
        </w:rPr>
        <w:t>The meeting adjourned at 2:</w:t>
      </w:r>
      <w:r>
        <w:rPr>
          <w:rFonts w:ascii="Arial" w:hAnsi="Arial" w:cs="Arial"/>
          <w:sz w:val="28"/>
          <w:szCs w:val="28"/>
        </w:rPr>
        <w:t>34</w:t>
      </w:r>
      <w:r w:rsidRPr="008B225A">
        <w:rPr>
          <w:rFonts w:ascii="Arial" w:hAnsi="Arial" w:cs="Arial"/>
          <w:sz w:val="28"/>
          <w:szCs w:val="28"/>
        </w:rPr>
        <w:t xml:space="preserve"> p.m.</w:t>
      </w:r>
    </w:p>
    <w:sectPr w:rsidR="00A51C64" w:rsidRPr="004D0184" w:rsidSect="00C36C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F01C" w14:textId="77777777" w:rsidR="00376F62" w:rsidRDefault="00376F62" w:rsidP="000A08F3">
      <w:r>
        <w:separator/>
      </w:r>
    </w:p>
  </w:endnote>
  <w:endnote w:type="continuationSeparator" w:id="0">
    <w:p w14:paraId="189A0248" w14:textId="77777777" w:rsidR="00376F62" w:rsidRDefault="00376F62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1E87067B" w:rsidR="00B02A8A" w:rsidRDefault="00B02A8A">
    <w:pPr>
      <w:pStyle w:val="Footer"/>
      <w:jc w:val="right"/>
    </w:pP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6C74" w14:textId="77777777" w:rsidR="00376F62" w:rsidRDefault="00376F62" w:rsidP="000A08F3">
      <w:r>
        <w:separator/>
      </w:r>
    </w:p>
  </w:footnote>
  <w:footnote w:type="continuationSeparator" w:id="0">
    <w:p w14:paraId="26F0A6C1" w14:textId="77777777" w:rsidR="00376F62" w:rsidRDefault="00376F62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48D"/>
    <w:multiLevelType w:val="hybridMultilevel"/>
    <w:tmpl w:val="9EFCBB12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C7F"/>
    <w:multiLevelType w:val="hybridMultilevel"/>
    <w:tmpl w:val="E56A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903"/>
    <w:multiLevelType w:val="hybridMultilevel"/>
    <w:tmpl w:val="2E4C9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04B1"/>
    <w:multiLevelType w:val="hybridMultilevel"/>
    <w:tmpl w:val="049E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515FA8"/>
    <w:multiLevelType w:val="hybridMultilevel"/>
    <w:tmpl w:val="513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FD1"/>
    <w:multiLevelType w:val="hybridMultilevel"/>
    <w:tmpl w:val="5FA4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4E31"/>
    <w:multiLevelType w:val="hybridMultilevel"/>
    <w:tmpl w:val="DA14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371F675E"/>
    <w:multiLevelType w:val="hybridMultilevel"/>
    <w:tmpl w:val="B5F8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0A2D43"/>
    <w:multiLevelType w:val="hybridMultilevel"/>
    <w:tmpl w:val="F98A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F4308"/>
    <w:multiLevelType w:val="hybridMultilevel"/>
    <w:tmpl w:val="DAFE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A6FE4"/>
    <w:multiLevelType w:val="hybridMultilevel"/>
    <w:tmpl w:val="A180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4270">
    <w:abstractNumId w:val="18"/>
  </w:num>
  <w:num w:numId="2" w16cid:durableId="1979726169">
    <w:abstractNumId w:val="23"/>
  </w:num>
  <w:num w:numId="3" w16cid:durableId="948392243">
    <w:abstractNumId w:val="12"/>
  </w:num>
  <w:num w:numId="4" w16cid:durableId="1325744939">
    <w:abstractNumId w:val="16"/>
  </w:num>
  <w:num w:numId="5" w16cid:durableId="220530213">
    <w:abstractNumId w:val="17"/>
  </w:num>
  <w:num w:numId="6" w16cid:durableId="1685739524">
    <w:abstractNumId w:val="22"/>
  </w:num>
  <w:num w:numId="7" w16cid:durableId="462234717">
    <w:abstractNumId w:val="14"/>
  </w:num>
  <w:num w:numId="8" w16cid:durableId="937516989">
    <w:abstractNumId w:val="25"/>
  </w:num>
  <w:num w:numId="9" w16cid:durableId="335111106">
    <w:abstractNumId w:val="4"/>
  </w:num>
  <w:num w:numId="10" w16cid:durableId="1851219664">
    <w:abstractNumId w:val="0"/>
  </w:num>
  <w:num w:numId="11" w16cid:durableId="1603613394">
    <w:abstractNumId w:val="10"/>
  </w:num>
  <w:num w:numId="12" w16cid:durableId="281037086">
    <w:abstractNumId w:val="9"/>
  </w:num>
  <w:num w:numId="13" w16cid:durableId="1617104438">
    <w:abstractNumId w:val="24"/>
  </w:num>
  <w:num w:numId="14" w16cid:durableId="62723746">
    <w:abstractNumId w:val="6"/>
  </w:num>
  <w:num w:numId="15" w16cid:durableId="1205604253">
    <w:abstractNumId w:val="1"/>
  </w:num>
  <w:num w:numId="16" w16cid:durableId="620840325">
    <w:abstractNumId w:val="21"/>
  </w:num>
  <w:num w:numId="17" w16cid:durableId="545797740">
    <w:abstractNumId w:val="15"/>
  </w:num>
  <w:num w:numId="18" w16cid:durableId="296182705">
    <w:abstractNumId w:val="26"/>
  </w:num>
  <w:num w:numId="19" w16cid:durableId="643004174">
    <w:abstractNumId w:val="11"/>
  </w:num>
  <w:num w:numId="20" w16cid:durableId="1874340833">
    <w:abstractNumId w:val="27"/>
  </w:num>
  <w:num w:numId="21" w16cid:durableId="1024132638">
    <w:abstractNumId w:val="19"/>
  </w:num>
  <w:num w:numId="22" w16cid:durableId="866262455">
    <w:abstractNumId w:val="5"/>
  </w:num>
  <w:num w:numId="23" w16cid:durableId="1917475717">
    <w:abstractNumId w:val="20"/>
  </w:num>
  <w:num w:numId="24" w16cid:durableId="1427994418">
    <w:abstractNumId w:val="7"/>
  </w:num>
  <w:num w:numId="25" w16cid:durableId="1440756212">
    <w:abstractNumId w:val="3"/>
  </w:num>
  <w:num w:numId="26" w16cid:durableId="2021662452">
    <w:abstractNumId w:val="8"/>
  </w:num>
  <w:num w:numId="27" w16cid:durableId="921643078">
    <w:abstractNumId w:val="13"/>
  </w:num>
  <w:num w:numId="28" w16cid:durableId="59487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gutterAtTop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2DE9"/>
    <w:rsid w:val="00011630"/>
    <w:rsid w:val="00014AA1"/>
    <w:rsid w:val="00014C5F"/>
    <w:rsid w:val="00017D89"/>
    <w:rsid w:val="00021CE1"/>
    <w:rsid w:val="00026F80"/>
    <w:rsid w:val="000312CB"/>
    <w:rsid w:val="000327D4"/>
    <w:rsid w:val="00040D42"/>
    <w:rsid w:val="00042A8C"/>
    <w:rsid w:val="00044C0B"/>
    <w:rsid w:val="00047111"/>
    <w:rsid w:val="000549F6"/>
    <w:rsid w:val="00057854"/>
    <w:rsid w:val="00067741"/>
    <w:rsid w:val="00075E25"/>
    <w:rsid w:val="00076D0C"/>
    <w:rsid w:val="00077134"/>
    <w:rsid w:val="00077AF6"/>
    <w:rsid w:val="00082B7F"/>
    <w:rsid w:val="000860C3"/>
    <w:rsid w:val="00092AF2"/>
    <w:rsid w:val="00092B0A"/>
    <w:rsid w:val="0009366F"/>
    <w:rsid w:val="000964D3"/>
    <w:rsid w:val="000971E2"/>
    <w:rsid w:val="000A012A"/>
    <w:rsid w:val="000A08F3"/>
    <w:rsid w:val="000A508E"/>
    <w:rsid w:val="000A559F"/>
    <w:rsid w:val="000A5BB8"/>
    <w:rsid w:val="000C2BF1"/>
    <w:rsid w:val="000C30D6"/>
    <w:rsid w:val="000C64CE"/>
    <w:rsid w:val="000D1E57"/>
    <w:rsid w:val="000E0330"/>
    <w:rsid w:val="000F4CD9"/>
    <w:rsid w:val="000F4FF8"/>
    <w:rsid w:val="000F74A0"/>
    <w:rsid w:val="00100759"/>
    <w:rsid w:val="00101914"/>
    <w:rsid w:val="00106603"/>
    <w:rsid w:val="001166E4"/>
    <w:rsid w:val="001214CF"/>
    <w:rsid w:val="00124D24"/>
    <w:rsid w:val="00130108"/>
    <w:rsid w:val="00133108"/>
    <w:rsid w:val="001664A7"/>
    <w:rsid w:val="00175078"/>
    <w:rsid w:val="00181DA3"/>
    <w:rsid w:val="00192E8D"/>
    <w:rsid w:val="00195327"/>
    <w:rsid w:val="001A55E9"/>
    <w:rsid w:val="001A7FE7"/>
    <w:rsid w:val="001B12BE"/>
    <w:rsid w:val="001B1CD3"/>
    <w:rsid w:val="001B54A3"/>
    <w:rsid w:val="001B67CD"/>
    <w:rsid w:val="001C002C"/>
    <w:rsid w:val="001C0EB8"/>
    <w:rsid w:val="001C3358"/>
    <w:rsid w:val="001C50FD"/>
    <w:rsid w:val="001D4A8F"/>
    <w:rsid w:val="001D6AA2"/>
    <w:rsid w:val="001E446F"/>
    <w:rsid w:val="001F0C2F"/>
    <w:rsid w:val="001F275D"/>
    <w:rsid w:val="001F6FE2"/>
    <w:rsid w:val="00203C8B"/>
    <w:rsid w:val="00205E19"/>
    <w:rsid w:val="00206E94"/>
    <w:rsid w:val="002079D9"/>
    <w:rsid w:val="00211364"/>
    <w:rsid w:val="00214714"/>
    <w:rsid w:val="002200FB"/>
    <w:rsid w:val="00223EF9"/>
    <w:rsid w:val="00230904"/>
    <w:rsid w:val="00230B7C"/>
    <w:rsid w:val="00233C41"/>
    <w:rsid w:val="0024418D"/>
    <w:rsid w:val="0024537F"/>
    <w:rsid w:val="002460C6"/>
    <w:rsid w:val="00260B61"/>
    <w:rsid w:val="002624DA"/>
    <w:rsid w:val="00270D30"/>
    <w:rsid w:val="00275D0E"/>
    <w:rsid w:val="002803D4"/>
    <w:rsid w:val="00284110"/>
    <w:rsid w:val="00290DA2"/>
    <w:rsid w:val="002910F5"/>
    <w:rsid w:val="002A207E"/>
    <w:rsid w:val="002A428D"/>
    <w:rsid w:val="002A50C5"/>
    <w:rsid w:val="002A62E0"/>
    <w:rsid w:val="002B5490"/>
    <w:rsid w:val="002C28BD"/>
    <w:rsid w:val="002C291E"/>
    <w:rsid w:val="002C3434"/>
    <w:rsid w:val="002C53DF"/>
    <w:rsid w:val="002D030F"/>
    <w:rsid w:val="002D344F"/>
    <w:rsid w:val="002D7587"/>
    <w:rsid w:val="002E07AC"/>
    <w:rsid w:val="002E5F5B"/>
    <w:rsid w:val="002E6D8B"/>
    <w:rsid w:val="002F4034"/>
    <w:rsid w:val="002F4886"/>
    <w:rsid w:val="002F515D"/>
    <w:rsid w:val="00303695"/>
    <w:rsid w:val="003100E4"/>
    <w:rsid w:val="00312D77"/>
    <w:rsid w:val="003143BE"/>
    <w:rsid w:val="003156C4"/>
    <w:rsid w:val="003216D6"/>
    <w:rsid w:val="00331782"/>
    <w:rsid w:val="0033577D"/>
    <w:rsid w:val="0034197A"/>
    <w:rsid w:val="00346BF5"/>
    <w:rsid w:val="00351FB2"/>
    <w:rsid w:val="00354066"/>
    <w:rsid w:val="0035543C"/>
    <w:rsid w:val="003555CF"/>
    <w:rsid w:val="0036271F"/>
    <w:rsid w:val="003642B9"/>
    <w:rsid w:val="00371B94"/>
    <w:rsid w:val="00372074"/>
    <w:rsid w:val="00374747"/>
    <w:rsid w:val="00376F62"/>
    <w:rsid w:val="00383803"/>
    <w:rsid w:val="003856FE"/>
    <w:rsid w:val="0039095A"/>
    <w:rsid w:val="00392DF2"/>
    <w:rsid w:val="00393486"/>
    <w:rsid w:val="00393988"/>
    <w:rsid w:val="00394CC7"/>
    <w:rsid w:val="00396E3E"/>
    <w:rsid w:val="003A028D"/>
    <w:rsid w:val="003A376E"/>
    <w:rsid w:val="003A477B"/>
    <w:rsid w:val="003A7A07"/>
    <w:rsid w:val="003B711D"/>
    <w:rsid w:val="003C10E0"/>
    <w:rsid w:val="003C28CF"/>
    <w:rsid w:val="003C5B43"/>
    <w:rsid w:val="003D47E0"/>
    <w:rsid w:val="003D6229"/>
    <w:rsid w:val="003E6B32"/>
    <w:rsid w:val="003F1688"/>
    <w:rsid w:val="003F2920"/>
    <w:rsid w:val="003F624B"/>
    <w:rsid w:val="00406A8C"/>
    <w:rsid w:val="004143F8"/>
    <w:rsid w:val="00414A01"/>
    <w:rsid w:val="004202B4"/>
    <w:rsid w:val="004223FD"/>
    <w:rsid w:val="00422C91"/>
    <w:rsid w:val="00423E21"/>
    <w:rsid w:val="00427D05"/>
    <w:rsid w:val="004331B0"/>
    <w:rsid w:val="004344E2"/>
    <w:rsid w:val="00435CB8"/>
    <w:rsid w:val="00437A3C"/>
    <w:rsid w:val="00443F0F"/>
    <w:rsid w:val="004503A6"/>
    <w:rsid w:val="004505BC"/>
    <w:rsid w:val="0046142E"/>
    <w:rsid w:val="00462F68"/>
    <w:rsid w:val="004670D2"/>
    <w:rsid w:val="004712FE"/>
    <w:rsid w:val="00477420"/>
    <w:rsid w:val="004820D7"/>
    <w:rsid w:val="0048439E"/>
    <w:rsid w:val="00486A43"/>
    <w:rsid w:val="00492B51"/>
    <w:rsid w:val="00494D44"/>
    <w:rsid w:val="004A04AC"/>
    <w:rsid w:val="004A3BCB"/>
    <w:rsid w:val="004C0787"/>
    <w:rsid w:val="004C0E88"/>
    <w:rsid w:val="004D0184"/>
    <w:rsid w:val="004D4574"/>
    <w:rsid w:val="004E0F61"/>
    <w:rsid w:val="004E2771"/>
    <w:rsid w:val="004E4B56"/>
    <w:rsid w:val="004F4121"/>
    <w:rsid w:val="004F4C6E"/>
    <w:rsid w:val="004F6C25"/>
    <w:rsid w:val="00501E27"/>
    <w:rsid w:val="00503F49"/>
    <w:rsid w:val="00507E6C"/>
    <w:rsid w:val="00514D7B"/>
    <w:rsid w:val="00517BC1"/>
    <w:rsid w:val="00521C02"/>
    <w:rsid w:val="0053029A"/>
    <w:rsid w:val="0053275F"/>
    <w:rsid w:val="00533AE3"/>
    <w:rsid w:val="005363CA"/>
    <w:rsid w:val="00543633"/>
    <w:rsid w:val="00545F4C"/>
    <w:rsid w:val="00547A8F"/>
    <w:rsid w:val="00547E9C"/>
    <w:rsid w:val="00553E5B"/>
    <w:rsid w:val="0055447E"/>
    <w:rsid w:val="005549C4"/>
    <w:rsid w:val="00556206"/>
    <w:rsid w:val="005629BD"/>
    <w:rsid w:val="00571F78"/>
    <w:rsid w:val="005767CF"/>
    <w:rsid w:val="005820D1"/>
    <w:rsid w:val="00586BB4"/>
    <w:rsid w:val="0059398C"/>
    <w:rsid w:val="00597C79"/>
    <w:rsid w:val="00597EFF"/>
    <w:rsid w:val="005A0850"/>
    <w:rsid w:val="005A2596"/>
    <w:rsid w:val="005B4355"/>
    <w:rsid w:val="005B4F9D"/>
    <w:rsid w:val="005C520B"/>
    <w:rsid w:val="005D44AD"/>
    <w:rsid w:val="005E4838"/>
    <w:rsid w:val="005E6A91"/>
    <w:rsid w:val="005F190E"/>
    <w:rsid w:val="005F32C9"/>
    <w:rsid w:val="005F3B76"/>
    <w:rsid w:val="005F7877"/>
    <w:rsid w:val="00606C42"/>
    <w:rsid w:val="00610B92"/>
    <w:rsid w:val="00611601"/>
    <w:rsid w:val="00621349"/>
    <w:rsid w:val="006218CF"/>
    <w:rsid w:val="006231AA"/>
    <w:rsid w:val="00624DFA"/>
    <w:rsid w:val="00626198"/>
    <w:rsid w:val="006313C3"/>
    <w:rsid w:val="006326DD"/>
    <w:rsid w:val="0063551D"/>
    <w:rsid w:val="00635CCF"/>
    <w:rsid w:val="00637CAF"/>
    <w:rsid w:val="0064190E"/>
    <w:rsid w:val="006458BE"/>
    <w:rsid w:val="00646C7C"/>
    <w:rsid w:val="006610D1"/>
    <w:rsid w:val="00680C74"/>
    <w:rsid w:val="00681F65"/>
    <w:rsid w:val="0068217C"/>
    <w:rsid w:val="006830A8"/>
    <w:rsid w:val="006903B9"/>
    <w:rsid w:val="00695FB8"/>
    <w:rsid w:val="0069786B"/>
    <w:rsid w:val="006A139C"/>
    <w:rsid w:val="006A34FC"/>
    <w:rsid w:val="006A6D2A"/>
    <w:rsid w:val="006B422D"/>
    <w:rsid w:val="006B4DB9"/>
    <w:rsid w:val="006B5C74"/>
    <w:rsid w:val="006B7A96"/>
    <w:rsid w:val="006C4043"/>
    <w:rsid w:val="006C4A90"/>
    <w:rsid w:val="006D035C"/>
    <w:rsid w:val="006D0376"/>
    <w:rsid w:val="006D0847"/>
    <w:rsid w:val="006D3DB1"/>
    <w:rsid w:val="006D54CC"/>
    <w:rsid w:val="006D5891"/>
    <w:rsid w:val="006E1052"/>
    <w:rsid w:val="006E2AD2"/>
    <w:rsid w:val="006F223D"/>
    <w:rsid w:val="006F3D03"/>
    <w:rsid w:val="006F3F94"/>
    <w:rsid w:val="006F4337"/>
    <w:rsid w:val="0070108F"/>
    <w:rsid w:val="007063F5"/>
    <w:rsid w:val="007069BF"/>
    <w:rsid w:val="00713C23"/>
    <w:rsid w:val="00716B2B"/>
    <w:rsid w:val="007361CA"/>
    <w:rsid w:val="00737DEE"/>
    <w:rsid w:val="00744071"/>
    <w:rsid w:val="00744C7F"/>
    <w:rsid w:val="00747F80"/>
    <w:rsid w:val="007535C9"/>
    <w:rsid w:val="00754D6B"/>
    <w:rsid w:val="00755394"/>
    <w:rsid w:val="0076222F"/>
    <w:rsid w:val="0077006D"/>
    <w:rsid w:val="007713F2"/>
    <w:rsid w:val="00774C4C"/>
    <w:rsid w:val="00781419"/>
    <w:rsid w:val="00781A67"/>
    <w:rsid w:val="00781F84"/>
    <w:rsid w:val="00796750"/>
    <w:rsid w:val="007A6AD1"/>
    <w:rsid w:val="007A70DB"/>
    <w:rsid w:val="007B16F2"/>
    <w:rsid w:val="007B2E2A"/>
    <w:rsid w:val="007B4A88"/>
    <w:rsid w:val="007B7B82"/>
    <w:rsid w:val="007C26A0"/>
    <w:rsid w:val="007C28B5"/>
    <w:rsid w:val="007C44C0"/>
    <w:rsid w:val="007D5055"/>
    <w:rsid w:val="007E41D8"/>
    <w:rsid w:val="007F0FC7"/>
    <w:rsid w:val="007F3530"/>
    <w:rsid w:val="007F60DC"/>
    <w:rsid w:val="00803F01"/>
    <w:rsid w:val="00804C7E"/>
    <w:rsid w:val="0081292D"/>
    <w:rsid w:val="00837095"/>
    <w:rsid w:val="00841907"/>
    <w:rsid w:val="00841D2C"/>
    <w:rsid w:val="00851D73"/>
    <w:rsid w:val="00852F50"/>
    <w:rsid w:val="00855160"/>
    <w:rsid w:val="00857705"/>
    <w:rsid w:val="00857BC1"/>
    <w:rsid w:val="008629F4"/>
    <w:rsid w:val="0087319E"/>
    <w:rsid w:val="00882CED"/>
    <w:rsid w:val="008844C1"/>
    <w:rsid w:val="00886E25"/>
    <w:rsid w:val="00894E1C"/>
    <w:rsid w:val="00895430"/>
    <w:rsid w:val="008B0B27"/>
    <w:rsid w:val="008B225A"/>
    <w:rsid w:val="008C104F"/>
    <w:rsid w:val="008C11DD"/>
    <w:rsid w:val="008C3F17"/>
    <w:rsid w:val="008C47AE"/>
    <w:rsid w:val="008C6558"/>
    <w:rsid w:val="008D0AC4"/>
    <w:rsid w:val="008D1CCE"/>
    <w:rsid w:val="008D3A82"/>
    <w:rsid w:val="008E11A3"/>
    <w:rsid w:val="008E1D60"/>
    <w:rsid w:val="008E2D70"/>
    <w:rsid w:val="008E5BAC"/>
    <w:rsid w:val="008E76B5"/>
    <w:rsid w:val="008F5976"/>
    <w:rsid w:val="008F664B"/>
    <w:rsid w:val="008F7BDC"/>
    <w:rsid w:val="00913711"/>
    <w:rsid w:val="0091380F"/>
    <w:rsid w:val="00916178"/>
    <w:rsid w:val="00923FB6"/>
    <w:rsid w:val="009277C0"/>
    <w:rsid w:val="00930A79"/>
    <w:rsid w:val="009475B6"/>
    <w:rsid w:val="009478EB"/>
    <w:rsid w:val="00967CE5"/>
    <w:rsid w:val="009700C6"/>
    <w:rsid w:val="009717B5"/>
    <w:rsid w:val="00971BD4"/>
    <w:rsid w:val="0097245C"/>
    <w:rsid w:val="009743CF"/>
    <w:rsid w:val="00975954"/>
    <w:rsid w:val="00980E5B"/>
    <w:rsid w:val="00981F28"/>
    <w:rsid w:val="00981FA4"/>
    <w:rsid w:val="0098319B"/>
    <w:rsid w:val="00986D42"/>
    <w:rsid w:val="0099085A"/>
    <w:rsid w:val="00993A89"/>
    <w:rsid w:val="00997B38"/>
    <w:rsid w:val="009A2F51"/>
    <w:rsid w:val="009A4BA2"/>
    <w:rsid w:val="009A5AFB"/>
    <w:rsid w:val="009B26FD"/>
    <w:rsid w:val="009B4393"/>
    <w:rsid w:val="009B702C"/>
    <w:rsid w:val="009C1E32"/>
    <w:rsid w:val="009E54EF"/>
    <w:rsid w:val="009E6110"/>
    <w:rsid w:val="009F0BE4"/>
    <w:rsid w:val="009F3169"/>
    <w:rsid w:val="009F375E"/>
    <w:rsid w:val="009F3FD3"/>
    <w:rsid w:val="009F4621"/>
    <w:rsid w:val="00A00B7F"/>
    <w:rsid w:val="00A01F39"/>
    <w:rsid w:val="00A13376"/>
    <w:rsid w:val="00A20D6C"/>
    <w:rsid w:val="00A20D99"/>
    <w:rsid w:val="00A230A0"/>
    <w:rsid w:val="00A31BD7"/>
    <w:rsid w:val="00A356A6"/>
    <w:rsid w:val="00A51C64"/>
    <w:rsid w:val="00A52D9E"/>
    <w:rsid w:val="00A533C9"/>
    <w:rsid w:val="00A66B07"/>
    <w:rsid w:val="00A85AFA"/>
    <w:rsid w:val="00A87DEF"/>
    <w:rsid w:val="00AA7184"/>
    <w:rsid w:val="00AB02CD"/>
    <w:rsid w:val="00AB2D77"/>
    <w:rsid w:val="00AB4592"/>
    <w:rsid w:val="00AC3AE4"/>
    <w:rsid w:val="00AD146A"/>
    <w:rsid w:val="00AD6980"/>
    <w:rsid w:val="00AE0CA1"/>
    <w:rsid w:val="00AE3E1A"/>
    <w:rsid w:val="00AE7D60"/>
    <w:rsid w:val="00AF0FFB"/>
    <w:rsid w:val="00AF238B"/>
    <w:rsid w:val="00B02A8A"/>
    <w:rsid w:val="00B04D11"/>
    <w:rsid w:val="00B05E4E"/>
    <w:rsid w:val="00B06837"/>
    <w:rsid w:val="00B11DA0"/>
    <w:rsid w:val="00B150BE"/>
    <w:rsid w:val="00B159AE"/>
    <w:rsid w:val="00B16E77"/>
    <w:rsid w:val="00B178D3"/>
    <w:rsid w:val="00B21475"/>
    <w:rsid w:val="00B23E29"/>
    <w:rsid w:val="00B326E0"/>
    <w:rsid w:val="00B36152"/>
    <w:rsid w:val="00B3671A"/>
    <w:rsid w:val="00B420BC"/>
    <w:rsid w:val="00B503A5"/>
    <w:rsid w:val="00B62EE2"/>
    <w:rsid w:val="00B6302F"/>
    <w:rsid w:val="00B66BC5"/>
    <w:rsid w:val="00B77069"/>
    <w:rsid w:val="00B800A8"/>
    <w:rsid w:val="00B80FB1"/>
    <w:rsid w:val="00B8374B"/>
    <w:rsid w:val="00B918EA"/>
    <w:rsid w:val="00B949DF"/>
    <w:rsid w:val="00BA0E99"/>
    <w:rsid w:val="00BA257C"/>
    <w:rsid w:val="00BA5F71"/>
    <w:rsid w:val="00BB07C8"/>
    <w:rsid w:val="00BB2CAA"/>
    <w:rsid w:val="00BB3CBB"/>
    <w:rsid w:val="00BB6922"/>
    <w:rsid w:val="00BD0DF5"/>
    <w:rsid w:val="00BD7F82"/>
    <w:rsid w:val="00BF179F"/>
    <w:rsid w:val="00BF603B"/>
    <w:rsid w:val="00BF7FF7"/>
    <w:rsid w:val="00C1069A"/>
    <w:rsid w:val="00C109DF"/>
    <w:rsid w:val="00C11B75"/>
    <w:rsid w:val="00C11CD7"/>
    <w:rsid w:val="00C1396D"/>
    <w:rsid w:val="00C15B63"/>
    <w:rsid w:val="00C170C1"/>
    <w:rsid w:val="00C17B85"/>
    <w:rsid w:val="00C17E21"/>
    <w:rsid w:val="00C36C36"/>
    <w:rsid w:val="00C37575"/>
    <w:rsid w:val="00C42EDA"/>
    <w:rsid w:val="00C51286"/>
    <w:rsid w:val="00C53E9A"/>
    <w:rsid w:val="00C5624D"/>
    <w:rsid w:val="00C56381"/>
    <w:rsid w:val="00C609F5"/>
    <w:rsid w:val="00C665B6"/>
    <w:rsid w:val="00C66B4C"/>
    <w:rsid w:val="00C7361C"/>
    <w:rsid w:val="00C77C83"/>
    <w:rsid w:val="00C827A6"/>
    <w:rsid w:val="00C82BBA"/>
    <w:rsid w:val="00C86FA1"/>
    <w:rsid w:val="00C87632"/>
    <w:rsid w:val="00C9125B"/>
    <w:rsid w:val="00CA2F60"/>
    <w:rsid w:val="00CD0FAD"/>
    <w:rsid w:val="00CD1122"/>
    <w:rsid w:val="00CD1E06"/>
    <w:rsid w:val="00CE0448"/>
    <w:rsid w:val="00CE4656"/>
    <w:rsid w:val="00CF2725"/>
    <w:rsid w:val="00CF3109"/>
    <w:rsid w:val="00CF736A"/>
    <w:rsid w:val="00CF7C60"/>
    <w:rsid w:val="00D04919"/>
    <w:rsid w:val="00D07968"/>
    <w:rsid w:val="00D16439"/>
    <w:rsid w:val="00D17B0E"/>
    <w:rsid w:val="00D27272"/>
    <w:rsid w:val="00D45004"/>
    <w:rsid w:val="00D45ED2"/>
    <w:rsid w:val="00D4601A"/>
    <w:rsid w:val="00D478B0"/>
    <w:rsid w:val="00D516FF"/>
    <w:rsid w:val="00D52009"/>
    <w:rsid w:val="00D560B2"/>
    <w:rsid w:val="00D63C8D"/>
    <w:rsid w:val="00D64AD8"/>
    <w:rsid w:val="00D75D86"/>
    <w:rsid w:val="00D76E1F"/>
    <w:rsid w:val="00D87894"/>
    <w:rsid w:val="00D97F79"/>
    <w:rsid w:val="00DA0F0E"/>
    <w:rsid w:val="00DA7683"/>
    <w:rsid w:val="00DA79CB"/>
    <w:rsid w:val="00DC0518"/>
    <w:rsid w:val="00DC606C"/>
    <w:rsid w:val="00DD124C"/>
    <w:rsid w:val="00DD215D"/>
    <w:rsid w:val="00DD650F"/>
    <w:rsid w:val="00DD686D"/>
    <w:rsid w:val="00DD6DCA"/>
    <w:rsid w:val="00DE0796"/>
    <w:rsid w:val="00DE3B98"/>
    <w:rsid w:val="00DE5988"/>
    <w:rsid w:val="00DE7359"/>
    <w:rsid w:val="00DF11DA"/>
    <w:rsid w:val="00DF261B"/>
    <w:rsid w:val="00DF3384"/>
    <w:rsid w:val="00E073BA"/>
    <w:rsid w:val="00E1304D"/>
    <w:rsid w:val="00E1403F"/>
    <w:rsid w:val="00E249AC"/>
    <w:rsid w:val="00E26F95"/>
    <w:rsid w:val="00E36FE8"/>
    <w:rsid w:val="00E41915"/>
    <w:rsid w:val="00E4345F"/>
    <w:rsid w:val="00E57D60"/>
    <w:rsid w:val="00E57DA3"/>
    <w:rsid w:val="00E76766"/>
    <w:rsid w:val="00E768F1"/>
    <w:rsid w:val="00E77175"/>
    <w:rsid w:val="00E82556"/>
    <w:rsid w:val="00E851DB"/>
    <w:rsid w:val="00E8633E"/>
    <w:rsid w:val="00EA251B"/>
    <w:rsid w:val="00EA2999"/>
    <w:rsid w:val="00EA4AAA"/>
    <w:rsid w:val="00EB314E"/>
    <w:rsid w:val="00ED1500"/>
    <w:rsid w:val="00ED49BD"/>
    <w:rsid w:val="00ED69D9"/>
    <w:rsid w:val="00EE2596"/>
    <w:rsid w:val="00EE4663"/>
    <w:rsid w:val="00EF32CB"/>
    <w:rsid w:val="00F0391F"/>
    <w:rsid w:val="00F04E96"/>
    <w:rsid w:val="00F067C1"/>
    <w:rsid w:val="00F20B3F"/>
    <w:rsid w:val="00F25149"/>
    <w:rsid w:val="00F25E5C"/>
    <w:rsid w:val="00F34A51"/>
    <w:rsid w:val="00F376B4"/>
    <w:rsid w:val="00F44624"/>
    <w:rsid w:val="00F5377F"/>
    <w:rsid w:val="00F57209"/>
    <w:rsid w:val="00F57E65"/>
    <w:rsid w:val="00F60DB2"/>
    <w:rsid w:val="00F60DEA"/>
    <w:rsid w:val="00F7286B"/>
    <w:rsid w:val="00F72AF6"/>
    <w:rsid w:val="00F758D5"/>
    <w:rsid w:val="00F77DF5"/>
    <w:rsid w:val="00F80CB4"/>
    <w:rsid w:val="00F83067"/>
    <w:rsid w:val="00F86850"/>
    <w:rsid w:val="00F86E9E"/>
    <w:rsid w:val="00FA29C8"/>
    <w:rsid w:val="00FA65C2"/>
    <w:rsid w:val="00FA74DA"/>
    <w:rsid w:val="00FB2A87"/>
    <w:rsid w:val="00FB4FE8"/>
    <w:rsid w:val="00FC1121"/>
    <w:rsid w:val="00FE0CAC"/>
    <w:rsid w:val="00FE6057"/>
    <w:rsid w:val="00FE6A3A"/>
    <w:rsid w:val="00FF2A4B"/>
    <w:rsid w:val="00FF50ED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2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7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75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5F"/>
    <w:rPr>
      <w:rFonts w:ascii="Arial" w:hAnsi="Arial"/>
      <w:b/>
      <w:bCs/>
    </w:rPr>
  </w:style>
  <w:style w:type="paragraph" w:styleId="NoSpacing">
    <w:name w:val="No Spacing"/>
    <w:uiPriority w:val="1"/>
    <w:qFormat/>
    <w:rsid w:val="00B8374B"/>
    <w:rPr>
      <w:rFonts w:ascii="Arial" w:hAnsi="Arial"/>
      <w:sz w:val="28"/>
    </w:rPr>
  </w:style>
  <w:style w:type="paragraph" w:styleId="Revision">
    <w:name w:val="Revision"/>
    <w:hidden/>
    <w:uiPriority w:val="99"/>
    <w:semiHidden/>
    <w:rsid w:val="004505BC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1A4F-7826-4C34-9CEE-6C0DA59B9B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2736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2019-12-16T21:41:00Z</cp:lastPrinted>
  <dcterms:created xsi:type="dcterms:W3CDTF">2025-08-26T15:21:00Z</dcterms:created>
  <dcterms:modified xsi:type="dcterms:W3CDTF">2025-08-26T15:21:00Z</dcterms:modified>
</cp:coreProperties>
</file>