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2C1E" w14:textId="734DD0ED" w:rsidR="00C307AD" w:rsidRPr="00994011" w:rsidRDefault="00994011" w:rsidP="00994011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994011">
        <w:rPr>
          <w:rFonts w:ascii="Arial" w:hAnsi="Arial" w:cs="Arial"/>
          <w:b/>
          <w:bCs/>
          <w:sz w:val="36"/>
          <w:szCs w:val="36"/>
        </w:rPr>
        <w:t xml:space="preserve">Department of Developmental Services </w:t>
      </w:r>
      <w:r>
        <w:rPr>
          <w:rFonts w:ascii="Arial" w:hAnsi="Arial" w:cs="Arial"/>
          <w:b/>
          <w:bCs/>
          <w:sz w:val="36"/>
          <w:szCs w:val="36"/>
        </w:rPr>
        <w:t xml:space="preserve">(DDS) </w:t>
      </w:r>
      <w:r w:rsidRPr="00994011">
        <w:rPr>
          <w:rFonts w:ascii="Arial" w:hAnsi="Arial" w:cs="Arial"/>
          <w:b/>
          <w:bCs/>
          <w:sz w:val="36"/>
          <w:szCs w:val="36"/>
        </w:rPr>
        <w:t>Benefits Counseling Project</w:t>
      </w:r>
    </w:p>
    <w:p w14:paraId="6A64B7C3" w14:textId="13E80311" w:rsidR="00994011" w:rsidRDefault="006238A1" w:rsidP="006238A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(November 2025)</w:t>
      </w:r>
    </w:p>
    <w:p w14:paraId="5A0D45FC" w14:textId="77777777" w:rsidR="006238A1" w:rsidRDefault="006238A1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639DCB03" w14:textId="032703AE" w:rsidR="00994011" w:rsidRPr="00994011" w:rsidRDefault="00994011" w:rsidP="00C307AD">
      <w:pPr>
        <w:pStyle w:val="NoSpacing"/>
        <w:rPr>
          <w:rFonts w:ascii="Arial" w:hAnsi="Arial" w:cs="Arial"/>
          <w:b/>
          <w:bCs/>
          <w:sz w:val="28"/>
          <w:szCs w:val="28"/>
        </w:rPr>
      </w:pPr>
      <w:bookmarkStart w:id="0" w:name="_Hlk213829307"/>
      <w:r w:rsidRPr="00994011">
        <w:rPr>
          <w:rFonts w:ascii="Arial" w:hAnsi="Arial" w:cs="Arial"/>
          <w:b/>
          <w:bCs/>
          <w:sz w:val="28"/>
          <w:szCs w:val="28"/>
        </w:rPr>
        <w:t>Introduction</w:t>
      </w:r>
    </w:p>
    <w:p w14:paraId="3AE4585B" w14:textId="0C371D9D" w:rsidR="00994011" w:rsidRDefault="00994011" w:rsidP="00994011">
      <w:pPr>
        <w:pStyle w:val="NoSpacing"/>
        <w:rPr>
          <w:rFonts w:ascii="Arial" w:hAnsi="Arial" w:cs="Arial"/>
          <w:sz w:val="28"/>
          <w:szCs w:val="28"/>
        </w:rPr>
      </w:pPr>
      <w:r w:rsidRPr="00994011">
        <w:rPr>
          <w:rFonts w:ascii="Arial" w:hAnsi="Arial" w:cs="Arial"/>
          <w:sz w:val="28"/>
          <w:szCs w:val="28"/>
        </w:rPr>
        <w:t xml:space="preserve">DDS is </w:t>
      </w:r>
      <w:r>
        <w:rPr>
          <w:rFonts w:ascii="Arial" w:hAnsi="Arial" w:cs="Arial"/>
          <w:sz w:val="28"/>
          <w:szCs w:val="28"/>
        </w:rPr>
        <w:t>working</w:t>
      </w:r>
      <w:r w:rsidRPr="00994011">
        <w:rPr>
          <w:rFonts w:ascii="Arial" w:hAnsi="Arial" w:cs="Arial"/>
          <w:sz w:val="28"/>
          <w:szCs w:val="28"/>
        </w:rPr>
        <w:t xml:space="preserve"> to make employment more attainable for people with intellectual and developmental disabilities. Benefits planning is a</w:t>
      </w:r>
      <w:r w:rsidR="009E767C">
        <w:rPr>
          <w:rFonts w:ascii="Arial" w:hAnsi="Arial" w:cs="Arial"/>
          <w:sz w:val="28"/>
          <w:szCs w:val="28"/>
        </w:rPr>
        <w:t xml:space="preserve">n important </w:t>
      </w:r>
      <w:r w:rsidR="00B3279F" w:rsidRPr="00994011">
        <w:rPr>
          <w:rFonts w:ascii="Arial" w:hAnsi="Arial" w:cs="Arial"/>
          <w:sz w:val="28"/>
          <w:szCs w:val="28"/>
        </w:rPr>
        <w:t>part</w:t>
      </w:r>
      <w:r w:rsidRPr="00994011">
        <w:rPr>
          <w:rFonts w:ascii="Arial" w:hAnsi="Arial" w:cs="Arial"/>
          <w:sz w:val="28"/>
          <w:szCs w:val="28"/>
        </w:rPr>
        <w:t xml:space="preserve"> of </w:t>
      </w:r>
      <w:r w:rsidR="00B3279F">
        <w:rPr>
          <w:rFonts w:ascii="Arial" w:hAnsi="Arial" w:cs="Arial"/>
          <w:sz w:val="28"/>
          <w:szCs w:val="28"/>
        </w:rPr>
        <w:t xml:space="preserve">reaching </w:t>
      </w:r>
      <w:r w:rsidRPr="00994011">
        <w:rPr>
          <w:rFonts w:ascii="Arial" w:hAnsi="Arial" w:cs="Arial"/>
          <w:sz w:val="28"/>
          <w:szCs w:val="28"/>
        </w:rPr>
        <w:t>this</w:t>
      </w:r>
      <w:r>
        <w:rPr>
          <w:rFonts w:ascii="Arial" w:hAnsi="Arial" w:cs="Arial"/>
          <w:sz w:val="28"/>
          <w:szCs w:val="28"/>
        </w:rPr>
        <w:t xml:space="preserve"> goal</w:t>
      </w:r>
      <w:r w:rsidRPr="0099401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Currently</w:t>
      </w:r>
      <w:r w:rsidRPr="00994011">
        <w:rPr>
          <w:rFonts w:ascii="Arial" w:hAnsi="Arial" w:cs="Arial"/>
          <w:sz w:val="28"/>
          <w:szCs w:val="28"/>
        </w:rPr>
        <w:t xml:space="preserve">, they are in the information gathering </w:t>
      </w:r>
      <w:r w:rsidR="00793C37" w:rsidRPr="00994011">
        <w:rPr>
          <w:rFonts w:ascii="Arial" w:hAnsi="Arial" w:cs="Arial"/>
          <w:sz w:val="28"/>
          <w:szCs w:val="28"/>
        </w:rPr>
        <w:t>phase and</w:t>
      </w:r>
      <w:r w:rsidRPr="00994011">
        <w:rPr>
          <w:rFonts w:ascii="Arial" w:hAnsi="Arial" w:cs="Arial"/>
          <w:sz w:val="28"/>
          <w:szCs w:val="28"/>
        </w:rPr>
        <w:t xml:space="preserve"> hoping to gather relevant information from th</w:t>
      </w:r>
      <w:r>
        <w:rPr>
          <w:rFonts w:ascii="Arial" w:hAnsi="Arial" w:cs="Arial"/>
          <w:sz w:val="28"/>
          <w:szCs w:val="28"/>
        </w:rPr>
        <w:t>e CCEPD Benefits Planning</w:t>
      </w:r>
      <w:r w:rsidRPr="009940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 w:rsidRPr="00994011">
        <w:rPr>
          <w:rFonts w:ascii="Arial" w:hAnsi="Arial" w:cs="Arial"/>
          <w:sz w:val="28"/>
          <w:szCs w:val="28"/>
        </w:rPr>
        <w:t>orkgroup</w:t>
      </w:r>
      <w:r>
        <w:rPr>
          <w:rFonts w:ascii="Arial" w:hAnsi="Arial" w:cs="Arial"/>
          <w:sz w:val="28"/>
          <w:szCs w:val="28"/>
        </w:rPr>
        <w:t xml:space="preserve"> on </w:t>
      </w:r>
      <w:r w:rsidRPr="00994011">
        <w:rPr>
          <w:rFonts w:ascii="Arial" w:hAnsi="Arial" w:cs="Arial"/>
          <w:sz w:val="28"/>
          <w:szCs w:val="28"/>
        </w:rPr>
        <w:t>developing a tiered approach benefits planning proposal for Regional Centers.</w:t>
      </w:r>
    </w:p>
    <w:p w14:paraId="15E1FAAD" w14:textId="77777777" w:rsidR="00994011" w:rsidRDefault="00994011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20885B7B" w14:textId="5B47B0E9" w:rsidR="00793C37" w:rsidRPr="00793C37" w:rsidRDefault="00793C37" w:rsidP="00C307A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93C37">
        <w:rPr>
          <w:rFonts w:ascii="Arial" w:hAnsi="Arial" w:cs="Arial"/>
          <w:b/>
          <w:bCs/>
          <w:sz w:val="28"/>
          <w:szCs w:val="28"/>
        </w:rPr>
        <w:t>Project Outline</w:t>
      </w:r>
    </w:p>
    <w:p w14:paraId="392363CE" w14:textId="7F1496C2" w:rsidR="00793C37" w:rsidRDefault="00793C37" w:rsidP="00C307AD">
      <w:pPr>
        <w:pStyle w:val="NoSpacing"/>
        <w:rPr>
          <w:rFonts w:ascii="Arial" w:hAnsi="Arial" w:cs="Arial"/>
          <w:sz w:val="28"/>
          <w:szCs w:val="28"/>
        </w:rPr>
      </w:pPr>
      <w:r w:rsidRPr="00793C37">
        <w:rPr>
          <w:rFonts w:ascii="Arial" w:hAnsi="Arial" w:cs="Arial"/>
          <w:sz w:val="28"/>
          <w:szCs w:val="28"/>
        </w:rPr>
        <w:t xml:space="preserve">Stephanie Crist, the Assistant Chief of the Employment Development Section-Employment Services Branch at DDS, </w:t>
      </w:r>
      <w:r>
        <w:rPr>
          <w:rFonts w:ascii="Arial" w:hAnsi="Arial" w:cs="Arial"/>
          <w:sz w:val="28"/>
          <w:szCs w:val="28"/>
        </w:rPr>
        <w:t xml:space="preserve">developed the following outline </w:t>
      </w:r>
      <w:r w:rsidRPr="00793C37">
        <w:rPr>
          <w:rFonts w:ascii="Arial" w:hAnsi="Arial" w:cs="Arial"/>
          <w:sz w:val="28"/>
          <w:szCs w:val="28"/>
        </w:rPr>
        <w:t xml:space="preserve">from the workgroup’s October meeting </w:t>
      </w:r>
      <w:r>
        <w:rPr>
          <w:rFonts w:ascii="Arial" w:hAnsi="Arial" w:cs="Arial"/>
          <w:sz w:val="28"/>
          <w:szCs w:val="28"/>
        </w:rPr>
        <w:t>discussion. This outline will be used</w:t>
      </w:r>
      <w:r w:rsidR="006238A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further developed</w:t>
      </w:r>
      <w:r w:rsidR="006238A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80DFB">
        <w:rPr>
          <w:rFonts w:ascii="Arial" w:hAnsi="Arial" w:cs="Arial"/>
          <w:sz w:val="28"/>
          <w:szCs w:val="28"/>
        </w:rPr>
        <w:t xml:space="preserve">to solicit input </w:t>
      </w:r>
      <w:r w:rsidR="00583A61">
        <w:rPr>
          <w:rFonts w:ascii="Arial" w:hAnsi="Arial" w:cs="Arial"/>
          <w:sz w:val="28"/>
          <w:szCs w:val="28"/>
        </w:rPr>
        <w:t>during</w:t>
      </w:r>
      <w:r>
        <w:rPr>
          <w:rFonts w:ascii="Arial" w:hAnsi="Arial" w:cs="Arial"/>
          <w:sz w:val="28"/>
          <w:szCs w:val="28"/>
        </w:rPr>
        <w:t xml:space="preserve"> future meeting discussions.</w:t>
      </w:r>
    </w:p>
    <w:p w14:paraId="50D975C9" w14:textId="77777777" w:rsidR="00793C37" w:rsidRDefault="00793C37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538095C7" w14:textId="37821EBD" w:rsidR="004025FB" w:rsidRPr="00C307AD" w:rsidRDefault="00EF39C0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Benefits Planning</w:t>
      </w:r>
      <w:r w:rsidR="00510347" w:rsidRPr="00C307AD">
        <w:rPr>
          <w:rFonts w:ascii="Arial" w:hAnsi="Arial" w:cs="Arial"/>
          <w:sz w:val="28"/>
          <w:szCs w:val="28"/>
        </w:rPr>
        <w:t xml:space="preserve"> Tier 1</w:t>
      </w:r>
    </w:p>
    <w:p w14:paraId="583EE221" w14:textId="2711D390" w:rsidR="00BC752F" w:rsidRPr="00C307AD" w:rsidRDefault="00BC752F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Can be provided in group setting. </w:t>
      </w:r>
    </w:p>
    <w:p w14:paraId="12984875" w14:textId="64602A2D" w:rsidR="00533940" w:rsidRPr="00C307AD" w:rsidRDefault="00510347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An introduction to </w:t>
      </w:r>
      <w:r w:rsidR="0059459B" w:rsidRPr="00C307AD">
        <w:rPr>
          <w:rFonts w:ascii="Arial" w:hAnsi="Arial" w:cs="Arial"/>
          <w:sz w:val="28"/>
          <w:szCs w:val="28"/>
        </w:rPr>
        <w:t>benefits planning to address fears</w:t>
      </w:r>
      <w:r w:rsidR="0099213D" w:rsidRPr="00C307AD">
        <w:rPr>
          <w:rFonts w:ascii="Arial" w:hAnsi="Arial" w:cs="Arial"/>
          <w:sz w:val="28"/>
          <w:szCs w:val="28"/>
        </w:rPr>
        <w:t>, dispel myths, and</w:t>
      </w:r>
      <w:r w:rsidR="00C548A4" w:rsidRPr="00C307AD">
        <w:rPr>
          <w:rFonts w:ascii="Arial" w:hAnsi="Arial" w:cs="Arial"/>
          <w:sz w:val="28"/>
          <w:szCs w:val="28"/>
        </w:rPr>
        <w:t xml:space="preserve"> </w:t>
      </w:r>
      <w:r w:rsidR="0059459B" w:rsidRPr="00C307AD">
        <w:rPr>
          <w:rFonts w:ascii="Arial" w:hAnsi="Arial" w:cs="Arial"/>
          <w:sz w:val="28"/>
          <w:szCs w:val="28"/>
        </w:rPr>
        <w:t xml:space="preserve">present </w:t>
      </w:r>
      <w:r w:rsidR="007A513E" w:rsidRPr="00C307AD">
        <w:rPr>
          <w:rFonts w:ascii="Arial" w:hAnsi="Arial" w:cs="Arial"/>
          <w:sz w:val="28"/>
          <w:szCs w:val="28"/>
        </w:rPr>
        <w:t xml:space="preserve">possible </w:t>
      </w:r>
      <w:r w:rsidR="0059459B" w:rsidRPr="00C307AD">
        <w:rPr>
          <w:rFonts w:ascii="Arial" w:hAnsi="Arial" w:cs="Arial"/>
          <w:sz w:val="28"/>
          <w:szCs w:val="28"/>
        </w:rPr>
        <w:t>options</w:t>
      </w:r>
      <w:r w:rsidR="007A513E" w:rsidRPr="00C307A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A513E" w:rsidRPr="00C307AD">
        <w:rPr>
          <w:rFonts w:ascii="Arial" w:hAnsi="Arial" w:cs="Arial"/>
          <w:sz w:val="28"/>
          <w:szCs w:val="28"/>
        </w:rPr>
        <w:t>of</w:t>
      </w:r>
      <w:proofErr w:type="gramEnd"/>
      <w:r w:rsidR="007A513E" w:rsidRPr="00C307AD">
        <w:rPr>
          <w:rFonts w:ascii="Arial" w:hAnsi="Arial" w:cs="Arial"/>
          <w:sz w:val="28"/>
          <w:szCs w:val="28"/>
        </w:rPr>
        <w:t xml:space="preserve"> maintaining benefits while working</w:t>
      </w:r>
      <w:r w:rsidR="00533940" w:rsidRPr="00C307AD">
        <w:rPr>
          <w:rFonts w:ascii="Arial" w:hAnsi="Arial" w:cs="Arial"/>
          <w:sz w:val="28"/>
          <w:szCs w:val="28"/>
        </w:rPr>
        <w:t>.</w:t>
      </w:r>
      <w:r w:rsidR="0059459B" w:rsidRPr="00C307AD">
        <w:rPr>
          <w:rFonts w:ascii="Arial" w:hAnsi="Arial" w:cs="Arial"/>
          <w:sz w:val="28"/>
          <w:szCs w:val="28"/>
        </w:rPr>
        <w:t xml:space="preserve"> </w:t>
      </w:r>
    </w:p>
    <w:p w14:paraId="41AD7E7E" w14:textId="68DEFCF7" w:rsidR="00510347" w:rsidRPr="00C307AD" w:rsidRDefault="00533940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Provide </w:t>
      </w:r>
      <w:r w:rsidR="00C548A4" w:rsidRPr="00C307AD">
        <w:rPr>
          <w:rFonts w:ascii="Arial" w:hAnsi="Arial" w:cs="Arial"/>
          <w:sz w:val="28"/>
          <w:szCs w:val="28"/>
        </w:rPr>
        <w:t>an overview of wh</w:t>
      </w:r>
      <w:r w:rsidR="00265592" w:rsidRPr="00C307AD">
        <w:rPr>
          <w:rFonts w:ascii="Arial" w:hAnsi="Arial" w:cs="Arial"/>
          <w:sz w:val="28"/>
          <w:szCs w:val="28"/>
        </w:rPr>
        <w:t>at is involved in full benefits counselling</w:t>
      </w:r>
      <w:r w:rsidR="00887616" w:rsidRPr="00C307AD">
        <w:rPr>
          <w:rFonts w:ascii="Arial" w:hAnsi="Arial" w:cs="Arial"/>
          <w:sz w:val="28"/>
          <w:szCs w:val="28"/>
        </w:rPr>
        <w:t>, including what information/documentation you will need and the different milestones</w:t>
      </w:r>
      <w:r w:rsidR="009366ED" w:rsidRPr="00C307AD">
        <w:rPr>
          <w:rFonts w:ascii="Arial" w:hAnsi="Arial" w:cs="Arial"/>
          <w:sz w:val="28"/>
          <w:szCs w:val="28"/>
        </w:rPr>
        <w:t xml:space="preserve">. </w:t>
      </w:r>
    </w:p>
    <w:p w14:paraId="10839C9E" w14:textId="1A09CB3F" w:rsidR="00265592" w:rsidRPr="00C307AD" w:rsidRDefault="009366ED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Provide high-level information on existing programs like Ticket-to-Work and CalABLE.</w:t>
      </w:r>
    </w:p>
    <w:p w14:paraId="49086629" w14:textId="3D1640DC" w:rsidR="00FC6780" w:rsidRPr="00C307AD" w:rsidRDefault="00FC6780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Services are an opt-out model for transition-aged individuals starting at </w:t>
      </w:r>
      <w:r w:rsidRPr="006667F3">
        <w:rPr>
          <w:rFonts w:ascii="Arial" w:hAnsi="Arial" w:cs="Arial"/>
          <w:sz w:val="28"/>
          <w:szCs w:val="28"/>
        </w:rPr>
        <w:t>age 16.</w:t>
      </w:r>
    </w:p>
    <w:p w14:paraId="5ED8940B" w14:textId="77777777" w:rsidR="00C307AD" w:rsidRDefault="00C307AD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5D6C5B5A" w14:textId="2B906DFF" w:rsidR="00B36E27" w:rsidRPr="00C307AD" w:rsidRDefault="00B36E27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Benefits Planning Tier 2</w:t>
      </w:r>
    </w:p>
    <w:p w14:paraId="52D9EB6E" w14:textId="0A57C466" w:rsidR="00BC752F" w:rsidRPr="00C307AD" w:rsidRDefault="009C1FB3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Services are 1:1</w:t>
      </w:r>
    </w:p>
    <w:p w14:paraId="7012ACE7" w14:textId="71EE0244" w:rsidR="00B36E27" w:rsidRPr="00C307AD" w:rsidRDefault="006552CC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P</w:t>
      </w:r>
      <w:r w:rsidR="008B33A8" w:rsidRPr="00C307AD">
        <w:rPr>
          <w:rFonts w:ascii="Arial" w:hAnsi="Arial" w:cs="Arial"/>
          <w:sz w:val="28"/>
          <w:szCs w:val="28"/>
        </w:rPr>
        <w:t xml:space="preserve">erson-centered </w:t>
      </w:r>
      <w:r w:rsidR="00B36E27" w:rsidRPr="00C307AD">
        <w:rPr>
          <w:rFonts w:ascii="Arial" w:hAnsi="Arial" w:cs="Arial"/>
          <w:sz w:val="28"/>
          <w:szCs w:val="28"/>
        </w:rPr>
        <w:t>benefits counselling service</w:t>
      </w:r>
      <w:r w:rsidR="008B33A8" w:rsidRPr="00C307AD">
        <w:rPr>
          <w:rFonts w:ascii="Arial" w:hAnsi="Arial" w:cs="Arial"/>
          <w:sz w:val="28"/>
          <w:szCs w:val="28"/>
        </w:rPr>
        <w:t xml:space="preserve"> prioritizing the long-term goals of the individual</w:t>
      </w:r>
      <w:r w:rsidR="00EC0AF9" w:rsidRPr="00C307AD">
        <w:rPr>
          <w:rFonts w:ascii="Arial" w:hAnsi="Arial" w:cs="Arial"/>
          <w:sz w:val="28"/>
          <w:szCs w:val="28"/>
        </w:rPr>
        <w:t xml:space="preserve">. </w:t>
      </w:r>
    </w:p>
    <w:p w14:paraId="1DE154F1" w14:textId="062CA975" w:rsidR="006552CC" w:rsidRPr="00C307AD" w:rsidRDefault="006552CC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Traditional assessment of all benefits, including other public benefits such a</w:t>
      </w:r>
      <w:r w:rsidR="00CA5305" w:rsidRPr="00C307AD">
        <w:rPr>
          <w:rFonts w:ascii="Arial" w:hAnsi="Arial" w:cs="Arial"/>
          <w:sz w:val="28"/>
          <w:szCs w:val="28"/>
        </w:rPr>
        <w:t xml:space="preserve">s </w:t>
      </w:r>
      <w:r w:rsidR="00AD104D" w:rsidRPr="00C307AD">
        <w:rPr>
          <w:rFonts w:ascii="Arial" w:hAnsi="Arial" w:cs="Arial"/>
          <w:sz w:val="28"/>
          <w:szCs w:val="28"/>
        </w:rPr>
        <w:t xml:space="preserve">Section 8, </w:t>
      </w:r>
      <w:proofErr w:type="spellStart"/>
      <w:r w:rsidR="00AD104D" w:rsidRPr="00C307AD">
        <w:rPr>
          <w:rFonts w:ascii="Arial" w:hAnsi="Arial" w:cs="Arial"/>
          <w:sz w:val="28"/>
          <w:szCs w:val="28"/>
        </w:rPr>
        <w:t>CalFRESH</w:t>
      </w:r>
      <w:proofErr w:type="spellEnd"/>
      <w:r w:rsidR="00AD104D" w:rsidRPr="00C307AD">
        <w:rPr>
          <w:rFonts w:ascii="Arial" w:hAnsi="Arial" w:cs="Arial"/>
          <w:sz w:val="28"/>
          <w:szCs w:val="28"/>
        </w:rPr>
        <w:t>, etc.</w:t>
      </w:r>
    </w:p>
    <w:p w14:paraId="62D3D19B" w14:textId="7F036A38" w:rsidR="00AD104D" w:rsidRPr="00C307AD" w:rsidRDefault="00BD0FE7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Services also cover reviewing and navigating e</w:t>
      </w:r>
      <w:r w:rsidR="00AD104D" w:rsidRPr="00C307AD">
        <w:rPr>
          <w:rFonts w:ascii="Arial" w:hAnsi="Arial" w:cs="Arial"/>
          <w:sz w:val="28"/>
          <w:szCs w:val="28"/>
        </w:rPr>
        <w:t>mployer-sponsored benefits and how they interact with benefits</w:t>
      </w:r>
      <w:r w:rsidRPr="00C307AD">
        <w:rPr>
          <w:rFonts w:ascii="Arial" w:hAnsi="Arial" w:cs="Arial"/>
          <w:sz w:val="28"/>
          <w:szCs w:val="28"/>
        </w:rPr>
        <w:t>.</w:t>
      </w:r>
    </w:p>
    <w:p w14:paraId="71DDAF8E" w14:textId="574BF698" w:rsidR="00BD0FE7" w:rsidRPr="00C307AD" w:rsidRDefault="00917D18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Services </w:t>
      </w:r>
      <w:r w:rsidR="009B27AD" w:rsidRPr="00C307AD">
        <w:rPr>
          <w:rFonts w:ascii="Arial" w:hAnsi="Arial" w:cs="Arial"/>
          <w:sz w:val="28"/>
          <w:szCs w:val="28"/>
        </w:rPr>
        <w:t>shall become available for an individual at any major life event</w:t>
      </w:r>
      <w:r w:rsidR="00275929" w:rsidRPr="00C307AD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275929" w:rsidRPr="00C307AD">
        <w:rPr>
          <w:rFonts w:ascii="Arial" w:hAnsi="Arial" w:cs="Arial"/>
          <w:sz w:val="28"/>
          <w:szCs w:val="28"/>
        </w:rPr>
        <w:t>including</w:t>
      </w:r>
      <w:proofErr w:type="gramEnd"/>
      <w:r w:rsidR="00275929" w:rsidRPr="00C307AD">
        <w:rPr>
          <w:rFonts w:ascii="Arial" w:hAnsi="Arial" w:cs="Arial"/>
          <w:sz w:val="28"/>
          <w:szCs w:val="28"/>
        </w:rPr>
        <w:t xml:space="preserve"> but not limited to, promotion, job change, marriage, birth of a child, moving, retirement.</w:t>
      </w:r>
    </w:p>
    <w:p w14:paraId="7693CBC9" w14:textId="035A2FBD" w:rsidR="00386FFD" w:rsidRPr="00C307AD" w:rsidRDefault="00386FFD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Provide </w:t>
      </w:r>
      <w:proofErr w:type="gramStart"/>
      <w:r w:rsidRPr="00C307AD">
        <w:rPr>
          <w:rFonts w:ascii="Arial" w:hAnsi="Arial" w:cs="Arial"/>
          <w:sz w:val="28"/>
          <w:szCs w:val="28"/>
        </w:rPr>
        <w:t>supports</w:t>
      </w:r>
      <w:proofErr w:type="gramEnd"/>
      <w:r w:rsidRPr="00C307AD">
        <w:rPr>
          <w:rFonts w:ascii="Arial" w:hAnsi="Arial" w:cs="Arial"/>
          <w:sz w:val="28"/>
          <w:szCs w:val="28"/>
        </w:rPr>
        <w:t xml:space="preserve"> for overpayment notices. </w:t>
      </w:r>
    </w:p>
    <w:p w14:paraId="40343B64" w14:textId="250DDC2E" w:rsidR="009C1FB3" w:rsidRPr="00C307AD" w:rsidRDefault="009C1FB3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Coordination with service coordinator and the rest of the support team</w:t>
      </w:r>
      <w:r w:rsidR="00FB0402" w:rsidRPr="00C307AD">
        <w:rPr>
          <w:rFonts w:ascii="Arial" w:hAnsi="Arial" w:cs="Arial"/>
          <w:sz w:val="28"/>
          <w:szCs w:val="28"/>
        </w:rPr>
        <w:t xml:space="preserve"> to identify what services are available and appropriate </w:t>
      </w:r>
      <w:r w:rsidR="00992572" w:rsidRPr="00C307AD">
        <w:rPr>
          <w:rFonts w:ascii="Arial" w:hAnsi="Arial" w:cs="Arial"/>
          <w:sz w:val="28"/>
          <w:szCs w:val="28"/>
        </w:rPr>
        <w:t>to supplement a loss of public benefits.</w:t>
      </w:r>
    </w:p>
    <w:p w14:paraId="646C62EE" w14:textId="77777777" w:rsidR="00C307AD" w:rsidRDefault="00C307AD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05536D07" w14:textId="35B463FB" w:rsidR="00BC752F" w:rsidRPr="00C307AD" w:rsidRDefault="00BC752F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Financial Empowerment Training</w:t>
      </w:r>
    </w:p>
    <w:p w14:paraId="51BC6F59" w14:textId="3352E44D" w:rsidR="00992572" w:rsidRPr="00C307AD" w:rsidRDefault="00C332A5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Provided in a group setting. </w:t>
      </w:r>
    </w:p>
    <w:p w14:paraId="2C8D5373" w14:textId="2CE2F6AA" w:rsidR="00C332A5" w:rsidRPr="00C307AD" w:rsidRDefault="006A29F5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Curriculum </w:t>
      </w:r>
      <w:r w:rsidR="001D2322" w:rsidRPr="00C307AD">
        <w:rPr>
          <w:rFonts w:ascii="Arial" w:hAnsi="Arial" w:cs="Arial"/>
          <w:sz w:val="28"/>
          <w:szCs w:val="28"/>
        </w:rPr>
        <w:t>on budgeting, s</w:t>
      </w:r>
      <w:r w:rsidRPr="00C307AD">
        <w:rPr>
          <w:rFonts w:ascii="Arial" w:hAnsi="Arial" w:cs="Arial"/>
          <w:sz w:val="28"/>
          <w:szCs w:val="28"/>
        </w:rPr>
        <w:t>aving and planning for the future</w:t>
      </w:r>
      <w:r w:rsidR="001D2322" w:rsidRPr="00C307AD">
        <w:rPr>
          <w:rFonts w:ascii="Arial" w:hAnsi="Arial" w:cs="Arial"/>
          <w:sz w:val="28"/>
          <w:szCs w:val="28"/>
        </w:rPr>
        <w:t>, CalABLE accounts, etc.</w:t>
      </w:r>
    </w:p>
    <w:p w14:paraId="39DF95E9" w14:textId="3C459FC2" w:rsidR="000E1F60" w:rsidRPr="00C307AD" w:rsidRDefault="001D2322" w:rsidP="006667F3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Utilize existing curriculum </w:t>
      </w:r>
      <w:r w:rsidR="00E56134" w:rsidRPr="00C307AD">
        <w:rPr>
          <w:rFonts w:ascii="Arial" w:hAnsi="Arial" w:cs="Arial"/>
          <w:sz w:val="28"/>
          <w:szCs w:val="28"/>
        </w:rPr>
        <w:t xml:space="preserve">from Easter Seals, California Capital, AARP, etc. </w:t>
      </w:r>
    </w:p>
    <w:p w14:paraId="2FF625C5" w14:textId="77777777" w:rsidR="00C307AD" w:rsidRDefault="00C307AD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64AA2560" w14:textId="2D1C40FE" w:rsidR="00073B17" w:rsidRPr="00C307AD" w:rsidRDefault="00A2332B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Explore p</w:t>
      </w:r>
      <w:r w:rsidR="00073B17" w:rsidRPr="00C307AD">
        <w:rPr>
          <w:rFonts w:ascii="Arial" w:hAnsi="Arial" w:cs="Arial"/>
          <w:sz w:val="28"/>
          <w:szCs w:val="28"/>
        </w:rPr>
        <w:t xml:space="preserve">eer mentorship </w:t>
      </w:r>
      <w:r w:rsidRPr="00C307AD">
        <w:rPr>
          <w:rFonts w:ascii="Arial" w:hAnsi="Arial" w:cs="Arial"/>
          <w:sz w:val="28"/>
          <w:szCs w:val="28"/>
        </w:rPr>
        <w:t>component</w:t>
      </w:r>
    </w:p>
    <w:bookmarkEnd w:id="0"/>
    <w:p w14:paraId="3BE208FC" w14:textId="77777777" w:rsidR="00C307AD" w:rsidRDefault="00C307AD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7381C4FE" w14:textId="199C29B2" w:rsidR="00A43A96" w:rsidRPr="00C307AD" w:rsidRDefault="000D7CFD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Next</w:t>
      </w:r>
      <w:r w:rsidR="00A43A96" w:rsidRPr="00C307AD">
        <w:rPr>
          <w:rFonts w:ascii="Arial" w:hAnsi="Arial" w:cs="Arial"/>
          <w:sz w:val="28"/>
          <w:szCs w:val="28"/>
        </w:rPr>
        <w:t xml:space="preserve"> questions</w:t>
      </w:r>
      <w:r w:rsidR="002F4B37">
        <w:rPr>
          <w:rFonts w:ascii="Arial" w:hAnsi="Arial" w:cs="Arial"/>
          <w:sz w:val="28"/>
          <w:szCs w:val="28"/>
        </w:rPr>
        <w:t xml:space="preserve"> that will be discussed in November</w:t>
      </w:r>
      <w:r w:rsidR="00A43A96" w:rsidRPr="00C307AD">
        <w:rPr>
          <w:rFonts w:ascii="Arial" w:hAnsi="Arial" w:cs="Arial"/>
          <w:sz w:val="28"/>
          <w:szCs w:val="28"/>
        </w:rPr>
        <w:t>:</w:t>
      </w:r>
    </w:p>
    <w:p w14:paraId="7CF5A5D3" w14:textId="226727D1" w:rsidR="00A43A96" w:rsidRPr="00C307AD" w:rsidRDefault="00782EA3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What are the m</w:t>
      </w:r>
      <w:r w:rsidR="00A43A96" w:rsidRPr="00C307AD">
        <w:rPr>
          <w:rFonts w:ascii="Arial" w:hAnsi="Arial" w:cs="Arial"/>
          <w:sz w:val="28"/>
          <w:szCs w:val="28"/>
        </w:rPr>
        <w:t>inimum qualifications for each tier</w:t>
      </w:r>
      <w:r w:rsidRPr="00C307AD">
        <w:rPr>
          <w:rFonts w:ascii="Arial" w:hAnsi="Arial" w:cs="Arial"/>
          <w:sz w:val="28"/>
          <w:szCs w:val="28"/>
        </w:rPr>
        <w:t>?</w:t>
      </w:r>
    </w:p>
    <w:p w14:paraId="2BE0D3A3" w14:textId="3ADC2EF4" w:rsidR="00A43A96" w:rsidRPr="00C307AD" w:rsidRDefault="00782EA3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Should there be hours and duration limits for each tier? If so, what?</w:t>
      </w:r>
    </w:p>
    <w:p w14:paraId="6D45872B" w14:textId="12B0201F" w:rsidR="00CA46C6" w:rsidRPr="00C307AD" w:rsidRDefault="00CA46C6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Can we use the referral form to collect some key information </w:t>
      </w:r>
      <w:r w:rsidR="00085B2E" w:rsidRPr="00C307AD">
        <w:rPr>
          <w:rFonts w:ascii="Arial" w:hAnsi="Arial" w:cs="Arial"/>
          <w:sz w:val="28"/>
          <w:szCs w:val="28"/>
        </w:rPr>
        <w:t>to share with the benefits counsellor? If so, what should be collected in the referral form?</w:t>
      </w:r>
    </w:p>
    <w:p w14:paraId="5CED8FF8" w14:textId="77777777" w:rsidR="00C307AD" w:rsidRDefault="00C307AD" w:rsidP="00C307AD">
      <w:pPr>
        <w:pStyle w:val="NoSpacing"/>
        <w:rPr>
          <w:rFonts w:ascii="Arial" w:hAnsi="Arial" w:cs="Arial"/>
          <w:sz w:val="28"/>
          <w:szCs w:val="28"/>
        </w:rPr>
      </w:pPr>
    </w:p>
    <w:p w14:paraId="69B6A1F2" w14:textId="73D2A859" w:rsidR="000D7CFD" w:rsidRPr="00C307AD" w:rsidRDefault="000D7CFD" w:rsidP="006667F3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Additional considerations:</w:t>
      </w:r>
    </w:p>
    <w:p w14:paraId="3B25BCA7" w14:textId="76F3E577" w:rsidR="000D7CFD" w:rsidRPr="00C307AD" w:rsidRDefault="000D7CFD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 xml:space="preserve">Can the vendor act as the </w:t>
      </w:r>
      <w:r w:rsidR="00AB5253" w:rsidRPr="00C307AD">
        <w:rPr>
          <w:rFonts w:ascii="Arial" w:hAnsi="Arial" w:cs="Arial"/>
          <w:sz w:val="28"/>
          <w:szCs w:val="28"/>
        </w:rPr>
        <w:t xml:space="preserve">rep payee for individuals? </w:t>
      </w:r>
    </w:p>
    <w:p w14:paraId="55E10BB7" w14:textId="6C7246F9" w:rsidR="00AB5253" w:rsidRPr="00C307AD" w:rsidRDefault="001640E2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What protections</w:t>
      </w:r>
      <w:r w:rsidR="0087574C" w:rsidRPr="00C307AD">
        <w:rPr>
          <w:rFonts w:ascii="Arial" w:hAnsi="Arial" w:cs="Arial"/>
          <w:sz w:val="28"/>
          <w:szCs w:val="28"/>
        </w:rPr>
        <w:t xml:space="preserve"> or quality assurance measures can we put into place?</w:t>
      </w:r>
    </w:p>
    <w:p w14:paraId="5CD19BDD" w14:textId="2B77EA83" w:rsidR="00994011" w:rsidRDefault="0087574C" w:rsidP="00E80DFB">
      <w:pPr>
        <w:pStyle w:val="NoSpacing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C307AD">
        <w:rPr>
          <w:rFonts w:ascii="Arial" w:hAnsi="Arial" w:cs="Arial"/>
          <w:sz w:val="28"/>
          <w:szCs w:val="28"/>
        </w:rPr>
        <w:t>How do we track that services are being provided in a culturally appropriate way?</w:t>
      </w:r>
    </w:p>
    <w:p w14:paraId="0431F7E0" w14:textId="77777777" w:rsidR="00994011" w:rsidRDefault="00994011" w:rsidP="00994011">
      <w:pPr>
        <w:pStyle w:val="NoSpacing"/>
        <w:rPr>
          <w:rFonts w:ascii="Arial" w:hAnsi="Arial" w:cs="Arial"/>
          <w:sz w:val="28"/>
          <w:szCs w:val="28"/>
        </w:rPr>
      </w:pPr>
    </w:p>
    <w:p w14:paraId="4E571AA3" w14:textId="3132EE74" w:rsidR="00994011" w:rsidRPr="00793C37" w:rsidRDefault="00994011" w:rsidP="00994011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93C37">
        <w:rPr>
          <w:rFonts w:ascii="Arial" w:hAnsi="Arial" w:cs="Arial"/>
          <w:b/>
          <w:bCs/>
          <w:sz w:val="28"/>
          <w:szCs w:val="28"/>
        </w:rPr>
        <w:t>Next Steps</w:t>
      </w:r>
    </w:p>
    <w:p w14:paraId="3BD6FC0F" w14:textId="1B3EF885" w:rsidR="00994011" w:rsidRPr="00994011" w:rsidRDefault="00793C37" w:rsidP="00994011">
      <w:pPr>
        <w:pStyle w:val="NoSpacing"/>
        <w:rPr>
          <w:rFonts w:ascii="Arial" w:hAnsi="Arial" w:cs="Arial"/>
          <w:sz w:val="28"/>
          <w:szCs w:val="28"/>
        </w:rPr>
      </w:pPr>
      <w:r w:rsidRPr="00793C37">
        <w:rPr>
          <w:rFonts w:ascii="Arial" w:hAnsi="Arial" w:cs="Arial"/>
          <w:sz w:val="28"/>
          <w:szCs w:val="28"/>
        </w:rPr>
        <w:t xml:space="preserve">For the </w:t>
      </w:r>
      <w:r>
        <w:rPr>
          <w:rFonts w:ascii="Arial" w:hAnsi="Arial" w:cs="Arial"/>
          <w:sz w:val="28"/>
          <w:szCs w:val="28"/>
        </w:rPr>
        <w:t>November workgroup</w:t>
      </w:r>
      <w:r w:rsidRPr="00793C37">
        <w:rPr>
          <w:rFonts w:ascii="Arial" w:hAnsi="Arial" w:cs="Arial"/>
          <w:sz w:val="28"/>
          <w:szCs w:val="28"/>
        </w:rPr>
        <w:t xml:space="preserve"> meeting, Crist will </w:t>
      </w:r>
      <w:r w:rsidR="002F4B37">
        <w:rPr>
          <w:rFonts w:ascii="Arial" w:hAnsi="Arial" w:cs="Arial"/>
          <w:sz w:val="28"/>
          <w:szCs w:val="28"/>
        </w:rPr>
        <w:t>continue to facilitate the discussion, and feedback will further inform the project outline. Questions outlined above will</w:t>
      </w:r>
      <w:r w:rsidRPr="00793C37">
        <w:rPr>
          <w:rFonts w:ascii="Arial" w:hAnsi="Arial" w:cs="Arial"/>
          <w:sz w:val="28"/>
          <w:szCs w:val="28"/>
        </w:rPr>
        <w:t xml:space="preserve"> solicit </w:t>
      </w:r>
      <w:r>
        <w:rPr>
          <w:rFonts w:ascii="Arial" w:hAnsi="Arial" w:cs="Arial"/>
          <w:sz w:val="28"/>
          <w:szCs w:val="28"/>
        </w:rPr>
        <w:t xml:space="preserve">additional </w:t>
      </w:r>
      <w:r w:rsidRPr="00793C37">
        <w:rPr>
          <w:rFonts w:ascii="Arial" w:hAnsi="Arial" w:cs="Arial"/>
          <w:sz w:val="28"/>
          <w:szCs w:val="28"/>
        </w:rPr>
        <w:t>input relating to the project’s development.</w:t>
      </w:r>
      <w:r>
        <w:rPr>
          <w:rFonts w:ascii="Arial" w:hAnsi="Arial" w:cs="Arial"/>
          <w:sz w:val="28"/>
          <w:szCs w:val="28"/>
        </w:rPr>
        <w:t xml:space="preserve"> Discussions </w:t>
      </w:r>
      <w:r w:rsidR="00712CF8" w:rsidRPr="00712CF8">
        <w:rPr>
          <w:rFonts w:ascii="Arial" w:hAnsi="Arial" w:cs="Arial"/>
          <w:sz w:val="28"/>
          <w:szCs w:val="28"/>
        </w:rPr>
        <w:t xml:space="preserve">on the project will continue </w:t>
      </w:r>
      <w:r w:rsidR="00712CF8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workgroup meetings </w:t>
      </w:r>
      <w:r w:rsidR="00712CF8">
        <w:rPr>
          <w:rFonts w:ascii="Arial" w:hAnsi="Arial" w:cs="Arial"/>
          <w:sz w:val="28"/>
          <w:szCs w:val="28"/>
        </w:rPr>
        <w:t>until</w:t>
      </w:r>
      <w:r>
        <w:rPr>
          <w:rFonts w:ascii="Arial" w:hAnsi="Arial" w:cs="Arial"/>
          <w:sz w:val="28"/>
          <w:szCs w:val="28"/>
        </w:rPr>
        <w:t xml:space="preserve"> early 2026.</w:t>
      </w:r>
    </w:p>
    <w:sectPr w:rsidR="00994011" w:rsidRPr="0099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51F5"/>
    <w:multiLevelType w:val="hybridMultilevel"/>
    <w:tmpl w:val="F588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85432"/>
    <w:multiLevelType w:val="hybridMultilevel"/>
    <w:tmpl w:val="5B1A8E62"/>
    <w:lvl w:ilvl="0" w:tplc="F2FA21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3351">
    <w:abstractNumId w:val="1"/>
  </w:num>
  <w:num w:numId="2" w16cid:durableId="703794615">
    <w:abstractNumId w:val="1"/>
  </w:num>
  <w:num w:numId="3" w16cid:durableId="11194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0"/>
    <w:rsid w:val="00054B35"/>
    <w:rsid w:val="00073B17"/>
    <w:rsid w:val="00085B2E"/>
    <w:rsid w:val="00086AB7"/>
    <w:rsid w:val="000918D9"/>
    <w:rsid w:val="000D7CFD"/>
    <w:rsid w:val="000E1F60"/>
    <w:rsid w:val="0014481E"/>
    <w:rsid w:val="001640E2"/>
    <w:rsid w:val="001D2322"/>
    <w:rsid w:val="00207430"/>
    <w:rsid w:val="00265592"/>
    <w:rsid w:val="00275929"/>
    <w:rsid w:val="002F4B37"/>
    <w:rsid w:val="0031315D"/>
    <w:rsid w:val="00352B84"/>
    <w:rsid w:val="00386FFD"/>
    <w:rsid w:val="004025FB"/>
    <w:rsid w:val="0042644E"/>
    <w:rsid w:val="00510347"/>
    <w:rsid w:val="00533940"/>
    <w:rsid w:val="00583A61"/>
    <w:rsid w:val="005920F2"/>
    <w:rsid w:val="0059459B"/>
    <w:rsid w:val="005D2BDC"/>
    <w:rsid w:val="00602253"/>
    <w:rsid w:val="006238A1"/>
    <w:rsid w:val="006552CC"/>
    <w:rsid w:val="006667F3"/>
    <w:rsid w:val="006871D1"/>
    <w:rsid w:val="006A29F5"/>
    <w:rsid w:val="00712CF8"/>
    <w:rsid w:val="00782EA3"/>
    <w:rsid w:val="00793C37"/>
    <w:rsid w:val="007A513E"/>
    <w:rsid w:val="007E7005"/>
    <w:rsid w:val="00871F42"/>
    <w:rsid w:val="0087574C"/>
    <w:rsid w:val="00880B70"/>
    <w:rsid w:val="00887616"/>
    <w:rsid w:val="008B33A8"/>
    <w:rsid w:val="00917D18"/>
    <w:rsid w:val="009366ED"/>
    <w:rsid w:val="0099213D"/>
    <w:rsid w:val="00992572"/>
    <w:rsid w:val="00994011"/>
    <w:rsid w:val="009B27AD"/>
    <w:rsid w:val="009B36F0"/>
    <w:rsid w:val="009C1FB3"/>
    <w:rsid w:val="009E767C"/>
    <w:rsid w:val="00A2332B"/>
    <w:rsid w:val="00A43A96"/>
    <w:rsid w:val="00A73057"/>
    <w:rsid w:val="00AB5253"/>
    <w:rsid w:val="00AD104D"/>
    <w:rsid w:val="00B3279F"/>
    <w:rsid w:val="00B36821"/>
    <w:rsid w:val="00B36E27"/>
    <w:rsid w:val="00B46DD8"/>
    <w:rsid w:val="00BC752F"/>
    <w:rsid w:val="00BD0FE7"/>
    <w:rsid w:val="00BE7F96"/>
    <w:rsid w:val="00C307AD"/>
    <w:rsid w:val="00C332A5"/>
    <w:rsid w:val="00C548A4"/>
    <w:rsid w:val="00CA46C6"/>
    <w:rsid w:val="00CA5305"/>
    <w:rsid w:val="00D2131B"/>
    <w:rsid w:val="00E5461A"/>
    <w:rsid w:val="00E549CB"/>
    <w:rsid w:val="00E54F15"/>
    <w:rsid w:val="00E56134"/>
    <w:rsid w:val="00E80DFB"/>
    <w:rsid w:val="00EC0AF9"/>
    <w:rsid w:val="00EF39C0"/>
    <w:rsid w:val="00FB0402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5129"/>
  <w15:chartTrackingRefBased/>
  <w15:docId w15:val="{6C453F43-91EE-4AF7-9953-D187C3B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4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0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f7305-cc40-4bcf-a586-c564e7c5b35f">
      <Terms xmlns="http://schemas.microsoft.com/office/infopath/2007/PartnerControls"/>
    </lcf76f155ced4ddcb4097134ff3c332f>
    <TaxCatchAll xmlns="7d304c3b-6383-4834-882d-101169e671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484E945422749AF2C3D495FDA86A5" ma:contentTypeVersion="15" ma:contentTypeDescription="Create a new document." ma:contentTypeScope="" ma:versionID="79f59a54ad3533f307ba319ce906b110">
  <xsd:schema xmlns:xsd="http://www.w3.org/2001/XMLSchema" xmlns:xs="http://www.w3.org/2001/XMLSchema" xmlns:p="http://schemas.microsoft.com/office/2006/metadata/properties" xmlns:ns2="7d304c3b-6383-4834-882d-101169e6712d" xmlns:ns3="d8ff7305-cc40-4bcf-a586-c564e7c5b35f" targetNamespace="http://schemas.microsoft.com/office/2006/metadata/properties" ma:root="true" ma:fieldsID="fc6bb9ce72f8c550edef781bedec3998" ns2:_="" ns3:_="">
    <xsd:import namespace="7d304c3b-6383-4834-882d-101169e6712d"/>
    <xsd:import namespace="d8ff7305-cc40-4bcf-a586-c564e7c5b3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379cef-c1e0-474c-adaf-747ff4ed9ae2}" ma:internalName="TaxCatchAll" ma:showField="CatchAllData" ma:web="7d304c3b-6383-4834-882d-101169e67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f7305-cc40-4bcf-a586-c564e7c5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1845B-B76D-4111-AA7A-8E40C70EB429}">
  <ds:schemaRefs>
    <ds:schemaRef ds:uri="http://schemas.microsoft.com/office/2006/metadata/properties"/>
    <ds:schemaRef ds:uri="http://schemas.microsoft.com/office/infopath/2007/PartnerControls"/>
    <ds:schemaRef ds:uri="d8ff7305-cc40-4bcf-a586-c564e7c5b35f"/>
    <ds:schemaRef ds:uri="7d304c3b-6383-4834-882d-101169e6712d"/>
  </ds:schemaRefs>
</ds:datastoreItem>
</file>

<file path=customXml/itemProps2.xml><?xml version="1.0" encoding="utf-8"?>
<ds:datastoreItem xmlns:ds="http://schemas.openxmlformats.org/officeDocument/2006/customXml" ds:itemID="{67B3D148-D55B-4A4A-8816-1C7B5EE3A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C65DE-AD1B-42D5-AA6E-3CC3460C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4c3b-6383-4834-882d-101169e6712d"/>
    <ds:schemaRef ds:uri="d8ff7305-cc40-4bcf-a586-c564e7c5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Crist, Stephanie@DDS</dc:creator>
  <cp:keywords/>
  <dc:description/>
  <cp:lastModifiedBy>Aliferis-Gjerde, Maria@DOR</cp:lastModifiedBy>
  <cp:revision>2</cp:revision>
  <dcterms:created xsi:type="dcterms:W3CDTF">2025-11-13T19:03:00Z</dcterms:created>
  <dcterms:modified xsi:type="dcterms:W3CDTF">2025-11-13T19:03:00Z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0x010100532484E945422749AF2C3D495FDA86A5</vt:lpwstr>
  </property>
  <property fmtid="{D5CDD505-2E9C-101B-9397-08002B2CF9AE}" pid="3" name="MediaServiceImageTags">
    <vt:lpwstr/>
  </property>
</Properties>
</file>