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DBE72" w14:textId="46DB03C1" w:rsidR="003F25EE" w:rsidRPr="002549A1" w:rsidRDefault="003F25EE" w:rsidP="00F208D6">
      <w:pPr>
        <w:jc w:val="center"/>
        <w:rPr>
          <w:b/>
        </w:rPr>
      </w:pPr>
      <w:r w:rsidRPr="002549A1">
        <w:rPr>
          <w:rFonts w:eastAsia="Times New Roman" w:cs="Arial"/>
          <w:noProof/>
          <w:szCs w:val="28"/>
        </w:rPr>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09B6BE79" w:rsidR="00AE3E1A" w:rsidRPr="002549A1" w:rsidRDefault="00262174" w:rsidP="00F208D6">
      <w:pPr>
        <w:jc w:val="center"/>
        <w:rPr>
          <w:b/>
        </w:rPr>
      </w:pPr>
      <w:r w:rsidRPr="002549A1">
        <w:rPr>
          <w:b/>
        </w:rPr>
        <w:t>CCEPD Full Committee Meeting</w:t>
      </w:r>
    </w:p>
    <w:p w14:paraId="53252FEF" w14:textId="0990457E" w:rsidR="00A51C64" w:rsidRPr="002549A1" w:rsidRDefault="00262174" w:rsidP="00A51C64">
      <w:pPr>
        <w:jc w:val="center"/>
        <w:rPr>
          <w:b/>
        </w:rPr>
      </w:pPr>
      <w:r w:rsidRPr="002549A1">
        <w:rPr>
          <w:b/>
        </w:rPr>
        <w:t>Meeting Notice and Agenda</w:t>
      </w:r>
    </w:p>
    <w:p w14:paraId="54ACB6B2" w14:textId="2DE0C0BD" w:rsidR="004503A6" w:rsidRPr="002549A1" w:rsidRDefault="00BA1717" w:rsidP="00A51C64">
      <w:pPr>
        <w:jc w:val="center"/>
      </w:pPr>
      <w:r w:rsidRPr="002549A1">
        <w:t xml:space="preserve">Thursday, </w:t>
      </w:r>
      <w:r w:rsidR="004F35CF" w:rsidRPr="002549A1">
        <w:t>February 27, 2025</w:t>
      </w:r>
    </w:p>
    <w:p w14:paraId="39E83CAD" w14:textId="417A6295" w:rsidR="000A2EE9" w:rsidRPr="002549A1" w:rsidRDefault="00612EE0" w:rsidP="00612EE0">
      <w:pPr>
        <w:jc w:val="center"/>
      </w:pPr>
      <w:r w:rsidRPr="002549A1">
        <w:t>9:00 a.m.</w:t>
      </w:r>
      <w:r w:rsidR="000A2EE9" w:rsidRPr="002549A1">
        <w:t>-</w:t>
      </w:r>
      <w:r w:rsidR="00BA1717" w:rsidRPr="002549A1">
        <w:t>Noon</w:t>
      </w:r>
    </w:p>
    <w:p w14:paraId="66FF95BB" w14:textId="77777777" w:rsidR="000A2EE9" w:rsidRPr="002549A1" w:rsidRDefault="000A2EE9" w:rsidP="00612EE0">
      <w:pPr>
        <w:jc w:val="center"/>
      </w:pPr>
    </w:p>
    <w:p w14:paraId="7363FDF6" w14:textId="1D6C838E" w:rsidR="00A758C0" w:rsidRPr="002549A1" w:rsidRDefault="00F75B56" w:rsidP="000A2EE9">
      <w:pPr>
        <w:rPr>
          <w:b/>
          <w:u w:val="single"/>
        </w:rPr>
      </w:pPr>
      <w:bookmarkStart w:id="0" w:name="_Hlk181083089"/>
      <w:r w:rsidRPr="002549A1">
        <w:rPr>
          <w:b/>
          <w:u w:val="single"/>
        </w:rPr>
        <w:t>Public Participation Options</w:t>
      </w:r>
    </w:p>
    <w:p w14:paraId="659B969B" w14:textId="361FAB1D" w:rsidR="00436616" w:rsidRPr="002549A1" w:rsidRDefault="00436616" w:rsidP="003F25EE">
      <w:pPr>
        <w:rPr>
          <w:bCs/>
        </w:rPr>
      </w:pPr>
      <w:r w:rsidRPr="002549A1">
        <w:rPr>
          <w:b/>
        </w:rPr>
        <w:t xml:space="preserve">In-person: </w:t>
      </w:r>
      <w:r w:rsidR="004F35CF" w:rsidRPr="002549A1">
        <w:rPr>
          <w:bCs/>
        </w:rPr>
        <w:t>DOR Central Office,</w:t>
      </w:r>
      <w:r w:rsidR="00F45342" w:rsidRPr="002549A1">
        <w:rPr>
          <w:bCs/>
        </w:rPr>
        <w:t xml:space="preserve"> Room 301,</w:t>
      </w:r>
      <w:r w:rsidR="004F35CF" w:rsidRPr="002549A1">
        <w:rPr>
          <w:bCs/>
        </w:rPr>
        <w:t xml:space="preserve"> 721 Capitol Mall, Sacramento, CA 95814</w:t>
      </w:r>
    </w:p>
    <w:p w14:paraId="61AD863C" w14:textId="77777777" w:rsidR="00436616" w:rsidRPr="002549A1" w:rsidRDefault="00436616" w:rsidP="003F25EE">
      <w:pPr>
        <w:rPr>
          <w:b/>
        </w:rPr>
      </w:pPr>
    </w:p>
    <w:p w14:paraId="3E70ED87" w14:textId="302992FC" w:rsidR="00C60542" w:rsidRPr="002549A1" w:rsidRDefault="00561534" w:rsidP="004F35CF">
      <w:pPr>
        <w:rPr>
          <w:rStyle w:val="Hyperlink"/>
        </w:rPr>
      </w:pPr>
      <w:r w:rsidRPr="002549A1">
        <w:rPr>
          <w:b/>
        </w:rPr>
        <w:t>Video Conference</w:t>
      </w:r>
      <w:r w:rsidR="00455451" w:rsidRPr="002549A1">
        <w:rPr>
          <w:b/>
        </w:rPr>
        <w:t xml:space="preserve"> Link</w:t>
      </w:r>
      <w:r w:rsidR="00EB1C0F" w:rsidRPr="002549A1">
        <w:rPr>
          <w:b/>
        </w:rPr>
        <w:t>:</w:t>
      </w:r>
      <w:r w:rsidR="00426ACC" w:rsidRPr="002549A1">
        <w:t xml:space="preserve"> </w:t>
      </w:r>
      <w:r w:rsidR="00F45342" w:rsidRPr="002549A1">
        <w:fldChar w:fldCharType="begin"/>
      </w:r>
      <w:r w:rsidR="00F45342" w:rsidRPr="002549A1">
        <w:instrText>HYPERLINK "https://gcc02.safelinks.protection.outlook.com/?url=https%3A%2F%2Fdor-ca-gov.zoom.us%2Fj%2F87565007973%3Fpwd%3DRVMbzMFRpdlJrLalrDbjk1ExaiBDuC.1&amp;data=05%7C02%7CMaria.Aliferis-Gjerde%40dor.ca.gov%7Cdef5dc44a4bc4c0dfe0e08dd1573a70c%7C19ed70549d9743c792b16781b6b95b68%7C0%7C0%7C638690308666315579%7CUnknown%7CTWFpbGZsb3d8eyJFbXB0eU1hcGkiOnRydWUsIlYiOiIwLjAuMDAwMCIsIlAiOiJXaW4zMiIsIkFOIjoiTWFpbCIsIldUIjoyfQ%3D%3D%7C0%7C%7C%7C&amp;sdata=qyhXeMraOOppBzYK%2F%2FDwZjPLdT%2BTa7gPkTjxyXOmoa8%3D&amp;reserved=0"</w:instrText>
      </w:r>
      <w:r w:rsidR="00F45342" w:rsidRPr="002549A1">
        <w:fldChar w:fldCharType="separate"/>
      </w:r>
      <w:r w:rsidR="00F45342" w:rsidRPr="002549A1">
        <w:rPr>
          <w:rStyle w:val="Hyperlink"/>
        </w:rPr>
        <w:t>Zoom</w:t>
      </w:r>
    </w:p>
    <w:p w14:paraId="0C70C42D" w14:textId="25BDB173" w:rsidR="00F45342" w:rsidRPr="002549A1" w:rsidRDefault="00F45342" w:rsidP="00BE71B2">
      <w:r w:rsidRPr="002549A1">
        <w:fldChar w:fldCharType="end"/>
      </w:r>
      <w:r w:rsidRPr="002549A1">
        <w:t>Use Meeting ID: 875 6500 7973 and Passcode: mt</w:t>
      </w:r>
      <w:proofErr w:type="gramStart"/>
      <w:r w:rsidRPr="002549A1">
        <w:t>=?PU</w:t>
      </w:r>
      <w:proofErr w:type="gramEnd"/>
      <w:r w:rsidRPr="002549A1">
        <w:t>1T</w:t>
      </w:r>
    </w:p>
    <w:p w14:paraId="6D320A0B" w14:textId="77777777" w:rsidR="00F45342" w:rsidRPr="002549A1" w:rsidRDefault="00F45342" w:rsidP="00BE71B2">
      <w:pPr>
        <w:rPr>
          <w:rFonts w:cs="Arial"/>
          <w:szCs w:val="28"/>
        </w:rPr>
      </w:pPr>
    </w:p>
    <w:p w14:paraId="1DC46A5B" w14:textId="74634043" w:rsidR="00FD4D75" w:rsidRPr="002549A1" w:rsidRDefault="003F25EE" w:rsidP="00BE71B2">
      <w:r w:rsidRPr="002549A1">
        <w:rPr>
          <w:b/>
          <w:bCs/>
        </w:rPr>
        <w:t>Phone:</w:t>
      </w:r>
      <w:r w:rsidRPr="002549A1">
        <w:t xml:space="preserve"> </w:t>
      </w:r>
      <w:r w:rsidR="00F45342" w:rsidRPr="002549A1">
        <w:t>(408) 638-0968</w:t>
      </w:r>
    </w:p>
    <w:p w14:paraId="44383EB1" w14:textId="7E19E94D" w:rsidR="00F45342" w:rsidRPr="002549A1" w:rsidRDefault="00F45342" w:rsidP="00BE71B2">
      <w:pPr>
        <w:rPr>
          <w:rFonts w:cs="Arial"/>
          <w:szCs w:val="28"/>
        </w:rPr>
      </w:pPr>
      <w:r w:rsidRPr="002549A1">
        <w:t>Passcode: 72153513</w:t>
      </w:r>
    </w:p>
    <w:bookmarkEnd w:id="0"/>
    <w:p w14:paraId="34204994" w14:textId="35E2A661" w:rsidR="003F25EE" w:rsidRPr="002549A1" w:rsidRDefault="003F25EE" w:rsidP="0098536E">
      <w:pPr>
        <w:rPr>
          <w:szCs w:val="28"/>
        </w:rPr>
      </w:pPr>
    </w:p>
    <w:p w14:paraId="03B57375" w14:textId="74A157C9" w:rsidR="003F25EE" w:rsidRPr="002549A1" w:rsidRDefault="003F25EE" w:rsidP="003F25EE">
      <w:pPr>
        <w:pStyle w:val="Default"/>
        <w:tabs>
          <w:tab w:val="left" w:pos="2850"/>
        </w:tabs>
        <w:rPr>
          <w:rFonts w:ascii="Arial" w:hAnsi="Arial"/>
          <w:b/>
          <w:bCs/>
          <w:i/>
          <w:iCs/>
          <w:sz w:val="28"/>
          <w:u w:val="single"/>
        </w:rPr>
      </w:pPr>
      <w:r w:rsidRPr="002549A1">
        <w:rPr>
          <w:rFonts w:ascii="Arial" w:hAnsi="Arial"/>
          <w:i/>
          <w:iCs/>
          <w:sz w:val="28"/>
        </w:rPr>
        <w:t>This meeting is being held via teleconference within the meaning of Government Code Section 11123</w:t>
      </w:r>
      <w:r w:rsidR="00262174" w:rsidRPr="002549A1">
        <w:rPr>
          <w:rFonts w:ascii="Arial" w:hAnsi="Arial"/>
          <w:i/>
          <w:iCs/>
          <w:sz w:val="28"/>
        </w:rPr>
        <w:t>.</w:t>
      </w:r>
    </w:p>
    <w:p w14:paraId="56A0B2C4" w14:textId="77777777" w:rsidR="006225D9" w:rsidRPr="002549A1" w:rsidRDefault="006225D9" w:rsidP="003F25EE">
      <w:pPr>
        <w:pStyle w:val="Default"/>
        <w:tabs>
          <w:tab w:val="left" w:pos="2850"/>
        </w:tabs>
        <w:rPr>
          <w:rFonts w:ascii="Arial" w:hAnsi="Arial"/>
          <w:b/>
          <w:bCs/>
          <w:i/>
          <w:iCs/>
          <w:sz w:val="28"/>
          <w:u w:val="single"/>
        </w:rPr>
      </w:pPr>
    </w:p>
    <w:p w14:paraId="36790BC0" w14:textId="708FFD6F" w:rsidR="006225D9" w:rsidRPr="002549A1" w:rsidRDefault="006225D9" w:rsidP="006225D9">
      <w:pPr>
        <w:pStyle w:val="Default"/>
        <w:tabs>
          <w:tab w:val="left" w:pos="2850"/>
        </w:tabs>
        <w:jc w:val="center"/>
        <w:rPr>
          <w:rFonts w:ascii="Arial" w:hAnsi="Arial"/>
          <w:b/>
          <w:bCs/>
          <w:sz w:val="28"/>
          <w:u w:val="single"/>
        </w:rPr>
      </w:pPr>
      <w:r w:rsidRPr="002549A1">
        <w:rPr>
          <w:rFonts w:ascii="Arial" w:hAnsi="Arial"/>
          <w:b/>
          <w:bCs/>
          <w:sz w:val="28"/>
          <w:u w:val="single"/>
        </w:rPr>
        <w:t>Agenda</w:t>
      </w:r>
    </w:p>
    <w:p w14:paraId="4E4CDBCE" w14:textId="62F2CC5A" w:rsidR="0053039B" w:rsidRPr="002549A1" w:rsidRDefault="000549F6" w:rsidP="005976FC">
      <w:pPr>
        <w:pStyle w:val="Default"/>
        <w:numPr>
          <w:ilvl w:val="0"/>
          <w:numId w:val="15"/>
        </w:numPr>
        <w:tabs>
          <w:tab w:val="left" w:pos="7200"/>
        </w:tabs>
        <w:ind w:left="360"/>
        <w:rPr>
          <w:rFonts w:ascii="Arial" w:eastAsia="Times New Roman" w:hAnsi="Arial" w:cs="Arial"/>
          <w:b/>
          <w:sz w:val="28"/>
          <w:szCs w:val="28"/>
        </w:rPr>
      </w:pPr>
      <w:r w:rsidRPr="002549A1">
        <w:rPr>
          <w:rFonts w:ascii="Arial" w:eastAsia="Times New Roman" w:hAnsi="Arial" w:cs="Arial"/>
          <w:b/>
          <w:sz w:val="28"/>
          <w:szCs w:val="28"/>
        </w:rPr>
        <w:t>Welcome and Introductions</w:t>
      </w:r>
      <w:r w:rsidR="00262174" w:rsidRPr="002549A1">
        <w:rPr>
          <w:rFonts w:ascii="Arial" w:eastAsia="Times New Roman" w:hAnsi="Arial" w:cs="Arial"/>
          <w:b/>
          <w:sz w:val="28"/>
          <w:szCs w:val="28"/>
        </w:rPr>
        <w:t xml:space="preserve"> </w:t>
      </w:r>
    </w:p>
    <w:p w14:paraId="0DBA5504" w14:textId="4844E11F" w:rsidR="007B6F3E" w:rsidRPr="002549A1" w:rsidRDefault="007B6F3E" w:rsidP="007B6F3E">
      <w:pPr>
        <w:pStyle w:val="Default"/>
        <w:tabs>
          <w:tab w:val="left" w:pos="7200"/>
        </w:tabs>
        <w:rPr>
          <w:rFonts w:ascii="Arial" w:eastAsia="Times New Roman" w:hAnsi="Arial" w:cs="Arial"/>
          <w:bCs/>
          <w:sz w:val="28"/>
          <w:szCs w:val="28"/>
        </w:rPr>
      </w:pPr>
      <w:bookmarkStart w:id="1" w:name="_Hlk147391364"/>
      <w:r w:rsidRPr="002549A1">
        <w:rPr>
          <w:rFonts w:ascii="Arial" w:eastAsia="Times New Roman" w:hAnsi="Arial" w:cs="Arial"/>
          <w:bCs/>
          <w:sz w:val="28"/>
          <w:szCs w:val="28"/>
        </w:rPr>
        <w:t>Taylor Winchell, Chair, CCEPD</w:t>
      </w:r>
    </w:p>
    <w:bookmarkEnd w:id="1"/>
    <w:p w14:paraId="3DBEDA6A" w14:textId="77777777" w:rsidR="00F90EBC" w:rsidRPr="002549A1" w:rsidRDefault="00F90EBC" w:rsidP="00F90EBC">
      <w:pPr>
        <w:pStyle w:val="Default"/>
        <w:ind w:left="360"/>
        <w:rPr>
          <w:rFonts w:ascii="Arial" w:eastAsia="Times New Roman" w:hAnsi="Arial" w:cs="Arial"/>
          <w:b/>
          <w:sz w:val="28"/>
          <w:szCs w:val="28"/>
        </w:rPr>
      </w:pPr>
    </w:p>
    <w:p w14:paraId="5BAC4DC0" w14:textId="179673D0" w:rsidR="00CD4D7F" w:rsidRPr="002549A1" w:rsidRDefault="00CD4D7F" w:rsidP="007B6F3E">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 xml:space="preserve">Approval of </w:t>
      </w:r>
      <w:r w:rsidR="004F35CF" w:rsidRPr="002549A1">
        <w:rPr>
          <w:rFonts w:ascii="Arial" w:eastAsia="Times New Roman" w:hAnsi="Arial" w:cs="Arial"/>
          <w:b/>
          <w:sz w:val="28"/>
          <w:szCs w:val="28"/>
        </w:rPr>
        <w:t>November 2024</w:t>
      </w:r>
      <w:r w:rsidR="00BA1717" w:rsidRPr="002549A1">
        <w:rPr>
          <w:rFonts w:ascii="Arial" w:eastAsia="Times New Roman" w:hAnsi="Arial" w:cs="Arial"/>
          <w:b/>
          <w:sz w:val="28"/>
          <w:szCs w:val="28"/>
        </w:rPr>
        <w:t xml:space="preserve"> </w:t>
      </w:r>
      <w:r w:rsidR="000D775C" w:rsidRPr="002549A1">
        <w:rPr>
          <w:rFonts w:ascii="Arial" w:eastAsia="Times New Roman" w:hAnsi="Arial" w:cs="Arial"/>
          <w:b/>
          <w:sz w:val="28"/>
          <w:szCs w:val="28"/>
        </w:rPr>
        <w:t>Meeting Minutes</w:t>
      </w:r>
      <w:r w:rsidR="004F35CF" w:rsidRPr="002549A1">
        <w:rPr>
          <w:rFonts w:ascii="Arial" w:eastAsia="Times New Roman" w:hAnsi="Arial" w:cs="Arial"/>
          <w:b/>
          <w:sz w:val="28"/>
          <w:szCs w:val="28"/>
        </w:rPr>
        <w:t xml:space="preserve"> </w:t>
      </w:r>
    </w:p>
    <w:p w14:paraId="1A927D6B" w14:textId="77777777" w:rsidR="00FD4D75" w:rsidRPr="002549A1" w:rsidRDefault="00FD4D75" w:rsidP="00FD4D75">
      <w:pPr>
        <w:pStyle w:val="Default"/>
        <w:tabs>
          <w:tab w:val="left" w:pos="7200"/>
        </w:tabs>
        <w:rPr>
          <w:rFonts w:ascii="Arial" w:eastAsia="Times New Roman" w:hAnsi="Arial" w:cs="Arial"/>
          <w:bCs/>
          <w:sz w:val="28"/>
          <w:szCs w:val="28"/>
        </w:rPr>
      </w:pPr>
      <w:bookmarkStart w:id="2" w:name="_Hlk155179220"/>
      <w:r w:rsidRPr="002549A1">
        <w:rPr>
          <w:rFonts w:ascii="Arial" w:eastAsia="Times New Roman" w:hAnsi="Arial" w:cs="Arial"/>
          <w:bCs/>
          <w:sz w:val="28"/>
          <w:szCs w:val="28"/>
        </w:rPr>
        <w:t>Taylor Winchell, Chair, CCEPD</w:t>
      </w:r>
      <w:bookmarkEnd w:id="2"/>
    </w:p>
    <w:p w14:paraId="4D24C0FA" w14:textId="65CB8D61" w:rsidR="00FD4D75" w:rsidRPr="002549A1" w:rsidRDefault="00FD4D75" w:rsidP="00FD4D75">
      <w:pPr>
        <w:pStyle w:val="Default"/>
        <w:rPr>
          <w:rFonts w:ascii="Arial" w:eastAsia="Times New Roman" w:hAnsi="Arial" w:cs="Arial"/>
          <w:b/>
          <w:sz w:val="28"/>
          <w:szCs w:val="28"/>
        </w:rPr>
      </w:pPr>
    </w:p>
    <w:p w14:paraId="542A9A11" w14:textId="5D233171" w:rsidR="002C3951" w:rsidRDefault="00A4004F" w:rsidP="007B6F3E">
      <w:pPr>
        <w:pStyle w:val="Default"/>
        <w:numPr>
          <w:ilvl w:val="0"/>
          <w:numId w:val="15"/>
        </w:numPr>
        <w:ind w:left="360"/>
        <w:rPr>
          <w:rFonts w:ascii="Arial" w:eastAsia="Times New Roman" w:hAnsi="Arial" w:cs="Arial"/>
          <w:b/>
          <w:sz w:val="28"/>
          <w:szCs w:val="28"/>
        </w:rPr>
      </w:pPr>
      <w:r>
        <w:rPr>
          <w:rFonts w:ascii="Arial" w:eastAsia="Times New Roman" w:hAnsi="Arial" w:cs="Arial"/>
          <w:b/>
          <w:sz w:val="28"/>
          <w:szCs w:val="28"/>
        </w:rPr>
        <w:t>Welcome New</w:t>
      </w:r>
      <w:r w:rsidR="002549A1" w:rsidRPr="002549A1">
        <w:rPr>
          <w:rFonts w:ascii="Arial" w:eastAsia="Times New Roman" w:hAnsi="Arial" w:cs="Arial"/>
          <w:b/>
          <w:sz w:val="28"/>
          <w:szCs w:val="28"/>
        </w:rPr>
        <w:t xml:space="preserve"> DOR Director Kim Rutledge and </w:t>
      </w:r>
      <w:r w:rsidR="002549A1">
        <w:rPr>
          <w:rFonts w:ascii="Arial" w:eastAsia="Times New Roman" w:hAnsi="Arial" w:cs="Arial"/>
          <w:b/>
          <w:sz w:val="28"/>
          <w:szCs w:val="28"/>
        </w:rPr>
        <w:t>Overview of Upcoming Issues</w:t>
      </w:r>
    </w:p>
    <w:p w14:paraId="0ADF3F42" w14:textId="0875C6EC" w:rsidR="002D31A0" w:rsidRPr="002D31A0" w:rsidRDefault="002D31A0" w:rsidP="002D31A0">
      <w:pPr>
        <w:pStyle w:val="Default"/>
        <w:rPr>
          <w:rFonts w:ascii="Arial" w:eastAsia="Times New Roman" w:hAnsi="Arial" w:cs="Arial"/>
          <w:bCs/>
          <w:sz w:val="28"/>
          <w:szCs w:val="28"/>
        </w:rPr>
      </w:pPr>
      <w:r w:rsidRPr="002D31A0">
        <w:rPr>
          <w:rFonts w:ascii="Arial" w:eastAsia="Times New Roman" w:hAnsi="Arial" w:cs="Arial"/>
          <w:bCs/>
          <w:sz w:val="28"/>
          <w:szCs w:val="28"/>
        </w:rPr>
        <w:t>Taylor Winchell, Chair, CCEPD</w:t>
      </w:r>
    </w:p>
    <w:p w14:paraId="73CDF1D6" w14:textId="77777777" w:rsidR="00BB0C43" w:rsidRPr="002549A1" w:rsidRDefault="00BB0C43" w:rsidP="00BB0C43">
      <w:pPr>
        <w:pStyle w:val="Default"/>
        <w:ind w:left="360"/>
        <w:rPr>
          <w:rFonts w:ascii="Arial" w:eastAsia="Times New Roman" w:hAnsi="Arial" w:cs="Arial"/>
          <w:b/>
          <w:sz w:val="28"/>
          <w:szCs w:val="28"/>
        </w:rPr>
      </w:pPr>
    </w:p>
    <w:p w14:paraId="5E9BFD09" w14:textId="6ADCB4B1" w:rsidR="0015787B" w:rsidRPr="002549A1" w:rsidRDefault="004F35CF" w:rsidP="0015787B">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 xml:space="preserve">Review of CCEPD Mandates, Subcommittees and </w:t>
      </w:r>
      <w:r w:rsidR="00786C92" w:rsidRPr="002549A1">
        <w:rPr>
          <w:rFonts w:ascii="Arial" w:eastAsia="Times New Roman" w:hAnsi="Arial" w:cs="Arial"/>
          <w:b/>
          <w:sz w:val="28"/>
          <w:szCs w:val="28"/>
        </w:rPr>
        <w:t>Discussion on Issues for 2025</w:t>
      </w:r>
      <w:r w:rsidRPr="002549A1">
        <w:rPr>
          <w:rFonts w:ascii="Arial" w:eastAsia="Times New Roman" w:hAnsi="Arial" w:cs="Arial"/>
          <w:b/>
          <w:sz w:val="28"/>
          <w:szCs w:val="28"/>
        </w:rPr>
        <w:t xml:space="preserve"> (Act and Discuss) </w:t>
      </w:r>
    </w:p>
    <w:p w14:paraId="409DE961" w14:textId="47E241C7" w:rsidR="0015787B" w:rsidRPr="002549A1" w:rsidRDefault="004F35CF" w:rsidP="0015787B">
      <w:pPr>
        <w:rPr>
          <w:rFonts w:eastAsia="Times New Roman" w:cs="Arial"/>
          <w:bCs/>
          <w:szCs w:val="28"/>
        </w:rPr>
      </w:pPr>
      <w:r w:rsidRPr="002549A1">
        <w:rPr>
          <w:rFonts w:eastAsia="Times New Roman" w:cs="Arial"/>
          <w:bCs/>
          <w:szCs w:val="28"/>
        </w:rPr>
        <w:t>Taylor Winchell, Chair, CCEPD</w:t>
      </w:r>
    </w:p>
    <w:p w14:paraId="60D9290D" w14:textId="4F9D6CCE" w:rsidR="004F35CF" w:rsidRPr="002549A1" w:rsidRDefault="004F35CF" w:rsidP="0015787B">
      <w:pPr>
        <w:rPr>
          <w:rFonts w:eastAsia="Times New Roman" w:cs="Arial"/>
          <w:bCs/>
          <w:szCs w:val="28"/>
        </w:rPr>
      </w:pPr>
      <w:r w:rsidRPr="002549A1">
        <w:rPr>
          <w:rFonts w:eastAsia="Times New Roman" w:cs="Arial"/>
          <w:bCs/>
          <w:szCs w:val="28"/>
        </w:rPr>
        <w:t>Maria Aliferis-Gjerde, Executive Officer, CCEPD</w:t>
      </w:r>
    </w:p>
    <w:p w14:paraId="489FAC25" w14:textId="0D671BD4" w:rsidR="004F35CF" w:rsidRPr="002549A1" w:rsidRDefault="004F35CF" w:rsidP="0015787B">
      <w:pPr>
        <w:rPr>
          <w:rFonts w:eastAsia="Times New Roman" w:cs="Arial"/>
          <w:bCs/>
          <w:szCs w:val="28"/>
        </w:rPr>
      </w:pPr>
      <w:r w:rsidRPr="002549A1">
        <w:rPr>
          <w:rFonts w:eastAsia="Times New Roman" w:cs="Arial"/>
          <w:bCs/>
          <w:szCs w:val="28"/>
        </w:rPr>
        <w:t>Matt Baker, YLF Project Manager, CCEPD</w:t>
      </w:r>
    </w:p>
    <w:p w14:paraId="7530F9D4" w14:textId="77777777" w:rsidR="00F86DA8" w:rsidRPr="002549A1" w:rsidRDefault="00F86DA8" w:rsidP="0015787B">
      <w:pPr>
        <w:rPr>
          <w:rFonts w:eastAsia="Times New Roman" w:cs="Arial"/>
          <w:bCs/>
          <w:szCs w:val="28"/>
        </w:rPr>
      </w:pPr>
    </w:p>
    <w:p w14:paraId="4B23F048" w14:textId="0703A6B6" w:rsidR="00F86DA8" w:rsidRPr="002549A1" w:rsidRDefault="00F86DA8" w:rsidP="00F86DA8">
      <w:pPr>
        <w:pStyle w:val="Default"/>
        <w:rPr>
          <w:rFonts w:ascii="Arial" w:eastAsia="Times New Roman" w:hAnsi="Arial" w:cs="Arial"/>
          <w:b/>
          <w:sz w:val="28"/>
          <w:szCs w:val="28"/>
        </w:rPr>
      </w:pPr>
      <w:r w:rsidRPr="002549A1">
        <w:rPr>
          <w:rFonts w:ascii="Arial" w:eastAsia="Times New Roman" w:hAnsi="Arial" w:cs="Arial"/>
          <w:b/>
          <w:sz w:val="28"/>
          <w:szCs w:val="28"/>
        </w:rPr>
        <w:t>Break</w:t>
      </w:r>
      <w:r w:rsidRPr="002549A1">
        <w:rPr>
          <w:rFonts w:ascii="Arial" w:eastAsia="Times New Roman" w:hAnsi="Arial" w:cs="Arial"/>
          <w:b/>
          <w:sz w:val="28"/>
          <w:szCs w:val="28"/>
        </w:rPr>
        <w:tab/>
        <w:t>10:</w:t>
      </w:r>
      <w:r w:rsidR="00F56C19">
        <w:rPr>
          <w:rFonts w:ascii="Arial" w:eastAsia="Times New Roman" w:hAnsi="Arial" w:cs="Arial"/>
          <w:b/>
          <w:sz w:val="28"/>
          <w:szCs w:val="28"/>
        </w:rPr>
        <w:t>00-10:15</w:t>
      </w:r>
      <w:r w:rsidR="004F35CF" w:rsidRPr="002549A1">
        <w:rPr>
          <w:rFonts w:ascii="Arial" w:eastAsia="Times New Roman" w:hAnsi="Arial" w:cs="Arial"/>
          <w:b/>
          <w:sz w:val="28"/>
          <w:szCs w:val="28"/>
        </w:rPr>
        <w:t xml:space="preserve"> a.m.</w:t>
      </w:r>
    </w:p>
    <w:p w14:paraId="10F672A5" w14:textId="77777777" w:rsidR="00F86DA8" w:rsidRPr="002549A1" w:rsidRDefault="00F86DA8" w:rsidP="0015787B">
      <w:pPr>
        <w:rPr>
          <w:rFonts w:eastAsia="Times New Roman" w:cs="Arial"/>
          <w:bCs/>
          <w:szCs w:val="28"/>
        </w:rPr>
      </w:pPr>
    </w:p>
    <w:p w14:paraId="562DE5DE" w14:textId="6472E9F8" w:rsidR="00AB29ED" w:rsidRPr="002549A1" w:rsidRDefault="00AB29ED" w:rsidP="00447A30">
      <w:pPr>
        <w:pStyle w:val="Default"/>
        <w:numPr>
          <w:ilvl w:val="0"/>
          <w:numId w:val="15"/>
        </w:numPr>
        <w:ind w:left="360"/>
        <w:rPr>
          <w:rFonts w:ascii="Arial" w:eastAsia="Times New Roman" w:hAnsi="Arial" w:cs="Arial"/>
          <w:b/>
          <w:sz w:val="28"/>
          <w:szCs w:val="28"/>
        </w:rPr>
      </w:pPr>
      <w:bookmarkStart w:id="3" w:name="_Hlk181082700"/>
      <w:r w:rsidRPr="002549A1">
        <w:rPr>
          <w:rFonts w:ascii="Arial" w:eastAsia="Times New Roman" w:hAnsi="Arial" w:cs="Arial"/>
          <w:b/>
          <w:sz w:val="28"/>
          <w:szCs w:val="28"/>
        </w:rPr>
        <w:t xml:space="preserve">Approval of Operating Guidelines </w:t>
      </w:r>
    </w:p>
    <w:p w14:paraId="76FCC89C" w14:textId="79F37834" w:rsidR="00AB29ED" w:rsidRPr="002549A1" w:rsidRDefault="00AB29ED" w:rsidP="00AB29ED">
      <w:pPr>
        <w:pStyle w:val="Default"/>
        <w:rPr>
          <w:rFonts w:ascii="Arial" w:eastAsia="Times New Roman" w:hAnsi="Arial" w:cs="Arial"/>
          <w:bCs/>
          <w:sz w:val="28"/>
          <w:szCs w:val="28"/>
        </w:rPr>
      </w:pPr>
      <w:r w:rsidRPr="002549A1">
        <w:rPr>
          <w:rFonts w:ascii="Arial" w:eastAsia="Times New Roman" w:hAnsi="Arial" w:cs="Arial"/>
          <w:bCs/>
          <w:sz w:val="28"/>
          <w:szCs w:val="28"/>
        </w:rPr>
        <w:t>Taylor Winchell, Chair, CCEPD</w:t>
      </w:r>
    </w:p>
    <w:p w14:paraId="18760B95" w14:textId="10CB7595" w:rsidR="00786C92" w:rsidRPr="002549A1" w:rsidRDefault="00786C92" w:rsidP="00AB29ED">
      <w:pPr>
        <w:pStyle w:val="Default"/>
        <w:rPr>
          <w:rFonts w:ascii="Arial" w:eastAsia="Times New Roman" w:hAnsi="Arial" w:cs="Arial"/>
          <w:bCs/>
          <w:sz w:val="28"/>
          <w:szCs w:val="28"/>
        </w:rPr>
      </w:pPr>
      <w:r w:rsidRPr="002549A1">
        <w:rPr>
          <w:rFonts w:ascii="Arial" w:eastAsia="Times New Roman" w:hAnsi="Arial" w:cs="Arial"/>
          <w:bCs/>
          <w:sz w:val="28"/>
          <w:szCs w:val="28"/>
        </w:rPr>
        <w:t>Maria Aliferis-Gjerde, Executive Officer, CCEPD</w:t>
      </w:r>
    </w:p>
    <w:p w14:paraId="0F6782B5" w14:textId="77777777" w:rsidR="00AB29ED" w:rsidRPr="002549A1" w:rsidRDefault="00AB29ED" w:rsidP="00AB29ED">
      <w:pPr>
        <w:pStyle w:val="Default"/>
        <w:rPr>
          <w:rFonts w:ascii="Arial" w:eastAsia="Times New Roman" w:hAnsi="Arial" w:cs="Arial"/>
          <w:b/>
          <w:sz w:val="28"/>
          <w:szCs w:val="28"/>
        </w:rPr>
      </w:pPr>
    </w:p>
    <w:p w14:paraId="0323368B" w14:textId="0BC32E23" w:rsidR="00447A30" w:rsidRPr="002D31A0" w:rsidRDefault="004F35CF" w:rsidP="00436F3C">
      <w:pPr>
        <w:pStyle w:val="Default"/>
        <w:numPr>
          <w:ilvl w:val="0"/>
          <w:numId w:val="15"/>
        </w:numPr>
        <w:ind w:left="360"/>
        <w:rPr>
          <w:rFonts w:ascii="Arial" w:eastAsia="Times New Roman" w:hAnsi="Arial" w:cs="Arial"/>
          <w:bCs/>
          <w:sz w:val="28"/>
          <w:szCs w:val="28"/>
        </w:rPr>
      </w:pPr>
      <w:r w:rsidRPr="002549A1">
        <w:rPr>
          <w:rFonts w:ascii="Arial" w:eastAsia="Times New Roman" w:hAnsi="Arial" w:cs="Arial"/>
          <w:b/>
          <w:sz w:val="28"/>
          <w:szCs w:val="28"/>
        </w:rPr>
        <w:t xml:space="preserve">Member Updates </w:t>
      </w:r>
      <w:bookmarkEnd w:id="3"/>
    </w:p>
    <w:p w14:paraId="6DB50370" w14:textId="72EA44CE" w:rsidR="002D31A0" w:rsidRPr="002D31A0" w:rsidRDefault="002D31A0" w:rsidP="002D31A0">
      <w:pPr>
        <w:pStyle w:val="Default"/>
        <w:rPr>
          <w:rFonts w:ascii="Arial" w:eastAsia="Times New Roman" w:hAnsi="Arial" w:cs="Arial"/>
          <w:bCs/>
          <w:sz w:val="28"/>
          <w:szCs w:val="28"/>
        </w:rPr>
      </w:pPr>
      <w:r w:rsidRPr="002D31A0">
        <w:rPr>
          <w:rFonts w:ascii="Arial" w:eastAsia="Times New Roman" w:hAnsi="Arial" w:cs="Arial"/>
          <w:bCs/>
          <w:sz w:val="28"/>
          <w:szCs w:val="28"/>
        </w:rPr>
        <w:t>Taylor Winchell, Chair, CCEPD</w:t>
      </w:r>
    </w:p>
    <w:p w14:paraId="433B6025" w14:textId="77777777" w:rsidR="002549A1" w:rsidRPr="002549A1" w:rsidRDefault="002549A1" w:rsidP="002549A1">
      <w:pPr>
        <w:pStyle w:val="Default"/>
        <w:ind w:left="360"/>
        <w:rPr>
          <w:rFonts w:ascii="Arial" w:eastAsia="Times New Roman" w:hAnsi="Arial" w:cs="Arial"/>
          <w:bCs/>
          <w:sz w:val="28"/>
          <w:szCs w:val="28"/>
        </w:rPr>
      </w:pPr>
    </w:p>
    <w:p w14:paraId="32E2E5F6" w14:textId="317D4F6A" w:rsidR="00AD29F9" w:rsidRPr="002549A1" w:rsidRDefault="00AD29F9" w:rsidP="00CA5C6D">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Agenda Items for Future Meetings</w:t>
      </w:r>
      <w:r w:rsidR="001B7970" w:rsidRPr="002549A1">
        <w:rPr>
          <w:rFonts w:ascii="Arial" w:eastAsia="Times New Roman" w:hAnsi="Arial" w:cs="Arial"/>
          <w:b/>
          <w:sz w:val="28"/>
          <w:szCs w:val="28"/>
        </w:rPr>
        <w:t xml:space="preserve"> </w:t>
      </w:r>
    </w:p>
    <w:p w14:paraId="7D19FB91" w14:textId="77777777" w:rsidR="006360D0" w:rsidRPr="002549A1" w:rsidRDefault="006360D0" w:rsidP="006360D0">
      <w:pPr>
        <w:pStyle w:val="Default"/>
        <w:ind w:left="360"/>
        <w:rPr>
          <w:rFonts w:ascii="Arial" w:eastAsia="Times New Roman" w:hAnsi="Arial" w:cs="Arial"/>
          <w:b/>
          <w:sz w:val="28"/>
          <w:szCs w:val="28"/>
        </w:rPr>
      </w:pPr>
    </w:p>
    <w:p w14:paraId="7BD52FF1" w14:textId="5BFFC2FD" w:rsidR="005976FC" w:rsidRPr="002549A1" w:rsidRDefault="00AD29F9" w:rsidP="005976FC">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Public Comment</w:t>
      </w:r>
      <w:r w:rsidR="001B7970" w:rsidRPr="002549A1">
        <w:rPr>
          <w:rFonts w:ascii="Arial" w:eastAsia="Times New Roman" w:hAnsi="Arial" w:cs="Arial"/>
          <w:b/>
          <w:sz w:val="28"/>
          <w:szCs w:val="28"/>
        </w:rPr>
        <w:t xml:space="preserve"> </w:t>
      </w:r>
    </w:p>
    <w:p w14:paraId="3C9D2A76" w14:textId="77777777" w:rsidR="005976FC" w:rsidRPr="002549A1" w:rsidRDefault="005976FC" w:rsidP="005976FC">
      <w:pPr>
        <w:pStyle w:val="ListParagraph"/>
        <w:ind w:left="360" w:hanging="360"/>
        <w:rPr>
          <w:rFonts w:eastAsia="Times New Roman" w:cs="Arial"/>
          <w:b/>
          <w:szCs w:val="28"/>
        </w:rPr>
      </w:pPr>
    </w:p>
    <w:p w14:paraId="53D5B419" w14:textId="192BDC5E" w:rsidR="00987DFD" w:rsidRPr="002549A1" w:rsidRDefault="00AD29F9" w:rsidP="00893CB2">
      <w:pPr>
        <w:pStyle w:val="Default"/>
        <w:numPr>
          <w:ilvl w:val="0"/>
          <w:numId w:val="15"/>
        </w:numPr>
        <w:ind w:left="360"/>
        <w:rPr>
          <w:rFonts w:ascii="Arial" w:eastAsia="Times New Roman" w:hAnsi="Arial" w:cs="Arial"/>
          <w:b/>
          <w:sz w:val="28"/>
          <w:szCs w:val="28"/>
        </w:rPr>
      </w:pPr>
      <w:r w:rsidRPr="002549A1">
        <w:rPr>
          <w:rFonts w:ascii="Arial" w:eastAsia="Times New Roman" w:hAnsi="Arial" w:cs="Arial"/>
          <w:b/>
          <w:sz w:val="28"/>
          <w:szCs w:val="28"/>
        </w:rPr>
        <w:t>Adjournment</w:t>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00BA1717" w:rsidRPr="002549A1">
        <w:rPr>
          <w:rFonts w:ascii="Arial" w:eastAsia="Times New Roman" w:hAnsi="Arial" w:cs="Arial"/>
          <w:b/>
          <w:sz w:val="28"/>
          <w:szCs w:val="28"/>
        </w:rPr>
        <w:t>Noon</w:t>
      </w:r>
      <w:r w:rsidR="001B7970" w:rsidRPr="002549A1">
        <w:rPr>
          <w:rFonts w:ascii="Arial" w:eastAsia="Times New Roman" w:hAnsi="Arial" w:cs="Arial"/>
          <w:b/>
          <w:sz w:val="28"/>
          <w:szCs w:val="28"/>
        </w:rPr>
        <w:t>*</w:t>
      </w:r>
    </w:p>
    <w:p w14:paraId="0BD7D0EB" w14:textId="77777777" w:rsidR="00F558DB" w:rsidRPr="002549A1" w:rsidRDefault="00F558DB" w:rsidP="00F558DB">
      <w:pPr>
        <w:pStyle w:val="ListParagraph"/>
        <w:rPr>
          <w:rFonts w:eastAsia="Times New Roman" w:cs="Arial"/>
          <w:b/>
          <w:szCs w:val="28"/>
        </w:rPr>
      </w:pPr>
    </w:p>
    <w:p w14:paraId="7CC3C328" w14:textId="77777777" w:rsidR="001B7970" w:rsidRPr="002549A1" w:rsidRDefault="001B7970" w:rsidP="001B7970">
      <w:pPr>
        <w:pStyle w:val="Default"/>
        <w:rPr>
          <w:rFonts w:ascii="Arial" w:hAnsi="Arial" w:cs="Arial"/>
          <w:color w:val="auto"/>
          <w:sz w:val="28"/>
          <w:szCs w:val="28"/>
        </w:rPr>
      </w:pPr>
      <w:r w:rsidRPr="002549A1">
        <w:rPr>
          <w:rFonts w:ascii="Arial" w:hAnsi="Arial" w:cs="Arial"/>
          <w:color w:val="auto"/>
          <w:sz w:val="28"/>
          <w:szCs w:val="28"/>
        </w:rPr>
        <w:t>* The meeting will adjourn upon completion of agenda.</w:t>
      </w:r>
    </w:p>
    <w:p w14:paraId="0DE8233A" w14:textId="45CCC540" w:rsidR="00612EE0" w:rsidRPr="002549A1" w:rsidRDefault="00612EE0" w:rsidP="001B7970">
      <w:pPr>
        <w:pStyle w:val="Default"/>
        <w:rPr>
          <w:rFonts w:ascii="Arial" w:hAnsi="Arial" w:cs="Arial"/>
          <w:b/>
          <w:bCs/>
          <w:color w:val="auto"/>
          <w:sz w:val="28"/>
          <w:szCs w:val="28"/>
          <w:u w:val="single"/>
        </w:rPr>
      </w:pPr>
    </w:p>
    <w:p w14:paraId="3C604799" w14:textId="5FEFA14C" w:rsidR="00612EE0" w:rsidRPr="002549A1" w:rsidRDefault="00612EE0" w:rsidP="001B7970">
      <w:pPr>
        <w:pStyle w:val="Default"/>
        <w:rPr>
          <w:rFonts w:ascii="Arial" w:hAnsi="Arial" w:cs="Arial"/>
          <w:b/>
          <w:bCs/>
          <w:color w:val="auto"/>
          <w:sz w:val="28"/>
          <w:szCs w:val="28"/>
          <w:u w:val="single"/>
        </w:rPr>
      </w:pPr>
      <w:r w:rsidRPr="002549A1">
        <w:rPr>
          <w:rFonts w:ascii="Arial" w:hAnsi="Arial" w:cs="Arial"/>
          <w:b/>
          <w:bCs/>
          <w:color w:val="auto"/>
          <w:sz w:val="28"/>
          <w:szCs w:val="28"/>
          <w:u w:val="single"/>
        </w:rPr>
        <w:t>Other Meeting Locations</w:t>
      </w:r>
    </w:p>
    <w:p w14:paraId="50249602" w14:textId="2F49C573" w:rsidR="00B8150E" w:rsidRPr="002549A1" w:rsidRDefault="00B8150E" w:rsidP="00C9676C">
      <w:pPr>
        <w:pStyle w:val="ListParagraph"/>
        <w:numPr>
          <w:ilvl w:val="0"/>
          <w:numId w:val="23"/>
        </w:numPr>
      </w:pPr>
      <w:r w:rsidRPr="002549A1">
        <w:t>514 H. St. Suite</w:t>
      </w:r>
      <w:r w:rsidR="00655CBF" w:rsidRPr="002549A1">
        <w:t xml:space="preserve"> 304</w:t>
      </w:r>
      <w:r w:rsidRPr="002549A1">
        <w:t>, Eureka, CA 95501</w:t>
      </w:r>
    </w:p>
    <w:p w14:paraId="39FFCEF5" w14:textId="36CC8C85" w:rsidR="009559A7" w:rsidRPr="002549A1" w:rsidRDefault="009559A7" w:rsidP="00C9676C">
      <w:pPr>
        <w:pStyle w:val="ListParagraph"/>
        <w:numPr>
          <w:ilvl w:val="0"/>
          <w:numId w:val="23"/>
        </w:numPr>
      </w:pPr>
      <w:r w:rsidRPr="002549A1">
        <w:t>116</w:t>
      </w:r>
      <w:r w:rsidR="00FB1D25" w:rsidRPr="002549A1">
        <w:t>4</w:t>
      </w:r>
      <w:r w:rsidRPr="002549A1">
        <w:t>0 Warner Avenue, Fountain Valley, CA 92708</w:t>
      </w:r>
    </w:p>
    <w:p w14:paraId="1A582546" w14:textId="7ED0C95D" w:rsidR="005159E6" w:rsidRPr="002549A1" w:rsidRDefault="005159E6" w:rsidP="005159E6">
      <w:pPr>
        <w:pStyle w:val="ListParagraph"/>
        <w:numPr>
          <w:ilvl w:val="0"/>
          <w:numId w:val="23"/>
        </w:numPr>
        <w:rPr>
          <w:rFonts w:cs="Arial"/>
          <w:szCs w:val="28"/>
        </w:rPr>
      </w:pPr>
      <w:r w:rsidRPr="002549A1">
        <w:rPr>
          <w:rFonts w:cs="Arial"/>
          <w:szCs w:val="28"/>
        </w:rPr>
        <w:t>800 Menlo Avenue, Suite 122, Menlo Park, CA 94025</w:t>
      </w:r>
      <w:r w:rsidR="00CE64C0" w:rsidRPr="002549A1">
        <w:rPr>
          <w:rFonts w:cs="Arial"/>
          <w:szCs w:val="28"/>
        </w:rPr>
        <w:t xml:space="preserve"> </w:t>
      </w:r>
    </w:p>
    <w:p w14:paraId="6B55B192" w14:textId="22851335" w:rsidR="00EC56A4" w:rsidRDefault="00EC56A4" w:rsidP="00906047">
      <w:pPr>
        <w:pStyle w:val="ListParagraph"/>
        <w:numPr>
          <w:ilvl w:val="0"/>
          <w:numId w:val="23"/>
        </w:numPr>
        <w:rPr>
          <w:rFonts w:cs="Arial"/>
          <w:szCs w:val="28"/>
        </w:rPr>
      </w:pPr>
      <w:r w:rsidRPr="002549A1">
        <w:rPr>
          <w:rFonts w:cs="Arial"/>
          <w:szCs w:val="28"/>
        </w:rPr>
        <w:t>555 Technology Ct, Riverside, CA 93507</w:t>
      </w:r>
      <w:r w:rsidR="00CE64C0" w:rsidRPr="002549A1">
        <w:rPr>
          <w:rFonts w:cs="Arial"/>
          <w:szCs w:val="28"/>
        </w:rPr>
        <w:t xml:space="preserve"> </w:t>
      </w:r>
    </w:p>
    <w:p w14:paraId="56AC2FA1" w14:textId="26AC1CD7" w:rsidR="002549A1" w:rsidRPr="002549A1" w:rsidRDefault="002549A1" w:rsidP="00906047">
      <w:pPr>
        <w:pStyle w:val="ListParagraph"/>
        <w:numPr>
          <w:ilvl w:val="0"/>
          <w:numId w:val="23"/>
        </w:numPr>
        <w:rPr>
          <w:rFonts w:cs="Arial"/>
          <w:szCs w:val="28"/>
        </w:rPr>
      </w:pPr>
      <w:r w:rsidRPr="00C60542">
        <w:rPr>
          <w:bCs/>
        </w:rPr>
        <w:t>925 Del Paso Blvd., Suite 100, Sacramento, CA 95815</w:t>
      </w:r>
    </w:p>
    <w:p w14:paraId="0ECD5C6F" w14:textId="4E08400C" w:rsidR="007503FA" w:rsidRPr="002549A1" w:rsidRDefault="007503FA" w:rsidP="00906047">
      <w:pPr>
        <w:pStyle w:val="ListParagraph"/>
        <w:numPr>
          <w:ilvl w:val="0"/>
          <w:numId w:val="23"/>
        </w:numPr>
        <w:rPr>
          <w:rFonts w:cs="Arial"/>
          <w:szCs w:val="28"/>
        </w:rPr>
      </w:pPr>
      <w:r w:rsidRPr="002549A1">
        <w:rPr>
          <w:rFonts w:cs="Arial"/>
          <w:szCs w:val="28"/>
        </w:rPr>
        <w:t>800 S. Victoria Ave., Ventura, CA 93009</w:t>
      </w:r>
    </w:p>
    <w:p w14:paraId="0935683D" w14:textId="2C2A38E4" w:rsidR="00BE23B2" w:rsidRPr="00A47F7F" w:rsidRDefault="00BE23B2" w:rsidP="00906047">
      <w:pPr>
        <w:pStyle w:val="ListParagraph"/>
        <w:numPr>
          <w:ilvl w:val="0"/>
          <w:numId w:val="23"/>
        </w:numPr>
        <w:rPr>
          <w:rFonts w:ascii="Calibri" w:hAnsi="Calibri"/>
          <w:szCs w:val="28"/>
        </w:rPr>
      </w:pPr>
      <w:r w:rsidRPr="00A47F7F">
        <w:rPr>
          <w:szCs w:val="28"/>
        </w:rPr>
        <w:t>1</w:t>
      </w:r>
      <w:r w:rsidR="00DE0333" w:rsidRPr="00A47F7F">
        <w:rPr>
          <w:szCs w:val="28"/>
        </w:rPr>
        <w:t>7</w:t>
      </w:r>
      <w:r w:rsidRPr="00A47F7F">
        <w:rPr>
          <w:szCs w:val="28"/>
        </w:rPr>
        <w:t xml:space="preserve"> 6</w:t>
      </w:r>
      <w:r w:rsidRPr="00A47F7F">
        <w:rPr>
          <w:szCs w:val="28"/>
          <w:vertAlign w:val="superscript"/>
        </w:rPr>
        <w:t>th</w:t>
      </w:r>
      <w:r w:rsidRPr="00A47F7F">
        <w:rPr>
          <w:szCs w:val="28"/>
        </w:rPr>
        <w:t xml:space="preserve"> Street, West Sacramento, CA 95605</w:t>
      </w:r>
    </w:p>
    <w:p w14:paraId="67C37B63" w14:textId="77777777" w:rsidR="0015604D" w:rsidRPr="002549A1" w:rsidRDefault="0015604D" w:rsidP="001B7970">
      <w:pPr>
        <w:pStyle w:val="Default"/>
        <w:rPr>
          <w:rFonts w:ascii="Arial" w:hAnsi="Arial" w:cs="Arial"/>
          <w:b/>
          <w:bCs/>
          <w:color w:val="auto"/>
          <w:sz w:val="28"/>
          <w:szCs w:val="28"/>
          <w:u w:val="single"/>
        </w:rPr>
      </w:pPr>
    </w:p>
    <w:p w14:paraId="329379CF" w14:textId="0F569A6A" w:rsidR="007C28B5" w:rsidRPr="002549A1" w:rsidRDefault="006D035C" w:rsidP="005230E5">
      <w:pPr>
        <w:pStyle w:val="Default"/>
        <w:tabs>
          <w:tab w:val="left" w:pos="2850"/>
        </w:tabs>
        <w:rPr>
          <w:rFonts w:ascii="Arial" w:eastAsia="Times New Roman" w:hAnsi="Arial" w:cs="Arial"/>
          <w:sz w:val="28"/>
          <w:szCs w:val="28"/>
        </w:rPr>
      </w:pPr>
      <w:r w:rsidRPr="002549A1">
        <w:rPr>
          <w:rFonts w:ascii="Arial" w:hAnsi="Arial" w:cs="Arial"/>
          <w:b/>
          <w:sz w:val="28"/>
          <w:szCs w:val="28"/>
        </w:rPr>
        <w:t xml:space="preserve">MEETING MATERIALS: </w:t>
      </w:r>
      <w:r w:rsidR="007C28B5" w:rsidRPr="002549A1">
        <w:rPr>
          <w:rFonts w:ascii="Arial" w:eastAsia="Times New Roman" w:hAnsi="Arial" w:cs="Arial"/>
          <w:iCs/>
          <w:sz w:val="28"/>
          <w:szCs w:val="28"/>
        </w:rPr>
        <w:t xml:space="preserve">This meeting notice and agenda and other supplemental materials may also be accessed on </w:t>
      </w:r>
      <w:hyperlink r:id="rId9" w:history="1">
        <w:r w:rsidR="007C28B5" w:rsidRPr="002549A1">
          <w:rPr>
            <w:rFonts w:ascii="Arial" w:eastAsia="Times New Roman" w:hAnsi="Arial" w:cs="Arial"/>
            <w:iCs/>
            <w:color w:val="0000FF"/>
            <w:sz w:val="28"/>
            <w:szCs w:val="28"/>
            <w:u w:val="single"/>
          </w:rPr>
          <w:t>the website</w:t>
        </w:r>
      </w:hyperlink>
      <w:r w:rsidR="007C28B5" w:rsidRPr="002549A1">
        <w:rPr>
          <w:rFonts w:ascii="Arial" w:eastAsia="Times New Roman" w:hAnsi="Arial" w:cs="Arial"/>
          <w:iCs/>
          <w:sz w:val="28"/>
          <w:szCs w:val="28"/>
        </w:rPr>
        <w:t xml:space="preserve">, located on the Advisory Committee Calendar. All times indicated, and </w:t>
      </w:r>
      <w:r w:rsidR="000B24A7" w:rsidRPr="002549A1">
        <w:rPr>
          <w:rFonts w:ascii="Arial" w:eastAsia="Times New Roman" w:hAnsi="Arial" w:cs="Arial"/>
          <w:iCs/>
          <w:sz w:val="28"/>
          <w:szCs w:val="28"/>
        </w:rPr>
        <w:t>order of business is</w:t>
      </w:r>
      <w:r w:rsidR="007C28B5" w:rsidRPr="002549A1">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2549A1">
        <w:rPr>
          <w:rFonts w:ascii="Arial" w:eastAsia="Times New Roman" w:hAnsi="Arial" w:cs="Arial"/>
          <w:sz w:val="28"/>
          <w:szCs w:val="28"/>
        </w:rPr>
        <w:t>Interested members of the public may use the teleconference number</w:t>
      </w:r>
      <w:r w:rsidR="00455451" w:rsidRPr="002549A1">
        <w:rPr>
          <w:rFonts w:ascii="Arial" w:eastAsia="Times New Roman" w:hAnsi="Arial" w:cs="Arial"/>
          <w:sz w:val="28"/>
          <w:szCs w:val="28"/>
        </w:rPr>
        <w:t xml:space="preserve"> and video conference link</w:t>
      </w:r>
      <w:r w:rsidR="007C28B5" w:rsidRPr="002549A1">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sidRPr="002549A1">
        <w:rPr>
          <w:rFonts w:ascii="Arial" w:eastAsia="Times New Roman" w:hAnsi="Arial" w:cs="Arial"/>
          <w:sz w:val="28"/>
          <w:szCs w:val="28"/>
        </w:rPr>
        <w:t xml:space="preserve"> and video conference.</w:t>
      </w:r>
    </w:p>
    <w:p w14:paraId="03D20A67" w14:textId="77777777" w:rsidR="00C90CF3" w:rsidRPr="002549A1" w:rsidRDefault="00C90CF3" w:rsidP="005230E5">
      <w:pPr>
        <w:pStyle w:val="Default"/>
        <w:tabs>
          <w:tab w:val="left" w:pos="2850"/>
        </w:tabs>
        <w:rPr>
          <w:rFonts w:ascii="Arial" w:eastAsia="Times New Roman" w:hAnsi="Arial" w:cs="Arial"/>
          <w:sz w:val="28"/>
          <w:szCs w:val="28"/>
        </w:rPr>
      </w:pPr>
    </w:p>
    <w:p w14:paraId="6149A0C3" w14:textId="68467D70" w:rsidR="007C28B5" w:rsidRPr="002549A1" w:rsidRDefault="00A51C64" w:rsidP="007C28B5">
      <w:pPr>
        <w:spacing w:line="276" w:lineRule="auto"/>
        <w:contextualSpacing/>
        <w:rPr>
          <w:rFonts w:eastAsia="Times New Roman" w:cs="Arial"/>
          <w:szCs w:val="28"/>
        </w:rPr>
      </w:pPr>
      <w:r w:rsidRPr="002549A1">
        <w:rPr>
          <w:rFonts w:cs="Arial"/>
          <w:b/>
          <w:szCs w:val="28"/>
        </w:rPr>
        <w:t xml:space="preserve">PUBLIC COMMENT: </w:t>
      </w:r>
      <w:r w:rsidR="007C28B5" w:rsidRPr="002549A1">
        <w:rPr>
          <w:rFonts w:eastAsia="Times New Roman" w:cs="Arial"/>
          <w:szCs w:val="28"/>
        </w:rPr>
        <w:t>Public comment on matters not on the agenda is taken at the end of the meeting and members of public can make comments on agenda items prior to any vote of the committee</w:t>
      </w:r>
      <w:r w:rsidR="00507995" w:rsidRPr="002549A1">
        <w:rPr>
          <w:rFonts w:cs="Arial"/>
          <w:szCs w:val="28"/>
        </w:rPr>
        <w:t>.</w:t>
      </w:r>
      <w:r w:rsidR="00544B26" w:rsidRPr="002549A1">
        <w:rPr>
          <w:rFonts w:cs="Arial"/>
          <w:szCs w:val="28"/>
        </w:rPr>
        <w:t xml:space="preserve"> </w:t>
      </w:r>
      <w:r w:rsidR="007C28B5" w:rsidRPr="002549A1">
        <w:rPr>
          <w:rFonts w:eastAsia="Times New Roman" w:cs="Arial"/>
          <w:iCs/>
          <w:szCs w:val="28"/>
        </w:rPr>
        <w:t xml:space="preserve">Depending on the number of individuals wishing to address the committee, public comment may be limited to </w:t>
      </w:r>
      <w:r w:rsidR="007C28B5" w:rsidRPr="002549A1">
        <w:rPr>
          <w:rFonts w:eastAsia="Times New Roman" w:cs="Arial"/>
          <w:szCs w:val="28"/>
        </w:rPr>
        <w:t xml:space="preserve">three minutes per person. Non-English speakers who utilize translators to make public comment will be allotted no more than six </w:t>
      </w:r>
      <w:r w:rsidR="00DA3B26" w:rsidRPr="002549A1">
        <w:rPr>
          <w:rFonts w:eastAsia="Times New Roman" w:cs="Arial"/>
          <w:szCs w:val="28"/>
        </w:rPr>
        <w:t>minutes unless</w:t>
      </w:r>
      <w:r w:rsidR="007C28B5" w:rsidRPr="002549A1">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2549A1"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2549A1">
        <w:rPr>
          <w:rFonts w:ascii="Arial" w:hAnsi="Arial" w:cs="Arial"/>
          <w:b/>
          <w:sz w:val="28"/>
          <w:szCs w:val="28"/>
        </w:rPr>
        <w:t>REASONABLE ACCOMMODATIONS:</w:t>
      </w:r>
      <w:r w:rsidR="003A477B" w:rsidRPr="002549A1">
        <w:rPr>
          <w:rFonts w:ascii="Arial" w:hAnsi="Arial" w:cs="Arial"/>
          <w:b/>
          <w:sz w:val="28"/>
          <w:szCs w:val="28"/>
        </w:rPr>
        <w:t xml:space="preserve"> </w:t>
      </w:r>
      <w:r w:rsidR="001610E6" w:rsidRPr="002549A1">
        <w:rPr>
          <w:rFonts w:ascii="Arial" w:hAnsi="Arial" w:cs="Arial"/>
          <w:sz w:val="28"/>
          <w:szCs w:val="28"/>
        </w:rPr>
        <w:t>If you require a disability-related accommodation, materials in alternate format or auxiliary aids/services, please email </w:t>
      </w:r>
      <w:hyperlink r:id="rId10" w:history="1">
        <w:r w:rsidR="001610E6" w:rsidRPr="002549A1">
          <w:rPr>
            <w:rStyle w:val="Hyperlink"/>
            <w:rFonts w:ascii="Arial" w:hAnsi="Arial" w:cs="Arial"/>
            <w:sz w:val="28"/>
            <w:szCs w:val="28"/>
          </w:rPr>
          <w:t>Margaret.Balistreri@dor.ca.gov</w:t>
        </w:r>
      </w:hyperlink>
      <w:r w:rsidR="001610E6" w:rsidRPr="002549A1">
        <w:rPr>
          <w:rFonts w:ascii="Arial" w:hAnsi="Arial" w:cs="Arial"/>
          <w:sz w:val="28"/>
          <w:szCs w:val="28"/>
        </w:rPr>
        <w:t xml:space="preserve"> five days prior to the meeting.</w:t>
      </w:r>
      <w:r w:rsidR="001610E6" w:rsidRPr="002549A1">
        <w:rPr>
          <w:rFonts w:ascii="Arial" w:hAnsi="Arial" w:cs="Arial"/>
          <w:b/>
          <w:bCs/>
          <w:sz w:val="28"/>
          <w:szCs w:val="28"/>
        </w:rPr>
        <w:t xml:space="preserve"> </w:t>
      </w:r>
      <w:r w:rsidR="001610E6" w:rsidRPr="002549A1">
        <w:rPr>
          <w:rFonts w:ascii="Arial" w:hAnsi="Arial" w:cs="Arial"/>
          <w:sz w:val="28"/>
          <w:szCs w:val="28"/>
        </w:rPr>
        <w:t>Any requests received after this date will be given consideration, but logistical constraints may not allow for their fulfillment.</w:t>
      </w:r>
      <w:r w:rsidR="001610E6" w:rsidRPr="001610E6">
        <w:rPr>
          <w:rFonts w:ascii="Arial" w:hAnsi="Arial" w:cs="Arial"/>
          <w:sz w:val="28"/>
          <w:szCs w:val="28"/>
        </w:rPr>
        <w:t xml:space="preserve">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sectPr w:rsidR="00F90EBC" w:rsidSect="003F25EE">
      <w:footerReference w:type="default" r:id="rId11"/>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E4F4B" w14:textId="77777777" w:rsidR="00B21F36" w:rsidRDefault="00B21F36" w:rsidP="000A08F3">
      <w:r>
        <w:separator/>
      </w:r>
    </w:p>
  </w:endnote>
  <w:endnote w:type="continuationSeparator" w:id="0">
    <w:p w14:paraId="5CD33D64" w14:textId="77777777" w:rsidR="00B21F36" w:rsidRDefault="00B21F36"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61F74" w14:textId="77777777" w:rsidR="00B21F36" w:rsidRDefault="00B21F36" w:rsidP="000A08F3">
      <w:r>
        <w:separator/>
      </w:r>
    </w:p>
  </w:footnote>
  <w:footnote w:type="continuationSeparator" w:id="0">
    <w:p w14:paraId="4DC99E8E" w14:textId="77777777" w:rsidR="00B21F36" w:rsidRDefault="00B21F36"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7822"/>
    <w:multiLevelType w:val="hybridMultilevel"/>
    <w:tmpl w:val="FCC83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CB1A5CCC"/>
    <w:lvl w:ilvl="0" w:tplc="CF905542">
      <w:start w:val="1"/>
      <w:numFmt w:val="decimal"/>
      <w:lvlText w:val="%1)"/>
      <w:lvlJc w:val="left"/>
      <w:pPr>
        <w:ind w:left="55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A25A2"/>
    <w:multiLevelType w:val="hybridMultilevel"/>
    <w:tmpl w:val="F6C482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604B1"/>
    <w:multiLevelType w:val="hybridMultilevel"/>
    <w:tmpl w:val="049E6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C59EA"/>
    <w:multiLevelType w:val="hybridMultilevel"/>
    <w:tmpl w:val="77EACD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03632"/>
    <w:multiLevelType w:val="hybridMultilevel"/>
    <w:tmpl w:val="BF2A3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8F4E9D"/>
    <w:multiLevelType w:val="hybridMultilevel"/>
    <w:tmpl w:val="438487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EE299F"/>
    <w:multiLevelType w:val="hybridMultilevel"/>
    <w:tmpl w:val="DD6C34E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8" w15:restartNumberingAfterBreak="0">
    <w:nsid w:val="322A4574"/>
    <w:multiLevelType w:val="hybridMultilevel"/>
    <w:tmpl w:val="5068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F5E1D"/>
    <w:multiLevelType w:val="hybridMultilevel"/>
    <w:tmpl w:val="E8F46540"/>
    <w:lvl w:ilvl="0" w:tplc="86481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8210569"/>
    <w:multiLevelType w:val="hybridMultilevel"/>
    <w:tmpl w:val="97342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8571383"/>
    <w:multiLevelType w:val="hybridMultilevel"/>
    <w:tmpl w:val="633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30073B"/>
    <w:multiLevelType w:val="hybridMultilevel"/>
    <w:tmpl w:val="15AE1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5352B4"/>
    <w:multiLevelType w:val="hybridMultilevel"/>
    <w:tmpl w:val="F4C8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EE644F"/>
    <w:multiLevelType w:val="hybridMultilevel"/>
    <w:tmpl w:val="D444DE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3E1C98"/>
    <w:multiLevelType w:val="hybridMultilevel"/>
    <w:tmpl w:val="353C99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35B6260"/>
    <w:multiLevelType w:val="hybridMultilevel"/>
    <w:tmpl w:val="946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DF1B6D"/>
    <w:multiLevelType w:val="hybridMultilevel"/>
    <w:tmpl w:val="C71AC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5E93E76"/>
    <w:multiLevelType w:val="hybridMultilevel"/>
    <w:tmpl w:val="7A3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E65F4"/>
    <w:multiLevelType w:val="hybridMultilevel"/>
    <w:tmpl w:val="6C9055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7FE1E1C"/>
    <w:multiLevelType w:val="hybridMultilevel"/>
    <w:tmpl w:val="95D696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C1E54C6"/>
    <w:multiLevelType w:val="hybridMultilevel"/>
    <w:tmpl w:val="B7B8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1797119">
    <w:abstractNumId w:val="14"/>
  </w:num>
  <w:num w:numId="2" w16cid:durableId="1794399005">
    <w:abstractNumId w:val="19"/>
  </w:num>
  <w:num w:numId="3" w16cid:durableId="225771814">
    <w:abstractNumId w:val="7"/>
  </w:num>
  <w:num w:numId="4" w16cid:durableId="1405103946">
    <w:abstractNumId w:val="11"/>
  </w:num>
  <w:num w:numId="5" w16cid:durableId="1437478863">
    <w:abstractNumId w:val="13"/>
  </w:num>
  <w:num w:numId="6" w16cid:durableId="1806581720">
    <w:abstractNumId w:val="17"/>
  </w:num>
  <w:num w:numId="7" w16cid:durableId="1059281101">
    <w:abstractNumId w:val="9"/>
  </w:num>
  <w:num w:numId="8" w16cid:durableId="652148943">
    <w:abstractNumId w:val="21"/>
  </w:num>
  <w:num w:numId="9" w16cid:durableId="862864158">
    <w:abstractNumId w:val="2"/>
  </w:num>
  <w:num w:numId="10" w16cid:durableId="444542181">
    <w:abstractNumId w:val="0"/>
  </w:num>
  <w:num w:numId="11" w16cid:durableId="170265696">
    <w:abstractNumId w:val="6"/>
  </w:num>
  <w:num w:numId="12" w16cid:durableId="1711219482">
    <w:abstractNumId w:val="5"/>
  </w:num>
  <w:num w:numId="13" w16cid:durableId="1851721223">
    <w:abstractNumId w:val="20"/>
  </w:num>
  <w:num w:numId="14" w16cid:durableId="1228952053">
    <w:abstractNumId w:val="4"/>
  </w:num>
  <w:num w:numId="15" w16cid:durableId="1109929318">
    <w:abstractNumId w:val="1"/>
  </w:num>
  <w:num w:numId="16" w16cid:durableId="447506524">
    <w:abstractNumId w:val="15"/>
  </w:num>
  <w:num w:numId="17" w16cid:durableId="568807336">
    <w:abstractNumId w:val="10"/>
  </w:num>
  <w:num w:numId="18" w16cid:durableId="1456558523">
    <w:abstractNumId w:val="8"/>
  </w:num>
  <w:num w:numId="19" w16cid:durableId="1884244163">
    <w:abstractNumId w:val="16"/>
  </w:num>
  <w:num w:numId="20" w16cid:durableId="383874530">
    <w:abstractNumId w:val="18"/>
  </w:num>
  <w:num w:numId="21" w16cid:durableId="1735468033">
    <w:abstractNumId w:val="22"/>
  </w:num>
  <w:num w:numId="22" w16cid:durableId="1946964459">
    <w:abstractNumId w:val="3"/>
  </w:num>
  <w:num w:numId="23" w16cid:durableId="1546722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gutterAtTop/>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1630"/>
    <w:rsid w:val="00013772"/>
    <w:rsid w:val="00014AA1"/>
    <w:rsid w:val="00014C5F"/>
    <w:rsid w:val="0002161E"/>
    <w:rsid w:val="00024561"/>
    <w:rsid w:val="00026F80"/>
    <w:rsid w:val="000270E5"/>
    <w:rsid w:val="0003084E"/>
    <w:rsid w:val="000312CB"/>
    <w:rsid w:val="000327D4"/>
    <w:rsid w:val="00040D42"/>
    <w:rsid w:val="000414C5"/>
    <w:rsid w:val="00042123"/>
    <w:rsid w:val="00042A8C"/>
    <w:rsid w:val="00042D72"/>
    <w:rsid w:val="00044C0B"/>
    <w:rsid w:val="00047111"/>
    <w:rsid w:val="000549F6"/>
    <w:rsid w:val="00054B6F"/>
    <w:rsid w:val="000556E2"/>
    <w:rsid w:val="00057854"/>
    <w:rsid w:val="00064D81"/>
    <w:rsid w:val="000767E7"/>
    <w:rsid w:val="00077AF6"/>
    <w:rsid w:val="000849CE"/>
    <w:rsid w:val="000860C3"/>
    <w:rsid w:val="000910CF"/>
    <w:rsid w:val="00091714"/>
    <w:rsid w:val="000918A7"/>
    <w:rsid w:val="00092AF2"/>
    <w:rsid w:val="00092B0A"/>
    <w:rsid w:val="0009366F"/>
    <w:rsid w:val="000971E2"/>
    <w:rsid w:val="000A08F3"/>
    <w:rsid w:val="000A0EA8"/>
    <w:rsid w:val="000A2EE9"/>
    <w:rsid w:val="000A559F"/>
    <w:rsid w:val="000B24A7"/>
    <w:rsid w:val="000B5504"/>
    <w:rsid w:val="000C2BF1"/>
    <w:rsid w:val="000C2F52"/>
    <w:rsid w:val="000C64CE"/>
    <w:rsid w:val="000D1E57"/>
    <w:rsid w:val="000D5BE9"/>
    <w:rsid w:val="000D5F01"/>
    <w:rsid w:val="000D775C"/>
    <w:rsid w:val="000E0330"/>
    <w:rsid w:val="000E2EE9"/>
    <w:rsid w:val="000F0A77"/>
    <w:rsid w:val="000F1EDE"/>
    <w:rsid w:val="000F4F08"/>
    <w:rsid w:val="000F4FF8"/>
    <w:rsid w:val="00106603"/>
    <w:rsid w:val="00114E83"/>
    <w:rsid w:val="00117D7E"/>
    <w:rsid w:val="001224EB"/>
    <w:rsid w:val="0012343B"/>
    <w:rsid w:val="00124D24"/>
    <w:rsid w:val="00127B78"/>
    <w:rsid w:val="00130108"/>
    <w:rsid w:val="00132161"/>
    <w:rsid w:val="00132667"/>
    <w:rsid w:val="00133108"/>
    <w:rsid w:val="0014145E"/>
    <w:rsid w:val="0015349E"/>
    <w:rsid w:val="0015604D"/>
    <w:rsid w:val="0015787B"/>
    <w:rsid w:val="001610E6"/>
    <w:rsid w:val="00162944"/>
    <w:rsid w:val="0016324A"/>
    <w:rsid w:val="00175078"/>
    <w:rsid w:val="00176F46"/>
    <w:rsid w:val="00181DA3"/>
    <w:rsid w:val="0019397E"/>
    <w:rsid w:val="00195327"/>
    <w:rsid w:val="001A55E9"/>
    <w:rsid w:val="001A6185"/>
    <w:rsid w:val="001A7FE7"/>
    <w:rsid w:val="001B0A4C"/>
    <w:rsid w:val="001B12BE"/>
    <w:rsid w:val="001B1CD3"/>
    <w:rsid w:val="001B52F0"/>
    <w:rsid w:val="001B54A3"/>
    <w:rsid w:val="001B67CD"/>
    <w:rsid w:val="001B7970"/>
    <w:rsid w:val="001C0EB8"/>
    <w:rsid w:val="001C3358"/>
    <w:rsid w:val="001C50FD"/>
    <w:rsid w:val="001C72A3"/>
    <w:rsid w:val="001D2537"/>
    <w:rsid w:val="001D4A8F"/>
    <w:rsid w:val="001E400A"/>
    <w:rsid w:val="001E446F"/>
    <w:rsid w:val="001E555F"/>
    <w:rsid w:val="001F275D"/>
    <w:rsid w:val="002079D9"/>
    <w:rsid w:val="00210C44"/>
    <w:rsid w:val="00211364"/>
    <w:rsid w:val="00214714"/>
    <w:rsid w:val="00217789"/>
    <w:rsid w:val="002200FB"/>
    <w:rsid w:val="0022397B"/>
    <w:rsid w:val="00223EF9"/>
    <w:rsid w:val="00223FF4"/>
    <w:rsid w:val="0022513A"/>
    <w:rsid w:val="00226A73"/>
    <w:rsid w:val="00230904"/>
    <w:rsid w:val="00230B7C"/>
    <w:rsid w:val="00233C41"/>
    <w:rsid w:val="0024418D"/>
    <w:rsid w:val="0024537F"/>
    <w:rsid w:val="0024539B"/>
    <w:rsid w:val="002460C6"/>
    <w:rsid w:val="002465B8"/>
    <w:rsid w:val="002520E5"/>
    <w:rsid w:val="002549A1"/>
    <w:rsid w:val="00255625"/>
    <w:rsid w:val="00262174"/>
    <w:rsid w:val="002624DA"/>
    <w:rsid w:val="00267195"/>
    <w:rsid w:val="00270C62"/>
    <w:rsid w:val="002748A4"/>
    <w:rsid w:val="00275D0E"/>
    <w:rsid w:val="00281541"/>
    <w:rsid w:val="00284110"/>
    <w:rsid w:val="00290DA2"/>
    <w:rsid w:val="002910F5"/>
    <w:rsid w:val="00297FF7"/>
    <w:rsid w:val="002A1FB3"/>
    <w:rsid w:val="002A207E"/>
    <w:rsid w:val="002A3AD5"/>
    <w:rsid w:val="002A428D"/>
    <w:rsid w:val="002A50C5"/>
    <w:rsid w:val="002B1490"/>
    <w:rsid w:val="002B5490"/>
    <w:rsid w:val="002C28BD"/>
    <w:rsid w:val="002C2F0B"/>
    <w:rsid w:val="002C3434"/>
    <w:rsid w:val="002C3951"/>
    <w:rsid w:val="002C53DF"/>
    <w:rsid w:val="002D030F"/>
    <w:rsid w:val="002D31A0"/>
    <w:rsid w:val="002D344F"/>
    <w:rsid w:val="002E3DAB"/>
    <w:rsid w:val="002E48D4"/>
    <w:rsid w:val="002E5F5B"/>
    <w:rsid w:val="002E6D8B"/>
    <w:rsid w:val="002F1B6A"/>
    <w:rsid w:val="002F4034"/>
    <w:rsid w:val="002F4886"/>
    <w:rsid w:val="002F515D"/>
    <w:rsid w:val="00301FD8"/>
    <w:rsid w:val="00303209"/>
    <w:rsid w:val="00303695"/>
    <w:rsid w:val="003100E4"/>
    <w:rsid w:val="00312D77"/>
    <w:rsid w:val="0031383C"/>
    <w:rsid w:val="00313E13"/>
    <w:rsid w:val="003143BE"/>
    <w:rsid w:val="0032026B"/>
    <w:rsid w:val="003264FE"/>
    <w:rsid w:val="00327AD6"/>
    <w:rsid w:val="00327AFA"/>
    <w:rsid w:val="00330A61"/>
    <w:rsid w:val="00331782"/>
    <w:rsid w:val="003366D7"/>
    <w:rsid w:val="00340869"/>
    <w:rsid w:val="0034197A"/>
    <w:rsid w:val="00343B32"/>
    <w:rsid w:val="00351FB2"/>
    <w:rsid w:val="00352687"/>
    <w:rsid w:val="0035543C"/>
    <w:rsid w:val="003566F6"/>
    <w:rsid w:val="00357B76"/>
    <w:rsid w:val="003626DC"/>
    <w:rsid w:val="0036271F"/>
    <w:rsid w:val="00362DCE"/>
    <w:rsid w:val="00371305"/>
    <w:rsid w:val="00371B94"/>
    <w:rsid w:val="00372074"/>
    <w:rsid w:val="00377763"/>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10E0"/>
    <w:rsid w:val="003C1343"/>
    <w:rsid w:val="003C28CF"/>
    <w:rsid w:val="003C40EA"/>
    <w:rsid w:val="003C7C4E"/>
    <w:rsid w:val="003D107B"/>
    <w:rsid w:val="003D47E0"/>
    <w:rsid w:val="003D6229"/>
    <w:rsid w:val="003E31D3"/>
    <w:rsid w:val="003E6B32"/>
    <w:rsid w:val="003F25EE"/>
    <w:rsid w:val="003F2920"/>
    <w:rsid w:val="003F624B"/>
    <w:rsid w:val="00402D74"/>
    <w:rsid w:val="004037D7"/>
    <w:rsid w:val="004051DC"/>
    <w:rsid w:val="00406A8C"/>
    <w:rsid w:val="004143F8"/>
    <w:rsid w:val="004157EF"/>
    <w:rsid w:val="004202B4"/>
    <w:rsid w:val="004205FC"/>
    <w:rsid w:val="00426ACC"/>
    <w:rsid w:val="00427D05"/>
    <w:rsid w:val="00430E56"/>
    <w:rsid w:val="004344E2"/>
    <w:rsid w:val="00436616"/>
    <w:rsid w:val="00441E2A"/>
    <w:rsid w:val="00443F0F"/>
    <w:rsid w:val="004458CB"/>
    <w:rsid w:val="00447A30"/>
    <w:rsid w:val="004503A6"/>
    <w:rsid w:val="00452541"/>
    <w:rsid w:val="00453B8B"/>
    <w:rsid w:val="00455451"/>
    <w:rsid w:val="0046142E"/>
    <w:rsid w:val="00462F68"/>
    <w:rsid w:val="004712FE"/>
    <w:rsid w:val="0047672C"/>
    <w:rsid w:val="00477420"/>
    <w:rsid w:val="004820D7"/>
    <w:rsid w:val="0048439E"/>
    <w:rsid w:val="00490E5A"/>
    <w:rsid w:val="00492B51"/>
    <w:rsid w:val="004968C5"/>
    <w:rsid w:val="004975BE"/>
    <w:rsid w:val="004A04AC"/>
    <w:rsid w:val="004A15C1"/>
    <w:rsid w:val="004A3BCB"/>
    <w:rsid w:val="004A4ACF"/>
    <w:rsid w:val="004B5F5F"/>
    <w:rsid w:val="004C31DD"/>
    <w:rsid w:val="004D5A38"/>
    <w:rsid w:val="004E0F61"/>
    <w:rsid w:val="004F35CF"/>
    <w:rsid w:val="004F4121"/>
    <w:rsid w:val="004F4C6E"/>
    <w:rsid w:val="004F6C25"/>
    <w:rsid w:val="004F7201"/>
    <w:rsid w:val="004F7C11"/>
    <w:rsid w:val="00501E27"/>
    <w:rsid w:val="005068FA"/>
    <w:rsid w:val="00507995"/>
    <w:rsid w:val="00507E6C"/>
    <w:rsid w:val="005125E7"/>
    <w:rsid w:val="00514554"/>
    <w:rsid w:val="00514D7B"/>
    <w:rsid w:val="005159E6"/>
    <w:rsid w:val="00517BC1"/>
    <w:rsid w:val="0052094D"/>
    <w:rsid w:val="00521C02"/>
    <w:rsid w:val="005230E5"/>
    <w:rsid w:val="00524C9B"/>
    <w:rsid w:val="0053029A"/>
    <w:rsid w:val="0053039B"/>
    <w:rsid w:val="00533AE3"/>
    <w:rsid w:val="00535537"/>
    <w:rsid w:val="005363CA"/>
    <w:rsid w:val="00537141"/>
    <w:rsid w:val="00542236"/>
    <w:rsid w:val="00543633"/>
    <w:rsid w:val="00544B26"/>
    <w:rsid w:val="00547E9C"/>
    <w:rsid w:val="0055552A"/>
    <w:rsid w:val="00555CE0"/>
    <w:rsid w:val="00556206"/>
    <w:rsid w:val="00561534"/>
    <w:rsid w:val="005629BD"/>
    <w:rsid w:val="0056695A"/>
    <w:rsid w:val="0057146C"/>
    <w:rsid w:val="005763A2"/>
    <w:rsid w:val="005820D1"/>
    <w:rsid w:val="0058387B"/>
    <w:rsid w:val="0059398C"/>
    <w:rsid w:val="00596885"/>
    <w:rsid w:val="005976FC"/>
    <w:rsid w:val="00597C79"/>
    <w:rsid w:val="00597EFF"/>
    <w:rsid w:val="005A0850"/>
    <w:rsid w:val="005A2ABC"/>
    <w:rsid w:val="005B01FC"/>
    <w:rsid w:val="005B2628"/>
    <w:rsid w:val="005B4355"/>
    <w:rsid w:val="005B45E5"/>
    <w:rsid w:val="005D44AD"/>
    <w:rsid w:val="005E0ACE"/>
    <w:rsid w:val="005E1220"/>
    <w:rsid w:val="005E1F7D"/>
    <w:rsid w:val="005E3397"/>
    <w:rsid w:val="005F190E"/>
    <w:rsid w:val="005F1E41"/>
    <w:rsid w:val="005F27C9"/>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551D"/>
    <w:rsid w:val="00635CCF"/>
    <w:rsid w:val="006360D0"/>
    <w:rsid w:val="0064190E"/>
    <w:rsid w:val="00644397"/>
    <w:rsid w:val="006458BE"/>
    <w:rsid w:val="00646246"/>
    <w:rsid w:val="00655CBF"/>
    <w:rsid w:val="006576C0"/>
    <w:rsid w:val="00664903"/>
    <w:rsid w:val="0067371D"/>
    <w:rsid w:val="0067475A"/>
    <w:rsid w:val="00680C74"/>
    <w:rsid w:val="0068217C"/>
    <w:rsid w:val="00690585"/>
    <w:rsid w:val="0069425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05E1"/>
    <w:rsid w:val="006F19D3"/>
    <w:rsid w:val="006F223D"/>
    <w:rsid w:val="006F2E9C"/>
    <w:rsid w:val="006F3D03"/>
    <w:rsid w:val="006F422B"/>
    <w:rsid w:val="006F4337"/>
    <w:rsid w:val="006F67EF"/>
    <w:rsid w:val="007063F5"/>
    <w:rsid w:val="00725FA2"/>
    <w:rsid w:val="00727A23"/>
    <w:rsid w:val="00731103"/>
    <w:rsid w:val="0073118B"/>
    <w:rsid w:val="007361CA"/>
    <w:rsid w:val="007370B1"/>
    <w:rsid w:val="00737DEE"/>
    <w:rsid w:val="00740338"/>
    <w:rsid w:val="007405E0"/>
    <w:rsid w:val="007418CD"/>
    <w:rsid w:val="00741CDF"/>
    <w:rsid w:val="00744071"/>
    <w:rsid w:val="00744C7F"/>
    <w:rsid w:val="00744FDB"/>
    <w:rsid w:val="007503FA"/>
    <w:rsid w:val="007531E1"/>
    <w:rsid w:val="007535C9"/>
    <w:rsid w:val="00755394"/>
    <w:rsid w:val="0076222F"/>
    <w:rsid w:val="0077006D"/>
    <w:rsid w:val="007713F2"/>
    <w:rsid w:val="00774C4C"/>
    <w:rsid w:val="00776A71"/>
    <w:rsid w:val="00781419"/>
    <w:rsid w:val="00781A67"/>
    <w:rsid w:val="00781F84"/>
    <w:rsid w:val="00782EF7"/>
    <w:rsid w:val="0078314E"/>
    <w:rsid w:val="00786C92"/>
    <w:rsid w:val="00787530"/>
    <w:rsid w:val="00796750"/>
    <w:rsid w:val="007A1B26"/>
    <w:rsid w:val="007A494F"/>
    <w:rsid w:val="007A6AD1"/>
    <w:rsid w:val="007A70DB"/>
    <w:rsid w:val="007B16F2"/>
    <w:rsid w:val="007B2E2A"/>
    <w:rsid w:val="007B4A88"/>
    <w:rsid w:val="007B6F3E"/>
    <w:rsid w:val="007B73DC"/>
    <w:rsid w:val="007B7B82"/>
    <w:rsid w:val="007C18CC"/>
    <w:rsid w:val="007C26A0"/>
    <w:rsid w:val="007C28B5"/>
    <w:rsid w:val="007C44C0"/>
    <w:rsid w:val="007C6791"/>
    <w:rsid w:val="007D5055"/>
    <w:rsid w:val="007E41D8"/>
    <w:rsid w:val="007F0FC7"/>
    <w:rsid w:val="00803F01"/>
    <w:rsid w:val="00805785"/>
    <w:rsid w:val="00806D7D"/>
    <w:rsid w:val="00811091"/>
    <w:rsid w:val="008145FE"/>
    <w:rsid w:val="0081774C"/>
    <w:rsid w:val="00820869"/>
    <w:rsid w:val="00823A7A"/>
    <w:rsid w:val="00837095"/>
    <w:rsid w:val="00841907"/>
    <w:rsid w:val="00851D73"/>
    <w:rsid w:val="00853B19"/>
    <w:rsid w:val="00855160"/>
    <w:rsid w:val="008552E4"/>
    <w:rsid w:val="00857705"/>
    <w:rsid w:val="00857BC1"/>
    <w:rsid w:val="008631F6"/>
    <w:rsid w:val="0087319E"/>
    <w:rsid w:val="00882CED"/>
    <w:rsid w:val="008844C1"/>
    <w:rsid w:val="00893CB2"/>
    <w:rsid w:val="00894E1C"/>
    <w:rsid w:val="008B4764"/>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976"/>
    <w:rsid w:val="008F664B"/>
    <w:rsid w:val="008F6CE1"/>
    <w:rsid w:val="008F7BDC"/>
    <w:rsid w:val="00901490"/>
    <w:rsid w:val="00901B08"/>
    <w:rsid w:val="00902D36"/>
    <w:rsid w:val="00904FBF"/>
    <w:rsid w:val="00906047"/>
    <w:rsid w:val="009115BE"/>
    <w:rsid w:val="00911BA2"/>
    <w:rsid w:val="00913711"/>
    <w:rsid w:val="00916178"/>
    <w:rsid w:val="0092062D"/>
    <w:rsid w:val="00921065"/>
    <w:rsid w:val="00923090"/>
    <w:rsid w:val="00923931"/>
    <w:rsid w:val="00923FB6"/>
    <w:rsid w:val="009277C0"/>
    <w:rsid w:val="009419E5"/>
    <w:rsid w:val="00946D5F"/>
    <w:rsid w:val="009475B6"/>
    <w:rsid w:val="00951F79"/>
    <w:rsid w:val="009559A7"/>
    <w:rsid w:val="009568C9"/>
    <w:rsid w:val="009571D4"/>
    <w:rsid w:val="009602B6"/>
    <w:rsid w:val="009621DA"/>
    <w:rsid w:val="00965373"/>
    <w:rsid w:val="00967CE5"/>
    <w:rsid w:val="009700D9"/>
    <w:rsid w:val="009717B5"/>
    <w:rsid w:val="00971BD4"/>
    <w:rsid w:val="00972FA5"/>
    <w:rsid w:val="00973C62"/>
    <w:rsid w:val="00975954"/>
    <w:rsid w:val="00981F28"/>
    <w:rsid w:val="0098319B"/>
    <w:rsid w:val="0098472B"/>
    <w:rsid w:val="0098536E"/>
    <w:rsid w:val="00986D42"/>
    <w:rsid w:val="00987ABB"/>
    <w:rsid w:val="00987DFD"/>
    <w:rsid w:val="0099085A"/>
    <w:rsid w:val="009913DF"/>
    <w:rsid w:val="00994295"/>
    <w:rsid w:val="00996752"/>
    <w:rsid w:val="00997B38"/>
    <w:rsid w:val="009A037A"/>
    <w:rsid w:val="009A07C5"/>
    <w:rsid w:val="009A21D0"/>
    <w:rsid w:val="009A2F51"/>
    <w:rsid w:val="009B26FD"/>
    <w:rsid w:val="009B5D39"/>
    <w:rsid w:val="009B702C"/>
    <w:rsid w:val="009D1D46"/>
    <w:rsid w:val="009E54EF"/>
    <w:rsid w:val="009E6D48"/>
    <w:rsid w:val="009F0BE4"/>
    <w:rsid w:val="009F2885"/>
    <w:rsid w:val="009F3169"/>
    <w:rsid w:val="009F375E"/>
    <w:rsid w:val="009F3FD3"/>
    <w:rsid w:val="009F4621"/>
    <w:rsid w:val="00A01356"/>
    <w:rsid w:val="00A014DA"/>
    <w:rsid w:val="00A01F39"/>
    <w:rsid w:val="00A02B12"/>
    <w:rsid w:val="00A0301C"/>
    <w:rsid w:val="00A13376"/>
    <w:rsid w:val="00A15901"/>
    <w:rsid w:val="00A15910"/>
    <w:rsid w:val="00A173C8"/>
    <w:rsid w:val="00A175DC"/>
    <w:rsid w:val="00A20D6C"/>
    <w:rsid w:val="00A20D99"/>
    <w:rsid w:val="00A21972"/>
    <w:rsid w:val="00A230A0"/>
    <w:rsid w:val="00A25EBE"/>
    <w:rsid w:val="00A31573"/>
    <w:rsid w:val="00A356A6"/>
    <w:rsid w:val="00A4004F"/>
    <w:rsid w:val="00A42573"/>
    <w:rsid w:val="00A47F7F"/>
    <w:rsid w:val="00A51C64"/>
    <w:rsid w:val="00A52D9E"/>
    <w:rsid w:val="00A533C9"/>
    <w:rsid w:val="00A5411F"/>
    <w:rsid w:val="00A60DDE"/>
    <w:rsid w:val="00A66864"/>
    <w:rsid w:val="00A66B07"/>
    <w:rsid w:val="00A71D33"/>
    <w:rsid w:val="00A72C51"/>
    <w:rsid w:val="00A74721"/>
    <w:rsid w:val="00A758C0"/>
    <w:rsid w:val="00A76F70"/>
    <w:rsid w:val="00A8022E"/>
    <w:rsid w:val="00A85AFA"/>
    <w:rsid w:val="00A87DEF"/>
    <w:rsid w:val="00A911D7"/>
    <w:rsid w:val="00A95929"/>
    <w:rsid w:val="00A95F22"/>
    <w:rsid w:val="00AA3740"/>
    <w:rsid w:val="00AB29ED"/>
    <w:rsid w:val="00AB2D77"/>
    <w:rsid w:val="00AB3E8E"/>
    <w:rsid w:val="00AC2C54"/>
    <w:rsid w:val="00AD0090"/>
    <w:rsid w:val="00AD29F9"/>
    <w:rsid w:val="00AD487D"/>
    <w:rsid w:val="00AD6980"/>
    <w:rsid w:val="00AD7477"/>
    <w:rsid w:val="00AE2E54"/>
    <w:rsid w:val="00AE3E1A"/>
    <w:rsid w:val="00AE5268"/>
    <w:rsid w:val="00AF0E9D"/>
    <w:rsid w:val="00AF0FFB"/>
    <w:rsid w:val="00AF238B"/>
    <w:rsid w:val="00B02A8A"/>
    <w:rsid w:val="00B04D11"/>
    <w:rsid w:val="00B05E4E"/>
    <w:rsid w:val="00B11DA0"/>
    <w:rsid w:val="00B159AE"/>
    <w:rsid w:val="00B16E77"/>
    <w:rsid w:val="00B21475"/>
    <w:rsid w:val="00B21F36"/>
    <w:rsid w:val="00B21F3B"/>
    <w:rsid w:val="00B23E29"/>
    <w:rsid w:val="00B326E0"/>
    <w:rsid w:val="00B36152"/>
    <w:rsid w:val="00B3671A"/>
    <w:rsid w:val="00B420BC"/>
    <w:rsid w:val="00B4392E"/>
    <w:rsid w:val="00B503A5"/>
    <w:rsid w:val="00B5270E"/>
    <w:rsid w:val="00B604AE"/>
    <w:rsid w:val="00B62EE2"/>
    <w:rsid w:val="00B6443D"/>
    <w:rsid w:val="00B66FD2"/>
    <w:rsid w:val="00B75CDB"/>
    <w:rsid w:val="00B77AAC"/>
    <w:rsid w:val="00B800A8"/>
    <w:rsid w:val="00B8150E"/>
    <w:rsid w:val="00B82390"/>
    <w:rsid w:val="00B87297"/>
    <w:rsid w:val="00B90615"/>
    <w:rsid w:val="00B949DF"/>
    <w:rsid w:val="00B952BD"/>
    <w:rsid w:val="00BA0E99"/>
    <w:rsid w:val="00BA1717"/>
    <w:rsid w:val="00BA257C"/>
    <w:rsid w:val="00BA5F71"/>
    <w:rsid w:val="00BA7E5E"/>
    <w:rsid w:val="00BB012B"/>
    <w:rsid w:val="00BB07C8"/>
    <w:rsid w:val="00BB0C4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E71B2"/>
    <w:rsid w:val="00BF179F"/>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5C45"/>
    <w:rsid w:val="00C2703C"/>
    <w:rsid w:val="00C35477"/>
    <w:rsid w:val="00C369EA"/>
    <w:rsid w:val="00C36F0D"/>
    <w:rsid w:val="00C37575"/>
    <w:rsid w:val="00C42EDA"/>
    <w:rsid w:val="00C51281"/>
    <w:rsid w:val="00C5624D"/>
    <w:rsid w:val="00C56381"/>
    <w:rsid w:val="00C60542"/>
    <w:rsid w:val="00C6070C"/>
    <w:rsid w:val="00C621A5"/>
    <w:rsid w:val="00C665B6"/>
    <w:rsid w:val="00C66B4C"/>
    <w:rsid w:val="00C7361C"/>
    <w:rsid w:val="00C74ADE"/>
    <w:rsid w:val="00C82BBA"/>
    <w:rsid w:val="00C83E86"/>
    <w:rsid w:val="00C844FB"/>
    <w:rsid w:val="00C8735F"/>
    <w:rsid w:val="00C87632"/>
    <w:rsid w:val="00C90CF3"/>
    <w:rsid w:val="00C9125B"/>
    <w:rsid w:val="00CB47D8"/>
    <w:rsid w:val="00CD0FAD"/>
    <w:rsid w:val="00CD4943"/>
    <w:rsid w:val="00CD4D7F"/>
    <w:rsid w:val="00CD5E3E"/>
    <w:rsid w:val="00CE0448"/>
    <w:rsid w:val="00CE1146"/>
    <w:rsid w:val="00CE4656"/>
    <w:rsid w:val="00CE64C0"/>
    <w:rsid w:val="00CF1CE5"/>
    <w:rsid w:val="00CF736A"/>
    <w:rsid w:val="00D04919"/>
    <w:rsid w:val="00D07968"/>
    <w:rsid w:val="00D113D0"/>
    <w:rsid w:val="00D16439"/>
    <w:rsid w:val="00D16986"/>
    <w:rsid w:val="00D224A1"/>
    <w:rsid w:val="00D27272"/>
    <w:rsid w:val="00D3052D"/>
    <w:rsid w:val="00D34F63"/>
    <w:rsid w:val="00D421EC"/>
    <w:rsid w:val="00D42332"/>
    <w:rsid w:val="00D45004"/>
    <w:rsid w:val="00D45ED2"/>
    <w:rsid w:val="00D46E41"/>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3CE7"/>
    <w:rsid w:val="00D97440"/>
    <w:rsid w:val="00D97F79"/>
    <w:rsid w:val="00DA0F0E"/>
    <w:rsid w:val="00DA3B26"/>
    <w:rsid w:val="00DA7683"/>
    <w:rsid w:val="00DC0518"/>
    <w:rsid w:val="00DC22BA"/>
    <w:rsid w:val="00DC3733"/>
    <w:rsid w:val="00DC599C"/>
    <w:rsid w:val="00DC606C"/>
    <w:rsid w:val="00DC67CC"/>
    <w:rsid w:val="00DC7A1A"/>
    <w:rsid w:val="00DD1089"/>
    <w:rsid w:val="00DD473A"/>
    <w:rsid w:val="00DD650F"/>
    <w:rsid w:val="00DD686D"/>
    <w:rsid w:val="00DD6DCA"/>
    <w:rsid w:val="00DD7DAF"/>
    <w:rsid w:val="00DE0333"/>
    <w:rsid w:val="00DE0796"/>
    <w:rsid w:val="00DE3B98"/>
    <w:rsid w:val="00DE7AD4"/>
    <w:rsid w:val="00DF11DA"/>
    <w:rsid w:val="00DF3622"/>
    <w:rsid w:val="00DF6795"/>
    <w:rsid w:val="00E022DB"/>
    <w:rsid w:val="00E034BF"/>
    <w:rsid w:val="00E073BA"/>
    <w:rsid w:val="00E0794B"/>
    <w:rsid w:val="00E1304D"/>
    <w:rsid w:val="00E1403F"/>
    <w:rsid w:val="00E15745"/>
    <w:rsid w:val="00E257AB"/>
    <w:rsid w:val="00E26F95"/>
    <w:rsid w:val="00E36FE8"/>
    <w:rsid w:val="00E4345F"/>
    <w:rsid w:val="00E50F3C"/>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B7F88"/>
    <w:rsid w:val="00EC2582"/>
    <w:rsid w:val="00EC56A4"/>
    <w:rsid w:val="00EC62A6"/>
    <w:rsid w:val="00ED1500"/>
    <w:rsid w:val="00ED1B9A"/>
    <w:rsid w:val="00ED4ABB"/>
    <w:rsid w:val="00ED5E6F"/>
    <w:rsid w:val="00ED69D9"/>
    <w:rsid w:val="00EE0441"/>
    <w:rsid w:val="00EE215B"/>
    <w:rsid w:val="00EE2596"/>
    <w:rsid w:val="00EE3C36"/>
    <w:rsid w:val="00EE4663"/>
    <w:rsid w:val="00EF2D75"/>
    <w:rsid w:val="00EF32CB"/>
    <w:rsid w:val="00F0147E"/>
    <w:rsid w:val="00F04E96"/>
    <w:rsid w:val="00F067C1"/>
    <w:rsid w:val="00F111E2"/>
    <w:rsid w:val="00F208D6"/>
    <w:rsid w:val="00F25149"/>
    <w:rsid w:val="00F263D9"/>
    <w:rsid w:val="00F34A51"/>
    <w:rsid w:val="00F34F48"/>
    <w:rsid w:val="00F376B4"/>
    <w:rsid w:val="00F41A71"/>
    <w:rsid w:val="00F45342"/>
    <w:rsid w:val="00F50713"/>
    <w:rsid w:val="00F5377F"/>
    <w:rsid w:val="00F558DB"/>
    <w:rsid w:val="00F55F28"/>
    <w:rsid w:val="00F56C19"/>
    <w:rsid w:val="00F57209"/>
    <w:rsid w:val="00F57E65"/>
    <w:rsid w:val="00F60892"/>
    <w:rsid w:val="00F60AFD"/>
    <w:rsid w:val="00F61DEB"/>
    <w:rsid w:val="00F6460D"/>
    <w:rsid w:val="00F64E08"/>
    <w:rsid w:val="00F7286B"/>
    <w:rsid w:val="00F72AF6"/>
    <w:rsid w:val="00F758D5"/>
    <w:rsid w:val="00F75B56"/>
    <w:rsid w:val="00F77DF5"/>
    <w:rsid w:val="00F83067"/>
    <w:rsid w:val="00F842FD"/>
    <w:rsid w:val="00F86DA8"/>
    <w:rsid w:val="00F86E9E"/>
    <w:rsid w:val="00F90EBC"/>
    <w:rsid w:val="00F9758E"/>
    <w:rsid w:val="00FA29C8"/>
    <w:rsid w:val="00FA306F"/>
    <w:rsid w:val="00FA3BE9"/>
    <w:rsid w:val="00FA65C2"/>
    <w:rsid w:val="00FA74DA"/>
    <w:rsid w:val="00FB1D25"/>
    <w:rsid w:val="00FB4FE8"/>
    <w:rsid w:val="00FB5B1C"/>
    <w:rsid w:val="00FC1121"/>
    <w:rsid w:val="00FC5ABB"/>
    <w:rsid w:val="00FC614A"/>
    <w:rsid w:val="00FD4D75"/>
    <w:rsid w:val="00FE0CAC"/>
    <w:rsid w:val="00FE3124"/>
    <w:rsid w:val="00FE6F92"/>
    <w:rsid w:val="00FF1308"/>
    <w:rsid w:val="00FF21DD"/>
    <w:rsid w:val="00FF2A4B"/>
    <w:rsid w:val="00FF65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73836438">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01160646">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08476110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8735114">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193666543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garet.Balistreri@dor.ca.gov" TargetMode="External"/><Relationship Id="rId4" Type="http://schemas.openxmlformats.org/officeDocument/2006/relationships/settings" Target="settings.xml"/><Relationship Id="rId9" Type="http://schemas.openxmlformats.org/officeDocument/2006/relationships/hyperlink" Target="http://www.dor.ca.gov/Home/Cce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484</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3839</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Aliferis-Gjerde, Maria@DOR</cp:lastModifiedBy>
  <cp:revision>16</cp:revision>
  <cp:lastPrinted>2017-04-03T19:56:00Z</cp:lastPrinted>
  <dcterms:created xsi:type="dcterms:W3CDTF">2025-01-22T21:13:00Z</dcterms:created>
  <dcterms:modified xsi:type="dcterms:W3CDTF">2025-02-12T15:46:00Z</dcterms:modified>
</cp:coreProperties>
</file>