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6C43C" w14:textId="09E87BD3" w:rsidR="000304A1" w:rsidRDefault="000304A1" w:rsidP="00CA71F1">
      <w:pPr>
        <w:rPr>
          <w:b/>
        </w:rPr>
      </w:pPr>
    </w:p>
    <w:p w14:paraId="70D87A9E" w14:textId="77777777" w:rsidR="00AF59C5" w:rsidRPr="00AF59C5" w:rsidRDefault="00AF59C5" w:rsidP="00AF59C5">
      <w:pPr>
        <w:spacing w:before="100" w:beforeAutospacing="1" w:after="100" w:afterAutospacing="1"/>
        <w:rPr>
          <w:rFonts w:ascii="Times New Roman" w:eastAsia="Times New Roman" w:hAnsi="Times New Roman"/>
          <w:sz w:val="24"/>
          <w:szCs w:val="24"/>
        </w:rPr>
      </w:pPr>
      <w:r w:rsidRPr="00AF59C5">
        <w:rPr>
          <w:rFonts w:ascii="Times New Roman" w:eastAsia="Times New Roman" w:hAnsi="Times New Roman"/>
          <w:noProof/>
          <w:sz w:val="24"/>
          <w:szCs w:val="24"/>
        </w:rPr>
        <w:drawing>
          <wp:inline distT="0" distB="0" distL="0" distR="0" wp14:anchorId="3BE4ECA5" wp14:editId="50603012">
            <wp:extent cx="6841171" cy="7723991"/>
            <wp:effectExtent l="0" t="0" r="0" b="0"/>
            <wp:docPr id="969557654"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557654" name="Picture 7">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3387" cy="7737783"/>
                    </a:xfrm>
                    <a:prstGeom prst="rect">
                      <a:avLst/>
                    </a:prstGeom>
                    <a:noFill/>
                    <a:ln>
                      <a:noFill/>
                    </a:ln>
                  </pic:spPr>
                </pic:pic>
              </a:graphicData>
            </a:graphic>
          </wp:inline>
        </w:drawing>
      </w:r>
    </w:p>
    <w:p w14:paraId="3864AE33" w14:textId="668E47EC" w:rsidR="005C43F3" w:rsidRDefault="000304A1">
      <w:pPr>
        <w:rPr>
          <w:b/>
        </w:rPr>
      </w:pPr>
      <w:r>
        <w:rPr>
          <w:b/>
        </w:rPr>
        <w:br w:type="page"/>
      </w:r>
    </w:p>
    <w:sdt>
      <w:sdtPr>
        <w:rPr>
          <w:rFonts w:ascii="Arial" w:eastAsia="Malgun Gothic" w:hAnsi="Arial" w:cs="Times New Roman"/>
          <w:color w:val="auto"/>
          <w:sz w:val="28"/>
          <w:szCs w:val="20"/>
        </w:rPr>
        <w:id w:val="764431853"/>
        <w:docPartObj>
          <w:docPartGallery w:val="Table of Contents"/>
          <w:docPartUnique/>
        </w:docPartObj>
      </w:sdtPr>
      <w:sdtEndPr>
        <w:rPr>
          <w:b/>
          <w:bCs/>
          <w:noProof/>
        </w:rPr>
      </w:sdtEndPr>
      <w:sdtContent>
        <w:p w14:paraId="18A5D377" w14:textId="2DCC6EEF" w:rsidR="000304A1" w:rsidRDefault="000304A1">
          <w:pPr>
            <w:pStyle w:val="TOCHeading"/>
          </w:pPr>
          <w:r>
            <w:t>Contents</w:t>
          </w:r>
        </w:p>
        <w:p w14:paraId="4E6CA11E" w14:textId="442FB5DA" w:rsidR="004231A4" w:rsidRDefault="000304A1">
          <w:pPr>
            <w:pStyle w:val="TOC1"/>
            <w:tabs>
              <w:tab w:val="right" w:leader="dot" w:pos="1079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1271417" w:history="1">
            <w:r w:rsidR="004231A4" w:rsidRPr="00256A8F">
              <w:rPr>
                <w:rStyle w:val="Hyperlink"/>
                <w:rFonts w:cs="Arial"/>
                <w:b/>
                <w:bCs/>
                <w:noProof/>
              </w:rPr>
              <w:t>CCEPD Full Committee Meeting</w:t>
            </w:r>
            <w:r w:rsidR="00083F27">
              <w:rPr>
                <w:rStyle w:val="Hyperlink"/>
                <w:rFonts w:cs="Arial"/>
                <w:b/>
                <w:bCs/>
                <w:noProof/>
              </w:rPr>
              <w:t xml:space="preserve"> Notice and Agenda</w:t>
            </w:r>
            <w:r w:rsidR="004231A4">
              <w:rPr>
                <w:noProof/>
                <w:webHidden/>
              </w:rPr>
              <w:tab/>
            </w:r>
            <w:r w:rsidR="00353CBA">
              <w:rPr>
                <w:noProof/>
                <w:webHidden/>
              </w:rPr>
              <w:t>3</w:t>
            </w:r>
          </w:hyperlink>
        </w:p>
        <w:p w14:paraId="69851BA1" w14:textId="0823E7B0" w:rsidR="004231A4" w:rsidRDefault="004231A4">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91271419" w:history="1">
            <w:r w:rsidRPr="00256A8F">
              <w:rPr>
                <w:rStyle w:val="Hyperlink"/>
                <w:rFonts w:cs="Arial"/>
                <w:b/>
                <w:bCs/>
                <w:noProof/>
              </w:rPr>
              <w:t>CCEPD F</w:t>
            </w:r>
            <w:r w:rsidR="004C23A0">
              <w:rPr>
                <w:rStyle w:val="Hyperlink"/>
                <w:rFonts w:cs="Arial"/>
                <w:b/>
                <w:bCs/>
                <w:noProof/>
              </w:rPr>
              <w:t>ull Committee Meeting Minutes (Draft</w:t>
            </w:r>
            <w:r w:rsidRPr="00256A8F">
              <w:rPr>
                <w:rStyle w:val="Hyperlink"/>
                <w:rFonts w:cs="Arial"/>
                <w:b/>
                <w:bCs/>
                <w:noProof/>
              </w:rPr>
              <w:t>)</w:t>
            </w:r>
            <w:r>
              <w:rPr>
                <w:noProof/>
                <w:webHidden/>
              </w:rPr>
              <w:tab/>
            </w:r>
            <w:r w:rsidR="00353CBA">
              <w:rPr>
                <w:noProof/>
                <w:webHidden/>
              </w:rPr>
              <w:t>6</w:t>
            </w:r>
          </w:hyperlink>
        </w:p>
        <w:p w14:paraId="3281ED12" w14:textId="026A94F4" w:rsidR="004231A4" w:rsidRDefault="004231A4">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91271420" w:history="1">
            <w:r w:rsidRPr="00256A8F">
              <w:rPr>
                <w:rStyle w:val="Hyperlink"/>
                <w:rFonts w:cs="Arial"/>
                <w:b/>
                <w:bCs/>
                <w:noProof/>
              </w:rPr>
              <w:t>Discussion of 2025 Issues at CCEPD 2025 February Meeting</w:t>
            </w:r>
            <w:r>
              <w:rPr>
                <w:noProof/>
                <w:webHidden/>
              </w:rPr>
              <w:tab/>
            </w:r>
            <w:r>
              <w:rPr>
                <w:noProof/>
                <w:webHidden/>
              </w:rPr>
              <w:fldChar w:fldCharType="begin"/>
            </w:r>
            <w:r>
              <w:rPr>
                <w:noProof/>
                <w:webHidden/>
              </w:rPr>
              <w:instrText xml:space="preserve"> PAGEREF _Toc191271420 \h </w:instrText>
            </w:r>
            <w:r>
              <w:rPr>
                <w:noProof/>
                <w:webHidden/>
              </w:rPr>
            </w:r>
            <w:r>
              <w:rPr>
                <w:noProof/>
                <w:webHidden/>
              </w:rPr>
              <w:fldChar w:fldCharType="separate"/>
            </w:r>
            <w:r>
              <w:rPr>
                <w:noProof/>
                <w:webHidden/>
              </w:rPr>
              <w:t>1</w:t>
            </w:r>
            <w:r w:rsidR="00500BD9">
              <w:rPr>
                <w:noProof/>
                <w:webHidden/>
              </w:rPr>
              <w:t>1</w:t>
            </w:r>
            <w:r>
              <w:rPr>
                <w:noProof/>
                <w:webHidden/>
              </w:rPr>
              <w:fldChar w:fldCharType="end"/>
            </w:r>
          </w:hyperlink>
        </w:p>
        <w:p w14:paraId="3D708F80" w14:textId="4A2CD92A" w:rsidR="004231A4" w:rsidRDefault="004231A4">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91271421" w:history="1">
            <w:r w:rsidRPr="00256A8F">
              <w:rPr>
                <w:rStyle w:val="Hyperlink"/>
                <w:rFonts w:cs="Arial"/>
                <w:b/>
                <w:bCs/>
                <w:noProof/>
              </w:rPr>
              <w:t>Youth Programming Subcommittee in 2025</w:t>
            </w:r>
            <w:r>
              <w:rPr>
                <w:noProof/>
                <w:webHidden/>
              </w:rPr>
              <w:tab/>
            </w:r>
            <w:r>
              <w:rPr>
                <w:noProof/>
                <w:webHidden/>
              </w:rPr>
              <w:fldChar w:fldCharType="begin"/>
            </w:r>
            <w:r>
              <w:rPr>
                <w:noProof/>
                <w:webHidden/>
              </w:rPr>
              <w:instrText xml:space="preserve"> PAGEREF _Toc191271421 \h </w:instrText>
            </w:r>
            <w:r>
              <w:rPr>
                <w:noProof/>
                <w:webHidden/>
              </w:rPr>
            </w:r>
            <w:r>
              <w:rPr>
                <w:noProof/>
                <w:webHidden/>
              </w:rPr>
              <w:fldChar w:fldCharType="separate"/>
            </w:r>
            <w:r>
              <w:rPr>
                <w:noProof/>
                <w:webHidden/>
              </w:rPr>
              <w:t>1</w:t>
            </w:r>
            <w:r w:rsidR="00500BD9">
              <w:rPr>
                <w:noProof/>
                <w:webHidden/>
              </w:rPr>
              <w:t>4</w:t>
            </w:r>
            <w:r>
              <w:rPr>
                <w:noProof/>
                <w:webHidden/>
              </w:rPr>
              <w:fldChar w:fldCharType="end"/>
            </w:r>
          </w:hyperlink>
        </w:p>
        <w:p w14:paraId="00FFB226" w14:textId="06F75964" w:rsidR="004231A4" w:rsidRDefault="004231A4">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91271425" w:history="1">
            <w:r w:rsidRPr="00256A8F">
              <w:rPr>
                <w:rStyle w:val="Hyperlink"/>
                <w:rFonts w:eastAsia="Times New Roman" w:cs="Arial"/>
                <w:b/>
                <w:iCs/>
                <w:noProof/>
              </w:rPr>
              <w:t>CCEPD O</w:t>
            </w:r>
            <w:r w:rsidR="004B5F73">
              <w:rPr>
                <w:rStyle w:val="Hyperlink"/>
                <w:rFonts w:eastAsia="Times New Roman" w:cs="Arial"/>
                <w:b/>
                <w:iCs/>
                <w:noProof/>
              </w:rPr>
              <w:t>perating Guidelines</w:t>
            </w:r>
            <w:r>
              <w:rPr>
                <w:noProof/>
                <w:webHidden/>
              </w:rPr>
              <w:tab/>
            </w:r>
            <w:r>
              <w:rPr>
                <w:noProof/>
                <w:webHidden/>
              </w:rPr>
              <w:fldChar w:fldCharType="begin"/>
            </w:r>
            <w:r>
              <w:rPr>
                <w:noProof/>
                <w:webHidden/>
              </w:rPr>
              <w:instrText xml:space="preserve"> PAGEREF _Toc191271425 \h </w:instrText>
            </w:r>
            <w:r>
              <w:rPr>
                <w:noProof/>
                <w:webHidden/>
              </w:rPr>
            </w:r>
            <w:r>
              <w:rPr>
                <w:noProof/>
                <w:webHidden/>
              </w:rPr>
              <w:fldChar w:fldCharType="separate"/>
            </w:r>
            <w:r>
              <w:rPr>
                <w:noProof/>
                <w:webHidden/>
              </w:rPr>
              <w:t>1</w:t>
            </w:r>
            <w:r w:rsidR="00500BD9">
              <w:rPr>
                <w:noProof/>
                <w:webHidden/>
              </w:rPr>
              <w:t>8</w:t>
            </w:r>
            <w:r>
              <w:rPr>
                <w:noProof/>
                <w:webHidden/>
              </w:rPr>
              <w:fldChar w:fldCharType="end"/>
            </w:r>
          </w:hyperlink>
        </w:p>
        <w:p w14:paraId="64222962" w14:textId="0AE4D29C" w:rsidR="004231A4" w:rsidRDefault="004231A4">
          <w:pPr>
            <w:pStyle w:val="TOC1"/>
            <w:tabs>
              <w:tab w:val="right" w:leader="dot" w:pos="10790"/>
            </w:tabs>
            <w:rPr>
              <w:rFonts w:asciiTheme="minorHAnsi" w:eastAsiaTheme="minorEastAsia" w:hAnsiTheme="minorHAnsi" w:cstheme="minorBidi"/>
              <w:noProof/>
              <w:kern w:val="2"/>
              <w:sz w:val="24"/>
              <w:szCs w:val="24"/>
              <w14:ligatures w14:val="standardContextual"/>
            </w:rPr>
          </w:pPr>
          <w:hyperlink w:anchor="_Toc191271459" w:history="1">
            <w:r w:rsidRPr="00256A8F">
              <w:rPr>
                <w:rStyle w:val="Hyperlink"/>
                <w:rFonts w:cs="Arial"/>
                <w:b/>
                <w:noProof/>
              </w:rPr>
              <w:t>CCEPD Review of Governor’s Proposed Fiscal Year (FY) 2025-26 Budget</w:t>
            </w:r>
            <w:r>
              <w:rPr>
                <w:noProof/>
                <w:webHidden/>
              </w:rPr>
              <w:tab/>
            </w:r>
            <w:r>
              <w:rPr>
                <w:noProof/>
                <w:webHidden/>
              </w:rPr>
              <w:fldChar w:fldCharType="begin"/>
            </w:r>
            <w:r>
              <w:rPr>
                <w:noProof/>
                <w:webHidden/>
              </w:rPr>
              <w:instrText xml:space="preserve"> PAGEREF _Toc191271459 \h </w:instrText>
            </w:r>
            <w:r>
              <w:rPr>
                <w:noProof/>
                <w:webHidden/>
              </w:rPr>
            </w:r>
            <w:r>
              <w:rPr>
                <w:noProof/>
                <w:webHidden/>
              </w:rPr>
              <w:fldChar w:fldCharType="separate"/>
            </w:r>
            <w:r>
              <w:rPr>
                <w:noProof/>
                <w:webHidden/>
              </w:rPr>
              <w:t>3</w:t>
            </w:r>
            <w:r w:rsidR="00500BD9">
              <w:rPr>
                <w:noProof/>
                <w:webHidden/>
              </w:rPr>
              <w:t>0</w:t>
            </w:r>
            <w:r>
              <w:rPr>
                <w:noProof/>
                <w:webHidden/>
              </w:rPr>
              <w:fldChar w:fldCharType="end"/>
            </w:r>
          </w:hyperlink>
        </w:p>
        <w:p w14:paraId="2CAE2B70" w14:textId="0D9A8AD8" w:rsidR="000304A1" w:rsidRDefault="000304A1">
          <w:r>
            <w:rPr>
              <w:b/>
              <w:bCs/>
              <w:noProof/>
            </w:rPr>
            <w:fldChar w:fldCharType="end"/>
          </w:r>
        </w:p>
      </w:sdtContent>
    </w:sdt>
    <w:p w14:paraId="2DE88C07" w14:textId="77777777" w:rsidR="000304A1" w:rsidRDefault="000304A1" w:rsidP="00F208D6">
      <w:pPr>
        <w:jc w:val="center"/>
        <w:rPr>
          <w:b/>
        </w:rPr>
      </w:pPr>
    </w:p>
    <w:p w14:paraId="2C5DF0DF" w14:textId="77777777" w:rsidR="000304A1" w:rsidRDefault="000304A1" w:rsidP="00F208D6">
      <w:pPr>
        <w:jc w:val="center"/>
        <w:rPr>
          <w:b/>
        </w:rPr>
      </w:pPr>
    </w:p>
    <w:p w14:paraId="189B45A8" w14:textId="77777777" w:rsidR="000304A1" w:rsidRDefault="000304A1" w:rsidP="00F208D6">
      <w:pPr>
        <w:jc w:val="center"/>
        <w:rPr>
          <w:b/>
        </w:rPr>
      </w:pPr>
    </w:p>
    <w:p w14:paraId="05C63C5C" w14:textId="77777777" w:rsidR="000304A1" w:rsidRDefault="000304A1" w:rsidP="00F208D6">
      <w:pPr>
        <w:jc w:val="center"/>
        <w:rPr>
          <w:b/>
        </w:rPr>
      </w:pPr>
    </w:p>
    <w:p w14:paraId="09528F4A" w14:textId="77777777" w:rsidR="000304A1" w:rsidRDefault="000304A1" w:rsidP="00F208D6">
      <w:pPr>
        <w:jc w:val="center"/>
        <w:rPr>
          <w:b/>
        </w:rPr>
      </w:pPr>
    </w:p>
    <w:p w14:paraId="734B0B22" w14:textId="77777777" w:rsidR="000304A1" w:rsidRDefault="000304A1" w:rsidP="00F208D6">
      <w:pPr>
        <w:jc w:val="center"/>
        <w:rPr>
          <w:b/>
        </w:rPr>
      </w:pPr>
    </w:p>
    <w:p w14:paraId="3E0845AE" w14:textId="77777777" w:rsidR="000304A1" w:rsidRDefault="000304A1" w:rsidP="00F208D6">
      <w:pPr>
        <w:jc w:val="center"/>
        <w:rPr>
          <w:b/>
        </w:rPr>
      </w:pPr>
    </w:p>
    <w:p w14:paraId="0B6B17E8" w14:textId="77777777" w:rsidR="000304A1" w:rsidRDefault="000304A1" w:rsidP="00F208D6">
      <w:pPr>
        <w:jc w:val="center"/>
        <w:rPr>
          <w:b/>
        </w:rPr>
      </w:pPr>
    </w:p>
    <w:p w14:paraId="34FD26DA" w14:textId="77777777" w:rsidR="000304A1" w:rsidRDefault="000304A1" w:rsidP="00F208D6">
      <w:pPr>
        <w:jc w:val="center"/>
        <w:rPr>
          <w:b/>
        </w:rPr>
      </w:pPr>
    </w:p>
    <w:p w14:paraId="134F12AA" w14:textId="77777777" w:rsidR="000304A1" w:rsidRDefault="000304A1" w:rsidP="00F208D6">
      <w:pPr>
        <w:jc w:val="center"/>
        <w:rPr>
          <w:b/>
        </w:rPr>
      </w:pPr>
    </w:p>
    <w:p w14:paraId="1AF87F59" w14:textId="77777777" w:rsidR="000304A1" w:rsidRDefault="000304A1" w:rsidP="00F208D6">
      <w:pPr>
        <w:jc w:val="center"/>
        <w:rPr>
          <w:b/>
        </w:rPr>
      </w:pPr>
    </w:p>
    <w:p w14:paraId="3925A136" w14:textId="77777777" w:rsidR="000304A1" w:rsidRDefault="000304A1" w:rsidP="00F208D6">
      <w:pPr>
        <w:jc w:val="center"/>
        <w:rPr>
          <w:b/>
        </w:rPr>
      </w:pPr>
    </w:p>
    <w:p w14:paraId="51672181" w14:textId="77777777" w:rsidR="000304A1" w:rsidRDefault="000304A1" w:rsidP="00F208D6">
      <w:pPr>
        <w:jc w:val="center"/>
        <w:rPr>
          <w:b/>
        </w:rPr>
      </w:pPr>
    </w:p>
    <w:p w14:paraId="6B35D0B6" w14:textId="77777777" w:rsidR="000304A1" w:rsidRDefault="000304A1" w:rsidP="00F208D6">
      <w:pPr>
        <w:jc w:val="center"/>
        <w:rPr>
          <w:b/>
        </w:rPr>
      </w:pPr>
    </w:p>
    <w:p w14:paraId="4AA4CFBC" w14:textId="77777777" w:rsidR="008F5643" w:rsidRDefault="008F5643" w:rsidP="00F208D6">
      <w:pPr>
        <w:jc w:val="center"/>
        <w:rPr>
          <w:b/>
        </w:rPr>
      </w:pPr>
    </w:p>
    <w:p w14:paraId="49981F91" w14:textId="77777777" w:rsidR="008F5643" w:rsidRDefault="008F5643" w:rsidP="00F208D6">
      <w:pPr>
        <w:jc w:val="center"/>
        <w:rPr>
          <w:b/>
        </w:rPr>
      </w:pPr>
    </w:p>
    <w:p w14:paraId="51DECA68" w14:textId="77777777" w:rsidR="008F5643" w:rsidRDefault="008F5643" w:rsidP="00F208D6">
      <w:pPr>
        <w:jc w:val="center"/>
        <w:rPr>
          <w:b/>
        </w:rPr>
      </w:pPr>
    </w:p>
    <w:p w14:paraId="28E73112" w14:textId="77777777" w:rsidR="008F5643" w:rsidRDefault="008F5643" w:rsidP="00F208D6">
      <w:pPr>
        <w:jc w:val="center"/>
        <w:rPr>
          <w:b/>
        </w:rPr>
      </w:pPr>
    </w:p>
    <w:p w14:paraId="160E6006" w14:textId="77777777" w:rsidR="008F5643" w:rsidRDefault="008F5643" w:rsidP="00F208D6">
      <w:pPr>
        <w:jc w:val="center"/>
        <w:rPr>
          <w:b/>
        </w:rPr>
      </w:pPr>
    </w:p>
    <w:p w14:paraId="01AB3712" w14:textId="77777777" w:rsidR="008F5643" w:rsidRDefault="008F5643" w:rsidP="00F208D6">
      <w:pPr>
        <w:jc w:val="center"/>
        <w:rPr>
          <w:b/>
        </w:rPr>
      </w:pPr>
    </w:p>
    <w:p w14:paraId="7790B69C" w14:textId="77777777" w:rsidR="008F5643" w:rsidRDefault="008F5643" w:rsidP="00F208D6">
      <w:pPr>
        <w:jc w:val="center"/>
        <w:rPr>
          <w:b/>
        </w:rPr>
      </w:pPr>
    </w:p>
    <w:p w14:paraId="5C71A244" w14:textId="77777777" w:rsidR="008F5643" w:rsidRDefault="008F5643" w:rsidP="00F208D6">
      <w:pPr>
        <w:jc w:val="center"/>
        <w:rPr>
          <w:b/>
        </w:rPr>
      </w:pPr>
    </w:p>
    <w:p w14:paraId="356F9E70" w14:textId="77777777" w:rsidR="008F5643" w:rsidRDefault="008F5643" w:rsidP="00F208D6">
      <w:pPr>
        <w:jc w:val="center"/>
        <w:rPr>
          <w:b/>
        </w:rPr>
      </w:pPr>
    </w:p>
    <w:p w14:paraId="168AF3A0" w14:textId="77777777" w:rsidR="008F5643" w:rsidRDefault="008F5643" w:rsidP="00F208D6">
      <w:pPr>
        <w:jc w:val="center"/>
        <w:rPr>
          <w:b/>
        </w:rPr>
      </w:pPr>
    </w:p>
    <w:p w14:paraId="1A327E1A" w14:textId="77777777" w:rsidR="00353CBA" w:rsidRDefault="00353CBA" w:rsidP="00F208D6">
      <w:pPr>
        <w:jc w:val="center"/>
        <w:rPr>
          <w:b/>
        </w:rPr>
      </w:pPr>
    </w:p>
    <w:p w14:paraId="097DBE72" w14:textId="6EAA66B1" w:rsidR="003F25EE" w:rsidRPr="002549A1" w:rsidRDefault="003F25EE" w:rsidP="00F208D6">
      <w:pPr>
        <w:jc w:val="center"/>
        <w:rPr>
          <w:b/>
        </w:rPr>
      </w:pPr>
      <w:r w:rsidRPr="002549A1">
        <w:rPr>
          <w:rFonts w:eastAsia="Times New Roman" w:cs="Arial"/>
          <w:noProof/>
          <w:szCs w:val="28"/>
        </w:rPr>
        <w:lastRenderedPageBreak/>
        <w:drawing>
          <wp:inline distT="0" distB="0" distL="0" distR="0" wp14:anchorId="6DF8583F" wp14:editId="6B5E49B1">
            <wp:extent cx="2558702" cy="1717705"/>
            <wp:effectExtent l="0" t="0" r="0" b="0"/>
            <wp:docPr id="8" name="Picture 6" descr="Logo of the California Committee on Employment of People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Logo of the California Committee on Employment of People with Disabilities.">
                      <a:extLst>
                        <a:ext uri="{C183D7F6-B498-43B3-948B-1728B52AA6E4}">
                          <adec:decorative xmlns:adec="http://schemas.microsoft.com/office/drawing/2017/decorative" val="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9846" cy="1852736"/>
                    </a:xfrm>
                    <a:prstGeom prst="rect">
                      <a:avLst/>
                    </a:prstGeom>
                    <a:noFill/>
                    <a:ln>
                      <a:noFill/>
                    </a:ln>
                  </pic:spPr>
                </pic:pic>
              </a:graphicData>
            </a:graphic>
          </wp:inline>
        </w:drawing>
      </w:r>
    </w:p>
    <w:p w14:paraId="6BBD46DB" w14:textId="09B6BE79" w:rsidR="00AE3E1A" w:rsidRPr="00710980" w:rsidRDefault="00262174" w:rsidP="00710980">
      <w:pPr>
        <w:pStyle w:val="Heading1"/>
        <w:jc w:val="center"/>
        <w:rPr>
          <w:rFonts w:ascii="Arial" w:hAnsi="Arial" w:cs="Arial"/>
          <w:b/>
          <w:bCs/>
          <w:color w:val="auto"/>
        </w:rPr>
      </w:pPr>
      <w:bookmarkStart w:id="0" w:name="_Toc191271417"/>
      <w:r w:rsidRPr="00710980">
        <w:rPr>
          <w:rFonts w:ascii="Arial" w:hAnsi="Arial" w:cs="Arial"/>
          <w:b/>
          <w:bCs/>
          <w:color w:val="auto"/>
        </w:rPr>
        <w:t>CCEPD Full Committee Meeting</w:t>
      </w:r>
      <w:bookmarkEnd w:id="0"/>
    </w:p>
    <w:p w14:paraId="53252FEF" w14:textId="0990457E" w:rsidR="00A51C64" w:rsidRDefault="00262174" w:rsidP="00710980">
      <w:pPr>
        <w:pStyle w:val="Heading1"/>
        <w:jc w:val="center"/>
        <w:rPr>
          <w:rFonts w:ascii="Arial" w:hAnsi="Arial" w:cs="Arial"/>
          <w:b/>
          <w:bCs/>
          <w:color w:val="auto"/>
        </w:rPr>
      </w:pPr>
      <w:bookmarkStart w:id="1" w:name="_Toc190866525"/>
      <w:bookmarkStart w:id="2" w:name="_Toc191271418"/>
      <w:r w:rsidRPr="00710980">
        <w:rPr>
          <w:rFonts w:ascii="Arial" w:hAnsi="Arial" w:cs="Arial"/>
          <w:b/>
          <w:bCs/>
          <w:color w:val="auto"/>
        </w:rPr>
        <w:t>Meeting Notice and Agenda</w:t>
      </w:r>
      <w:bookmarkEnd w:id="1"/>
      <w:bookmarkEnd w:id="2"/>
    </w:p>
    <w:p w14:paraId="4B84FAA3" w14:textId="77777777" w:rsidR="009B71B7" w:rsidRPr="009B71B7" w:rsidRDefault="009B71B7" w:rsidP="009B71B7"/>
    <w:p w14:paraId="54ACB6B2" w14:textId="2DE0C0BD" w:rsidR="004503A6" w:rsidRPr="002549A1" w:rsidRDefault="00BA1717" w:rsidP="00A51C64">
      <w:pPr>
        <w:jc w:val="center"/>
      </w:pPr>
      <w:r w:rsidRPr="002549A1">
        <w:t xml:space="preserve">Thursday, </w:t>
      </w:r>
      <w:r w:rsidR="004F35CF" w:rsidRPr="002549A1">
        <w:t>February 27, 2025</w:t>
      </w:r>
    </w:p>
    <w:p w14:paraId="39E83CAD" w14:textId="417A6295" w:rsidR="000A2EE9" w:rsidRPr="002549A1" w:rsidRDefault="00612EE0" w:rsidP="00612EE0">
      <w:pPr>
        <w:jc w:val="center"/>
      </w:pPr>
      <w:r w:rsidRPr="002549A1">
        <w:t>9:00 a.m.</w:t>
      </w:r>
      <w:r w:rsidR="000A2EE9" w:rsidRPr="002549A1">
        <w:t>-</w:t>
      </w:r>
      <w:r w:rsidR="00BA1717" w:rsidRPr="002549A1">
        <w:t>Noon</w:t>
      </w:r>
    </w:p>
    <w:p w14:paraId="66FF95BB" w14:textId="77777777" w:rsidR="000A2EE9" w:rsidRPr="002549A1" w:rsidRDefault="000A2EE9" w:rsidP="00612EE0">
      <w:pPr>
        <w:jc w:val="center"/>
      </w:pPr>
    </w:p>
    <w:p w14:paraId="7363FDF6" w14:textId="1D6C838E" w:rsidR="00A758C0" w:rsidRPr="002549A1" w:rsidRDefault="00F75B56" w:rsidP="000A2EE9">
      <w:pPr>
        <w:rPr>
          <w:b/>
          <w:u w:val="single"/>
        </w:rPr>
      </w:pPr>
      <w:bookmarkStart w:id="3" w:name="_Hlk181083089"/>
      <w:r w:rsidRPr="002549A1">
        <w:rPr>
          <w:b/>
          <w:u w:val="single"/>
        </w:rPr>
        <w:t>Public Participation Options</w:t>
      </w:r>
    </w:p>
    <w:p w14:paraId="659B969B" w14:textId="361FAB1D" w:rsidR="00436616" w:rsidRPr="002549A1" w:rsidRDefault="00436616" w:rsidP="003F25EE">
      <w:pPr>
        <w:rPr>
          <w:bCs/>
        </w:rPr>
      </w:pPr>
      <w:r w:rsidRPr="002549A1">
        <w:rPr>
          <w:b/>
        </w:rPr>
        <w:t xml:space="preserve">In-person: </w:t>
      </w:r>
      <w:r w:rsidR="004F35CF" w:rsidRPr="002549A1">
        <w:rPr>
          <w:bCs/>
        </w:rPr>
        <w:t>DOR Central Office,</w:t>
      </w:r>
      <w:r w:rsidR="00F45342" w:rsidRPr="002549A1">
        <w:rPr>
          <w:bCs/>
        </w:rPr>
        <w:t xml:space="preserve"> Room 301,</w:t>
      </w:r>
      <w:r w:rsidR="004F35CF" w:rsidRPr="002549A1">
        <w:rPr>
          <w:bCs/>
        </w:rPr>
        <w:t xml:space="preserve"> 721 Capitol Mall, Sacramento, CA 95814</w:t>
      </w:r>
    </w:p>
    <w:p w14:paraId="61AD863C" w14:textId="77777777" w:rsidR="00436616" w:rsidRPr="002549A1" w:rsidRDefault="00436616" w:rsidP="003F25EE">
      <w:pPr>
        <w:rPr>
          <w:b/>
        </w:rPr>
      </w:pPr>
    </w:p>
    <w:p w14:paraId="3E70ED87" w14:textId="302992FC" w:rsidR="00C60542" w:rsidRPr="002549A1" w:rsidRDefault="00561534" w:rsidP="004F35CF">
      <w:pPr>
        <w:rPr>
          <w:rStyle w:val="Hyperlink"/>
        </w:rPr>
      </w:pPr>
      <w:r w:rsidRPr="002549A1">
        <w:rPr>
          <w:b/>
        </w:rPr>
        <w:t>Video Conference</w:t>
      </w:r>
      <w:r w:rsidR="00455451" w:rsidRPr="002549A1">
        <w:rPr>
          <w:b/>
        </w:rPr>
        <w:t xml:space="preserve"> Link</w:t>
      </w:r>
      <w:r w:rsidR="00EB1C0F" w:rsidRPr="002549A1">
        <w:rPr>
          <w:b/>
        </w:rPr>
        <w:t>:</w:t>
      </w:r>
      <w:r w:rsidR="00426ACC" w:rsidRPr="002549A1">
        <w:t xml:space="preserve"> </w:t>
      </w:r>
      <w:r w:rsidR="00F45342" w:rsidRPr="002549A1">
        <w:fldChar w:fldCharType="begin"/>
      </w:r>
      <w:r w:rsidR="00F45342" w:rsidRPr="002549A1">
        <w:instrText>HYPERLINK "https://gcc02.safelinks.protection.outlook.com/?url=https%3A%2F%2Fdor-ca-gov.zoom.us%2Fj%2F87565007973%3Fpwd%3DRVMbzMFRpdlJrLalrDbjk1ExaiBDuC.1&amp;data=05%7C02%7CMaria.Aliferis-Gjerde%40dor.ca.gov%7Cdef5dc44a4bc4c0dfe0e08dd1573a70c%7C19ed70549d9743c792b16781b6b95b68%7C0%7C0%7C638690308666315579%7CUnknown%7CTWFpbGZsb3d8eyJFbXB0eU1hcGkiOnRydWUsIlYiOiIwLjAuMDAwMCIsIlAiOiJXaW4zMiIsIkFOIjoiTWFpbCIsIldUIjoyfQ%3D%3D%7C0%7C%7C%7C&amp;sdata=qyhXeMraOOppBzYK%2F%2FDwZjPLdT%2BTa7gPkTjxyXOmoa8%3D&amp;reserved=0"</w:instrText>
      </w:r>
      <w:r w:rsidR="00F45342" w:rsidRPr="002549A1">
        <w:fldChar w:fldCharType="separate"/>
      </w:r>
      <w:r w:rsidR="00F45342" w:rsidRPr="002549A1">
        <w:rPr>
          <w:rStyle w:val="Hyperlink"/>
        </w:rPr>
        <w:t>Zoom</w:t>
      </w:r>
    </w:p>
    <w:p w14:paraId="0C70C42D" w14:textId="25BDB173" w:rsidR="00F45342" w:rsidRPr="002549A1" w:rsidRDefault="00F45342" w:rsidP="00BE71B2">
      <w:r w:rsidRPr="002549A1">
        <w:fldChar w:fldCharType="end"/>
      </w:r>
      <w:r w:rsidRPr="002549A1">
        <w:t>Use Meeting ID: 875 6500 7973 and Passcode: mt=?PU1T</w:t>
      </w:r>
    </w:p>
    <w:p w14:paraId="6D320A0B" w14:textId="77777777" w:rsidR="00F45342" w:rsidRPr="002549A1" w:rsidRDefault="00F45342" w:rsidP="00BE71B2">
      <w:pPr>
        <w:rPr>
          <w:rFonts w:cs="Arial"/>
          <w:szCs w:val="28"/>
        </w:rPr>
      </w:pPr>
    </w:p>
    <w:p w14:paraId="1DC46A5B" w14:textId="74634043" w:rsidR="00FD4D75" w:rsidRPr="002549A1" w:rsidRDefault="003F25EE" w:rsidP="00BE71B2">
      <w:r w:rsidRPr="002549A1">
        <w:rPr>
          <w:b/>
          <w:bCs/>
        </w:rPr>
        <w:t>Phone:</w:t>
      </w:r>
      <w:r w:rsidRPr="002549A1">
        <w:t xml:space="preserve"> </w:t>
      </w:r>
      <w:r w:rsidR="00F45342" w:rsidRPr="002549A1">
        <w:t>(408) 638-0968</w:t>
      </w:r>
    </w:p>
    <w:p w14:paraId="44383EB1" w14:textId="7E19E94D" w:rsidR="00F45342" w:rsidRPr="002549A1" w:rsidRDefault="00F45342" w:rsidP="00BE71B2">
      <w:pPr>
        <w:rPr>
          <w:rFonts w:cs="Arial"/>
          <w:szCs w:val="28"/>
        </w:rPr>
      </w:pPr>
      <w:r w:rsidRPr="002549A1">
        <w:t>Passcode: 72153513</w:t>
      </w:r>
    </w:p>
    <w:bookmarkEnd w:id="3"/>
    <w:p w14:paraId="34204994" w14:textId="35E2A661" w:rsidR="003F25EE" w:rsidRPr="002549A1" w:rsidRDefault="003F25EE" w:rsidP="0098536E">
      <w:pPr>
        <w:rPr>
          <w:szCs w:val="28"/>
        </w:rPr>
      </w:pPr>
    </w:p>
    <w:p w14:paraId="03B57375" w14:textId="74A157C9" w:rsidR="003F25EE" w:rsidRPr="002549A1" w:rsidRDefault="003F25EE" w:rsidP="003F25EE">
      <w:pPr>
        <w:pStyle w:val="Default"/>
        <w:tabs>
          <w:tab w:val="left" w:pos="2850"/>
        </w:tabs>
        <w:rPr>
          <w:rFonts w:ascii="Arial" w:hAnsi="Arial"/>
          <w:b/>
          <w:bCs/>
          <w:i/>
          <w:iCs/>
          <w:sz w:val="28"/>
          <w:u w:val="single"/>
        </w:rPr>
      </w:pPr>
      <w:r w:rsidRPr="002549A1">
        <w:rPr>
          <w:rFonts w:ascii="Arial" w:hAnsi="Arial"/>
          <w:i/>
          <w:iCs/>
          <w:sz w:val="28"/>
        </w:rPr>
        <w:t>This meeting is being held via teleconference within the meaning of Government Code Section 11123</w:t>
      </w:r>
      <w:r w:rsidR="00262174" w:rsidRPr="002549A1">
        <w:rPr>
          <w:rFonts w:ascii="Arial" w:hAnsi="Arial"/>
          <w:i/>
          <w:iCs/>
          <w:sz w:val="28"/>
        </w:rPr>
        <w:t>.</w:t>
      </w:r>
    </w:p>
    <w:p w14:paraId="56A0B2C4" w14:textId="77777777" w:rsidR="006225D9" w:rsidRPr="002549A1" w:rsidRDefault="006225D9" w:rsidP="003F25EE">
      <w:pPr>
        <w:pStyle w:val="Default"/>
        <w:tabs>
          <w:tab w:val="left" w:pos="2850"/>
        </w:tabs>
        <w:rPr>
          <w:rFonts w:ascii="Arial" w:hAnsi="Arial"/>
          <w:b/>
          <w:bCs/>
          <w:i/>
          <w:iCs/>
          <w:sz w:val="28"/>
          <w:u w:val="single"/>
        </w:rPr>
      </w:pPr>
    </w:p>
    <w:p w14:paraId="36790BC0" w14:textId="708FFD6F" w:rsidR="006225D9" w:rsidRPr="002549A1" w:rsidRDefault="006225D9" w:rsidP="006225D9">
      <w:pPr>
        <w:pStyle w:val="Default"/>
        <w:tabs>
          <w:tab w:val="left" w:pos="2850"/>
        </w:tabs>
        <w:jc w:val="center"/>
        <w:rPr>
          <w:rFonts w:ascii="Arial" w:hAnsi="Arial"/>
          <w:b/>
          <w:bCs/>
          <w:sz w:val="28"/>
          <w:u w:val="single"/>
        </w:rPr>
      </w:pPr>
      <w:r w:rsidRPr="002549A1">
        <w:rPr>
          <w:rFonts w:ascii="Arial" w:hAnsi="Arial"/>
          <w:b/>
          <w:bCs/>
          <w:sz w:val="28"/>
          <w:u w:val="single"/>
        </w:rPr>
        <w:t>Agenda</w:t>
      </w:r>
    </w:p>
    <w:p w14:paraId="4E4CDBCE" w14:textId="62F2CC5A" w:rsidR="0053039B" w:rsidRPr="002549A1" w:rsidRDefault="000549F6" w:rsidP="007B3CE4">
      <w:pPr>
        <w:pStyle w:val="Default"/>
        <w:numPr>
          <w:ilvl w:val="0"/>
          <w:numId w:val="1"/>
        </w:numPr>
        <w:tabs>
          <w:tab w:val="left" w:pos="7200"/>
        </w:tabs>
        <w:ind w:left="360"/>
        <w:rPr>
          <w:rFonts w:ascii="Arial" w:eastAsia="Times New Roman" w:hAnsi="Arial" w:cs="Arial"/>
          <w:b/>
          <w:sz w:val="28"/>
          <w:szCs w:val="28"/>
        </w:rPr>
      </w:pPr>
      <w:r w:rsidRPr="002549A1">
        <w:rPr>
          <w:rFonts w:ascii="Arial" w:eastAsia="Times New Roman" w:hAnsi="Arial" w:cs="Arial"/>
          <w:b/>
          <w:sz w:val="28"/>
          <w:szCs w:val="28"/>
        </w:rPr>
        <w:t>Welcome and Introductions</w:t>
      </w:r>
      <w:r w:rsidR="00262174" w:rsidRPr="002549A1">
        <w:rPr>
          <w:rFonts w:ascii="Arial" w:eastAsia="Times New Roman" w:hAnsi="Arial" w:cs="Arial"/>
          <w:b/>
          <w:sz w:val="28"/>
          <w:szCs w:val="28"/>
        </w:rPr>
        <w:t xml:space="preserve"> </w:t>
      </w:r>
    </w:p>
    <w:p w14:paraId="0DBA5504" w14:textId="4844E11F" w:rsidR="007B6F3E" w:rsidRPr="002549A1" w:rsidRDefault="007B6F3E" w:rsidP="007B6F3E">
      <w:pPr>
        <w:pStyle w:val="Default"/>
        <w:tabs>
          <w:tab w:val="left" w:pos="7200"/>
        </w:tabs>
        <w:rPr>
          <w:rFonts w:ascii="Arial" w:eastAsia="Times New Roman" w:hAnsi="Arial" w:cs="Arial"/>
          <w:bCs/>
          <w:sz w:val="28"/>
          <w:szCs w:val="28"/>
        </w:rPr>
      </w:pPr>
      <w:bookmarkStart w:id="4" w:name="_Hlk147391364"/>
      <w:r w:rsidRPr="002549A1">
        <w:rPr>
          <w:rFonts w:ascii="Arial" w:eastAsia="Times New Roman" w:hAnsi="Arial" w:cs="Arial"/>
          <w:bCs/>
          <w:sz w:val="28"/>
          <w:szCs w:val="28"/>
        </w:rPr>
        <w:t>Taylor Winchell, Chair, CCEPD</w:t>
      </w:r>
    </w:p>
    <w:bookmarkEnd w:id="4"/>
    <w:p w14:paraId="3DBEDA6A" w14:textId="77777777" w:rsidR="00F90EBC" w:rsidRPr="002549A1" w:rsidRDefault="00F90EBC" w:rsidP="00F90EBC">
      <w:pPr>
        <w:pStyle w:val="Default"/>
        <w:ind w:left="360"/>
        <w:rPr>
          <w:rFonts w:ascii="Arial" w:eastAsia="Times New Roman" w:hAnsi="Arial" w:cs="Arial"/>
          <w:b/>
          <w:sz w:val="28"/>
          <w:szCs w:val="28"/>
        </w:rPr>
      </w:pPr>
    </w:p>
    <w:p w14:paraId="5BAC4DC0" w14:textId="179673D0" w:rsidR="00CD4D7F" w:rsidRPr="002549A1" w:rsidRDefault="00CD4D7F" w:rsidP="007B3CE4">
      <w:pPr>
        <w:pStyle w:val="Default"/>
        <w:numPr>
          <w:ilvl w:val="0"/>
          <w:numId w:val="1"/>
        </w:numPr>
        <w:ind w:left="360"/>
        <w:rPr>
          <w:rFonts w:ascii="Arial" w:eastAsia="Times New Roman" w:hAnsi="Arial" w:cs="Arial"/>
          <w:b/>
          <w:sz w:val="28"/>
          <w:szCs w:val="28"/>
        </w:rPr>
      </w:pPr>
      <w:r w:rsidRPr="002549A1">
        <w:rPr>
          <w:rFonts w:ascii="Arial" w:eastAsia="Times New Roman" w:hAnsi="Arial" w:cs="Arial"/>
          <w:b/>
          <w:sz w:val="28"/>
          <w:szCs w:val="28"/>
        </w:rPr>
        <w:t xml:space="preserve">Approval of </w:t>
      </w:r>
      <w:r w:rsidR="004F35CF" w:rsidRPr="002549A1">
        <w:rPr>
          <w:rFonts w:ascii="Arial" w:eastAsia="Times New Roman" w:hAnsi="Arial" w:cs="Arial"/>
          <w:b/>
          <w:sz w:val="28"/>
          <w:szCs w:val="28"/>
        </w:rPr>
        <w:t>November 2024</w:t>
      </w:r>
      <w:r w:rsidR="00BA1717" w:rsidRPr="002549A1">
        <w:rPr>
          <w:rFonts w:ascii="Arial" w:eastAsia="Times New Roman" w:hAnsi="Arial" w:cs="Arial"/>
          <w:b/>
          <w:sz w:val="28"/>
          <w:szCs w:val="28"/>
        </w:rPr>
        <w:t xml:space="preserve"> </w:t>
      </w:r>
      <w:r w:rsidR="000D775C" w:rsidRPr="002549A1">
        <w:rPr>
          <w:rFonts w:ascii="Arial" w:eastAsia="Times New Roman" w:hAnsi="Arial" w:cs="Arial"/>
          <w:b/>
          <w:sz w:val="28"/>
          <w:szCs w:val="28"/>
        </w:rPr>
        <w:t>Meeting Minutes</w:t>
      </w:r>
      <w:r w:rsidR="004F35CF" w:rsidRPr="002549A1">
        <w:rPr>
          <w:rFonts w:ascii="Arial" w:eastAsia="Times New Roman" w:hAnsi="Arial" w:cs="Arial"/>
          <w:b/>
          <w:sz w:val="28"/>
          <w:szCs w:val="28"/>
        </w:rPr>
        <w:t xml:space="preserve"> </w:t>
      </w:r>
    </w:p>
    <w:p w14:paraId="1A927D6B" w14:textId="77777777" w:rsidR="00FD4D75" w:rsidRPr="002549A1" w:rsidRDefault="00FD4D75" w:rsidP="00FD4D75">
      <w:pPr>
        <w:pStyle w:val="Default"/>
        <w:tabs>
          <w:tab w:val="left" w:pos="7200"/>
        </w:tabs>
        <w:rPr>
          <w:rFonts w:ascii="Arial" w:eastAsia="Times New Roman" w:hAnsi="Arial" w:cs="Arial"/>
          <w:bCs/>
          <w:sz w:val="28"/>
          <w:szCs w:val="28"/>
        </w:rPr>
      </w:pPr>
      <w:bookmarkStart w:id="5" w:name="_Hlk155179220"/>
      <w:r w:rsidRPr="002549A1">
        <w:rPr>
          <w:rFonts w:ascii="Arial" w:eastAsia="Times New Roman" w:hAnsi="Arial" w:cs="Arial"/>
          <w:bCs/>
          <w:sz w:val="28"/>
          <w:szCs w:val="28"/>
        </w:rPr>
        <w:t>Taylor Winchell, Chair, CCEPD</w:t>
      </w:r>
      <w:bookmarkEnd w:id="5"/>
    </w:p>
    <w:p w14:paraId="4D24C0FA" w14:textId="65CB8D61" w:rsidR="00FD4D75" w:rsidRPr="002549A1" w:rsidRDefault="00FD4D75" w:rsidP="00FD4D75">
      <w:pPr>
        <w:pStyle w:val="Default"/>
        <w:rPr>
          <w:rFonts w:ascii="Arial" w:eastAsia="Times New Roman" w:hAnsi="Arial" w:cs="Arial"/>
          <w:b/>
          <w:sz w:val="28"/>
          <w:szCs w:val="28"/>
        </w:rPr>
      </w:pPr>
    </w:p>
    <w:p w14:paraId="542A9A11" w14:textId="5D233171" w:rsidR="002C3951" w:rsidRDefault="00A4004F" w:rsidP="007B3CE4">
      <w:pPr>
        <w:pStyle w:val="Default"/>
        <w:numPr>
          <w:ilvl w:val="0"/>
          <w:numId w:val="1"/>
        </w:numPr>
        <w:ind w:left="360"/>
        <w:rPr>
          <w:rFonts w:ascii="Arial" w:eastAsia="Times New Roman" w:hAnsi="Arial" w:cs="Arial"/>
          <w:b/>
          <w:sz w:val="28"/>
          <w:szCs w:val="28"/>
        </w:rPr>
      </w:pPr>
      <w:r>
        <w:rPr>
          <w:rFonts w:ascii="Arial" w:eastAsia="Times New Roman" w:hAnsi="Arial" w:cs="Arial"/>
          <w:b/>
          <w:sz w:val="28"/>
          <w:szCs w:val="28"/>
        </w:rPr>
        <w:t>Welcome New</w:t>
      </w:r>
      <w:r w:rsidR="002549A1" w:rsidRPr="002549A1">
        <w:rPr>
          <w:rFonts w:ascii="Arial" w:eastAsia="Times New Roman" w:hAnsi="Arial" w:cs="Arial"/>
          <w:b/>
          <w:sz w:val="28"/>
          <w:szCs w:val="28"/>
        </w:rPr>
        <w:t xml:space="preserve"> DOR Director Kim Rutledge and </w:t>
      </w:r>
      <w:r w:rsidR="002549A1">
        <w:rPr>
          <w:rFonts w:ascii="Arial" w:eastAsia="Times New Roman" w:hAnsi="Arial" w:cs="Arial"/>
          <w:b/>
          <w:sz w:val="28"/>
          <w:szCs w:val="28"/>
        </w:rPr>
        <w:t>Overview of Upcoming Issues</w:t>
      </w:r>
    </w:p>
    <w:p w14:paraId="0ADF3F42" w14:textId="0875C6EC" w:rsidR="002D31A0" w:rsidRPr="002D31A0" w:rsidRDefault="002D31A0" w:rsidP="002D31A0">
      <w:pPr>
        <w:pStyle w:val="Default"/>
        <w:rPr>
          <w:rFonts w:ascii="Arial" w:eastAsia="Times New Roman" w:hAnsi="Arial" w:cs="Arial"/>
          <w:bCs/>
          <w:sz w:val="28"/>
          <w:szCs w:val="28"/>
        </w:rPr>
      </w:pPr>
      <w:r w:rsidRPr="002D31A0">
        <w:rPr>
          <w:rFonts w:ascii="Arial" w:eastAsia="Times New Roman" w:hAnsi="Arial" w:cs="Arial"/>
          <w:bCs/>
          <w:sz w:val="28"/>
          <w:szCs w:val="28"/>
        </w:rPr>
        <w:t>Taylor Winchell, Chair, CCEPD</w:t>
      </w:r>
    </w:p>
    <w:p w14:paraId="73CDF1D6" w14:textId="77777777" w:rsidR="00BB0C43" w:rsidRPr="002549A1" w:rsidRDefault="00BB0C43" w:rsidP="00BB0C43">
      <w:pPr>
        <w:pStyle w:val="Default"/>
        <w:ind w:left="360"/>
        <w:rPr>
          <w:rFonts w:ascii="Arial" w:eastAsia="Times New Roman" w:hAnsi="Arial" w:cs="Arial"/>
          <w:b/>
          <w:sz w:val="28"/>
          <w:szCs w:val="28"/>
        </w:rPr>
      </w:pPr>
    </w:p>
    <w:p w14:paraId="5E9BFD09" w14:textId="6ADCB4B1" w:rsidR="0015787B" w:rsidRPr="002549A1" w:rsidRDefault="004F35CF" w:rsidP="007B3CE4">
      <w:pPr>
        <w:pStyle w:val="Default"/>
        <w:numPr>
          <w:ilvl w:val="0"/>
          <w:numId w:val="1"/>
        </w:numPr>
        <w:ind w:left="360"/>
        <w:rPr>
          <w:rFonts w:ascii="Arial" w:eastAsia="Times New Roman" w:hAnsi="Arial" w:cs="Arial"/>
          <w:b/>
          <w:sz w:val="28"/>
          <w:szCs w:val="28"/>
        </w:rPr>
      </w:pPr>
      <w:r w:rsidRPr="002549A1">
        <w:rPr>
          <w:rFonts w:ascii="Arial" w:eastAsia="Times New Roman" w:hAnsi="Arial" w:cs="Arial"/>
          <w:b/>
          <w:sz w:val="28"/>
          <w:szCs w:val="28"/>
        </w:rPr>
        <w:t xml:space="preserve">Review of CCEPD Mandates, Subcommittees and </w:t>
      </w:r>
      <w:r w:rsidR="00786C92" w:rsidRPr="002549A1">
        <w:rPr>
          <w:rFonts w:ascii="Arial" w:eastAsia="Times New Roman" w:hAnsi="Arial" w:cs="Arial"/>
          <w:b/>
          <w:sz w:val="28"/>
          <w:szCs w:val="28"/>
        </w:rPr>
        <w:t>Discussion on Issues for 2025</w:t>
      </w:r>
      <w:r w:rsidRPr="002549A1">
        <w:rPr>
          <w:rFonts w:ascii="Arial" w:eastAsia="Times New Roman" w:hAnsi="Arial" w:cs="Arial"/>
          <w:b/>
          <w:sz w:val="28"/>
          <w:szCs w:val="28"/>
        </w:rPr>
        <w:t xml:space="preserve"> (Act and Discuss) </w:t>
      </w:r>
    </w:p>
    <w:p w14:paraId="409DE961" w14:textId="47E241C7" w:rsidR="0015787B" w:rsidRPr="002549A1" w:rsidRDefault="004F35CF" w:rsidP="0015787B">
      <w:pPr>
        <w:rPr>
          <w:rFonts w:eastAsia="Times New Roman" w:cs="Arial"/>
          <w:bCs/>
          <w:szCs w:val="28"/>
        </w:rPr>
      </w:pPr>
      <w:r w:rsidRPr="002549A1">
        <w:rPr>
          <w:rFonts w:eastAsia="Times New Roman" w:cs="Arial"/>
          <w:bCs/>
          <w:szCs w:val="28"/>
        </w:rPr>
        <w:lastRenderedPageBreak/>
        <w:t>Taylor Winchell, Chair, CCEPD</w:t>
      </w:r>
    </w:p>
    <w:p w14:paraId="60D9290D" w14:textId="4F9D6CCE" w:rsidR="004F35CF" w:rsidRPr="002549A1" w:rsidRDefault="004F35CF" w:rsidP="0015787B">
      <w:pPr>
        <w:rPr>
          <w:rFonts w:eastAsia="Times New Roman" w:cs="Arial"/>
          <w:bCs/>
          <w:szCs w:val="28"/>
        </w:rPr>
      </w:pPr>
      <w:r w:rsidRPr="002549A1">
        <w:rPr>
          <w:rFonts w:eastAsia="Times New Roman" w:cs="Arial"/>
          <w:bCs/>
          <w:szCs w:val="28"/>
        </w:rPr>
        <w:t>Maria Aliferis-Gjerde, Executive Officer, CCEPD</w:t>
      </w:r>
    </w:p>
    <w:p w14:paraId="489FAC25" w14:textId="0D671BD4" w:rsidR="004F35CF" w:rsidRPr="002549A1" w:rsidRDefault="004F35CF" w:rsidP="0015787B">
      <w:pPr>
        <w:rPr>
          <w:rFonts w:eastAsia="Times New Roman" w:cs="Arial"/>
          <w:bCs/>
          <w:szCs w:val="28"/>
        </w:rPr>
      </w:pPr>
      <w:r w:rsidRPr="002549A1">
        <w:rPr>
          <w:rFonts w:eastAsia="Times New Roman" w:cs="Arial"/>
          <w:bCs/>
          <w:szCs w:val="28"/>
        </w:rPr>
        <w:t>Matt Baker, YLF Project Manager, CCEPD</w:t>
      </w:r>
    </w:p>
    <w:p w14:paraId="7530F9D4" w14:textId="77777777" w:rsidR="00F86DA8" w:rsidRPr="002549A1" w:rsidRDefault="00F86DA8" w:rsidP="0015787B">
      <w:pPr>
        <w:rPr>
          <w:rFonts w:eastAsia="Times New Roman" w:cs="Arial"/>
          <w:bCs/>
          <w:szCs w:val="28"/>
        </w:rPr>
      </w:pPr>
    </w:p>
    <w:p w14:paraId="4B23F048" w14:textId="0703A6B6" w:rsidR="00F86DA8" w:rsidRPr="002549A1" w:rsidRDefault="00F86DA8" w:rsidP="00F86DA8">
      <w:pPr>
        <w:pStyle w:val="Default"/>
        <w:rPr>
          <w:rFonts w:ascii="Arial" w:eastAsia="Times New Roman" w:hAnsi="Arial" w:cs="Arial"/>
          <w:b/>
          <w:sz w:val="28"/>
          <w:szCs w:val="28"/>
        </w:rPr>
      </w:pPr>
      <w:r w:rsidRPr="002549A1">
        <w:rPr>
          <w:rFonts w:ascii="Arial" w:eastAsia="Times New Roman" w:hAnsi="Arial" w:cs="Arial"/>
          <w:b/>
          <w:sz w:val="28"/>
          <w:szCs w:val="28"/>
        </w:rPr>
        <w:t>Break</w:t>
      </w:r>
      <w:r w:rsidRPr="002549A1">
        <w:rPr>
          <w:rFonts w:ascii="Arial" w:eastAsia="Times New Roman" w:hAnsi="Arial" w:cs="Arial"/>
          <w:b/>
          <w:sz w:val="28"/>
          <w:szCs w:val="28"/>
        </w:rPr>
        <w:tab/>
        <w:t>10:</w:t>
      </w:r>
      <w:r w:rsidR="00F56C19">
        <w:rPr>
          <w:rFonts w:ascii="Arial" w:eastAsia="Times New Roman" w:hAnsi="Arial" w:cs="Arial"/>
          <w:b/>
          <w:sz w:val="28"/>
          <w:szCs w:val="28"/>
        </w:rPr>
        <w:t>00-10:15</w:t>
      </w:r>
      <w:r w:rsidR="004F35CF" w:rsidRPr="002549A1">
        <w:rPr>
          <w:rFonts w:ascii="Arial" w:eastAsia="Times New Roman" w:hAnsi="Arial" w:cs="Arial"/>
          <w:b/>
          <w:sz w:val="28"/>
          <w:szCs w:val="28"/>
        </w:rPr>
        <w:t xml:space="preserve"> a.m.</w:t>
      </w:r>
    </w:p>
    <w:p w14:paraId="10F672A5" w14:textId="77777777" w:rsidR="00F86DA8" w:rsidRPr="002549A1" w:rsidRDefault="00F86DA8" w:rsidP="0015787B">
      <w:pPr>
        <w:rPr>
          <w:rFonts w:eastAsia="Times New Roman" w:cs="Arial"/>
          <w:bCs/>
          <w:szCs w:val="28"/>
        </w:rPr>
      </w:pPr>
    </w:p>
    <w:p w14:paraId="562DE5DE" w14:textId="6472E9F8" w:rsidR="00AB29ED" w:rsidRPr="002549A1" w:rsidRDefault="00AB29ED" w:rsidP="007B3CE4">
      <w:pPr>
        <w:pStyle w:val="Default"/>
        <w:numPr>
          <w:ilvl w:val="0"/>
          <w:numId w:val="1"/>
        </w:numPr>
        <w:ind w:left="360"/>
        <w:rPr>
          <w:rFonts w:ascii="Arial" w:eastAsia="Times New Roman" w:hAnsi="Arial" w:cs="Arial"/>
          <w:b/>
          <w:sz w:val="28"/>
          <w:szCs w:val="28"/>
        </w:rPr>
      </w:pPr>
      <w:bookmarkStart w:id="6" w:name="_Hlk181082700"/>
      <w:r w:rsidRPr="002549A1">
        <w:rPr>
          <w:rFonts w:ascii="Arial" w:eastAsia="Times New Roman" w:hAnsi="Arial" w:cs="Arial"/>
          <w:b/>
          <w:sz w:val="28"/>
          <w:szCs w:val="28"/>
        </w:rPr>
        <w:t xml:space="preserve">Approval of Operating Guidelines </w:t>
      </w:r>
    </w:p>
    <w:p w14:paraId="76FCC89C" w14:textId="79F37834" w:rsidR="00AB29ED" w:rsidRPr="002549A1" w:rsidRDefault="00AB29ED" w:rsidP="00AB29ED">
      <w:pPr>
        <w:pStyle w:val="Default"/>
        <w:rPr>
          <w:rFonts w:ascii="Arial" w:eastAsia="Times New Roman" w:hAnsi="Arial" w:cs="Arial"/>
          <w:bCs/>
          <w:sz w:val="28"/>
          <w:szCs w:val="28"/>
        </w:rPr>
      </w:pPr>
      <w:r w:rsidRPr="002549A1">
        <w:rPr>
          <w:rFonts w:ascii="Arial" w:eastAsia="Times New Roman" w:hAnsi="Arial" w:cs="Arial"/>
          <w:bCs/>
          <w:sz w:val="28"/>
          <w:szCs w:val="28"/>
        </w:rPr>
        <w:t>Taylor Winchell, Chair, CCEPD</w:t>
      </w:r>
    </w:p>
    <w:p w14:paraId="18760B95" w14:textId="10CB7595" w:rsidR="00786C92" w:rsidRPr="002549A1" w:rsidRDefault="00786C92" w:rsidP="00AB29ED">
      <w:pPr>
        <w:pStyle w:val="Default"/>
        <w:rPr>
          <w:rFonts w:ascii="Arial" w:eastAsia="Times New Roman" w:hAnsi="Arial" w:cs="Arial"/>
          <w:bCs/>
          <w:sz w:val="28"/>
          <w:szCs w:val="28"/>
        </w:rPr>
      </w:pPr>
      <w:r w:rsidRPr="002549A1">
        <w:rPr>
          <w:rFonts w:ascii="Arial" w:eastAsia="Times New Roman" w:hAnsi="Arial" w:cs="Arial"/>
          <w:bCs/>
          <w:sz w:val="28"/>
          <w:szCs w:val="28"/>
        </w:rPr>
        <w:t>Maria Aliferis-Gjerde, Executive Officer, CCEPD</w:t>
      </w:r>
    </w:p>
    <w:p w14:paraId="0F6782B5" w14:textId="77777777" w:rsidR="00AB29ED" w:rsidRPr="002549A1" w:rsidRDefault="00AB29ED" w:rsidP="00AB29ED">
      <w:pPr>
        <w:pStyle w:val="Default"/>
        <w:rPr>
          <w:rFonts w:ascii="Arial" w:eastAsia="Times New Roman" w:hAnsi="Arial" w:cs="Arial"/>
          <w:b/>
          <w:sz w:val="28"/>
          <w:szCs w:val="28"/>
        </w:rPr>
      </w:pPr>
    </w:p>
    <w:p w14:paraId="0323368B" w14:textId="0BC32E23" w:rsidR="00447A30" w:rsidRPr="002D31A0" w:rsidRDefault="004F35CF" w:rsidP="007B3CE4">
      <w:pPr>
        <w:pStyle w:val="Default"/>
        <w:numPr>
          <w:ilvl w:val="0"/>
          <w:numId w:val="1"/>
        </w:numPr>
        <w:ind w:left="360"/>
        <w:rPr>
          <w:rFonts w:ascii="Arial" w:eastAsia="Times New Roman" w:hAnsi="Arial" w:cs="Arial"/>
          <w:bCs/>
          <w:sz w:val="28"/>
          <w:szCs w:val="28"/>
        </w:rPr>
      </w:pPr>
      <w:r w:rsidRPr="002549A1">
        <w:rPr>
          <w:rFonts w:ascii="Arial" w:eastAsia="Times New Roman" w:hAnsi="Arial" w:cs="Arial"/>
          <w:b/>
          <w:sz w:val="28"/>
          <w:szCs w:val="28"/>
        </w:rPr>
        <w:t xml:space="preserve">Member Updates </w:t>
      </w:r>
      <w:bookmarkEnd w:id="6"/>
    </w:p>
    <w:p w14:paraId="6DB50370" w14:textId="72EA44CE" w:rsidR="002D31A0" w:rsidRPr="002D31A0" w:rsidRDefault="002D31A0" w:rsidP="002D31A0">
      <w:pPr>
        <w:pStyle w:val="Default"/>
        <w:rPr>
          <w:rFonts w:ascii="Arial" w:eastAsia="Times New Roman" w:hAnsi="Arial" w:cs="Arial"/>
          <w:bCs/>
          <w:sz w:val="28"/>
          <w:szCs w:val="28"/>
        </w:rPr>
      </w:pPr>
      <w:r w:rsidRPr="002D31A0">
        <w:rPr>
          <w:rFonts w:ascii="Arial" w:eastAsia="Times New Roman" w:hAnsi="Arial" w:cs="Arial"/>
          <w:bCs/>
          <w:sz w:val="28"/>
          <w:szCs w:val="28"/>
        </w:rPr>
        <w:t>Taylor Winchell, Chair, CCEPD</w:t>
      </w:r>
    </w:p>
    <w:p w14:paraId="433B6025" w14:textId="77777777" w:rsidR="002549A1" w:rsidRPr="002549A1" w:rsidRDefault="002549A1" w:rsidP="002549A1">
      <w:pPr>
        <w:pStyle w:val="Default"/>
        <w:ind w:left="360"/>
        <w:rPr>
          <w:rFonts w:ascii="Arial" w:eastAsia="Times New Roman" w:hAnsi="Arial" w:cs="Arial"/>
          <w:bCs/>
          <w:sz w:val="28"/>
          <w:szCs w:val="28"/>
        </w:rPr>
      </w:pPr>
    </w:p>
    <w:p w14:paraId="32E2E5F6" w14:textId="317D4F6A" w:rsidR="00AD29F9" w:rsidRPr="002549A1" w:rsidRDefault="00AD29F9" w:rsidP="007B3CE4">
      <w:pPr>
        <w:pStyle w:val="Default"/>
        <w:numPr>
          <w:ilvl w:val="0"/>
          <w:numId w:val="1"/>
        </w:numPr>
        <w:ind w:left="360"/>
        <w:rPr>
          <w:rFonts w:ascii="Arial" w:eastAsia="Times New Roman" w:hAnsi="Arial" w:cs="Arial"/>
          <w:b/>
          <w:sz w:val="28"/>
          <w:szCs w:val="28"/>
        </w:rPr>
      </w:pPr>
      <w:r w:rsidRPr="002549A1">
        <w:rPr>
          <w:rFonts w:ascii="Arial" w:eastAsia="Times New Roman" w:hAnsi="Arial" w:cs="Arial"/>
          <w:b/>
          <w:sz w:val="28"/>
          <w:szCs w:val="28"/>
        </w:rPr>
        <w:t>Agenda Items for Future Meetings</w:t>
      </w:r>
      <w:r w:rsidR="001B7970" w:rsidRPr="002549A1">
        <w:rPr>
          <w:rFonts w:ascii="Arial" w:eastAsia="Times New Roman" w:hAnsi="Arial" w:cs="Arial"/>
          <w:b/>
          <w:sz w:val="28"/>
          <w:szCs w:val="28"/>
        </w:rPr>
        <w:t xml:space="preserve"> </w:t>
      </w:r>
    </w:p>
    <w:p w14:paraId="7D19FB91" w14:textId="77777777" w:rsidR="006360D0" w:rsidRPr="002549A1" w:rsidRDefault="006360D0" w:rsidP="006360D0">
      <w:pPr>
        <w:pStyle w:val="Default"/>
        <w:ind w:left="360"/>
        <w:rPr>
          <w:rFonts w:ascii="Arial" w:eastAsia="Times New Roman" w:hAnsi="Arial" w:cs="Arial"/>
          <w:b/>
          <w:sz w:val="28"/>
          <w:szCs w:val="28"/>
        </w:rPr>
      </w:pPr>
    </w:p>
    <w:p w14:paraId="7BD52FF1" w14:textId="5BFFC2FD" w:rsidR="005976FC" w:rsidRPr="002549A1" w:rsidRDefault="00AD29F9" w:rsidP="007B3CE4">
      <w:pPr>
        <w:pStyle w:val="Default"/>
        <w:numPr>
          <w:ilvl w:val="0"/>
          <w:numId w:val="1"/>
        </w:numPr>
        <w:ind w:left="360"/>
        <w:rPr>
          <w:rFonts w:ascii="Arial" w:eastAsia="Times New Roman" w:hAnsi="Arial" w:cs="Arial"/>
          <w:b/>
          <w:sz w:val="28"/>
          <w:szCs w:val="28"/>
        </w:rPr>
      </w:pPr>
      <w:r w:rsidRPr="002549A1">
        <w:rPr>
          <w:rFonts w:ascii="Arial" w:eastAsia="Times New Roman" w:hAnsi="Arial" w:cs="Arial"/>
          <w:b/>
          <w:sz w:val="28"/>
          <w:szCs w:val="28"/>
        </w:rPr>
        <w:t>Public Comment</w:t>
      </w:r>
      <w:r w:rsidR="001B7970" w:rsidRPr="002549A1">
        <w:rPr>
          <w:rFonts w:ascii="Arial" w:eastAsia="Times New Roman" w:hAnsi="Arial" w:cs="Arial"/>
          <w:b/>
          <w:sz w:val="28"/>
          <w:szCs w:val="28"/>
        </w:rPr>
        <w:t xml:space="preserve"> </w:t>
      </w:r>
    </w:p>
    <w:p w14:paraId="3C9D2A76" w14:textId="77777777" w:rsidR="005976FC" w:rsidRPr="002549A1" w:rsidRDefault="005976FC" w:rsidP="005976FC">
      <w:pPr>
        <w:pStyle w:val="ListParagraph"/>
        <w:ind w:left="360" w:hanging="360"/>
        <w:rPr>
          <w:rFonts w:eastAsia="Times New Roman" w:cs="Arial"/>
          <w:b/>
          <w:szCs w:val="28"/>
        </w:rPr>
      </w:pPr>
    </w:p>
    <w:p w14:paraId="53D5B419" w14:textId="192BDC5E" w:rsidR="00987DFD" w:rsidRPr="002549A1" w:rsidRDefault="00AD29F9" w:rsidP="007B3CE4">
      <w:pPr>
        <w:pStyle w:val="Default"/>
        <w:numPr>
          <w:ilvl w:val="0"/>
          <w:numId w:val="1"/>
        </w:numPr>
        <w:ind w:left="360"/>
        <w:rPr>
          <w:rFonts w:ascii="Arial" w:eastAsia="Times New Roman" w:hAnsi="Arial" w:cs="Arial"/>
          <w:b/>
          <w:sz w:val="28"/>
          <w:szCs w:val="28"/>
        </w:rPr>
      </w:pPr>
      <w:r w:rsidRPr="002549A1">
        <w:rPr>
          <w:rFonts w:ascii="Arial" w:eastAsia="Times New Roman" w:hAnsi="Arial" w:cs="Arial"/>
          <w:b/>
          <w:sz w:val="28"/>
          <w:szCs w:val="28"/>
        </w:rPr>
        <w:t>Adjournment</w:t>
      </w:r>
      <w:r w:rsidRPr="002549A1">
        <w:rPr>
          <w:rFonts w:ascii="Arial" w:eastAsia="Times New Roman" w:hAnsi="Arial" w:cs="Arial"/>
          <w:b/>
          <w:sz w:val="28"/>
          <w:szCs w:val="28"/>
        </w:rPr>
        <w:tab/>
      </w:r>
      <w:r w:rsidRPr="002549A1">
        <w:rPr>
          <w:rFonts w:ascii="Arial" w:eastAsia="Times New Roman" w:hAnsi="Arial" w:cs="Arial"/>
          <w:b/>
          <w:sz w:val="28"/>
          <w:szCs w:val="28"/>
        </w:rPr>
        <w:tab/>
      </w:r>
      <w:r w:rsidRPr="002549A1">
        <w:rPr>
          <w:rFonts w:ascii="Arial" w:eastAsia="Times New Roman" w:hAnsi="Arial" w:cs="Arial"/>
          <w:b/>
          <w:sz w:val="28"/>
          <w:szCs w:val="28"/>
        </w:rPr>
        <w:tab/>
      </w:r>
      <w:r w:rsidRPr="002549A1">
        <w:rPr>
          <w:rFonts w:ascii="Arial" w:eastAsia="Times New Roman" w:hAnsi="Arial" w:cs="Arial"/>
          <w:b/>
          <w:sz w:val="28"/>
          <w:szCs w:val="28"/>
        </w:rPr>
        <w:tab/>
      </w:r>
      <w:r w:rsidRPr="002549A1">
        <w:rPr>
          <w:rFonts w:ascii="Arial" w:eastAsia="Times New Roman" w:hAnsi="Arial" w:cs="Arial"/>
          <w:b/>
          <w:sz w:val="28"/>
          <w:szCs w:val="28"/>
        </w:rPr>
        <w:tab/>
      </w:r>
      <w:r w:rsidRPr="002549A1">
        <w:rPr>
          <w:rFonts w:ascii="Arial" w:eastAsia="Times New Roman" w:hAnsi="Arial" w:cs="Arial"/>
          <w:b/>
          <w:sz w:val="28"/>
          <w:szCs w:val="28"/>
        </w:rPr>
        <w:tab/>
      </w:r>
      <w:r w:rsidRPr="002549A1">
        <w:rPr>
          <w:rFonts w:ascii="Arial" w:eastAsia="Times New Roman" w:hAnsi="Arial" w:cs="Arial"/>
          <w:b/>
          <w:sz w:val="28"/>
          <w:szCs w:val="28"/>
        </w:rPr>
        <w:tab/>
      </w:r>
      <w:r w:rsidRPr="002549A1">
        <w:rPr>
          <w:rFonts w:ascii="Arial" w:eastAsia="Times New Roman" w:hAnsi="Arial" w:cs="Arial"/>
          <w:b/>
          <w:sz w:val="28"/>
          <w:szCs w:val="28"/>
        </w:rPr>
        <w:tab/>
      </w:r>
      <w:r w:rsidR="00BA1717" w:rsidRPr="002549A1">
        <w:rPr>
          <w:rFonts w:ascii="Arial" w:eastAsia="Times New Roman" w:hAnsi="Arial" w:cs="Arial"/>
          <w:b/>
          <w:sz w:val="28"/>
          <w:szCs w:val="28"/>
        </w:rPr>
        <w:t>Noon</w:t>
      </w:r>
      <w:r w:rsidR="001B7970" w:rsidRPr="002549A1">
        <w:rPr>
          <w:rFonts w:ascii="Arial" w:eastAsia="Times New Roman" w:hAnsi="Arial" w:cs="Arial"/>
          <w:b/>
          <w:sz w:val="28"/>
          <w:szCs w:val="28"/>
        </w:rPr>
        <w:t>*</w:t>
      </w:r>
    </w:p>
    <w:p w14:paraId="0BD7D0EB" w14:textId="77777777" w:rsidR="00F558DB" w:rsidRPr="002549A1" w:rsidRDefault="00F558DB" w:rsidP="00F558DB">
      <w:pPr>
        <w:pStyle w:val="ListParagraph"/>
        <w:rPr>
          <w:rFonts w:eastAsia="Times New Roman" w:cs="Arial"/>
          <w:b/>
          <w:szCs w:val="28"/>
        </w:rPr>
      </w:pPr>
    </w:p>
    <w:p w14:paraId="7CC3C328" w14:textId="77777777" w:rsidR="001B7970" w:rsidRPr="002549A1" w:rsidRDefault="001B7970" w:rsidP="001B7970">
      <w:pPr>
        <w:pStyle w:val="Default"/>
        <w:rPr>
          <w:rFonts w:ascii="Arial" w:hAnsi="Arial" w:cs="Arial"/>
          <w:color w:val="auto"/>
          <w:sz w:val="28"/>
          <w:szCs w:val="28"/>
        </w:rPr>
      </w:pPr>
      <w:r w:rsidRPr="002549A1">
        <w:rPr>
          <w:rFonts w:ascii="Arial" w:hAnsi="Arial" w:cs="Arial"/>
          <w:color w:val="auto"/>
          <w:sz w:val="28"/>
          <w:szCs w:val="28"/>
        </w:rPr>
        <w:t>* The meeting will adjourn upon completion of agenda.</w:t>
      </w:r>
    </w:p>
    <w:p w14:paraId="0DE8233A" w14:textId="45CCC540" w:rsidR="00612EE0" w:rsidRPr="002549A1" w:rsidRDefault="00612EE0" w:rsidP="001B7970">
      <w:pPr>
        <w:pStyle w:val="Default"/>
        <w:rPr>
          <w:rFonts w:ascii="Arial" w:hAnsi="Arial" w:cs="Arial"/>
          <w:b/>
          <w:bCs/>
          <w:color w:val="auto"/>
          <w:sz w:val="28"/>
          <w:szCs w:val="28"/>
          <w:u w:val="single"/>
        </w:rPr>
      </w:pPr>
    </w:p>
    <w:p w14:paraId="3C604799" w14:textId="5FEFA14C" w:rsidR="00612EE0" w:rsidRPr="002549A1" w:rsidRDefault="00612EE0" w:rsidP="001B7970">
      <w:pPr>
        <w:pStyle w:val="Default"/>
        <w:rPr>
          <w:rFonts w:ascii="Arial" w:hAnsi="Arial" w:cs="Arial"/>
          <w:b/>
          <w:bCs/>
          <w:color w:val="auto"/>
          <w:sz w:val="28"/>
          <w:szCs w:val="28"/>
          <w:u w:val="single"/>
        </w:rPr>
      </w:pPr>
      <w:r w:rsidRPr="002549A1">
        <w:rPr>
          <w:rFonts w:ascii="Arial" w:hAnsi="Arial" w:cs="Arial"/>
          <w:b/>
          <w:bCs/>
          <w:color w:val="auto"/>
          <w:sz w:val="28"/>
          <w:szCs w:val="28"/>
          <w:u w:val="single"/>
        </w:rPr>
        <w:t>Other Meeting Locations</w:t>
      </w:r>
    </w:p>
    <w:p w14:paraId="50249602" w14:textId="2F49C573" w:rsidR="00B8150E" w:rsidRPr="00AC2F1B" w:rsidRDefault="00B8150E" w:rsidP="007B3CE4">
      <w:pPr>
        <w:pStyle w:val="ListParagraph"/>
        <w:numPr>
          <w:ilvl w:val="0"/>
          <w:numId w:val="2"/>
        </w:numPr>
        <w:rPr>
          <w:lang w:val="fr-CA"/>
        </w:rPr>
      </w:pPr>
      <w:r w:rsidRPr="00AC2F1B">
        <w:rPr>
          <w:lang w:val="fr-CA"/>
        </w:rPr>
        <w:t>514 H. St. Suite</w:t>
      </w:r>
      <w:r w:rsidR="00655CBF" w:rsidRPr="00AC2F1B">
        <w:rPr>
          <w:lang w:val="fr-CA"/>
        </w:rPr>
        <w:t xml:space="preserve"> 304</w:t>
      </w:r>
      <w:r w:rsidRPr="00AC2F1B">
        <w:rPr>
          <w:lang w:val="fr-CA"/>
        </w:rPr>
        <w:t>, Eureka, CA 95501</w:t>
      </w:r>
    </w:p>
    <w:p w14:paraId="39FFCEF5" w14:textId="36CC8C85" w:rsidR="009559A7" w:rsidRPr="002549A1" w:rsidRDefault="009559A7" w:rsidP="007B3CE4">
      <w:pPr>
        <w:pStyle w:val="ListParagraph"/>
        <w:numPr>
          <w:ilvl w:val="0"/>
          <w:numId w:val="2"/>
        </w:numPr>
      </w:pPr>
      <w:r w:rsidRPr="002549A1">
        <w:t>116</w:t>
      </w:r>
      <w:r w:rsidR="00FB1D25" w:rsidRPr="002549A1">
        <w:t>4</w:t>
      </w:r>
      <w:r w:rsidRPr="002549A1">
        <w:t>0 Warner Avenue, Fountain Valley, CA 92708</w:t>
      </w:r>
    </w:p>
    <w:p w14:paraId="1A582546" w14:textId="7ED0C95D" w:rsidR="005159E6" w:rsidRPr="00AC2F1B" w:rsidRDefault="005159E6" w:rsidP="007B3CE4">
      <w:pPr>
        <w:pStyle w:val="ListParagraph"/>
        <w:numPr>
          <w:ilvl w:val="0"/>
          <w:numId w:val="2"/>
        </w:numPr>
        <w:rPr>
          <w:rFonts w:cs="Arial"/>
          <w:szCs w:val="28"/>
          <w:lang w:val="fr-CA"/>
        </w:rPr>
      </w:pPr>
      <w:r w:rsidRPr="00AC2F1B">
        <w:rPr>
          <w:rFonts w:cs="Arial"/>
          <w:szCs w:val="28"/>
          <w:lang w:val="fr-CA"/>
        </w:rPr>
        <w:t xml:space="preserve">800 </w:t>
      </w:r>
      <w:proofErr w:type="spellStart"/>
      <w:r w:rsidRPr="00AC2F1B">
        <w:rPr>
          <w:rFonts w:cs="Arial"/>
          <w:szCs w:val="28"/>
          <w:lang w:val="fr-CA"/>
        </w:rPr>
        <w:t>Menlo</w:t>
      </w:r>
      <w:proofErr w:type="spellEnd"/>
      <w:r w:rsidRPr="00AC2F1B">
        <w:rPr>
          <w:rFonts w:cs="Arial"/>
          <w:szCs w:val="28"/>
          <w:lang w:val="fr-CA"/>
        </w:rPr>
        <w:t xml:space="preserve"> Avenue, Suite 122, </w:t>
      </w:r>
      <w:proofErr w:type="spellStart"/>
      <w:r w:rsidRPr="00AC2F1B">
        <w:rPr>
          <w:rFonts w:cs="Arial"/>
          <w:szCs w:val="28"/>
          <w:lang w:val="fr-CA"/>
        </w:rPr>
        <w:t>Menlo</w:t>
      </w:r>
      <w:proofErr w:type="spellEnd"/>
      <w:r w:rsidRPr="00AC2F1B">
        <w:rPr>
          <w:rFonts w:cs="Arial"/>
          <w:szCs w:val="28"/>
          <w:lang w:val="fr-CA"/>
        </w:rPr>
        <w:t xml:space="preserve"> Park, CA 94025</w:t>
      </w:r>
      <w:r w:rsidR="00CE64C0" w:rsidRPr="00AC2F1B">
        <w:rPr>
          <w:rFonts w:cs="Arial"/>
          <w:szCs w:val="28"/>
          <w:lang w:val="fr-CA"/>
        </w:rPr>
        <w:t xml:space="preserve"> </w:t>
      </w:r>
    </w:p>
    <w:p w14:paraId="6B55B192" w14:textId="22851335" w:rsidR="00EC56A4" w:rsidRDefault="00EC56A4" w:rsidP="007B3CE4">
      <w:pPr>
        <w:pStyle w:val="ListParagraph"/>
        <w:numPr>
          <w:ilvl w:val="0"/>
          <w:numId w:val="2"/>
        </w:numPr>
        <w:rPr>
          <w:rFonts w:cs="Arial"/>
          <w:szCs w:val="28"/>
        </w:rPr>
      </w:pPr>
      <w:r w:rsidRPr="002549A1">
        <w:rPr>
          <w:rFonts w:cs="Arial"/>
          <w:szCs w:val="28"/>
        </w:rPr>
        <w:t>555 Technology Ct, Riverside, CA 93507</w:t>
      </w:r>
      <w:r w:rsidR="00CE64C0" w:rsidRPr="002549A1">
        <w:rPr>
          <w:rFonts w:cs="Arial"/>
          <w:szCs w:val="28"/>
        </w:rPr>
        <w:t xml:space="preserve"> </w:t>
      </w:r>
    </w:p>
    <w:p w14:paraId="56AC2FA1" w14:textId="26AC1CD7" w:rsidR="002549A1" w:rsidRPr="00AC2F1B" w:rsidRDefault="002549A1" w:rsidP="007B3CE4">
      <w:pPr>
        <w:pStyle w:val="ListParagraph"/>
        <w:numPr>
          <w:ilvl w:val="0"/>
          <w:numId w:val="2"/>
        </w:numPr>
        <w:rPr>
          <w:rFonts w:cs="Arial"/>
          <w:szCs w:val="28"/>
          <w:lang w:val="es-MX"/>
        </w:rPr>
      </w:pPr>
      <w:r w:rsidRPr="00AC2F1B">
        <w:rPr>
          <w:bCs/>
          <w:lang w:val="es-MX"/>
        </w:rPr>
        <w:t xml:space="preserve">925 Del Paso </w:t>
      </w:r>
      <w:proofErr w:type="spellStart"/>
      <w:r w:rsidRPr="00AC2F1B">
        <w:rPr>
          <w:bCs/>
          <w:lang w:val="es-MX"/>
        </w:rPr>
        <w:t>Blvd</w:t>
      </w:r>
      <w:proofErr w:type="spellEnd"/>
      <w:r w:rsidRPr="00AC2F1B">
        <w:rPr>
          <w:bCs/>
          <w:lang w:val="es-MX"/>
        </w:rPr>
        <w:t>., Suite 100, Sacramento, CA 95815</w:t>
      </w:r>
    </w:p>
    <w:p w14:paraId="0ECD5C6F" w14:textId="4E08400C" w:rsidR="007503FA" w:rsidRPr="00AC2F1B" w:rsidRDefault="007503FA" w:rsidP="007B3CE4">
      <w:pPr>
        <w:pStyle w:val="ListParagraph"/>
        <w:numPr>
          <w:ilvl w:val="0"/>
          <w:numId w:val="2"/>
        </w:numPr>
        <w:rPr>
          <w:rFonts w:cs="Arial"/>
          <w:szCs w:val="28"/>
          <w:lang w:val="es-MX"/>
        </w:rPr>
      </w:pPr>
      <w:r w:rsidRPr="00AC2F1B">
        <w:rPr>
          <w:rFonts w:cs="Arial"/>
          <w:szCs w:val="28"/>
          <w:lang w:val="es-MX"/>
        </w:rPr>
        <w:t>800 S. Victoria Ave., Ventura, CA 93009</w:t>
      </w:r>
    </w:p>
    <w:p w14:paraId="0935683D" w14:textId="2C2A38E4" w:rsidR="00BE23B2" w:rsidRPr="00A47F7F" w:rsidRDefault="00BE23B2" w:rsidP="007B3CE4">
      <w:pPr>
        <w:pStyle w:val="ListParagraph"/>
        <w:numPr>
          <w:ilvl w:val="0"/>
          <w:numId w:val="2"/>
        </w:numPr>
        <w:rPr>
          <w:rFonts w:ascii="Calibri" w:hAnsi="Calibri"/>
          <w:szCs w:val="28"/>
        </w:rPr>
      </w:pPr>
      <w:r w:rsidRPr="00A47F7F">
        <w:rPr>
          <w:szCs w:val="28"/>
        </w:rPr>
        <w:t>1</w:t>
      </w:r>
      <w:r w:rsidR="00DE0333" w:rsidRPr="00A47F7F">
        <w:rPr>
          <w:szCs w:val="28"/>
        </w:rPr>
        <w:t>7</w:t>
      </w:r>
      <w:r w:rsidRPr="00A47F7F">
        <w:rPr>
          <w:szCs w:val="28"/>
        </w:rPr>
        <w:t xml:space="preserve"> 6</w:t>
      </w:r>
      <w:r w:rsidRPr="00A47F7F">
        <w:rPr>
          <w:szCs w:val="28"/>
          <w:vertAlign w:val="superscript"/>
        </w:rPr>
        <w:t>th</w:t>
      </w:r>
      <w:r w:rsidRPr="00A47F7F">
        <w:rPr>
          <w:szCs w:val="28"/>
        </w:rPr>
        <w:t xml:space="preserve"> Street, West Sacramento, CA 95605</w:t>
      </w:r>
    </w:p>
    <w:p w14:paraId="67C37B63" w14:textId="77777777" w:rsidR="0015604D" w:rsidRPr="002549A1" w:rsidRDefault="0015604D" w:rsidP="001B7970">
      <w:pPr>
        <w:pStyle w:val="Default"/>
        <w:rPr>
          <w:rFonts w:ascii="Arial" w:hAnsi="Arial" w:cs="Arial"/>
          <w:b/>
          <w:bCs/>
          <w:color w:val="auto"/>
          <w:sz w:val="28"/>
          <w:szCs w:val="28"/>
          <w:u w:val="single"/>
        </w:rPr>
      </w:pPr>
    </w:p>
    <w:p w14:paraId="329379CF" w14:textId="0F569A6A" w:rsidR="007C28B5" w:rsidRPr="002549A1" w:rsidRDefault="006D035C" w:rsidP="005230E5">
      <w:pPr>
        <w:pStyle w:val="Default"/>
        <w:tabs>
          <w:tab w:val="left" w:pos="2850"/>
        </w:tabs>
        <w:rPr>
          <w:rFonts w:ascii="Arial" w:eastAsia="Times New Roman" w:hAnsi="Arial" w:cs="Arial"/>
          <w:sz w:val="28"/>
          <w:szCs w:val="28"/>
        </w:rPr>
      </w:pPr>
      <w:r w:rsidRPr="002549A1">
        <w:rPr>
          <w:rFonts w:ascii="Arial" w:hAnsi="Arial" w:cs="Arial"/>
          <w:b/>
          <w:sz w:val="28"/>
          <w:szCs w:val="28"/>
        </w:rPr>
        <w:t xml:space="preserve">MEETING MATERIALS: </w:t>
      </w:r>
      <w:r w:rsidR="007C28B5" w:rsidRPr="002549A1">
        <w:rPr>
          <w:rFonts w:ascii="Arial" w:eastAsia="Times New Roman" w:hAnsi="Arial" w:cs="Arial"/>
          <w:iCs/>
          <w:sz w:val="28"/>
          <w:szCs w:val="28"/>
        </w:rPr>
        <w:t xml:space="preserve">This meeting notice and agenda and other supplemental materials may also be accessed on </w:t>
      </w:r>
      <w:hyperlink r:id="rId10" w:history="1">
        <w:r w:rsidR="007C28B5" w:rsidRPr="002549A1">
          <w:rPr>
            <w:rFonts w:ascii="Arial" w:eastAsia="Times New Roman" w:hAnsi="Arial" w:cs="Arial"/>
            <w:iCs/>
            <w:color w:val="0000FF"/>
            <w:sz w:val="28"/>
            <w:szCs w:val="28"/>
            <w:u w:val="single"/>
          </w:rPr>
          <w:t>the website</w:t>
        </w:r>
      </w:hyperlink>
      <w:r w:rsidR="007C28B5" w:rsidRPr="002549A1">
        <w:rPr>
          <w:rFonts w:ascii="Arial" w:eastAsia="Times New Roman" w:hAnsi="Arial" w:cs="Arial"/>
          <w:iCs/>
          <w:sz w:val="28"/>
          <w:szCs w:val="28"/>
        </w:rPr>
        <w:t xml:space="preserve">, located on the Advisory Committee Calendar. All times indicated, and </w:t>
      </w:r>
      <w:r w:rsidR="000B24A7" w:rsidRPr="002549A1">
        <w:rPr>
          <w:rFonts w:ascii="Arial" w:eastAsia="Times New Roman" w:hAnsi="Arial" w:cs="Arial"/>
          <w:iCs/>
          <w:sz w:val="28"/>
          <w:szCs w:val="28"/>
        </w:rPr>
        <w:t>order of business is</w:t>
      </w:r>
      <w:r w:rsidR="007C28B5" w:rsidRPr="002549A1">
        <w:rPr>
          <w:rFonts w:ascii="Arial" w:eastAsia="Times New Roman" w:hAnsi="Arial" w:cs="Arial"/>
          <w:iCs/>
          <w:sz w:val="28"/>
          <w:szCs w:val="28"/>
        </w:rPr>
        <w:t xml:space="preserve"> approximate and subject to change on the day of the noticed meeting. The meeting will adjourn upon completion of the agenda. </w:t>
      </w:r>
      <w:r w:rsidR="007C28B5" w:rsidRPr="002549A1">
        <w:rPr>
          <w:rFonts w:ascii="Arial" w:eastAsia="Times New Roman" w:hAnsi="Arial" w:cs="Arial"/>
          <w:sz w:val="28"/>
          <w:szCs w:val="28"/>
        </w:rPr>
        <w:t>Interested members of the public may use the teleconference number</w:t>
      </w:r>
      <w:r w:rsidR="00455451" w:rsidRPr="002549A1">
        <w:rPr>
          <w:rFonts w:ascii="Arial" w:eastAsia="Times New Roman" w:hAnsi="Arial" w:cs="Arial"/>
          <w:sz w:val="28"/>
          <w:szCs w:val="28"/>
        </w:rPr>
        <w:t xml:space="preserve"> and video conference link</w:t>
      </w:r>
      <w:r w:rsidR="007C28B5" w:rsidRPr="002549A1">
        <w:rPr>
          <w:rFonts w:ascii="Arial" w:eastAsia="Times New Roman" w:hAnsi="Arial" w:cs="Arial"/>
          <w:sz w:val="28"/>
          <w:szCs w:val="28"/>
        </w:rPr>
        <w:t xml:space="preserve"> provided to listen to the meeting and/or provide public comment. The CCEPD is not responsible for unforeseen technical difficulties that may occur and is not obligated to postpone or delay its meeting in the event of unforeseen technical difficulties with the teleconference line</w:t>
      </w:r>
      <w:r w:rsidR="00C90CF3" w:rsidRPr="002549A1">
        <w:rPr>
          <w:rFonts w:ascii="Arial" w:eastAsia="Times New Roman" w:hAnsi="Arial" w:cs="Arial"/>
          <w:sz w:val="28"/>
          <w:szCs w:val="28"/>
        </w:rPr>
        <w:t xml:space="preserve"> and video conference.</w:t>
      </w:r>
    </w:p>
    <w:p w14:paraId="03D20A67" w14:textId="77777777" w:rsidR="00C90CF3" w:rsidRPr="002549A1" w:rsidRDefault="00C90CF3" w:rsidP="005230E5">
      <w:pPr>
        <w:pStyle w:val="Default"/>
        <w:tabs>
          <w:tab w:val="left" w:pos="2850"/>
        </w:tabs>
        <w:rPr>
          <w:rFonts w:ascii="Arial" w:eastAsia="Times New Roman" w:hAnsi="Arial" w:cs="Arial"/>
          <w:sz w:val="28"/>
          <w:szCs w:val="28"/>
        </w:rPr>
      </w:pPr>
    </w:p>
    <w:p w14:paraId="6149A0C3" w14:textId="68467D70" w:rsidR="007C28B5" w:rsidRPr="002549A1" w:rsidRDefault="00A51C64" w:rsidP="007C28B5">
      <w:pPr>
        <w:spacing w:line="276" w:lineRule="auto"/>
        <w:contextualSpacing/>
        <w:rPr>
          <w:rFonts w:eastAsia="Times New Roman" w:cs="Arial"/>
          <w:szCs w:val="28"/>
        </w:rPr>
      </w:pPr>
      <w:r w:rsidRPr="002549A1">
        <w:rPr>
          <w:rFonts w:cs="Arial"/>
          <w:b/>
          <w:szCs w:val="28"/>
        </w:rPr>
        <w:t xml:space="preserve">PUBLIC COMMENT: </w:t>
      </w:r>
      <w:r w:rsidR="007C28B5" w:rsidRPr="002549A1">
        <w:rPr>
          <w:rFonts w:eastAsia="Times New Roman" w:cs="Arial"/>
          <w:szCs w:val="28"/>
        </w:rPr>
        <w:t xml:space="preserve">Public comment on matters not on the agenda is taken at the end of the meeting and members of public can make comments on agenda items prior </w:t>
      </w:r>
      <w:r w:rsidR="007C28B5" w:rsidRPr="002549A1">
        <w:rPr>
          <w:rFonts w:eastAsia="Times New Roman" w:cs="Arial"/>
          <w:szCs w:val="28"/>
        </w:rPr>
        <w:lastRenderedPageBreak/>
        <w:t>to any vote of the committee</w:t>
      </w:r>
      <w:r w:rsidR="00507995" w:rsidRPr="002549A1">
        <w:rPr>
          <w:rFonts w:cs="Arial"/>
          <w:szCs w:val="28"/>
        </w:rPr>
        <w:t>.</w:t>
      </w:r>
      <w:r w:rsidR="00544B26" w:rsidRPr="002549A1">
        <w:rPr>
          <w:rFonts w:cs="Arial"/>
          <w:szCs w:val="28"/>
        </w:rPr>
        <w:t xml:space="preserve"> </w:t>
      </w:r>
      <w:r w:rsidR="007C28B5" w:rsidRPr="002549A1">
        <w:rPr>
          <w:rFonts w:eastAsia="Times New Roman" w:cs="Arial"/>
          <w:iCs/>
          <w:szCs w:val="28"/>
        </w:rPr>
        <w:t xml:space="preserve">Depending on the number of individuals wishing to address the committee, public comment may be limited to </w:t>
      </w:r>
      <w:r w:rsidR="007C28B5" w:rsidRPr="002549A1">
        <w:rPr>
          <w:rFonts w:eastAsia="Times New Roman" w:cs="Arial"/>
          <w:szCs w:val="28"/>
        </w:rPr>
        <w:t xml:space="preserve">three minutes per person. Non-English speakers who utilize translators to make public comment will be allotted no more than six </w:t>
      </w:r>
      <w:r w:rsidR="00DA3B26" w:rsidRPr="002549A1">
        <w:rPr>
          <w:rFonts w:eastAsia="Times New Roman" w:cs="Arial"/>
          <w:szCs w:val="28"/>
        </w:rPr>
        <w:t>minutes unless</w:t>
      </w:r>
      <w:r w:rsidR="007C28B5" w:rsidRPr="002549A1">
        <w:rPr>
          <w:rFonts w:eastAsia="Times New Roman" w:cs="Arial"/>
          <w:szCs w:val="28"/>
        </w:rPr>
        <w:t xml:space="preserve"> they utilize simultaneous translation equipment. The CCEPD is precluded from discussing matters not on the agenda; however, CCEPD members may ask questions for clarification purposes. </w:t>
      </w:r>
    </w:p>
    <w:p w14:paraId="0BAB3877" w14:textId="77777777" w:rsidR="007C28B5" w:rsidRPr="002549A1" w:rsidRDefault="007C28B5" w:rsidP="007C28B5">
      <w:pPr>
        <w:spacing w:line="276" w:lineRule="auto"/>
        <w:contextualSpacing/>
        <w:rPr>
          <w:rFonts w:eastAsia="Times New Roman" w:cs="Arial"/>
          <w:szCs w:val="28"/>
        </w:rPr>
      </w:pPr>
    </w:p>
    <w:p w14:paraId="78C399B9" w14:textId="52692524" w:rsidR="001610E6" w:rsidRPr="001610E6" w:rsidRDefault="00A51C64" w:rsidP="001610E6">
      <w:pPr>
        <w:pStyle w:val="BodyText3"/>
        <w:spacing w:after="0" w:line="276" w:lineRule="auto"/>
        <w:contextualSpacing/>
        <w:rPr>
          <w:rFonts w:ascii="Arial" w:hAnsi="Arial" w:cs="Arial"/>
          <w:sz w:val="28"/>
          <w:szCs w:val="28"/>
        </w:rPr>
      </w:pPr>
      <w:r w:rsidRPr="002549A1">
        <w:rPr>
          <w:rFonts w:ascii="Arial" w:hAnsi="Arial" w:cs="Arial"/>
          <w:b/>
          <w:sz w:val="28"/>
          <w:szCs w:val="28"/>
        </w:rPr>
        <w:t>REASONABLE ACCOMMODATIONS:</w:t>
      </w:r>
      <w:r w:rsidR="003A477B" w:rsidRPr="002549A1">
        <w:rPr>
          <w:rFonts w:ascii="Arial" w:hAnsi="Arial" w:cs="Arial"/>
          <w:b/>
          <w:sz w:val="28"/>
          <w:szCs w:val="28"/>
        </w:rPr>
        <w:t xml:space="preserve"> </w:t>
      </w:r>
      <w:r w:rsidR="001610E6" w:rsidRPr="002549A1">
        <w:rPr>
          <w:rFonts w:ascii="Arial" w:hAnsi="Arial" w:cs="Arial"/>
          <w:sz w:val="28"/>
          <w:szCs w:val="28"/>
        </w:rPr>
        <w:t>If you require a disability-related accommodation, materials in alternate format or auxiliary aids/services, please email </w:t>
      </w:r>
      <w:hyperlink r:id="rId11" w:history="1">
        <w:r w:rsidR="001610E6" w:rsidRPr="002549A1">
          <w:rPr>
            <w:rStyle w:val="Hyperlink"/>
            <w:rFonts w:ascii="Arial" w:hAnsi="Arial" w:cs="Arial"/>
            <w:sz w:val="28"/>
            <w:szCs w:val="28"/>
          </w:rPr>
          <w:t>Margaret.Balistreri@dor.ca.gov</w:t>
        </w:r>
      </w:hyperlink>
      <w:r w:rsidR="001610E6" w:rsidRPr="002549A1">
        <w:rPr>
          <w:rFonts w:ascii="Arial" w:hAnsi="Arial" w:cs="Arial"/>
          <w:sz w:val="28"/>
          <w:szCs w:val="28"/>
        </w:rPr>
        <w:t xml:space="preserve"> five days prior to the meeting.</w:t>
      </w:r>
      <w:r w:rsidR="001610E6" w:rsidRPr="002549A1">
        <w:rPr>
          <w:rFonts w:ascii="Arial" w:hAnsi="Arial" w:cs="Arial"/>
          <w:b/>
          <w:bCs/>
          <w:sz w:val="28"/>
          <w:szCs w:val="28"/>
        </w:rPr>
        <w:t xml:space="preserve"> </w:t>
      </w:r>
      <w:r w:rsidR="001610E6" w:rsidRPr="002549A1">
        <w:rPr>
          <w:rFonts w:ascii="Arial" w:hAnsi="Arial" w:cs="Arial"/>
          <w:sz w:val="28"/>
          <w:szCs w:val="28"/>
        </w:rPr>
        <w:t>Any requests received after this date will be given consideration, but logistical constraints may not allow for their fulfillment.</w:t>
      </w:r>
      <w:r w:rsidR="001610E6" w:rsidRPr="001610E6">
        <w:rPr>
          <w:rFonts w:ascii="Arial" w:hAnsi="Arial" w:cs="Arial"/>
          <w:sz w:val="28"/>
          <w:szCs w:val="28"/>
        </w:rPr>
        <w:t xml:space="preserve"> </w:t>
      </w:r>
      <w:r w:rsidR="001610E6" w:rsidRPr="001610E6">
        <w:rPr>
          <w:rFonts w:ascii="Arial" w:hAnsi="Arial" w:cs="Arial"/>
          <w:bCs/>
          <w:sz w:val="28"/>
          <w:szCs w:val="28"/>
        </w:rPr>
        <w:t xml:space="preserve"> </w:t>
      </w:r>
    </w:p>
    <w:p w14:paraId="58B216B7" w14:textId="431E466B" w:rsidR="00F90EBC" w:rsidRDefault="00F90EBC" w:rsidP="00A51C64">
      <w:pPr>
        <w:pStyle w:val="BodyText3"/>
        <w:spacing w:after="0" w:line="276" w:lineRule="auto"/>
        <w:contextualSpacing/>
        <w:rPr>
          <w:rFonts w:ascii="Arial" w:hAnsi="Arial" w:cs="Arial"/>
          <w:bCs/>
          <w:sz w:val="28"/>
          <w:szCs w:val="28"/>
        </w:rPr>
      </w:pPr>
    </w:p>
    <w:p w14:paraId="20CBB718" w14:textId="77777777" w:rsidR="00AC2F1B" w:rsidRDefault="00AC2F1B" w:rsidP="00A51C64">
      <w:pPr>
        <w:pStyle w:val="BodyText3"/>
        <w:spacing w:after="0" w:line="276" w:lineRule="auto"/>
        <w:contextualSpacing/>
        <w:rPr>
          <w:rFonts w:ascii="Arial" w:hAnsi="Arial" w:cs="Arial"/>
          <w:bCs/>
          <w:sz w:val="28"/>
          <w:szCs w:val="28"/>
        </w:rPr>
      </w:pPr>
    </w:p>
    <w:p w14:paraId="0A4A1B5B" w14:textId="77777777" w:rsidR="00AC2F1B" w:rsidRDefault="00AC2F1B" w:rsidP="00A51C64">
      <w:pPr>
        <w:pStyle w:val="BodyText3"/>
        <w:spacing w:after="0" w:line="276" w:lineRule="auto"/>
        <w:contextualSpacing/>
        <w:rPr>
          <w:rFonts w:ascii="Arial" w:hAnsi="Arial" w:cs="Arial"/>
          <w:bCs/>
          <w:sz w:val="28"/>
          <w:szCs w:val="28"/>
        </w:rPr>
      </w:pPr>
    </w:p>
    <w:p w14:paraId="4DFBEEC4" w14:textId="77777777" w:rsidR="00AC2F1B" w:rsidRDefault="00AC2F1B" w:rsidP="00A51C64">
      <w:pPr>
        <w:pStyle w:val="BodyText3"/>
        <w:spacing w:after="0" w:line="276" w:lineRule="auto"/>
        <w:contextualSpacing/>
        <w:rPr>
          <w:rFonts w:ascii="Arial" w:hAnsi="Arial" w:cs="Arial"/>
          <w:bCs/>
          <w:sz w:val="28"/>
          <w:szCs w:val="28"/>
        </w:rPr>
      </w:pPr>
    </w:p>
    <w:p w14:paraId="095F0AAC" w14:textId="77777777" w:rsidR="00AC2F1B" w:rsidRDefault="00AC2F1B" w:rsidP="00A51C64">
      <w:pPr>
        <w:pStyle w:val="BodyText3"/>
        <w:spacing w:after="0" w:line="276" w:lineRule="auto"/>
        <w:contextualSpacing/>
        <w:rPr>
          <w:rFonts w:ascii="Arial" w:hAnsi="Arial" w:cs="Arial"/>
          <w:bCs/>
          <w:sz w:val="28"/>
          <w:szCs w:val="28"/>
        </w:rPr>
      </w:pPr>
    </w:p>
    <w:p w14:paraId="2A113ED1" w14:textId="77777777" w:rsidR="00AC2F1B" w:rsidRDefault="00AC2F1B" w:rsidP="00A51C64">
      <w:pPr>
        <w:pStyle w:val="BodyText3"/>
        <w:spacing w:after="0" w:line="276" w:lineRule="auto"/>
        <w:contextualSpacing/>
        <w:rPr>
          <w:rFonts w:ascii="Arial" w:hAnsi="Arial" w:cs="Arial"/>
          <w:bCs/>
          <w:sz w:val="28"/>
          <w:szCs w:val="28"/>
        </w:rPr>
      </w:pPr>
    </w:p>
    <w:p w14:paraId="0ACB1631" w14:textId="77777777" w:rsidR="00AC2F1B" w:rsidRDefault="00AC2F1B" w:rsidP="00A51C64">
      <w:pPr>
        <w:pStyle w:val="BodyText3"/>
        <w:spacing w:after="0" w:line="276" w:lineRule="auto"/>
        <w:contextualSpacing/>
        <w:rPr>
          <w:rFonts w:ascii="Arial" w:hAnsi="Arial" w:cs="Arial"/>
          <w:bCs/>
          <w:sz w:val="28"/>
          <w:szCs w:val="28"/>
        </w:rPr>
      </w:pPr>
    </w:p>
    <w:p w14:paraId="3EC7AE0D" w14:textId="77777777" w:rsidR="00AC2F1B" w:rsidRDefault="00AC2F1B" w:rsidP="00A51C64">
      <w:pPr>
        <w:pStyle w:val="BodyText3"/>
        <w:spacing w:after="0" w:line="276" w:lineRule="auto"/>
        <w:contextualSpacing/>
        <w:rPr>
          <w:rFonts w:ascii="Arial" w:hAnsi="Arial" w:cs="Arial"/>
          <w:bCs/>
          <w:sz w:val="28"/>
          <w:szCs w:val="28"/>
        </w:rPr>
      </w:pPr>
    </w:p>
    <w:p w14:paraId="282AF574" w14:textId="77777777" w:rsidR="00AC2F1B" w:rsidRDefault="00AC2F1B" w:rsidP="00A51C64">
      <w:pPr>
        <w:pStyle w:val="BodyText3"/>
        <w:spacing w:after="0" w:line="276" w:lineRule="auto"/>
        <w:contextualSpacing/>
        <w:rPr>
          <w:rFonts w:ascii="Arial" w:hAnsi="Arial" w:cs="Arial"/>
          <w:bCs/>
          <w:sz w:val="28"/>
          <w:szCs w:val="28"/>
        </w:rPr>
      </w:pPr>
    </w:p>
    <w:p w14:paraId="7C82C6C0" w14:textId="77777777" w:rsidR="00AC2F1B" w:rsidRDefault="00AC2F1B" w:rsidP="00A51C64">
      <w:pPr>
        <w:pStyle w:val="BodyText3"/>
        <w:spacing w:after="0" w:line="276" w:lineRule="auto"/>
        <w:contextualSpacing/>
        <w:rPr>
          <w:rFonts w:ascii="Arial" w:hAnsi="Arial" w:cs="Arial"/>
          <w:bCs/>
          <w:sz w:val="28"/>
          <w:szCs w:val="28"/>
        </w:rPr>
      </w:pPr>
    </w:p>
    <w:p w14:paraId="34B9B1ED" w14:textId="77777777" w:rsidR="00AC2F1B" w:rsidRDefault="00AC2F1B" w:rsidP="00A51C64">
      <w:pPr>
        <w:pStyle w:val="BodyText3"/>
        <w:spacing w:after="0" w:line="276" w:lineRule="auto"/>
        <w:contextualSpacing/>
        <w:rPr>
          <w:rFonts w:ascii="Arial" w:hAnsi="Arial" w:cs="Arial"/>
          <w:bCs/>
          <w:sz w:val="28"/>
          <w:szCs w:val="28"/>
        </w:rPr>
      </w:pPr>
    </w:p>
    <w:p w14:paraId="31C81BE0" w14:textId="77777777" w:rsidR="00AC2F1B" w:rsidRDefault="00AC2F1B" w:rsidP="00A51C64">
      <w:pPr>
        <w:pStyle w:val="BodyText3"/>
        <w:spacing w:after="0" w:line="276" w:lineRule="auto"/>
        <w:contextualSpacing/>
        <w:rPr>
          <w:rFonts w:ascii="Arial" w:hAnsi="Arial" w:cs="Arial"/>
          <w:bCs/>
          <w:sz w:val="28"/>
          <w:szCs w:val="28"/>
        </w:rPr>
      </w:pPr>
    </w:p>
    <w:p w14:paraId="54285570" w14:textId="77777777" w:rsidR="00AC2F1B" w:rsidRDefault="00AC2F1B" w:rsidP="00A51C64">
      <w:pPr>
        <w:pStyle w:val="BodyText3"/>
        <w:spacing w:after="0" w:line="276" w:lineRule="auto"/>
        <w:contextualSpacing/>
        <w:rPr>
          <w:rFonts w:ascii="Arial" w:hAnsi="Arial" w:cs="Arial"/>
          <w:bCs/>
          <w:sz w:val="28"/>
          <w:szCs w:val="28"/>
        </w:rPr>
      </w:pPr>
    </w:p>
    <w:p w14:paraId="22CC67A7" w14:textId="77777777" w:rsidR="00AC2F1B" w:rsidRDefault="00AC2F1B" w:rsidP="00A51C64">
      <w:pPr>
        <w:pStyle w:val="BodyText3"/>
        <w:spacing w:after="0" w:line="276" w:lineRule="auto"/>
        <w:contextualSpacing/>
        <w:rPr>
          <w:rFonts w:ascii="Arial" w:hAnsi="Arial" w:cs="Arial"/>
          <w:bCs/>
          <w:sz w:val="28"/>
          <w:szCs w:val="28"/>
        </w:rPr>
      </w:pPr>
    </w:p>
    <w:p w14:paraId="28D0413D" w14:textId="77777777" w:rsidR="00AC2F1B" w:rsidRDefault="00AC2F1B" w:rsidP="00A51C64">
      <w:pPr>
        <w:pStyle w:val="BodyText3"/>
        <w:spacing w:after="0" w:line="276" w:lineRule="auto"/>
        <w:contextualSpacing/>
        <w:rPr>
          <w:rFonts w:ascii="Arial" w:hAnsi="Arial" w:cs="Arial"/>
          <w:bCs/>
          <w:sz w:val="28"/>
          <w:szCs w:val="28"/>
        </w:rPr>
      </w:pPr>
    </w:p>
    <w:p w14:paraId="7E9793AE" w14:textId="77777777" w:rsidR="00AC2F1B" w:rsidRDefault="00AC2F1B" w:rsidP="00A51C64">
      <w:pPr>
        <w:pStyle w:val="BodyText3"/>
        <w:spacing w:after="0" w:line="276" w:lineRule="auto"/>
        <w:contextualSpacing/>
        <w:rPr>
          <w:rFonts w:ascii="Arial" w:hAnsi="Arial" w:cs="Arial"/>
          <w:bCs/>
          <w:sz w:val="28"/>
          <w:szCs w:val="28"/>
        </w:rPr>
      </w:pPr>
    </w:p>
    <w:p w14:paraId="3D6534F2" w14:textId="77777777" w:rsidR="00AC2F1B" w:rsidRDefault="00AC2F1B" w:rsidP="00A51C64">
      <w:pPr>
        <w:pStyle w:val="BodyText3"/>
        <w:spacing w:after="0" w:line="276" w:lineRule="auto"/>
        <w:contextualSpacing/>
        <w:rPr>
          <w:rFonts w:ascii="Arial" w:hAnsi="Arial" w:cs="Arial"/>
          <w:bCs/>
          <w:sz w:val="28"/>
          <w:szCs w:val="28"/>
        </w:rPr>
      </w:pPr>
    </w:p>
    <w:p w14:paraId="7B3ADC89" w14:textId="77777777" w:rsidR="00AC2F1B" w:rsidRDefault="00AC2F1B" w:rsidP="00A51C64">
      <w:pPr>
        <w:pStyle w:val="BodyText3"/>
        <w:spacing w:after="0" w:line="276" w:lineRule="auto"/>
        <w:contextualSpacing/>
        <w:rPr>
          <w:rFonts w:ascii="Arial" w:hAnsi="Arial" w:cs="Arial"/>
          <w:bCs/>
          <w:sz w:val="28"/>
          <w:szCs w:val="28"/>
        </w:rPr>
      </w:pPr>
    </w:p>
    <w:p w14:paraId="4A352765" w14:textId="77777777" w:rsidR="00AC2F1B" w:rsidRDefault="00AC2F1B" w:rsidP="00A51C64">
      <w:pPr>
        <w:pStyle w:val="BodyText3"/>
        <w:spacing w:after="0" w:line="276" w:lineRule="auto"/>
        <w:contextualSpacing/>
        <w:rPr>
          <w:rFonts w:ascii="Arial" w:hAnsi="Arial" w:cs="Arial"/>
          <w:bCs/>
          <w:sz w:val="28"/>
          <w:szCs w:val="28"/>
        </w:rPr>
      </w:pPr>
    </w:p>
    <w:p w14:paraId="344ED432" w14:textId="77777777" w:rsidR="00AC2F1B" w:rsidRDefault="00AC2F1B" w:rsidP="00A51C64">
      <w:pPr>
        <w:pStyle w:val="BodyText3"/>
        <w:spacing w:after="0" w:line="276" w:lineRule="auto"/>
        <w:contextualSpacing/>
        <w:rPr>
          <w:rFonts w:ascii="Arial" w:hAnsi="Arial" w:cs="Arial"/>
          <w:bCs/>
          <w:sz w:val="28"/>
          <w:szCs w:val="28"/>
        </w:rPr>
      </w:pPr>
    </w:p>
    <w:p w14:paraId="633A8E74" w14:textId="77777777" w:rsidR="00AC2F1B" w:rsidRDefault="00AC2F1B" w:rsidP="00A51C64">
      <w:pPr>
        <w:pStyle w:val="BodyText3"/>
        <w:spacing w:after="0" w:line="276" w:lineRule="auto"/>
        <w:contextualSpacing/>
        <w:rPr>
          <w:rFonts w:ascii="Arial" w:hAnsi="Arial" w:cs="Arial"/>
          <w:bCs/>
          <w:sz w:val="28"/>
          <w:szCs w:val="28"/>
        </w:rPr>
      </w:pPr>
    </w:p>
    <w:p w14:paraId="09070D1E" w14:textId="77777777" w:rsidR="00AC2F1B" w:rsidRDefault="00AC2F1B" w:rsidP="00A51C64">
      <w:pPr>
        <w:pStyle w:val="BodyText3"/>
        <w:spacing w:after="0" w:line="276" w:lineRule="auto"/>
        <w:contextualSpacing/>
        <w:rPr>
          <w:rFonts w:ascii="Arial" w:hAnsi="Arial" w:cs="Arial"/>
          <w:bCs/>
          <w:sz w:val="28"/>
          <w:szCs w:val="28"/>
        </w:rPr>
      </w:pPr>
    </w:p>
    <w:p w14:paraId="7A6D249D" w14:textId="77777777" w:rsidR="00AC2F1B" w:rsidRDefault="00AC2F1B" w:rsidP="00A51C64">
      <w:pPr>
        <w:pStyle w:val="BodyText3"/>
        <w:spacing w:after="0" w:line="276" w:lineRule="auto"/>
        <w:contextualSpacing/>
        <w:rPr>
          <w:rFonts w:ascii="Arial" w:hAnsi="Arial" w:cs="Arial"/>
          <w:bCs/>
          <w:sz w:val="28"/>
          <w:szCs w:val="28"/>
        </w:rPr>
      </w:pPr>
    </w:p>
    <w:p w14:paraId="73A73986" w14:textId="77777777" w:rsidR="00AC2F1B" w:rsidRDefault="00AC2F1B" w:rsidP="00A51C64">
      <w:pPr>
        <w:pStyle w:val="BodyText3"/>
        <w:spacing w:after="0" w:line="276" w:lineRule="auto"/>
        <w:contextualSpacing/>
        <w:rPr>
          <w:rFonts w:ascii="Arial" w:hAnsi="Arial" w:cs="Arial"/>
          <w:bCs/>
          <w:sz w:val="28"/>
          <w:szCs w:val="28"/>
        </w:rPr>
      </w:pPr>
    </w:p>
    <w:p w14:paraId="27EAE7AD" w14:textId="77777777" w:rsidR="00AC2F1B" w:rsidRDefault="00AC2F1B" w:rsidP="00A51C64">
      <w:pPr>
        <w:pStyle w:val="BodyText3"/>
        <w:spacing w:after="0" w:line="276" w:lineRule="auto"/>
        <w:contextualSpacing/>
        <w:rPr>
          <w:rFonts w:ascii="Arial" w:hAnsi="Arial" w:cs="Arial"/>
          <w:bCs/>
          <w:sz w:val="28"/>
          <w:szCs w:val="28"/>
        </w:rPr>
      </w:pPr>
    </w:p>
    <w:p w14:paraId="56340344" w14:textId="77777777" w:rsidR="00AC2F1B" w:rsidRDefault="00AC2F1B" w:rsidP="00A51C64">
      <w:pPr>
        <w:pStyle w:val="BodyText3"/>
        <w:spacing w:after="0" w:line="276" w:lineRule="auto"/>
        <w:contextualSpacing/>
        <w:rPr>
          <w:rFonts w:ascii="Arial" w:hAnsi="Arial" w:cs="Arial"/>
          <w:bCs/>
          <w:sz w:val="28"/>
          <w:szCs w:val="28"/>
        </w:rPr>
      </w:pPr>
    </w:p>
    <w:p w14:paraId="700981F7" w14:textId="70912DB4" w:rsidR="00FB6723" w:rsidRPr="00E33E6B" w:rsidRDefault="002339E1" w:rsidP="00E33E6B">
      <w:pPr>
        <w:pStyle w:val="Heading1"/>
        <w:rPr>
          <w:rFonts w:ascii="Arial" w:hAnsi="Arial" w:cs="Arial"/>
          <w:b/>
          <w:bCs/>
          <w:color w:val="auto"/>
        </w:rPr>
      </w:pPr>
      <w:bookmarkStart w:id="7" w:name="_Toc24096611"/>
      <w:bookmarkStart w:id="8" w:name="_Toc54789087"/>
      <w:bookmarkStart w:id="9" w:name="_Toc64463033"/>
      <w:bookmarkStart w:id="10" w:name="_Toc71792965"/>
      <w:bookmarkStart w:id="11" w:name="_Toc81211214"/>
      <w:bookmarkStart w:id="12" w:name="_Toc103161133"/>
      <w:bookmarkStart w:id="13" w:name="_Toc103236452"/>
      <w:bookmarkStart w:id="14" w:name="_Toc142399040"/>
      <w:bookmarkStart w:id="15" w:name="_Toc150251274"/>
      <w:bookmarkStart w:id="16" w:name="_Toc166836117"/>
      <w:bookmarkStart w:id="17" w:name="_Toc174428988"/>
      <w:bookmarkStart w:id="18" w:name="_Toc174431568"/>
      <w:bookmarkStart w:id="19" w:name="_Toc174434785"/>
      <w:bookmarkStart w:id="20" w:name="_Toc181794948"/>
      <w:bookmarkStart w:id="21" w:name="_Toc191271419"/>
      <w:r>
        <w:rPr>
          <w:rFonts w:ascii="Arial" w:hAnsi="Arial" w:cs="Arial"/>
          <w:b/>
          <w:bCs/>
          <w:color w:val="auto"/>
        </w:rPr>
        <w:t>C</w:t>
      </w:r>
      <w:r w:rsidR="00FB6723" w:rsidRPr="00E33E6B">
        <w:rPr>
          <w:rFonts w:ascii="Arial" w:hAnsi="Arial" w:cs="Arial"/>
          <w:b/>
          <w:bCs/>
          <w:color w:val="auto"/>
        </w:rPr>
        <w:t>CEPD FULL COMMITTEE MEETING MINUTES (DRAFT)</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37CBE1E8" w14:textId="77777777" w:rsidR="00FB6723" w:rsidRPr="00154B12" w:rsidRDefault="00FB6723" w:rsidP="00FB6723">
      <w:pPr>
        <w:jc w:val="center"/>
        <w:rPr>
          <w:rFonts w:cs="Arial"/>
          <w:szCs w:val="28"/>
        </w:rPr>
      </w:pPr>
      <w:r>
        <w:rPr>
          <w:rFonts w:cs="Arial"/>
          <w:szCs w:val="28"/>
        </w:rPr>
        <w:t>Thursday November 14</w:t>
      </w:r>
      <w:r w:rsidRPr="00154B12">
        <w:rPr>
          <w:rFonts w:cs="Arial"/>
          <w:szCs w:val="28"/>
        </w:rPr>
        <w:t>, 2024</w:t>
      </w:r>
    </w:p>
    <w:p w14:paraId="23A660D1" w14:textId="77777777" w:rsidR="00FB6723" w:rsidRPr="00154B12" w:rsidRDefault="00FB6723" w:rsidP="00FB6723">
      <w:pPr>
        <w:rPr>
          <w:rFonts w:cs="Arial"/>
          <w:szCs w:val="28"/>
        </w:rPr>
      </w:pPr>
    </w:p>
    <w:p w14:paraId="40DCFC1B" w14:textId="77777777" w:rsidR="00FB6723" w:rsidRDefault="00FB6723" w:rsidP="00FB6723">
      <w:pPr>
        <w:rPr>
          <w:rFonts w:eastAsia="Times New Roman" w:cs="Arial"/>
          <w:szCs w:val="28"/>
        </w:rPr>
      </w:pPr>
      <w:r w:rsidRPr="00154B12">
        <w:rPr>
          <w:rFonts w:eastAsia="Times New Roman" w:cs="Arial"/>
          <w:b/>
          <w:color w:val="000000"/>
          <w:szCs w:val="28"/>
        </w:rPr>
        <w:t>CCEPD Members</w:t>
      </w:r>
      <w:r w:rsidRPr="00E00FC7">
        <w:rPr>
          <w:rFonts w:eastAsia="Times New Roman" w:cs="Arial"/>
          <w:b/>
          <w:color w:val="000000"/>
          <w:szCs w:val="28"/>
        </w:rPr>
        <w:t>:</w:t>
      </w:r>
      <w:r>
        <w:rPr>
          <w:rFonts w:eastAsia="Times New Roman" w:cs="Arial"/>
          <w:b/>
          <w:color w:val="000000"/>
          <w:szCs w:val="28"/>
        </w:rPr>
        <w:t xml:space="preserve"> </w:t>
      </w:r>
      <w:r w:rsidRPr="002A144B">
        <w:rPr>
          <w:rFonts w:eastAsia="Times New Roman" w:cs="Arial"/>
          <w:bCs/>
          <w:color w:val="000000"/>
          <w:szCs w:val="28"/>
        </w:rPr>
        <w:t>Dani Anderson</w:t>
      </w:r>
      <w:r>
        <w:rPr>
          <w:rFonts w:eastAsia="Times New Roman" w:cs="Arial"/>
          <w:bCs/>
          <w:color w:val="000000"/>
          <w:szCs w:val="28"/>
        </w:rPr>
        <w:t xml:space="preserve"> (virtual at posted location)</w:t>
      </w:r>
      <w:r w:rsidRPr="002A144B">
        <w:rPr>
          <w:rFonts w:eastAsia="Times New Roman" w:cs="Arial"/>
          <w:bCs/>
          <w:color w:val="000000"/>
          <w:szCs w:val="28"/>
        </w:rPr>
        <w:t>,</w:t>
      </w:r>
      <w:r>
        <w:rPr>
          <w:rFonts w:eastAsia="Times New Roman" w:cs="Arial"/>
          <w:b/>
          <w:color w:val="000000"/>
          <w:szCs w:val="28"/>
        </w:rPr>
        <w:t xml:space="preserve"> </w:t>
      </w:r>
      <w:r w:rsidRPr="00065F0F">
        <w:rPr>
          <w:rFonts w:eastAsia="Times New Roman" w:cs="Arial"/>
          <w:szCs w:val="28"/>
        </w:rPr>
        <w:t>Roy Kim (</w:t>
      </w:r>
      <w:r>
        <w:rPr>
          <w:rFonts w:eastAsia="Times New Roman" w:cs="Arial"/>
          <w:szCs w:val="28"/>
        </w:rPr>
        <w:t>i</w:t>
      </w:r>
      <w:r w:rsidRPr="00065F0F">
        <w:rPr>
          <w:rFonts w:eastAsia="Times New Roman" w:cs="Arial"/>
          <w:szCs w:val="28"/>
        </w:rPr>
        <w:t>n</w:t>
      </w:r>
      <w:r>
        <w:rPr>
          <w:rFonts w:eastAsia="Times New Roman" w:cs="Arial"/>
          <w:szCs w:val="28"/>
        </w:rPr>
        <w:t>-</w:t>
      </w:r>
      <w:r w:rsidRPr="00065F0F">
        <w:rPr>
          <w:rFonts w:eastAsia="Times New Roman" w:cs="Arial"/>
          <w:szCs w:val="28"/>
        </w:rPr>
        <w:t xml:space="preserve">person </w:t>
      </w:r>
      <w:r>
        <w:rPr>
          <w:rFonts w:eastAsia="Times New Roman" w:cs="Arial"/>
          <w:szCs w:val="28"/>
        </w:rPr>
        <w:t xml:space="preserve">at main </w:t>
      </w:r>
      <w:r w:rsidRPr="00065F0F">
        <w:rPr>
          <w:rFonts w:eastAsia="Times New Roman" w:cs="Arial"/>
          <w:szCs w:val="28"/>
        </w:rPr>
        <w:t>location), Harrison Lane (in-person at main location), Damian Ladd (virtual at posted location), Anisa Escobedo, (virtual at posted location), Michael Luna (in-person at main location), Kimberlee Meyer (in-person at main location), Sandy Nives, (</w:t>
      </w:r>
      <w:r>
        <w:rPr>
          <w:rFonts w:eastAsia="Times New Roman" w:cs="Arial"/>
          <w:szCs w:val="28"/>
        </w:rPr>
        <w:t>virtual</w:t>
      </w:r>
      <w:r w:rsidRPr="00065F0F">
        <w:rPr>
          <w:rFonts w:eastAsia="Times New Roman" w:cs="Arial"/>
          <w:szCs w:val="28"/>
        </w:rPr>
        <w:t xml:space="preserve"> at posted location), LaCandice Ochoa, (in</w:t>
      </w:r>
      <w:r>
        <w:rPr>
          <w:rFonts w:eastAsia="Times New Roman" w:cs="Arial"/>
          <w:szCs w:val="28"/>
        </w:rPr>
        <w:t>-</w:t>
      </w:r>
      <w:r w:rsidRPr="00065F0F">
        <w:rPr>
          <w:rFonts w:eastAsia="Times New Roman" w:cs="Arial"/>
          <w:szCs w:val="28"/>
        </w:rPr>
        <w:t>person at main location) and Taylor Winchell (virtual at posted location)</w:t>
      </w:r>
    </w:p>
    <w:p w14:paraId="78C06AE7" w14:textId="77777777" w:rsidR="00FB6723" w:rsidRDefault="00FB6723" w:rsidP="00FB6723">
      <w:pPr>
        <w:rPr>
          <w:rFonts w:eastAsia="Times New Roman" w:cs="Arial"/>
          <w:szCs w:val="28"/>
        </w:rPr>
      </w:pPr>
    </w:p>
    <w:p w14:paraId="08D20A9F" w14:textId="77777777" w:rsidR="00FB6723" w:rsidRPr="00154B12" w:rsidRDefault="00FB6723" w:rsidP="00FB6723">
      <w:pPr>
        <w:rPr>
          <w:rFonts w:eastAsia="Times New Roman" w:cs="Arial"/>
          <w:szCs w:val="28"/>
        </w:rPr>
      </w:pPr>
      <w:r>
        <w:rPr>
          <w:rFonts w:eastAsia="Times New Roman" w:cs="Arial"/>
          <w:szCs w:val="28"/>
        </w:rPr>
        <w:t xml:space="preserve">Members of public: </w:t>
      </w:r>
      <w:r w:rsidRPr="008C1AD7">
        <w:rPr>
          <w:rFonts w:eastAsia="Times New Roman" w:cs="Arial"/>
          <w:szCs w:val="28"/>
        </w:rPr>
        <w:t xml:space="preserve">Ana Acton, </w:t>
      </w:r>
      <w:r>
        <w:rPr>
          <w:rFonts w:eastAsia="Times New Roman" w:cs="Arial"/>
          <w:szCs w:val="28"/>
        </w:rPr>
        <w:t xml:space="preserve">Brian Carthen, </w:t>
      </w:r>
      <w:r w:rsidRPr="008C1AD7">
        <w:rPr>
          <w:rFonts w:eastAsia="Times New Roman" w:cs="Arial"/>
          <w:szCs w:val="28"/>
        </w:rPr>
        <w:t>Robert Fried</w:t>
      </w:r>
      <w:r w:rsidRPr="00146D39">
        <w:rPr>
          <w:rFonts w:eastAsia="Times New Roman" w:cs="Arial"/>
          <w:szCs w:val="28"/>
        </w:rPr>
        <w:t xml:space="preserve">, </w:t>
      </w:r>
      <w:r>
        <w:rPr>
          <w:rFonts w:eastAsia="Times New Roman" w:cs="Arial"/>
          <w:szCs w:val="28"/>
        </w:rPr>
        <w:t>and Michelle O’Camb.</w:t>
      </w:r>
    </w:p>
    <w:p w14:paraId="7CEE1C0C" w14:textId="77777777" w:rsidR="00FB6723" w:rsidRDefault="00FB6723" w:rsidP="00FB6723">
      <w:pPr>
        <w:rPr>
          <w:rFonts w:eastAsia="Times New Roman" w:cs="Arial"/>
          <w:szCs w:val="28"/>
        </w:rPr>
      </w:pPr>
      <w:r w:rsidRPr="00154B12">
        <w:rPr>
          <w:rFonts w:eastAsia="Times New Roman" w:cs="Arial"/>
          <w:szCs w:val="28"/>
        </w:rPr>
        <w:t xml:space="preserve"> </w:t>
      </w:r>
    </w:p>
    <w:p w14:paraId="55B6F198" w14:textId="77777777" w:rsidR="00FB6723" w:rsidRPr="00154B12" w:rsidRDefault="00FB6723" w:rsidP="00FB6723">
      <w:pPr>
        <w:tabs>
          <w:tab w:val="left" w:pos="2630"/>
        </w:tabs>
        <w:autoSpaceDE w:val="0"/>
        <w:autoSpaceDN w:val="0"/>
        <w:adjustRightInd w:val="0"/>
        <w:rPr>
          <w:rFonts w:eastAsia="Times New Roman" w:cs="Arial"/>
          <w:b/>
          <w:szCs w:val="28"/>
        </w:rPr>
      </w:pPr>
      <w:bookmarkStart w:id="22" w:name="_Toc24094336"/>
      <w:r w:rsidRPr="00154B12">
        <w:rPr>
          <w:rFonts w:eastAsia="Times New Roman" w:cs="Arial"/>
          <w:b/>
          <w:szCs w:val="28"/>
        </w:rPr>
        <w:t xml:space="preserve">1. Welcome and Introductions                           </w:t>
      </w:r>
      <w:bookmarkEnd w:id="22"/>
    </w:p>
    <w:p w14:paraId="665F2A29" w14:textId="77777777" w:rsidR="00FB6723" w:rsidRPr="00427931" w:rsidRDefault="00FB6723" w:rsidP="00FB6723">
      <w:pPr>
        <w:autoSpaceDE w:val="0"/>
        <w:autoSpaceDN w:val="0"/>
        <w:adjustRightInd w:val="0"/>
        <w:rPr>
          <w:rFonts w:eastAsia="Times New Roman" w:cs="Arial"/>
          <w:szCs w:val="28"/>
        </w:rPr>
      </w:pPr>
      <w:r w:rsidRPr="00154B12">
        <w:rPr>
          <w:rFonts w:eastAsia="Times New Roman" w:cs="Arial"/>
          <w:szCs w:val="28"/>
        </w:rPr>
        <w:t xml:space="preserve">Meeting began at </w:t>
      </w:r>
      <w:r w:rsidRPr="008C1AD7">
        <w:rPr>
          <w:rFonts w:eastAsia="Times New Roman" w:cs="Arial"/>
          <w:szCs w:val="28"/>
        </w:rPr>
        <w:t>9:15</w:t>
      </w:r>
      <w:r>
        <w:rPr>
          <w:rFonts w:eastAsia="Times New Roman" w:cs="Arial"/>
          <w:szCs w:val="28"/>
        </w:rPr>
        <w:t xml:space="preserve"> </w:t>
      </w:r>
      <w:r w:rsidRPr="00154B12">
        <w:rPr>
          <w:rFonts w:eastAsia="Times New Roman" w:cs="Arial"/>
          <w:szCs w:val="28"/>
        </w:rPr>
        <w:t xml:space="preserve">a.m. and a quorum was met. </w:t>
      </w:r>
      <w:r>
        <w:rPr>
          <w:rFonts w:eastAsia="Times New Roman" w:cs="Arial"/>
          <w:szCs w:val="28"/>
        </w:rPr>
        <w:tab/>
      </w:r>
    </w:p>
    <w:p w14:paraId="6BE14DD8" w14:textId="77777777" w:rsidR="00FB6723" w:rsidRPr="00154B12" w:rsidRDefault="00FB6723" w:rsidP="00FB6723">
      <w:pPr>
        <w:autoSpaceDE w:val="0"/>
        <w:autoSpaceDN w:val="0"/>
        <w:adjustRightInd w:val="0"/>
        <w:rPr>
          <w:rFonts w:eastAsia="Times New Roman" w:cs="Arial"/>
          <w:szCs w:val="28"/>
        </w:rPr>
      </w:pPr>
    </w:p>
    <w:p w14:paraId="3D744756" w14:textId="77777777" w:rsidR="00FB6723" w:rsidRPr="00154B12" w:rsidRDefault="00FB6723" w:rsidP="00FB6723">
      <w:pPr>
        <w:autoSpaceDE w:val="0"/>
        <w:autoSpaceDN w:val="0"/>
        <w:adjustRightInd w:val="0"/>
        <w:rPr>
          <w:rFonts w:eastAsia="Times New Roman" w:cs="Arial"/>
          <w:b/>
          <w:bCs/>
          <w:szCs w:val="28"/>
        </w:rPr>
      </w:pPr>
      <w:r>
        <w:rPr>
          <w:rFonts w:eastAsia="Times New Roman" w:cs="Arial"/>
          <w:b/>
          <w:bCs/>
          <w:szCs w:val="28"/>
        </w:rPr>
        <w:t>2</w:t>
      </w:r>
      <w:r w:rsidRPr="00154B12">
        <w:rPr>
          <w:rFonts w:eastAsia="Times New Roman" w:cs="Arial"/>
          <w:b/>
          <w:bCs/>
          <w:szCs w:val="28"/>
        </w:rPr>
        <w:t xml:space="preserve">. </w:t>
      </w:r>
      <w:bookmarkStart w:id="23" w:name="_Hlk118359439"/>
      <w:r w:rsidRPr="00154B12">
        <w:rPr>
          <w:rFonts w:eastAsia="Times New Roman" w:cs="Arial"/>
          <w:b/>
          <w:bCs/>
          <w:szCs w:val="28"/>
        </w:rPr>
        <w:t>Approval of</w:t>
      </w:r>
      <w:r>
        <w:rPr>
          <w:rFonts w:eastAsia="Times New Roman" w:cs="Arial"/>
          <w:b/>
          <w:bCs/>
          <w:szCs w:val="28"/>
        </w:rPr>
        <w:t xml:space="preserve"> August </w:t>
      </w:r>
      <w:r w:rsidRPr="00154B12">
        <w:rPr>
          <w:rFonts w:eastAsia="Times New Roman" w:cs="Arial"/>
          <w:b/>
          <w:bCs/>
          <w:szCs w:val="28"/>
        </w:rPr>
        <w:t>CCEPD Full Committee Meeting Minutes</w:t>
      </w:r>
    </w:p>
    <w:p w14:paraId="30E18F6D" w14:textId="77777777" w:rsidR="00FB6723" w:rsidRDefault="00FB6723" w:rsidP="00FB6723">
      <w:pPr>
        <w:tabs>
          <w:tab w:val="left" w:pos="0"/>
        </w:tabs>
        <w:autoSpaceDE w:val="0"/>
        <w:autoSpaceDN w:val="0"/>
        <w:adjustRightInd w:val="0"/>
        <w:rPr>
          <w:rFonts w:eastAsia="Times New Roman" w:cs="Arial"/>
          <w:bCs/>
          <w:szCs w:val="28"/>
        </w:rPr>
      </w:pPr>
      <w:bookmarkStart w:id="24" w:name="_Hlk175217029"/>
      <w:r w:rsidRPr="00154B12">
        <w:rPr>
          <w:rFonts w:eastAsia="Times New Roman" w:cs="Arial"/>
          <w:bCs/>
          <w:szCs w:val="28"/>
        </w:rPr>
        <w:t>Motion: It was moved/seconded (</w:t>
      </w:r>
      <w:r>
        <w:rPr>
          <w:rFonts w:eastAsia="Times New Roman" w:cs="Arial"/>
          <w:bCs/>
          <w:szCs w:val="28"/>
        </w:rPr>
        <w:t>Luna/Meyer</w:t>
      </w:r>
      <w:r w:rsidRPr="00154B12">
        <w:rPr>
          <w:rFonts w:eastAsia="Times New Roman" w:cs="Arial"/>
          <w:bCs/>
          <w:szCs w:val="28"/>
        </w:rPr>
        <w:t xml:space="preserve">) to approve the </w:t>
      </w:r>
      <w:r>
        <w:rPr>
          <w:rFonts w:eastAsia="Times New Roman" w:cs="Arial"/>
          <w:bCs/>
          <w:szCs w:val="28"/>
        </w:rPr>
        <w:t xml:space="preserve">August </w:t>
      </w:r>
      <w:r w:rsidRPr="00154B12">
        <w:rPr>
          <w:rFonts w:eastAsia="Times New Roman" w:cs="Arial"/>
          <w:bCs/>
          <w:szCs w:val="28"/>
        </w:rPr>
        <w:t>meeting minutes. Measure passed on</w:t>
      </w:r>
      <w:r>
        <w:rPr>
          <w:rFonts w:eastAsia="Times New Roman" w:cs="Arial"/>
          <w:bCs/>
          <w:szCs w:val="28"/>
        </w:rPr>
        <w:t xml:space="preserve"> 7-0-0</w:t>
      </w:r>
      <w:r w:rsidRPr="00154B12">
        <w:rPr>
          <w:rFonts w:eastAsia="Times New Roman" w:cs="Arial"/>
          <w:bCs/>
          <w:szCs w:val="28"/>
        </w:rPr>
        <w:t>. (</w:t>
      </w:r>
      <w:r>
        <w:rPr>
          <w:rFonts w:eastAsia="Times New Roman" w:cs="Arial"/>
          <w:bCs/>
          <w:szCs w:val="28"/>
        </w:rPr>
        <w:t>7</w:t>
      </w:r>
      <w:r w:rsidRPr="00154B12">
        <w:rPr>
          <w:rFonts w:eastAsia="Times New Roman" w:cs="Arial"/>
          <w:bCs/>
          <w:szCs w:val="28"/>
        </w:rPr>
        <w:t xml:space="preserve">-Yes </w:t>
      </w:r>
      <w:r w:rsidRPr="007B0F34">
        <w:rPr>
          <w:rFonts w:eastAsia="Times New Roman" w:cs="Arial"/>
          <w:bCs/>
          <w:szCs w:val="28"/>
        </w:rPr>
        <w:t>votes</w:t>
      </w:r>
      <w:r w:rsidRPr="008C1AD7">
        <w:rPr>
          <w:rFonts w:eastAsia="Times New Roman" w:cs="Arial"/>
          <w:bCs/>
          <w:szCs w:val="28"/>
        </w:rPr>
        <w:t xml:space="preserve">: Dani Anderson, </w:t>
      </w:r>
      <w:r w:rsidRPr="008C1AD7">
        <w:rPr>
          <w:rFonts w:eastAsia="Times New Roman" w:cs="Arial"/>
          <w:szCs w:val="28"/>
        </w:rPr>
        <w:t xml:space="preserve">Harrison Lane, Damian Ladd, Michael Luna, Kimberlee Meyer, LaCandice Ochoa, and Taylor Winchell); (0-No votes); (0- </w:t>
      </w:r>
      <w:r w:rsidRPr="008C1AD7">
        <w:rPr>
          <w:rFonts w:eastAsia="Times New Roman" w:cs="Arial"/>
          <w:bCs/>
          <w:szCs w:val="28"/>
        </w:rPr>
        <w:t>Abstain votes)</w:t>
      </w:r>
      <w:r w:rsidRPr="007B0F34">
        <w:rPr>
          <w:rFonts w:eastAsia="Times New Roman" w:cs="Arial"/>
          <w:bCs/>
          <w:szCs w:val="28"/>
        </w:rPr>
        <w:t xml:space="preserve"> </w:t>
      </w:r>
    </w:p>
    <w:p w14:paraId="584812A0" w14:textId="77777777" w:rsidR="00FB6723" w:rsidRPr="00154B12" w:rsidRDefault="00FB6723" w:rsidP="00FB6723">
      <w:pPr>
        <w:tabs>
          <w:tab w:val="left" w:pos="0"/>
        </w:tabs>
        <w:autoSpaceDE w:val="0"/>
        <w:autoSpaceDN w:val="0"/>
        <w:adjustRightInd w:val="0"/>
        <w:rPr>
          <w:rFonts w:eastAsia="Times New Roman" w:cs="Arial"/>
          <w:szCs w:val="28"/>
        </w:rPr>
      </w:pPr>
    </w:p>
    <w:bookmarkEnd w:id="23"/>
    <w:bookmarkEnd w:id="24"/>
    <w:p w14:paraId="5FFF6FA5" w14:textId="77777777" w:rsidR="00FB6723" w:rsidRDefault="00FB6723" w:rsidP="00FB6723">
      <w:pPr>
        <w:autoSpaceDE w:val="0"/>
        <w:autoSpaceDN w:val="0"/>
        <w:adjustRightInd w:val="0"/>
        <w:rPr>
          <w:rFonts w:eastAsia="Times New Roman" w:cs="Arial"/>
          <w:b/>
          <w:bCs/>
          <w:szCs w:val="28"/>
        </w:rPr>
      </w:pPr>
      <w:r>
        <w:rPr>
          <w:rFonts w:eastAsia="Times New Roman" w:cs="Arial"/>
          <w:b/>
          <w:bCs/>
          <w:szCs w:val="28"/>
        </w:rPr>
        <w:t>3</w:t>
      </w:r>
      <w:r w:rsidRPr="00154B12">
        <w:rPr>
          <w:rFonts w:eastAsia="Times New Roman" w:cs="Arial"/>
          <w:b/>
          <w:bCs/>
          <w:szCs w:val="28"/>
        </w:rPr>
        <w:t xml:space="preserve">. </w:t>
      </w:r>
      <w:r>
        <w:rPr>
          <w:rFonts w:eastAsia="Times New Roman" w:cs="Arial"/>
          <w:b/>
          <w:bCs/>
          <w:szCs w:val="28"/>
        </w:rPr>
        <w:t xml:space="preserve">Overview of </w:t>
      </w:r>
      <w:proofErr w:type="spellStart"/>
      <w:r>
        <w:rPr>
          <w:rFonts w:eastAsia="Times New Roman" w:cs="Arial"/>
          <w:b/>
          <w:bCs/>
          <w:szCs w:val="28"/>
        </w:rPr>
        <w:t>CalABLE</w:t>
      </w:r>
      <w:proofErr w:type="spellEnd"/>
    </w:p>
    <w:p w14:paraId="656AFFE1" w14:textId="77777777" w:rsidR="00FB6723" w:rsidRPr="00C23934" w:rsidRDefault="00FB6723" w:rsidP="00FB6723">
      <w:pPr>
        <w:autoSpaceDE w:val="0"/>
        <w:autoSpaceDN w:val="0"/>
        <w:adjustRightInd w:val="0"/>
        <w:rPr>
          <w:rFonts w:eastAsia="Times New Roman" w:cs="Arial"/>
          <w:szCs w:val="28"/>
        </w:rPr>
      </w:pPr>
      <w:r w:rsidRPr="00C23934">
        <w:rPr>
          <w:rFonts w:eastAsia="Times New Roman" w:cs="Arial"/>
          <w:szCs w:val="28"/>
        </w:rPr>
        <w:t xml:space="preserve">Thomas Martin, Executive Director for </w:t>
      </w:r>
      <w:proofErr w:type="spellStart"/>
      <w:r w:rsidRPr="00C23934">
        <w:rPr>
          <w:rFonts w:eastAsia="Times New Roman" w:cs="Arial"/>
          <w:szCs w:val="28"/>
        </w:rPr>
        <w:t>CalABLE</w:t>
      </w:r>
      <w:proofErr w:type="spellEnd"/>
      <w:r w:rsidRPr="00C23934">
        <w:rPr>
          <w:rFonts w:eastAsia="Times New Roman" w:cs="Arial"/>
          <w:szCs w:val="28"/>
        </w:rPr>
        <w:t xml:space="preserve"> provided an overview of the program.</w:t>
      </w:r>
    </w:p>
    <w:p w14:paraId="54E74D01" w14:textId="77777777" w:rsidR="00FB6723" w:rsidRDefault="00FB6723" w:rsidP="007B3CE4">
      <w:pPr>
        <w:pStyle w:val="ListParagraph"/>
        <w:numPr>
          <w:ilvl w:val="0"/>
          <w:numId w:val="3"/>
        </w:numPr>
        <w:autoSpaceDE w:val="0"/>
        <w:autoSpaceDN w:val="0"/>
        <w:adjustRightInd w:val="0"/>
        <w:rPr>
          <w:rFonts w:eastAsia="Times New Roman" w:cs="Arial"/>
          <w:szCs w:val="28"/>
        </w:rPr>
      </w:pPr>
      <w:r>
        <w:rPr>
          <w:rFonts w:eastAsia="Times New Roman" w:cs="Arial"/>
          <w:szCs w:val="28"/>
        </w:rPr>
        <w:t>Anyone with a disability that started before the age of 26 can open and account. The age eligibility will increase to 46 years old, regardless of disability in 2026.</w:t>
      </w:r>
    </w:p>
    <w:p w14:paraId="4881F947" w14:textId="77777777" w:rsidR="00FB6723" w:rsidRPr="00A91439" w:rsidRDefault="00FB6723" w:rsidP="007B3CE4">
      <w:pPr>
        <w:pStyle w:val="ListParagraph"/>
        <w:numPr>
          <w:ilvl w:val="0"/>
          <w:numId w:val="3"/>
        </w:numPr>
        <w:autoSpaceDE w:val="0"/>
        <w:autoSpaceDN w:val="0"/>
        <w:adjustRightInd w:val="0"/>
        <w:rPr>
          <w:rFonts w:eastAsia="Times New Roman" w:cs="Arial"/>
          <w:szCs w:val="28"/>
        </w:rPr>
      </w:pPr>
      <w:r w:rsidRPr="00A91439">
        <w:rPr>
          <w:rFonts w:eastAsia="Times New Roman" w:cs="Arial"/>
          <w:szCs w:val="28"/>
        </w:rPr>
        <w:t xml:space="preserve">Funds can also be used for everyday expenses and </w:t>
      </w:r>
      <w:r>
        <w:rPr>
          <w:rFonts w:eastAsia="Times New Roman" w:cs="Arial"/>
          <w:szCs w:val="28"/>
        </w:rPr>
        <w:t>e</w:t>
      </w:r>
      <w:r w:rsidRPr="00A91439">
        <w:rPr>
          <w:rFonts w:eastAsia="Times New Roman" w:cs="Arial"/>
          <w:szCs w:val="28"/>
        </w:rPr>
        <w:t>arnings are tax free if they are used on qualified expenses.</w:t>
      </w:r>
    </w:p>
    <w:p w14:paraId="3D44F16F" w14:textId="77777777" w:rsidR="00FB6723" w:rsidRPr="00A91439" w:rsidRDefault="00FB6723" w:rsidP="007B3CE4">
      <w:pPr>
        <w:pStyle w:val="ListParagraph"/>
        <w:numPr>
          <w:ilvl w:val="0"/>
          <w:numId w:val="3"/>
        </w:numPr>
        <w:autoSpaceDE w:val="0"/>
        <w:autoSpaceDN w:val="0"/>
        <w:adjustRightInd w:val="0"/>
        <w:rPr>
          <w:rFonts w:eastAsia="Times New Roman" w:cs="Arial"/>
          <w:szCs w:val="28"/>
        </w:rPr>
      </w:pPr>
      <w:r w:rsidRPr="00A91439">
        <w:rPr>
          <w:rFonts w:eastAsia="Times New Roman" w:cs="Arial"/>
          <w:szCs w:val="28"/>
        </w:rPr>
        <w:t xml:space="preserve">People on SSI cannot have more than $2000 and </w:t>
      </w:r>
      <w:r>
        <w:rPr>
          <w:rFonts w:eastAsia="Times New Roman" w:cs="Arial"/>
          <w:szCs w:val="28"/>
        </w:rPr>
        <w:t>w</w:t>
      </w:r>
      <w:r w:rsidRPr="00A91439">
        <w:rPr>
          <w:rFonts w:eastAsia="Times New Roman" w:cs="Arial"/>
          <w:szCs w:val="28"/>
        </w:rPr>
        <w:t xml:space="preserve">ith </w:t>
      </w:r>
      <w:proofErr w:type="spellStart"/>
      <w:r w:rsidRPr="00A91439">
        <w:rPr>
          <w:rFonts w:eastAsia="Times New Roman" w:cs="Arial"/>
          <w:szCs w:val="28"/>
        </w:rPr>
        <w:t>CalABLE</w:t>
      </w:r>
      <w:proofErr w:type="spellEnd"/>
      <w:r w:rsidRPr="00A91439">
        <w:rPr>
          <w:rFonts w:eastAsia="Times New Roman" w:cs="Arial"/>
          <w:szCs w:val="28"/>
        </w:rPr>
        <w:t xml:space="preserve"> you can have up to $100,000</w:t>
      </w:r>
      <w:r>
        <w:rPr>
          <w:rFonts w:eastAsia="Times New Roman" w:cs="Arial"/>
          <w:szCs w:val="28"/>
        </w:rPr>
        <w:t>.</w:t>
      </w:r>
    </w:p>
    <w:p w14:paraId="18EF0498" w14:textId="77777777" w:rsidR="00FB6723" w:rsidRDefault="00FB6723" w:rsidP="007B3CE4">
      <w:pPr>
        <w:pStyle w:val="ListParagraph"/>
        <w:numPr>
          <w:ilvl w:val="0"/>
          <w:numId w:val="3"/>
        </w:numPr>
        <w:autoSpaceDE w:val="0"/>
        <w:autoSpaceDN w:val="0"/>
        <w:adjustRightInd w:val="0"/>
        <w:rPr>
          <w:rFonts w:eastAsia="Times New Roman" w:cs="Arial"/>
          <w:szCs w:val="28"/>
        </w:rPr>
      </w:pPr>
      <w:r>
        <w:rPr>
          <w:rFonts w:eastAsia="Times New Roman" w:cs="Arial"/>
          <w:szCs w:val="28"/>
        </w:rPr>
        <w:t>Accounts can be for yourself or for someone else and can go to the website.</w:t>
      </w:r>
    </w:p>
    <w:p w14:paraId="249009D2" w14:textId="77777777" w:rsidR="00FB6723" w:rsidRDefault="00FB6723" w:rsidP="00FB6723">
      <w:pPr>
        <w:autoSpaceDE w:val="0"/>
        <w:autoSpaceDN w:val="0"/>
        <w:adjustRightInd w:val="0"/>
        <w:rPr>
          <w:rFonts w:eastAsia="Times New Roman" w:cs="Arial"/>
          <w:szCs w:val="28"/>
        </w:rPr>
      </w:pPr>
    </w:p>
    <w:p w14:paraId="44D58585" w14:textId="77777777" w:rsidR="00FB6723" w:rsidRDefault="00FB6723" w:rsidP="00FB6723">
      <w:pPr>
        <w:autoSpaceDE w:val="0"/>
        <w:autoSpaceDN w:val="0"/>
        <w:adjustRightInd w:val="0"/>
        <w:rPr>
          <w:rFonts w:eastAsia="Times New Roman" w:cs="Arial"/>
          <w:szCs w:val="28"/>
        </w:rPr>
      </w:pPr>
      <w:r>
        <w:rPr>
          <w:rFonts w:eastAsia="Times New Roman" w:cs="Arial"/>
          <w:szCs w:val="28"/>
        </w:rPr>
        <w:t>Questions/Comments:</w:t>
      </w:r>
    </w:p>
    <w:p w14:paraId="4E701D0D" w14:textId="77777777" w:rsidR="00FB6723" w:rsidRDefault="00FB6723" w:rsidP="007B3CE4">
      <w:pPr>
        <w:pStyle w:val="ListParagraph"/>
        <w:numPr>
          <w:ilvl w:val="0"/>
          <w:numId w:val="4"/>
        </w:numPr>
        <w:autoSpaceDE w:val="0"/>
        <w:autoSpaceDN w:val="0"/>
        <w:adjustRightInd w:val="0"/>
        <w:rPr>
          <w:rFonts w:eastAsia="Times New Roman" w:cs="Arial"/>
          <w:szCs w:val="28"/>
        </w:rPr>
      </w:pPr>
      <w:r>
        <w:rPr>
          <w:rFonts w:eastAsia="Times New Roman" w:cs="Arial"/>
          <w:szCs w:val="28"/>
        </w:rPr>
        <w:t>Questions on eligibility requirements.</w:t>
      </w:r>
    </w:p>
    <w:p w14:paraId="3E175E7B" w14:textId="77777777" w:rsidR="00FB6723" w:rsidRDefault="00FB6723" w:rsidP="007B3CE4">
      <w:pPr>
        <w:pStyle w:val="ListParagraph"/>
        <w:numPr>
          <w:ilvl w:val="0"/>
          <w:numId w:val="4"/>
        </w:numPr>
        <w:autoSpaceDE w:val="0"/>
        <w:autoSpaceDN w:val="0"/>
        <w:adjustRightInd w:val="0"/>
        <w:rPr>
          <w:rFonts w:eastAsia="Times New Roman" w:cs="Arial"/>
          <w:szCs w:val="28"/>
        </w:rPr>
      </w:pPr>
      <w:r>
        <w:rPr>
          <w:rFonts w:eastAsia="Times New Roman" w:cs="Arial"/>
          <w:szCs w:val="28"/>
        </w:rPr>
        <w:t>Discussion on how information should be provided to high school students. Also, discussed the campaign targeting high schools.</w:t>
      </w:r>
    </w:p>
    <w:p w14:paraId="21905799" w14:textId="77777777" w:rsidR="00FB6723" w:rsidRPr="00017BBB" w:rsidRDefault="00FB6723" w:rsidP="007B3CE4">
      <w:pPr>
        <w:pStyle w:val="ListParagraph"/>
        <w:numPr>
          <w:ilvl w:val="0"/>
          <w:numId w:val="4"/>
        </w:numPr>
        <w:autoSpaceDE w:val="0"/>
        <w:autoSpaceDN w:val="0"/>
        <w:adjustRightInd w:val="0"/>
        <w:rPr>
          <w:rFonts w:eastAsia="Times New Roman" w:cs="Arial"/>
          <w:szCs w:val="28"/>
        </w:rPr>
      </w:pPr>
      <w:r>
        <w:rPr>
          <w:rFonts w:eastAsia="Times New Roman" w:cs="Arial"/>
          <w:szCs w:val="28"/>
        </w:rPr>
        <w:t xml:space="preserve">Is it possible to make this as part of intake process when enrolling in Regional Centers? There have been conversations with Regional Centers individually and broader conversations can also happen. There are materials in progress that can be shared with them. </w:t>
      </w:r>
    </w:p>
    <w:p w14:paraId="397D43ED" w14:textId="77777777" w:rsidR="00FB6723" w:rsidRDefault="00FB6723" w:rsidP="007B3CE4">
      <w:pPr>
        <w:pStyle w:val="ListParagraph"/>
        <w:numPr>
          <w:ilvl w:val="0"/>
          <w:numId w:val="4"/>
        </w:numPr>
        <w:autoSpaceDE w:val="0"/>
        <w:autoSpaceDN w:val="0"/>
        <w:adjustRightInd w:val="0"/>
        <w:rPr>
          <w:rFonts w:eastAsia="Times New Roman" w:cs="Arial"/>
          <w:szCs w:val="28"/>
        </w:rPr>
      </w:pPr>
      <w:r>
        <w:rPr>
          <w:rFonts w:eastAsia="Times New Roman" w:cs="Arial"/>
          <w:szCs w:val="28"/>
        </w:rPr>
        <w:lastRenderedPageBreak/>
        <w:t xml:space="preserve">Discussed on whether benefits planner know about these accounts. </w:t>
      </w:r>
    </w:p>
    <w:p w14:paraId="15A3AF8B" w14:textId="77777777" w:rsidR="00FB6723" w:rsidRPr="00A91439" w:rsidRDefault="00FB6723" w:rsidP="007B3CE4">
      <w:pPr>
        <w:pStyle w:val="ListParagraph"/>
        <w:numPr>
          <w:ilvl w:val="0"/>
          <w:numId w:val="4"/>
        </w:numPr>
        <w:autoSpaceDE w:val="0"/>
        <w:autoSpaceDN w:val="0"/>
        <w:adjustRightInd w:val="0"/>
        <w:rPr>
          <w:rFonts w:eastAsia="Times New Roman" w:cs="Arial"/>
          <w:szCs w:val="28"/>
        </w:rPr>
      </w:pPr>
      <w:r w:rsidRPr="00A91439">
        <w:rPr>
          <w:rFonts w:eastAsia="Times New Roman" w:cs="Arial"/>
          <w:szCs w:val="28"/>
        </w:rPr>
        <w:t>EDD will be reaching out to CWDB so a presentation can be made for workforce areas.</w:t>
      </w:r>
    </w:p>
    <w:p w14:paraId="4392362C" w14:textId="77777777" w:rsidR="00FB6723" w:rsidRPr="00154B12" w:rsidRDefault="00FB6723" w:rsidP="00FB6723">
      <w:pPr>
        <w:pStyle w:val="ListParagraph"/>
        <w:autoSpaceDE w:val="0"/>
        <w:autoSpaceDN w:val="0"/>
        <w:adjustRightInd w:val="0"/>
        <w:rPr>
          <w:rFonts w:eastAsia="Times New Roman" w:cs="Arial"/>
          <w:szCs w:val="28"/>
        </w:rPr>
      </w:pPr>
    </w:p>
    <w:p w14:paraId="5B35052F" w14:textId="77777777" w:rsidR="00FB6723" w:rsidRPr="005C3088" w:rsidRDefault="00FB6723" w:rsidP="00FB6723">
      <w:pPr>
        <w:autoSpaceDE w:val="0"/>
        <w:autoSpaceDN w:val="0"/>
        <w:adjustRightInd w:val="0"/>
        <w:rPr>
          <w:rFonts w:eastAsia="Times New Roman" w:cs="Arial"/>
          <w:b/>
          <w:szCs w:val="28"/>
        </w:rPr>
      </w:pPr>
      <w:r w:rsidRPr="005C3088">
        <w:rPr>
          <w:rFonts w:eastAsia="Times New Roman" w:cs="Arial"/>
          <w:b/>
          <w:color w:val="000000"/>
          <w:szCs w:val="28"/>
        </w:rPr>
        <w:t xml:space="preserve">4. </w:t>
      </w:r>
      <w:r w:rsidRPr="005C3088">
        <w:rPr>
          <w:rFonts w:eastAsia="Times New Roman" w:cs="Arial"/>
          <w:b/>
          <w:szCs w:val="28"/>
        </w:rPr>
        <w:t>2024 Budget and Legislative Update</w:t>
      </w:r>
    </w:p>
    <w:p w14:paraId="1C14B5B1" w14:textId="77777777" w:rsidR="00FB6723" w:rsidRPr="005C3088" w:rsidRDefault="00FB6723" w:rsidP="00FB6723">
      <w:pPr>
        <w:autoSpaceDE w:val="0"/>
        <w:autoSpaceDN w:val="0"/>
        <w:adjustRightInd w:val="0"/>
        <w:rPr>
          <w:rFonts w:eastAsia="Times New Roman" w:cs="Arial"/>
          <w:bCs/>
          <w:szCs w:val="28"/>
        </w:rPr>
      </w:pPr>
      <w:r w:rsidRPr="005C3088">
        <w:rPr>
          <w:rFonts w:eastAsia="Times New Roman" w:cs="Arial"/>
          <w:bCs/>
          <w:szCs w:val="28"/>
        </w:rPr>
        <w:t xml:space="preserve">Kim Rutledge and John </w:t>
      </w:r>
      <w:proofErr w:type="spellStart"/>
      <w:r w:rsidRPr="005C3088">
        <w:rPr>
          <w:rFonts w:eastAsia="Times New Roman" w:cs="Arial"/>
          <w:bCs/>
          <w:szCs w:val="28"/>
        </w:rPr>
        <w:t>Hartmire</w:t>
      </w:r>
      <w:proofErr w:type="spellEnd"/>
      <w:r w:rsidRPr="005C3088">
        <w:rPr>
          <w:rFonts w:eastAsia="Times New Roman" w:cs="Arial"/>
          <w:bCs/>
          <w:szCs w:val="28"/>
        </w:rPr>
        <w:t xml:space="preserve"> of DOR provided a legislative update.</w:t>
      </w:r>
    </w:p>
    <w:p w14:paraId="618B0411" w14:textId="77777777" w:rsidR="00FB6723" w:rsidRDefault="00FB6723" w:rsidP="007B3CE4">
      <w:pPr>
        <w:pStyle w:val="ListParagraph"/>
        <w:numPr>
          <w:ilvl w:val="0"/>
          <w:numId w:val="5"/>
        </w:numPr>
        <w:autoSpaceDE w:val="0"/>
        <w:autoSpaceDN w:val="0"/>
        <w:adjustRightInd w:val="0"/>
        <w:rPr>
          <w:rFonts w:eastAsia="Times New Roman" w:cs="Arial"/>
          <w:bCs/>
          <w:szCs w:val="28"/>
        </w:rPr>
      </w:pPr>
      <w:r>
        <w:rPr>
          <w:rFonts w:eastAsia="Times New Roman" w:cs="Arial"/>
          <w:bCs/>
          <w:szCs w:val="28"/>
        </w:rPr>
        <w:t>There were 109 bills that were tracked by DOR, 15 were vetoed and 91 were signed by the Governor. Several bills were highlighted, including:</w:t>
      </w:r>
    </w:p>
    <w:p w14:paraId="2D27E5EE" w14:textId="77777777" w:rsidR="00FB6723" w:rsidRDefault="00FB6723" w:rsidP="007B3CE4">
      <w:pPr>
        <w:pStyle w:val="ListParagraph"/>
        <w:numPr>
          <w:ilvl w:val="1"/>
          <w:numId w:val="5"/>
        </w:numPr>
        <w:autoSpaceDE w:val="0"/>
        <w:autoSpaceDN w:val="0"/>
        <w:adjustRightInd w:val="0"/>
        <w:rPr>
          <w:rFonts w:eastAsia="Times New Roman" w:cs="Arial"/>
          <w:bCs/>
          <w:szCs w:val="28"/>
        </w:rPr>
      </w:pPr>
      <w:r>
        <w:rPr>
          <w:rFonts w:eastAsia="Times New Roman" w:cs="Arial"/>
          <w:bCs/>
          <w:szCs w:val="28"/>
        </w:rPr>
        <w:t>AB 3193 allows Department of General Services to work with DOR to streamline procurement for adaptive technologies for DOR clients.</w:t>
      </w:r>
    </w:p>
    <w:p w14:paraId="6EACA88F" w14:textId="77777777" w:rsidR="00FB6723" w:rsidRDefault="00FB6723" w:rsidP="007B3CE4">
      <w:pPr>
        <w:pStyle w:val="ListParagraph"/>
        <w:numPr>
          <w:ilvl w:val="1"/>
          <w:numId w:val="5"/>
        </w:numPr>
        <w:autoSpaceDE w:val="0"/>
        <w:autoSpaceDN w:val="0"/>
        <w:adjustRightInd w:val="0"/>
        <w:rPr>
          <w:rFonts w:eastAsia="Times New Roman" w:cs="Arial"/>
          <w:bCs/>
          <w:szCs w:val="28"/>
        </w:rPr>
      </w:pPr>
      <w:r>
        <w:rPr>
          <w:rFonts w:eastAsia="Times New Roman" w:cs="Arial"/>
          <w:bCs/>
          <w:szCs w:val="28"/>
        </w:rPr>
        <w:t xml:space="preserve">AB 2959 died in the middle of the legislative process. That bill would have affected the Business Enterprise Program. Some rules would have been changed on how food is priced, and vendors would not have been allowed to mark up anything greater than 35% of market value and would have restricted what could go in machines, particularly in prisons. </w:t>
      </w:r>
    </w:p>
    <w:p w14:paraId="70CB72A1" w14:textId="77777777" w:rsidR="00FB6723" w:rsidRDefault="00FB6723" w:rsidP="00FB6723">
      <w:pPr>
        <w:pStyle w:val="ListParagraph"/>
        <w:autoSpaceDE w:val="0"/>
        <w:autoSpaceDN w:val="0"/>
        <w:adjustRightInd w:val="0"/>
        <w:rPr>
          <w:rFonts w:eastAsia="Times New Roman" w:cs="Arial"/>
          <w:bCs/>
          <w:szCs w:val="28"/>
        </w:rPr>
      </w:pPr>
    </w:p>
    <w:p w14:paraId="47F96DEB" w14:textId="77777777" w:rsidR="00FB6723" w:rsidRDefault="00FB6723" w:rsidP="00FB6723">
      <w:pPr>
        <w:autoSpaceDE w:val="0"/>
        <w:autoSpaceDN w:val="0"/>
        <w:adjustRightInd w:val="0"/>
        <w:rPr>
          <w:rFonts w:eastAsia="Times New Roman" w:cs="Arial"/>
          <w:bCs/>
          <w:szCs w:val="28"/>
        </w:rPr>
      </w:pPr>
      <w:r>
        <w:rPr>
          <w:rFonts w:eastAsia="Times New Roman" w:cs="Arial"/>
          <w:bCs/>
          <w:szCs w:val="28"/>
        </w:rPr>
        <w:t>Additional bills covered have impact on the general disability community and not on DOR directly.</w:t>
      </w:r>
    </w:p>
    <w:p w14:paraId="46FAABB5" w14:textId="77777777" w:rsidR="00FB6723" w:rsidRDefault="00FB6723" w:rsidP="00FB6723">
      <w:pPr>
        <w:autoSpaceDE w:val="0"/>
        <w:autoSpaceDN w:val="0"/>
        <w:adjustRightInd w:val="0"/>
        <w:rPr>
          <w:rFonts w:eastAsia="Times New Roman" w:cs="Arial"/>
          <w:bCs/>
          <w:szCs w:val="28"/>
        </w:rPr>
      </w:pPr>
      <w:r>
        <w:rPr>
          <w:rFonts w:eastAsia="Times New Roman" w:cs="Arial"/>
          <w:bCs/>
          <w:szCs w:val="28"/>
        </w:rPr>
        <w:t>Three bills impacting Regional Center operations:</w:t>
      </w:r>
    </w:p>
    <w:p w14:paraId="199A28B5" w14:textId="77777777" w:rsidR="00FB6723" w:rsidRDefault="00FB6723" w:rsidP="007B3CE4">
      <w:pPr>
        <w:pStyle w:val="ListParagraph"/>
        <w:numPr>
          <w:ilvl w:val="0"/>
          <w:numId w:val="6"/>
        </w:numPr>
        <w:autoSpaceDE w:val="0"/>
        <w:autoSpaceDN w:val="0"/>
        <w:adjustRightInd w:val="0"/>
        <w:rPr>
          <w:rFonts w:eastAsia="Times New Roman" w:cs="Arial"/>
          <w:bCs/>
          <w:szCs w:val="28"/>
        </w:rPr>
      </w:pPr>
      <w:r w:rsidRPr="00770EB4">
        <w:rPr>
          <w:rFonts w:eastAsia="Times New Roman" w:cs="Arial"/>
          <w:bCs/>
          <w:szCs w:val="28"/>
        </w:rPr>
        <w:t>AB 1147 called the Disability Equity Transparency and Accountability Act.</w:t>
      </w:r>
      <w:r>
        <w:rPr>
          <w:rFonts w:eastAsia="Times New Roman" w:cs="Arial"/>
          <w:bCs/>
          <w:szCs w:val="28"/>
        </w:rPr>
        <w:t xml:space="preserve"> Mandates improvement in regional centers around equity.</w:t>
      </w:r>
    </w:p>
    <w:p w14:paraId="4A185516" w14:textId="77777777" w:rsidR="00FB6723" w:rsidRPr="00522FD4" w:rsidRDefault="00FB6723" w:rsidP="007B3CE4">
      <w:pPr>
        <w:pStyle w:val="ListParagraph"/>
        <w:numPr>
          <w:ilvl w:val="0"/>
          <w:numId w:val="6"/>
        </w:numPr>
        <w:autoSpaceDE w:val="0"/>
        <w:autoSpaceDN w:val="0"/>
        <w:adjustRightInd w:val="0"/>
        <w:rPr>
          <w:rFonts w:eastAsia="Times New Roman" w:cs="Arial"/>
          <w:bCs/>
          <w:szCs w:val="28"/>
        </w:rPr>
      </w:pPr>
      <w:r>
        <w:rPr>
          <w:rFonts w:eastAsia="Times New Roman" w:cs="Arial"/>
          <w:bCs/>
          <w:szCs w:val="28"/>
        </w:rPr>
        <w:t>Developmental Services Rates – any changes in rates they offer must be shared.</w:t>
      </w:r>
    </w:p>
    <w:p w14:paraId="228502B6" w14:textId="77777777" w:rsidR="00FB6723" w:rsidRDefault="00FB6723" w:rsidP="007B3CE4">
      <w:pPr>
        <w:pStyle w:val="ListParagraph"/>
        <w:numPr>
          <w:ilvl w:val="0"/>
          <w:numId w:val="6"/>
        </w:numPr>
        <w:autoSpaceDE w:val="0"/>
        <w:autoSpaceDN w:val="0"/>
        <w:adjustRightInd w:val="0"/>
        <w:rPr>
          <w:rFonts w:eastAsia="Times New Roman" w:cs="Arial"/>
          <w:bCs/>
          <w:szCs w:val="28"/>
        </w:rPr>
      </w:pPr>
      <w:r>
        <w:rPr>
          <w:rFonts w:eastAsia="Times New Roman" w:cs="Arial"/>
          <w:bCs/>
          <w:szCs w:val="28"/>
        </w:rPr>
        <w:t>AB 3291 enhances support systems for individuals with developmental disabilities.</w:t>
      </w:r>
    </w:p>
    <w:p w14:paraId="63C5D229" w14:textId="77777777" w:rsidR="00FB6723" w:rsidRDefault="00FB6723" w:rsidP="00FB6723">
      <w:pPr>
        <w:autoSpaceDE w:val="0"/>
        <w:autoSpaceDN w:val="0"/>
        <w:adjustRightInd w:val="0"/>
        <w:rPr>
          <w:rFonts w:eastAsia="Times New Roman" w:cs="Arial"/>
          <w:bCs/>
          <w:szCs w:val="28"/>
        </w:rPr>
      </w:pPr>
    </w:p>
    <w:p w14:paraId="371C6B20" w14:textId="77777777" w:rsidR="00FB6723" w:rsidRPr="00D4454D" w:rsidRDefault="00FB6723" w:rsidP="00FB6723">
      <w:pPr>
        <w:autoSpaceDE w:val="0"/>
        <w:autoSpaceDN w:val="0"/>
        <w:adjustRightInd w:val="0"/>
        <w:rPr>
          <w:rFonts w:eastAsia="Times New Roman" w:cs="Arial"/>
          <w:bCs/>
          <w:szCs w:val="28"/>
        </w:rPr>
      </w:pPr>
      <w:r>
        <w:rPr>
          <w:rFonts w:eastAsia="Times New Roman" w:cs="Arial"/>
          <w:bCs/>
          <w:szCs w:val="28"/>
        </w:rPr>
        <w:t>Older Adults:</w:t>
      </w:r>
    </w:p>
    <w:p w14:paraId="58468A9B" w14:textId="77777777" w:rsidR="00FB6723" w:rsidRDefault="00FB6723" w:rsidP="007B3CE4">
      <w:pPr>
        <w:pStyle w:val="ListParagraph"/>
        <w:numPr>
          <w:ilvl w:val="0"/>
          <w:numId w:val="6"/>
        </w:numPr>
        <w:autoSpaceDE w:val="0"/>
        <w:autoSpaceDN w:val="0"/>
        <w:adjustRightInd w:val="0"/>
        <w:rPr>
          <w:rFonts w:eastAsia="Times New Roman" w:cs="Arial"/>
          <w:bCs/>
          <w:szCs w:val="28"/>
        </w:rPr>
      </w:pPr>
      <w:r>
        <w:rPr>
          <w:rFonts w:eastAsia="Times New Roman" w:cs="Arial"/>
          <w:bCs/>
          <w:szCs w:val="28"/>
        </w:rPr>
        <w:t xml:space="preserve">SB1249 one of two bills that amended the Older Californians Act to modernize the law, in line with the Master Plan for Aging. </w:t>
      </w:r>
    </w:p>
    <w:p w14:paraId="2540504D" w14:textId="77777777" w:rsidR="00FB6723" w:rsidRPr="00D4454D" w:rsidRDefault="00FB6723" w:rsidP="00FB6723">
      <w:pPr>
        <w:pStyle w:val="ListParagraph"/>
        <w:rPr>
          <w:rFonts w:eastAsia="Times New Roman" w:cs="Arial"/>
          <w:bCs/>
          <w:szCs w:val="28"/>
        </w:rPr>
      </w:pPr>
    </w:p>
    <w:p w14:paraId="2F555458" w14:textId="77777777" w:rsidR="00FB6723" w:rsidRDefault="00FB6723" w:rsidP="00FB6723">
      <w:pPr>
        <w:autoSpaceDE w:val="0"/>
        <w:autoSpaceDN w:val="0"/>
        <w:adjustRightInd w:val="0"/>
        <w:rPr>
          <w:rFonts w:eastAsia="Times New Roman" w:cs="Arial"/>
          <w:bCs/>
          <w:szCs w:val="28"/>
        </w:rPr>
      </w:pPr>
      <w:r>
        <w:rPr>
          <w:rFonts w:eastAsia="Times New Roman" w:cs="Arial"/>
          <w:bCs/>
          <w:szCs w:val="28"/>
        </w:rPr>
        <w:t>Education related bills:</w:t>
      </w:r>
    </w:p>
    <w:p w14:paraId="77917A8C" w14:textId="77777777" w:rsidR="00FB6723" w:rsidRDefault="00FB6723" w:rsidP="007B3CE4">
      <w:pPr>
        <w:pStyle w:val="ListParagraph"/>
        <w:numPr>
          <w:ilvl w:val="0"/>
          <w:numId w:val="7"/>
        </w:numPr>
        <w:autoSpaceDE w:val="0"/>
        <w:autoSpaceDN w:val="0"/>
        <w:adjustRightInd w:val="0"/>
        <w:rPr>
          <w:rFonts w:eastAsia="Times New Roman" w:cs="Arial"/>
          <w:bCs/>
          <w:szCs w:val="28"/>
        </w:rPr>
      </w:pPr>
      <w:r>
        <w:rPr>
          <w:rFonts w:eastAsia="Times New Roman" w:cs="Arial"/>
          <w:bCs/>
          <w:szCs w:val="28"/>
        </w:rPr>
        <w:t>AB 438 regarding individual education programs IEP’s, small bills that now require the IEP’s to be created when students are in 9</w:t>
      </w:r>
      <w:r w:rsidRPr="004A444E">
        <w:rPr>
          <w:rFonts w:eastAsia="Times New Roman" w:cs="Arial"/>
          <w:bCs/>
          <w:szCs w:val="28"/>
          <w:vertAlign w:val="superscript"/>
        </w:rPr>
        <w:t>th</w:t>
      </w:r>
      <w:r>
        <w:rPr>
          <w:rFonts w:eastAsia="Times New Roman" w:cs="Arial"/>
          <w:bCs/>
          <w:szCs w:val="28"/>
        </w:rPr>
        <w:t xml:space="preserve"> grade.</w:t>
      </w:r>
    </w:p>
    <w:p w14:paraId="2317511C" w14:textId="77777777" w:rsidR="00FB6723" w:rsidRDefault="00FB6723" w:rsidP="007B3CE4">
      <w:pPr>
        <w:pStyle w:val="ListParagraph"/>
        <w:numPr>
          <w:ilvl w:val="0"/>
          <w:numId w:val="7"/>
        </w:numPr>
        <w:autoSpaceDE w:val="0"/>
        <w:autoSpaceDN w:val="0"/>
        <w:adjustRightInd w:val="0"/>
        <w:rPr>
          <w:rFonts w:eastAsia="Times New Roman" w:cs="Arial"/>
          <w:bCs/>
          <w:szCs w:val="28"/>
        </w:rPr>
      </w:pPr>
      <w:r>
        <w:rPr>
          <w:rFonts w:eastAsia="Times New Roman" w:cs="Arial"/>
          <w:bCs/>
          <w:szCs w:val="28"/>
        </w:rPr>
        <w:t xml:space="preserve">AB2973 – Breaking Barriers to Employment Bill – focused on business from marginalized communities to succeed. </w:t>
      </w:r>
    </w:p>
    <w:p w14:paraId="508F6993" w14:textId="77777777" w:rsidR="00FB6723" w:rsidRDefault="00FB6723" w:rsidP="007B3CE4">
      <w:pPr>
        <w:pStyle w:val="ListParagraph"/>
        <w:numPr>
          <w:ilvl w:val="0"/>
          <w:numId w:val="7"/>
        </w:numPr>
        <w:autoSpaceDE w:val="0"/>
        <w:autoSpaceDN w:val="0"/>
        <w:adjustRightInd w:val="0"/>
        <w:rPr>
          <w:rFonts w:eastAsia="Times New Roman" w:cs="Arial"/>
          <w:bCs/>
          <w:szCs w:val="28"/>
        </w:rPr>
      </w:pPr>
      <w:r>
        <w:rPr>
          <w:rFonts w:eastAsia="Times New Roman" w:cs="Arial"/>
          <w:bCs/>
          <w:szCs w:val="28"/>
        </w:rPr>
        <w:t>Powered Wheel Repair Bill – manufactures of power wheelchairs had a tight rein on repairing wheelchairs.  Now you do not have to deal directly with the manufacture any longer for wheelchair repairs.</w:t>
      </w:r>
    </w:p>
    <w:p w14:paraId="28D21468" w14:textId="77777777" w:rsidR="00FB6723" w:rsidRDefault="00FB6723" w:rsidP="00FB6723">
      <w:pPr>
        <w:pStyle w:val="ListParagraph"/>
        <w:autoSpaceDE w:val="0"/>
        <w:autoSpaceDN w:val="0"/>
        <w:adjustRightInd w:val="0"/>
        <w:rPr>
          <w:rFonts w:eastAsia="Times New Roman" w:cs="Arial"/>
          <w:bCs/>
          <w:szCs w:val="28"/>
        </w:rPr>
      </w:pPr>
    </w:p>
    <w:p w14:paraId="1E6591C1" w14:textId="77777777" w:rsidR="00FB6723" w:rsidRDefault="00FB6723" w:rsidP="00FB6723">
      <w:pPr>
        <w:autoSpaceDE w:val="0"/>
        <w:autoSpaceDN w:val="0"/>
        <w:adjustRightInd w:val="0"/>
        <w:rPr>
          <w:rFonts w:eastAsia="Times New Roman" w:cs="Arial"/>
          <w:bCs/>
          <w:szCs w:val="28"/>
        </w:rPr>
      </w:pPr>
      <w:r>
        <w:rPr>
          <w:rFonts w:eastAsia="Times New Roman" w:cs="Arial"/>
          <w:bCs/>
          <w:szCs w:val="28"/>
        </w:rPr>
        <w:t>Members will receive a written summary of the legislation.</w:t>
      </w:r>
    </w:p>
    <w:p w14:paraId="399566E4" w14:textId="77777777" w:rsidR="00FB6723" w:rsidRDefault="00FB6723" w:rsidP="00FB6723">
      <w:pPr>
        <w:autoSpaceDE w:val="0"/>
        <w:autoSpaceDN w:val="0"/>
        <w:adjustRightInd w:val="0"/>
        <w:rPr>
          <w:rFonts w:eastAsia="Times New Roman" w:cs="Arial"/>
          <w:bCs/>
          <w:szCs w:val="28"/>
        </w:rPr>
      </w:pPr>
    </w:p>
    <w:p w14:paraId="33990123" w14:textId="77777777" w:rsidR="00FB6723" w:rsidRDefault="00FB6723" w:rsidP="00FB6723">
      <w:pPr>
        <w:autoSpaceDE w:val="0"/>
        <w:autoSpaceDN w:val="0"/>
        <w:adjustRightInd w:val="0"/>
        <w:rPr>
          <w:rFonts w:eastAsia="Times New Roman" w:cs="Arial"/>
          <w:bCs/>
          <w:szCs w:val="28"/>
        </w:rPr>
      </w:pPr>
      <w:r>
        <w:rPr>
          <w:rFonts w:eastAsia="Times New Roman" w:cs="Arial"/>
          <w:bCs/>
          <w:szCs w:val="28"/>
        </w:rPr>
        <w:lastRenderedPageBreak/>
        <w:t>Next year with recent election there will be about 35 new members of state legislature.  Over 20 in assembly and about 15 in senate. The name change for the Department will be initiated.</w:t>
      </w:r>
    </w:p>
    <w:p w14:paraId="0FCD5A0F" w14:textId="77777777" w:rsidR="00FB6723" w:rsidRDefault="00FB6723" w:rsidP="00FB6723">
      <w:pPr>
        <w:autoSpaceDE w:val="0"/>
        <w:autoSpaceDN w:val="0"/>
        <w:adjustRightInd w:val="0"/>
        <w:rPr>
          <w:rFonts w:eastAsia="Times New Roman" w:cs="Arial"/>
          <w:bCs/>
          <w:szCs w:val="28"/>
        </w:rPr>
      </w:pPr>
    </w:p>
    <w:p w14:paraId="5404A9B8" w14:textId="77777777" w:rsidR="00FB6723" w:rsidRDefault="00FB6723" w:rsidP="00FB6723">
      <w:pPr>
        <w:autoSpaceDE w:val="0"/>
        <w:autoSpaceDN w:val="0"/>
        <w:adjustRightInd w:val="0"/>
        <w:rPr>
          <w:rFonts w:eastAsia="Times New Roman" w:cs="Arial"/>
          <w:bCs/>
          <w:szCs w:val="28"/>
        </w:rPr>
      </w:pPr>
      <w:r>
        <w:rPr>
          <w:rFonts w:eastAsia="Times New Roman" w:cs="Arial"/>
          <w:bCs/>
          <w:szCs w:val="28"/>
        </w:rPr>
        <w:t>Joe Xavier, Director of DOR next joined the meeting to announce his retirement. Members thanked him for his years of service and partnership over the years.</w:t>
      </w:r>
    </w:p>
    <w:p w14:paraId="51EFE17E" w14:textId="77777777" w:rsidR="00FB6723" w:rsidRPr="005011F5" w:rsidRDefault="00FB6723" w:rsidP="00FB6723">
      <w:pPr>
        <w:pStyle w:val="ListParagraph"/>
        <w:rPr>
          <w:rFonts w:eastAsia="Times New Roman" w:cs="Arial"/>
          <w:bCs/>
          <w:szCs w:val="28"/>
        </w:rPr>
      </w:pPr>
    </w:p>
    <w:p w14:paraId="7AAA7CF4" w14:textId="77777777" w:rsidR="00FB6723" w:rsidRDefault="00FB6723" w:rsidP="00FB6723">
      <w:pPr>
        <w:contextualSpacing/>
        <w:rPr>
          <w:rFonts w:eastAsia="Times New Roman" w:cs="Arial"/>
          <w:b/>
          <w:szCs w:val="28"/>
        </w:rPr>
      </w:pPr>
      <w:r>
        <w:rPr>
          <w:rFonts w:eastAsia="Times New Roman" w:cs="Arial"/>
          <w:b/>
          <w:szCs w:val="28"/>
        </w:rPr>
        <w:t>5</w:t>
      </w:r>
      <w:r w:rsidRPr="00154B12">
        <w:rPr>
          <w:rFonts w:eastAsia="Times New Roman" w:cs="Arial"/>
          <w:b/>
          <w:szCs w:val="28"/>
        </w:rPr>
        <w:t xml:space="preserve">. </w:t>
      </w:r>
      <w:bookmarkStart w:id="25" w:name="_Hlk48811037"/>
      <w:r>
        <w:rPr>
          <w:rFonts w:eastAsia="Times New Roman" w:cs="Arial"/>
          <w:b/>
          <w:szCs w:val="28"/>
        </w:rPr>
        <w:t>Meet California Workforce Development Board (CWDB) Executive Director</w:t>
      </w:r>
    </w:p>
    <w:p w14:paraId="7988A934" w14:textId="77777777" w:rsidR="00FB6723" w:rsidRDefault="00FB6723" w:rsidP="00FB6723">
      <w:pPr>
        <w:pStyle w:val="Default"/>
        <w:rPr>
          <w:rFonts w:ascii="Arial" w:eastAsia="Times New Roman" w:hAnsi="Arial" w:cs="Arial"/>
          <w:bCs/>
          <w:sz w:val="28"/>
          <w:szCs w:val="28"/>
        </w:rPr>
      </w:pPr>
      <w:r w:rsidRPr="004600CE">
        <w:rPr>
          <w:rFonts w:ascii="Arial" w:eastAsia="Times New Roman" w:hAnsi="Arial" w:cs="Arial"/>
          <w:bCs/>
          <w:sz w:val="28"/>
          <w:szCs w:val="28"/>
        </w:rPr>
        <w:t>Kaina Pereira, Executive Director, CWDB</w:t>
      </w:r>
      <w:r>
        <w:rPr>
          <w:rFonts w:ascii="Arial" w:eastAsia="Times New Roman" w:hAnsi="Arial" w:cs="Arial"/>
          <w:bCs/>
          <w:sz w:val="28"/>
          <w:szCs w:val="28"/>
        </w:rPr>
        <w:t>, provided an overview of background and provided data on number of people with disabilities served.</w:t>
      </w:r>
    </w:p>
    <w:p w14:paraId="0AD026CE" w14:textId="77777777" w:rsidR="00FB6723" w:rsidRDefault="00FB6723" w:rsidP="007B3CE4">
      <w:pPr>
        <w:pStyle w:val="Default"/>
        <w:numPr>
          <w:ilvl w:val="0"/>
          <w:numId w:val="8"/>
        </w:numPr>
        <w:rPr>
          <w:rFonts w:ascii="Arial" w:eastAsia="Times New Roman" w:hAnsi="Arial" w:cs="Arial"/>
          <w:bCs/>
          <w:sz w:val="28"/>
          <w:szCs w:val="28"/>
        </w:rPr>
      </w:pPr>
      <w:r>
        <w:rPr>
          <w:rFonts w:ascii="Arial" w:eastAsia="Times New Roman" w:hAnsi="Arial" w:cs="Arial"/>
          <w:bCs/>
          <w:sz w:val="28"/>
          <w:szCs w:val="28"/>
        </w:rPr>
        <w:t>CWDB programs have served more than 2700 individuals in the past 5 years.</w:t>
      </w:r>
    </w:p>
    <w:p w14:paraId="6E6D6A80" w14:textId="77777777" w:rsidR="00FB6723" w:rsidRDefault="00FB6723" w:rsidP="007B3CE4">
      <w:pPr>
        <w:pStyle w:val="Default"/>
        <w:numPr>
          <w:ilvl w:val="0"/>
          <w:numId w:val="8"/>
        </w:numPr>
        <w:rPr>
          <w:rFonts w:ascii="Arial" w:eastAsia="Times New Roman" w:hAnsi="Arial" w:cs="Arial"/>
          <w:bCs/>
          <w:sz w:val="28"/>
          <w:szCs w:val="28"/>
        </w:rPr>
      </w:pPr>
      <w:r>
        <w:rPr>
          <w:rFonts w:ascii="Arial" w:eastAsia="Times New Roman" w:hAnsi="Arial" w:cs="Arial"/>
          <w:bCs/>
          <w:sz w:val="28"/>
          <w:szCs w:val="28"/>
        </w:rPr>
        <w:t>CWDB facilitates funding for different organizations intending to serve specific populations</w:t>
      </w:r>
    </w:p>
    <w:p w14:paraId="769B9D25" w14:textId="77777777" w:rsidR="00FB6723" w:rsidRPr="003F04A5" w:rsidRDefault="00FB6723" w:rsidP="007B3CE4">
      <w:pPr>
        <w:pStyle w:val="Default"/>
        <w:numPr>
          <w:ilvl w:val="0"/>
          <w:numId w:val="8"/>
        </w:numPr>
        <w:rPr>
          <w:rFonts w:ascii="Arial" w:eastAsia="Times New Roman" w:hAnsi="Arial" w:cs="Arial"/>
          <w:bCs/>
          <w:sz w:val="28"/>
          <w:szCs w:val="28"/>
        </w:rPr>
      </w:pPr>
      <w:r>
        <w:rPr>
          <w:rFonts w:ascii="Arial" w:eastAsia="Times New Roman" w:hAnsi="Arial" w:cs="Arial"/>
          <w:bCs/>
          <w:sz w:val="28"/>
          <w:szCs w:val="28"/>
        </w:rPr>
        <w:t xml:space="preserve">Participants with disabilities face more barriers than some other groups. </w:t>
      </w:r>
      <w:r w:rsidRPr="003F04A5">
        <w:rPr>
          <w:rFonts w:ascii="Arial" w:eastAsia="Times New Roman" w:hAnsi="Arial" w:cs="Arial"/>
          <w:bCs/>
          <w:sz w:val="28"/>
          <w:szCs w:val="28"/>
        </w:rPr>
        <w:t>About 1250 receive direct training</w:t>
      </w:r>
    </w:p>
    <w:p w14:paraId="4AE87CF7" w14:textId="77777777" w:rsidR="00FB6723" w:rsidRDefault="00FB6723" w:rsidP="00FB6723">
      <w:pPr>
        <w:pStyle w:val="Default"/>
        <w:ind w:left="720"/>
        <w:rPr>
          <w:rFonts w:ascii="Arial" w:eastAsia="Times New Roman" w:hAnsi="Arial" w:cs="Arial"/>
          <w:bCs/>
          <w:sz w:val="28"/>
          <w:szCs w:val="28"/>
        </w:rPr>
      </w:pPr>
    </w:p>
    <w:p w14:paraId="540EF88E" w14:textId="77777777" w:rsidR="00FB6723" w:rsidRDefault="00FB6723" w:rsidP="00FB6723">
      <w:pPr>
        <w:pStyle w:val="Default"/>
        <w:rPr>
          <w:rFonts w:ascii="Arial" w:eastAsia="Times New Roman" w:hAnsi="Arial" w:cs="Arial"/>
          <w:bCs/>
          <w:sz w:val="28"/>
          <w:szCs w:val="28"/>
        </w:rPr>
      </w:pPr>
      <w:r>
        <w:rPr>
          <w:rFonts w:ascii="Arial" w:eastAsia="Times New Roman" w:hAnsi="Arial" w:cs="Arial"/>
          <w:bCs/>
          <w:sz w:val="28"/>
          <w:szCs w:val="28"/>
        </w:rPr>
        <w:t>There was a comment to continue to support America’s Job Centers of America to assist in accessing services.</w:t>
      </w:r>
    </w:p>
    <w:p w14:paraId="5D623DD8" w14:textId="77777777" w:rsidR="00FB6723" w:rsidRDefault="00FB6723" w:rsidP="00FB6723">
      <w:pPr>
        <w:pStyle w:val="Default"/>
        <w:rPr>
          <w:rFonts w:ascii="Arial" w:eastAsia="Times New Roman" w:hAnsi="Arial" w:cs="Arial"/>
          <w:bCs/>
          <w:sz w:val="28"/>
          <w:szCs w:val="28"/>
        </w:rPr>
      </w:pPr>
    </w:p>
    <w:p w14:paraId="1CEB74A4" w14:textId="77777777" w:rsidR="00FB6723" w:rsidRDefault="00FB6723" w:rsidP="00FB6723">
      <w:pPr>
        <w:contextualSpacing/>
        <w:rPr>
          <w:rFonts w:eastAsia="Times New Roman" w:cs="Arial"/>
          <w:b/>
          <w:szCs w:val="28"/>
        </w:rPr>
      </w:pPr>
      <w:r w:rsidRPr="00E057B8">
        <w:rPr>
          <w:rFonts w:eastAsia="Times New Roman" w:cs="Arial"/>
          <w:b/>
          <w:szCs w:val="28"/>
        </w:rPr>
        <w:t xml:space="preserve">6. </w:t>
      </w:r>
      <w:r>
        <w:rPr>
          <w:rFonts w:eastAsia="Times New Roman" w:cs="Arial"/>
          <w:b/>
          <w:szCs w:val="28"/>
        </w:rPr>
        <w:t>2024 and 2025 Youth Leadership Forum (YLF) and Regional YLF Events</w:t>
      </w:r>
    </w:p>
    <w:p w14:paraId="0FE68402" w14:textId="77777777" w:rsidR="00FB6723" w:rsidRPr="003F04A5" w:rsidRDefault="00FB6723" w:rsidP="00FB6723">
      <w:pPr>
        <w:contextualSpacing/>
        <w:rPr>
          <w:rFonts w:eastAsia="Times New Roman" w:cs="Arial"/>
          <w:bCs/>
          <w:szCs w:val="28"/>
        </w:rPr>
      </w:pPr>
      <w:r w:rsidRPr="003F04A5">
        <w:rPr>
          <w:rFonts w:eastAsia="Times New Roman" w:cs="Arial"/>
          <w:bCs/>
          <w:szCs w:val="28"/>
        </w:rPr>
        <w:t>YLF Project Manager Baker provided the following updates:</w:t>
      </w:r>
    </w:p>
    <w:p w14:paraId="1962FEB2" w14:textId="77777777" w:rsidR="00FB6723" w:rsidRDefault="00FB6723" w:rsidP="007B3CE4">
      <w:pPr>
        <w:pStyle w:val="ListParagraph"/>
        <w:numPr>
          <w:ilvl w:val="0"/>
          <w:numId w:val="9"/>
        </w:numPr>
        <w:rPr>
          <w:rFonts w:eastAsia="Times New Roman" w:cs="Arial"/>
          <w:bCs/>
          <w:szCs w:val="28"/>
        </w:rPr>
      </w:pPr>
      <w:r w:rsidRPr="004D63AE">
        <w:rPr>
          <w:rFonts w:eastAsia="Times New Roman" w:cs="Arial"/>
          <w:bCs/>
          <w:szCs w:val="28"/>
        </w:rPr>
        <w:t>The 2024 Annual report was completed and will be sent out to everyone.</w:t>
      </w:r>
    </w:p>
    <w:p w14:paraId="05D1AE76" w14:textId="77777777" w:rsidR="00FB6723" w:rsidRPr="003F04A5" w:rsidRDefault="00FB6723" w:rsidP="007B3CE4">
      <w:pPr>
        <w:pStyle w:val="ListParagraph"/>
        <w:numPr>
          <w:ilvl w:val="0"/>
          <w:numId w:val="9"/>
        </w:numPr>
        <w:rPr>
          <w:rFonts w:eastAsia="Times New Roman" w:cs="Arial"/>
          <w:bCs/>
          <w:szCs w:val="28"/>
        </w:rPr>
      </w:pPr>
      <w:r>
        <w:rPr>
          <w:rFonts w:eastAsia="Times New Roman" w:cs="Arial"/>
          <w:bCs/>
          <w:szCs w:val="28"/>
        </w:rPr>
        <w:t xml:space="preserve">Provided an overview of the budget. Total pledged funding received for 2024 was $349,735.92. </w:t>
      </w:r>
      <w:r w:rsidRPr="003F04A5">
        <w:rPr>
          <w:rFonts w:eastAsia="Times New Roman" w:cs="Arial"/>
          <w:bCs/>
          <w:szCs w:val="28"/>
        </w:rPr>
        <w:t>Total operating expenses for YLF 2024 were $261,792.69</w:t>
      </w:r>
      <w:r>
        <w:rPr>
          <w:rFonts w:eastAsia="Times New Roman" w:cs="Arial"/>
          <w:bCs/>
          <w:szCs w:val="28"/>
        </w:rPr>
        <w:t xml:space="preserve"> with a c</w:t>
      </w:r>
      <w:r w:rsidRPr="003F04A5">
        <w:rPr>
          <w:rFonts w:eastAsia="Times New Roman" w:cs="Arial"/>
          <w:bCs/>
          <w:szCs w:val="28"/>
        </w:rPr>
        <w:t>arryover of $87.943.23 of private donations.  All public dollars received were spent.</w:t>
      </w:r>
    </w:p>
    <w:p w14:paraId="581E9665" w14:textId="77777777" w:rsidR="00FB6723" w:rsidRPr="003F04A5" w:rsidRDefault="00FB6723" w:rsidP="007B3CE4">
      <w:pPr>
        <w:pStyle w:val="ListParagraph"/>
        <w:numPr>
          <w:ilvl w:val="0"/>
          <w:numId w:val="9"/>
        </w:numPr>
        <w:rPr>
          <w:rFonts w:eastAsia="Times New Roman" w:cs="Arial"/>
          <w:bCs/>
          <w:szCs w:val="28"/>
        </w:rPr>
      </w:pPr>
      <w:r w:rsidRPr="003F04A5">
        <w:rPr>
          <w:rFonts w:eastAsia="Times New Roman" w:cs="Arial"/>
          <w:bCs/>
          <w:szCs w:val="28"/>
        </w:rPr>
        <w:t>Budget for 2025 – Operating expense total is $309,654.00.40.</w:t>
      </w:r>
      <w:r>
        <w:rPr>
          <w:rFonts w:eastAsia="Times New Roman" w:cs="Arial"/>
          <w:bCs/>
          <w:szCs w:val="28"/>
        </w:rPr>
        <w:t xml:space="preserve"> </w:t>
      </w:r>
      <w:r w:rsidRPr="003F04A5">
        <w:rPr>
          <w:rFonts w:eastAsia="Times New Roman" w:cs="Arial"/>
          <w:bCs/>
          <w:szCs w:val="28"/>
        </w:rPr>
        <w:t>Currently have $107,943.23 in pledged funding which includes the carryover from 2024.</w:t>
      </w:r>
      <w:r>
        <w:rPr>
          <w:rFonts w:eastAsia="Times New Roman" w:cs="Arial"/>
          <w:bCs/>
          <w:szCs w:val="28"/>
        </w:rPr>
        <w:t xml:space="preserve"> </w:t>
      </w:r>
      <w:r w:rsidRPr="003F04A5">
        <w:rPr>
          <w:rFonts w:eastAsia="Times New Roman" w:cs="Arial"/>
          <w:bCs/>
          <w:szCs w:val="28"/>
        </w:rPr>
        <w:t>California Department of Education ha</w:t>
      </w:r>
      <w:r>
        <w:rPr>
          <w:rFonts w:eastAsia="Times New Roman" w:cs="Arial"/>
          <w:bCs/>
          <w:szCs w:val="28"/>
        </w:rPr>
        <w:t>s</w:t>
      </w:r>
      <w:r w:rsidRPr="003F04A5">
        <w:rPr>
          <w:rFonts w:eastAsia="Times New Roman" w:cs="Arial"/>
          <w:bCs/>
          <w:szCs w:val="28"/>
        </w:rPr>
        <w:t xml:space="preserve"> already committed to $20,000</w:t>
      </w:r>
    </w:p>
    <w:p w14:paraId="287C7D01" w14:textId="77777777" w:rsidR="00FB6723" w:rsidRDefault="00FB6723" w:rsidP="007B3CE4">
      <w:pPr>
        <w:pStyle w:val="ListParagraph"/>
        <w:numPr>
          <w:ilvl w:val="0"/>
          <w:numId w:val="9"/>
        </w:numPr>
        <w:rPr>
          <w:rFonts w:eastAsia="Times New Roman" w:cs="Arial"/>
          <w:bCs/>
          <w:szCs w:val="28"/>
        </w:rPr>
      </w:pPr>
      <w:r>
        <w:rPr>
          <w:rFonts w:eastAsia="Times New Roman" w:cs="Arial"/>
          <w:bCs/>
          <w:szCs w:val="28"/>
        </w:rPr>
        <w:t>Discussed a few changes to the budget on how expenses are reflected for the CKB Mentoring luncheon expenses and line item for movers since the Department of General Services assists with move.</w:t>
      </w:r>
    </w:p>
    <w:p w14:paraId="4AD460CF" w14:textId="77777777" w:rsidR="00FB6723" w:rsidRDefault="00FB6723" w:rsidP="00FB6723">
      <w:pPr>
        <w:rPr>
          <w:rFonts w:eastAsia="Times New Roman" w:cs="Arial"/>
          <w:bCs/>
          <w:szCs w:val="28"/>
        </w:rPr>
      </w:pPr>
    </w:p>
    <w:p w14:paraId="5092D00C" w14:textId="77777777" w:rsidR="00FB6723" w:rsidRDefault="00FB6723" w:rsidP="00FB6723">
      <w:pPr>
        <w:rPr>
          <w:rFonts w:eastAsia="Times New Roman" w:cs="Arial"/>
          <w:bCs/>
          <w:szCs w:val="28"/>
        </w:rPr>
      </w:pPr>
      <w:r>
        <w:rPr>
          <w:rFonts w:eastAsia="Times New Roman" w:cs="Arial"/>
          <w:bCs/>
          <w:szCs w:val="28"/>
        </w:rPr>
        <w:t>Delegate Demographics – Members asked about demographics and if more help was needed reaching certain groups. Information was provided, as follows:</w:t>
      </w:r>
    </w:p>
    <w:p w14:paraId="2B4436F3" w14:textId="77777777" w:rsidR="00FB6723" w:rsidRPr="001A0BB6" w:rsidRDefault="00FB6723" w:rsidP="007B3CE4">
      <w:pPr>
        <w:pStyle w:val="ListParagraph"/>
        <w:numPr>
          <w:ilvl w:val="0"/>
          <w:numId w:val="10"/>
        </w:numPr>
        <w:rPr>
          <w:rFonts w:eastAsia="Times New Roman" w:cs="Arial"/>
          <w:bCs/>
          <w:szCs w:val="28"/>
        </w:rPr>
      </w:pPr>
      <w:r w:rsidRPr="001A0BB6">
        <w:rPr>
          <w:rFonts w:eastAsia="Times New Roman" w:cs="Arial"/>
          <w:bCs/>
          <w:szCs w:val="28"/>
        </w:rPr>
        <w:t xml:space="preserve">Largest population was in the developmental disability category which includes autistic and neurodiverse students. There was an increase with students who were blind or low vision.  Deaf and hard of hearing students were low </w:t>
      </w:r>
      <w:r>
        <w:rPr>
          <w:rFonts w:eastAsia="Times New Roman" w:cs="Arial"/>
          <w:bCs/>
          <w:szCs w:val="28"/>
        </w:rPr>
        <w:t>and more targeted outreach will occur.</w:t>
      </w:r>
    </w:p>
    <w:p w14:paraId="72FCD2E7" w14:textId="77777777" w:rsidR="00FB6723" w:rsidRDefault="00FB6723" w:rsidP="007B3CE4">
      <w:pPr>
        <w:pStyle w:val="ListParagraph"/>
        <w:numPr>
          <w:ilvl w:val="0"/>
          <w:numId w:val="10"/>
        </w:numPr>
        <w:rPr>
          <w:rFonts w:eastAsia="Times New Roman" w:cs="Arial"/>
          <w:bCs/>
          <w:szCs w:val="28"/>
        </w:rPr>
      </w:pPr>
      <w:r w:rsidRPr="001A0BB6">
        <w:rPr>
          <w:rFonts w:eastAsia="Times New Roman" w:cs="Arial"/>
          <w:bCs/>
          <w:szCs w:val="28"/>
        </w:rPr>
        <w:t>Risk Management Plan is being updated and the planning for 2025 has begun.</w:t>
      </w:r>
    </w:p>
    <w:p w14:paraId="6833E4D2" w14:textId="77777777" w:rsidR="00FB6723" w:rsidRDefault="00FB6723" w:rsidP="007B3CE4">
      <w:pPr>
        <w:pStyle w:val="ListParagraph"/>
        <w:numPr>
          <w:ilvl w:val="0"/>
          <w:numId w:val="10"/>
        </w:numPr>
        <w:rPr>
          <w:rFonts w:eastAsia="Times New Roman" w:cs="Arial"/>
          <w:bCs/>
          <w:szCs w:val="28"/>
        </w:rPr>
      </w:pPr>
      <w:r>
        <w:rPr>
          <w:rFonts w:eastAsia="Times New Roman" w:cs="Arial"/>
          <w:bCs/>
          <w:szCs w:val="28"/>
        </w:rPr>
        <w:lastRenderedPageBreak/>
        <w:t>There is a work opportunity being secured for one or two youth, potentially YLF alum to assist with logistics prior to YLF and work as a staff member for YLF week.</w:t>
      </w:r>
    </w:p>
    <w:p w14:paraId="29DE44B3" w14:textId="77777777" w:rsidR="00FB6723" w:rsidRDefault="00FB6723" w:rsidP="00FB6723">
      <w:pPr>
        <w:rPr>
          <w:rFonts w:eastAsia="Times New Roman" w:cs="Arial"/>
          <w:bCs/>
          <w:szCs w:val="28"/>
        </w:rPr>
      </w:pPr>
    </w:p>
    <w:p w14:paraId="4EFE5CE5" w14:textId="77777777" w:rsidR="00FB6723" w:rsidRDefault="00FB6723" w:rsidP="00FB6723">
      <w:pPr>
        <w:rPr>
          <w:rFonts w:eastAsia="Times New Roman" w:cs="Arial"/>
          <w:bCs/>
          <w:szCs w:val="28"/>
        </w:rPr>
      </w:pPr>
      <w:r>
        <w:rPr>
          <w:rFonts w:eastAsia="Times New Roman" w:cs="Arial"/>
          <w:bCs/>
          <w:szCs w:val="28"/>
        </w:rPr>
        <w:t>Regional Events –</w:t>
      </w:r>
    </w:p>
    <w:p w14:paraId="0F3E9D2E" w14:textId="77777777" w:rsidR="00FB6723" w:rsidRPr="0003269F" w:rsidRDefault="00FB6723" w:rsidP="007B3CE4">
      <w:pPr>
        <w:pStyle w:val="ListParagraph"/>
        <w:numPr>
          <w:ilvl w:val="0"/>
          <w:numId w:val="11"/>
        </w:numPr>
        <w:rPr>
          <w:rFonts w:eastAsia="Times New Roman" w:cs="Arial"/>
          <w:bCs/>
          <w:szCs w:val="28"/>
        </w:rPr>
      </w:pPr>
      <w:r w:rsidRPr="0003269F">
        <w:rPr>
          <w:rFonts w:eastAsia="Times New Roman" w:cs="Arial"/>
          <w:bCs/>
          <w:szCs w:val="28"/>
        </w:rPr>
        <w:t>Two Regional events, Sacramento and Los Angeles were held last month.</w:t>
      </w:r>
    </w:p>
    <w:p w14:paraId="702094F9" w14:textId="77777777" w:rsidR="00FB6723" w:rsidRDefault="00FB6723" w:rsidP="007B3CE4">
      <w:pPr>
        <w:pStyle w:val="ListParagraph"/>
        <w:numPr>
          <w:ilvl w:val="0"/>
          <w:numId w:val="11"/>
        </w:numPr>
        <w:rPr>
          <w:rFonts w:eastAsia="Times New Roman" w:cs="Arial"/>
          <w:bCs/>
          <w:szCs w:val="28"/>
        </w:rPr>
      </w:pPr>
      <w:r w:rsidRPr="0003269F">
        <w:rPr>
          <w:rFonts w:eastAsia="Times New Roman" w:cs="Arial"/>
          <w:bCs/>
          <w:szCs w:val="28"/>
        </w:rPr>
        <w:t>San Diego is still working on</w:t>
      </w:r>
      <w:r>
        <w:rPr>
          <w:rFonts w:eastAsia="Times New Roman" w:cs="Arial"/>
          <w:bCs/>
          <w:szCs w:val="28"/>
        </w:rPr>
        <w:t xml:space="preserve"> </w:t>
      </w:r>
      <w:r w:rsidRPr="0003269F">
        <w:rPr>
          <w:rFonts w:eastAsia="Times New Roman" w:cs="Arial"/>
          <w:bCs/>
          <w:szCs w:val="28"/>
        </w:rPr>
        <w:t>an event for 2025.</w:t>
      </w:r>
    </w:p>
    <w:p w14:paraId="2CFFF531" w14:textId="77777777" w:rsidR="00FB6723" w:rsidRDefault="00FB6723" w:rsidP="007B3CE4">
      <w:pPr>
        <w:pStyle w:val="ListParagraph"/>
        <w:numPr>
          <w:ilvl w:val="0"/>
          <w:numId w:val="11"/>
        </w:numPr>
        <w:rPr>
          <w:rFonts w:eastAsia="Times New Roman" w:cs="Arial"/>
          <w:bCs/>
          <w:szCs w:val="28"/>
        </w:rPr>
      </w:pPr>
      <w:r>
        <w:rPr>
          <w:rFonts w:eastAsia="Times New Roman" w:cs="Arial"/>
          <w:bCs/>
          <w:szCs w:val="28"/>
        </w:rPr>
        <w:t>Lessons learned and strategies are being discussed along with other potential regional areas</w:t>
      </w:r>
    </w:p>
    <w:p w14:paraId="726E1F75" w14:textId="77777777" w:rsidR="00FB6723" w:rsidRDefault="00FB6723" w:rsidP="00FB6723">
      <w:pPr>
        <w:ind w:left="360"/>
        <w:rPr>
          <w:rFonts w:eastAsia="Times New Roman" w:cs="Arial"/>
          <w:bCs/>
          <w:szCs w:val="28"/>
        </w:rPr>
      </w:pPr>
    </w:p>
    <w:p w14:paraId="05B9B05C" w14:textId="77777777" w:rsidR="00FB6723" w:rsidRPr="001F6B9E" w:rsidRDefault="00FB6723" w:rsidP="00FB6723">
      <w:pPr>
        <w:rPr>
          <w:rFonts w:eastAsia="Times New Roman" w:cs="Arial"/>
          <w:bCs/>
          <w:szCs w:val="28"/>
        </w:rPr>
      </w:pPr>
      <w:r>
        <w:rPr>
          <w:rFonts w:eastAsia="Times New Roman" w:cs="Arial"/>
          <w:bCs/>
          <w:szCs w:val="28"/>
        </w:rPr>
        <w:t xml:space="preserve">There was discussion about reinstating the Youth Event Subcommittee and enough support for the YLF project. There was a request for a formal presentation on regional events. </w:t>
      </w:r>
    </w:p>
    <w:p w14:paraId="3FAF7FC8" w14:textId="77777777" w:rsidR="00FB6723" w:rsidRDefault="00FB6723" w:rsidP="00FB6723">
      <w:pPr>
        <w:rPr>
          <w:rFonts w:eastAsia="Times New Roman" w:cs="Arial"/>
          <w:bCs/>
          <w:szCs w:val="28"/>
        </w:rPr>
      </w:pPr>
    </w:p>
    <w:p w14:paraId="4AC5E4A3" w14:textId="77777777" w:rsidR="00FB6723" w:rsidRDefault="00FB6723" w:rsidP="00FB6723">
      <w:pPr>
        <w:contextualSpacing/>
        <w:rPr>
          <w:rFonts w:eastAsia="Times New Roman" w:cs="Arial"/>
          <w:b/>
          <w:szCs w:val="28"/>
        </w:rPr>
      </w:pPr>
      <w:r>
        <w:rPr>
          <w:rFonts w:eastAsia="Times New Roman" w:cs="Arial"/>
          <w:b/>
          <w:szCs w:val="28"/>
        </w:rPr>
        <w:t>7. Project Updates and Review of CCEPD Annual Report</w:t>
      </w:r>
    </w:p>
    <w:p w14:paraId="24E117E9" w14:textId="77777777" w:rsidR="00FB6723" w:rsidRDefault="00FB6723" w:rsidP="00FB6723">
      <w:pPr>
        <w:contextualSpacing/>
        <w:rPr>
          <w:rFonts w:eastAsia="Times New Roman" w:cs="Arial"/>
          <w:bCs/>
          <w:szCs w:val="28"/>
        </w:rPr>
      </w:pPr>
      <w:r w:rsidRPr="00EA3F24">
        <w:rPr>
          <w:rFonts w:eastAsia="Times New Roman" w:cs="Arial"/>
          <w:bCs/>
          <w:szCs w:val="28"/>
        </w:rPr>
        <w:t xml:space="preserve">The Executive </w:t>
      </w:r>
      <w:r>
        <w:rPr>
          <w:rFonts w:eastAsia="Times New Roman" w:cs="Arial"/>
          <w:bCs/>
          <w:szCs w:val="28"/>
        </w:rPr>
        <w:t>Officer</w:t>
      </w:r>
      <w:r w:rsidRPr="00EA3F24">
        <w:rPr>
          <w:rFonts w:eastAsia="Times New Roman" w:cs="Arial"/>
          <w:bCs/>
          <w:szCs w:val="28"/>
        </w:rPr>
        <w:t xml:space="preserve"> reported on </w:t>
      </w:r>
      <w:r>
        <w:rPr>
          <w:rFonts w:eastAsia="Times New Roman" w:cs="Arial"/>
          <w:bCs/>
          <w:szCs w:val="28"/>
        </w:rPr>
        <w:t>p</w:t>
      </w:r>
      <w:r w:rsidRPr="00EA3F24">
        <w:rPr>
          <w:rFonts w:eastAsia="Times New Roman" w:cs="Arial"/>
          <w:bCs/>
          <w:szCs w:val="28"/>
        </w:rPr>
        <w:t xml:space="preserve">roject </w:t>
      </w:r>
      <w:r>
        <w:rPr>
          <w:rFonts w:eastAsia="Times New Roman" w:cs="Arial"/>
          <w:bCs/>
          <w:szCs w:val="28"/>
        </w:rPr>
        <w:t>u</w:t>
      </w:r>
      <w:r w:rsidRPr="00EA3F24">
        <w:rPr>
          <w:rFonts w:eastAsia="Times New Roman" w:cs="Arial"/>
          <w:bCs/>
          <w:szCs w:val="28"/>
        </w:rPr>
        <w:t>pdates and the Annual Report.</w:t>
      </w:r>
    </w:p>
    <w:p w14:paraId="6A5EFF30" w14:textId="77777777" w:rsidR="00FB6723" w:rsidRPr="00095325" w:rsidRDefault="00FB6723" w:rsidP="007B3CE4">
      <w:pPr>
        <w:pStyle w:val="ListParagraph"/>
        <w:numPr>
          <w:ilvl w:val="0"/>
          <w:numId w:val="12"/>
        </w:numPr>
        <w:rPr>
          <w:rFonts w:eastAsia="Times New Roman" w:cs="Arial"/>
          <w:bCs/>
          <w:szCs w:val="28"/>
        </w:rPr>
      </w:pPr>
      <w:r>
        <w:rPr>
          <w:rFonts w:eastAsia="Times New Roman" w:cs="Arial"/>
          <w:bCs/>
          <w:szCs w:val="28"/>
        </w:rPr>
        <w:t>Benefits planning report was submitted to the Agency Secretaries. M</w:t>
      </w:r>
      <w:r w:rsidRPr="00095325">
        <w:rPr>
          <w:rFonts w:eastAsia="Times New Roman" w:cs="Arial"/>
          <w:bCs/>
          <w:szCs w:val="28"/>
        </w:rPr>
        <w:t>embers are invited to request any special presentation of reports to their organizations.</w:t>
      </w:r>
    </w:p>
    <w:p w14:paraId="5970C175" w14:textId="77777777" w:rsidR="00FB6723" w:rsidRPr="00095325" w:rsidRDefault="00FB6723" w:rsidP="007B3CE4">
      <w:pPr>
        <w:pStyle w:val="ListParagraph"/>
        <w:numPr>
          <w:ilvl w:val="0"/>
          <w:numId w:val="12"/>
        </w:numPr>
        <w:rPr>
          <w:rFonts w:eastAsia="Times New Roman" w:cs="Arial"/>
          <w:bCs/>
          <w:szCs w:val="28"/>
        </w:rPr>
      </w:pPr>
      <w:r>
        <w:rPr>
          <w:rFonts w:eastAsia="Times New Roman" w:cs="Arial"/>
          <w:bCs/>
          <w:szCs w:val="28"/>
        </w:rPr>
        <w:t xml:space="preserve">The Chair and Executive Officer presented to the </w:t>
      </w:r>
      <w:r w:rsidRPr="00095325">
        <w:rPr>
          <w:rFonts w:eastAsia="Times New Roman" w:cs="Arial"/>
          <w:bCs/>
          <w:szCs w:val="28"/>
        </w:rPr>
        <w:t>State Rehabilitation Council</w:t>
      </w:r>
      <w:r>
        <w:rPr>
          <w:rFonts w:eastAsia="Times New Roman" w:cs="Arial"/>
          <w:bCs/>
          <w:szCs w:val="28"/>
        </w:rPr>
        <w:t xml:space="preserve"> (SRC). SRC</w:t>
      </w:r>
      <w:r w:rsidRPr="00095325">
        <w:rPr>
          <w:rFonts w:eastAsia="Times New Roman" w:cs="Arial"/>
          <w:bCs/>
          <w:szCs w:val="28"/>
        </w:rPr>
        <w:t xml:space="preserve"> made a recommendation to support benefits planning report and its recommendations.</w:t>
      </w:r>
    </w:p>
    <w:p w14:paraId="55BA8A5B" w14:textId="77777777" w:rsidR="00FB6723" w:rsidRPr="00095325" w:rsidRDefault="00FB6723" w:rsidP="007B3CE4">
      <w:pPr>
        <w:pStyle w:val="ListParagraph"/>
        <w:numPr>
          <w:ilvl w:val="0"/>
          <w:numId w:val="12"/>
        </w:numPr>
        <w:rPr>
          <w:rFonts w:eastAsia="Times New Roman" w:cs="Arial"/>
          <w:bCs/>
          <w:szCs w:val="28"/>
        </w:rPr>
      </w:pPr>
      <w:r w:rsidRPr="00095325">
        <w:rPr>
          <w:rFonts w:eastAsia="Times New Roman" w:cs="Arial"/>
          <w:bCs/>
          <w:szCs w:val="28"/>
        </w:rPr>
        <w:t>Employment and Training Subcommittee submitted a comment letter to the California Workforce Development Board on regional and local plans and are also embarking on a project regarding job coaching.</w:t>
      </w:r>
    </w:p>
    <w:p w14:paraId="705AB1A1" w14:textId="77777777" w:rsidR="00FB6723" w:rsidRDefault="00FB6723" w:rsidP="007B3CE4">
      <w:pPr>
        <w:pStyle w:val="ListParagraph"/>
        <w:numPr>
          <w:ilvl w:val="0"/>
          <w:numId w:val="12"/>
        </w:numPr>
        <w:rPr>
          <w:rFonts w:eastAsia="Times New Roman" w:cs="Arial"/>
          <w:bCs/>
          <w:szCs w:val="28"/>
        </w:rPr>
      </w:pPr>
      <w:r>
        <w:rPr>
          <w:rFonts w:eastAsia="Times New Roman" w:cs="Arial"/>
          <w:bCs/>
          <w:szCs w:val="28"/>
        </w:rPr>
        <w:t>Schedule meetings to touch bases with each member.</w:t>
      </w:r>
    </w:p>
    <w:p w14:paraId="625D4EE5" w14:textId="77777777" w:rsidR="00FB6723" w:rsidRPr="00095325" w:rsidRDefault="00FB6723" w:rsidP="007B3CE4">
      <w:pPr>
        <w:pStyle w:val="ListParagraph"/>
        <w:numPr>
          <w:ilvl w:val="0"/>
          <w:numId w:val="12"/>
        </w:numPr>
        <w:rPr>
          <w:rFonts w:eastAsia="Times New Roman" w:cs="Arial"/>
          <w:bCs/>
          <w:szCs w:val="28"/>
        </w:rPr>
      </w:pPr>
      <w:r>
        <w:rPr>
          <w:rFonts w:eastAsia="Times New Roman" w:cs="Arial"/>
          <w:bCs/>
          <w:szCs w:val="28"/>
        </w:rPr>
        <w:t>Provided an overview of the Annual Report and there were no changes. Members agreed to move forward with report.</w:t>
      </w:r>
    </w:p>
    <w:bookmarkEnd w:id="25"/>
    <w:p w14:paraId="30A88620" w14:textId="77777777" w:rsidR="00FB6723" w:rsidRPr="00E672F6" w:rsidRDefault="00FB6723" w:rsidP="00FB6723">
      <w:pPr>
        <w:tabs>
          <w:tab w:val="left" w:pos="0"/>
          <w:tab w:val="left" w:pos="720"/>
          <w:tab w:val="left" w:pos="7920"/>
        </w:tabs>
        <w:autoSpaceDE w:val="0"/>
        <w:autoSpaceDN w:val="0"/>
        <w:adjustRightInd w:val="0"/>
        <w:rPr>
          <w:rFonts w:eastAsia="Times New Roman" w:cs="Arial"/>
          <w:b/>
          <w:szCs w:val="28"/>
        </w:rPr>
      </w:pPr>
    </w:p>
    <w:p w14:paraId="4C2E58C9" w14:textId="77777777" w:rsidR="00FB6723" w:rsidRDefault="00FB6723" w:rsidP="00FB6723">
      <w:pPr>
        <w:tabs>
          <w:tab w:val="left" w:pos="0"/>
          <w:tab w:val="left" w:pos="720"/>
          <w:tab w:val="left" w:pos="7920"/>
        </w:tabs>
        <w:autoSpaceDE w:val="0"/>
        <w:autoSpaceDN w:val="0"/>
        <w:adjustRightInd w:val="0"/>
        <w:rPr>
          <w:rFonts w:eastAsia="Times New Roman" w:cs="Arial"/>
          <w:b/>
          <w:szCs w:val="28"/>
        </w:rPr>
      </w:pPr>
      <w:r w:rsidRPr="00154B12">
        <w:rPr>
          <w:rFonts w:eastAsia="Times New Roman" w:cs="Arial"/>
          <w:b/>
          <w:szCs w:val="28"/>
        </w:rPr>
        <w:t xml:space="preserve">8. </w:t>
      </w:r>
      <w:r>
        <w:rPr>
          <w:rFonts w:eastAsia="Times New Roman" w:cs="Arial"/>
          <w:b/>
          <w:szCs w:val="28"/>
        </w:rPr>
        <w:t>2025 CCEPD Meeting Calendar</w:t>
      </w:r>
    </w:p>
    <w:p w14:paraId="2910E4B9" w14:textId="77777777" w:rsidR="00FB6723" w:rsidRDefault="00FB6723" w:rsidP="007B3CE4">
      <w:pPr>
        <w:pStyle w:val="ListParagraph"/>
        <w:numPr>
          <w:ilvl w:val="0"/>
          <w:numId w:val="13"/>
        </w:numPr>
        <w:tabs>
          <w:tab w:val="left" w:pos="0"/>
          <w:tab w:val="left" w:pos="720"/>
          <w:tab w:val="left" w:pos="7920"/>
        </w:tabs>
        <w:autoSpaceDE w:val="0"/>
        <w:autoSpaceDN w:val="0"/>
        <w:adjustRightInd w:val="0"/>
        <w:rPr>
          <w:rFonts w:eastAsia="Times New Roman" w:cs="Arial"/>
          <w:bCs/>
          <w:szCs w:val="28"/>
        </w:rPr>
      </w:pPr>
      <w:r>
        <w:rPr>
          <w:rFonts w:eastAsia="Times New Roman" w:cs="Arial"/>
          <w:bCs/>
          <w:szCs w:val="28"/>
        </w:rPr>
        <w:t>Provided Members with 2025 meeting calendar. There were no conflicts.</w:t>
      </w:r>
    </w:p>
    <w:p w14:paraId="08234E8C" w14:textId="77777777" w:rsidR="00FB6723" w:rsidRPr="00155376" w:rsidRDefault="00FB6723" w:rsidP="007B3CE4">
      <w:pPr>
        <w:pStyle w:val="ListParagraph"/>
        <w:numPr>
          <w:ilvl w:val="0"/>
          <w:numId w:val="13"/>
        </w:numPr>
        <w:tabs>
          <w:tab w:val="left" w:pos="0"/>
          <w:tab w:val="left" w:pos="720"/>
          <w:tab w:val="left" w:pos="7920"/>
        </w:tabs>
        <w:autoSpaceDE w:val="0"/>
        <w:autoSpaceDN w:val="0"/>
        <w:adjustRightInd w:val="0"/>
        <w:rPr>
          <w:rFonts w:eastAsia="Times New Roman" w:cs="Arial"/>
          <w:bCs/>
          <w:szCs w:val="28"/>
        </w:rPr>
      </w:pPr>
      <w:r>
        <w:rPr>
          <w:rFonts w:eastAsia="Times New Roman" w:cs="Arial"/>
          <w:bCs/>
          <w:szCs w:val="28"/>
        </w:rPr>
        <w:t>There will be one in-person meeting on May 22</w:t>
      </w:r>
      <w:r w:rsidRPr="004E35F6">
        <w:rPr>
          <w:rFonts w:eastAsia="Times New Roman" w:cs="Arial"/>
          <w:bCs/>
          <w:szCs w:val="28"/>
          <w:vertAlign w:val="superscript"/>
        </w:rPr>
        <w:t>nd</w:t>
      </w:r>
      <w:r>
        <w:rPr>
          <w:rFonts w:eastAsia="Times New Roman" w:cs="Arial"/>
          <w:bCs/>
          <w:szCs w:val="28"/>
        </w:rPr>
        <w:t>.</w:t>
      </w:r>
    </w:p>
    <w:p w14:paraId="4D891352" w14:textId="77777777" w:rsidR="00FB6723" w:rsidRDefault="00FB6723" w:rsidP="00FB6723">
      <w:pPr>
        <w:tabs>
          <w:tab w:val="left" w:pos="0"/>
          <w:tab w:val="left" w:pos="720"/>
          <w:tab w:val="left" w:pos="7920"/>
        </w:tabs>
        <w:autoSpaceDE w:val="0"/>
        <w:autoSpaceDN w:val="0"/>
        <w:adjustRightInd w:val="0"/>
        <w:rPr>
          <w:rFonts w:eastAsia="Times New Roman" w:cs="Arial"/>
          <w:b/>
          <w:szCs w:val="28"/>
        </w:rPr>
      </w:pPr>
    </w:p>
    <w:p w14:paraId="1EB70F0D" w14:textId="77777777" w:rsidR="00FB6723" w:rsidRPr="005C3088" w:rsidRDefault="00FB6723" w:rsidP="00FB6723">
      <w:pPr>
        <w:tabs>
          <w:tab w:val="left" w:pos="0"/>
          <w:tab w:val="left" w:pos="720"/>
          <w:tab w:val="left" w:pos="7920"/>
        </w:tabs>
        <w:autoSpaceDE w:val="0"/>
        <w:autoSpaceDN w:val="0"/>
        <w:adjustRightInd w:val="0"/>
        <w:rPr>
          <w:rFonts w:eastAsia="Times New Roman" w:cs="Arial"/>
          <w:b/>
          <w:szCs w:val="28"/>
        </w:rPr>
      </w:pPr>
      <w:r w:rsidRPr="005C3088">
        <w:rPr>
          <w:rFonts w:eastAsia="Times New Roman" w:cs="Arial"/>
          <w:b/>
          <w:szCs w:val="28"/>
        </w:rPr>
        <w:t>9. Updates from CCEPD Members</w:t>
      </w:r>
    </w:p>
    <w:p w14:paraId="6FC92C87" w14:textId="77777777" w:rsidR="00FB6723" w:rsidRDefault="00FB6723" w:rsidP="00FB6723">
      <w:pPr>
        <w:tabs>
          <w:tab w:val="left" w:pos="0"/>
          <w:tab w:val="left" w:pos="720"/>
          <w:tab w:val="left" w:pos="7920"/>
        </w:tabs>
        <w:autoSpaceDE w:val="0"/>
        <w:autoSpaceDN w:val="0"/>
        <w:adjustRightInd w:val="0"/>
        <w:rPr>
          <w:rFonts w:eastAsia="Times New Roman" w:cs="Arial"/>
          <w:bCs/>
          <w:szCs w:val="28"/>
        </w:rPr>
      </w:pPr>
      <w:r w:rsidRPr="005C3088">
        <w:rPr>
          <w:rFonts w:eastAsia="Times New Roman" w:cs="Arial"/>
          <w:bCs/>
          <w:szCs w:val="28"/>
        </w:rPr>
        <w:t>CCEPD members were asked to give any updates or share any information.</w:t>
      </w:r>
    </w:p>
    <w:p w14:paraId="13BE29D6" w14:textId="77777777" w:rsidR="00FB6723" w:rsidRDefault="00FB6723" w:rsidP="007B3CE4">
      <w:pPr>
        <w:pStyle w:val="ListParagraph"/>
        <w:numPr>
          <w:ilvl w:val="0"/>
          <w:numId w:val="14"/>
        </w:numPr>
        <w:tabs>
          <w:tab w:val="left" w:pos="0"/>
          <w:tab w:val="left" w:pos="720"/>
          <w:tab w:val="left" w:pos="7920"/>
        </w:tabs>
        <w:autoSpaceDE w:val="0"/>
        <w:autoSpaceDN w:val="0"/>
        <w:adjustRightInd w:val="0"/>
        <w:rPr>
          <w:rFonts w:eastAsia="Times New Roman" w:cs="Arial"/>
          <w:bCs/>
          <w:szCs w:val="28"/>
        </w:rPr>
      </w:pPr>
      <w:r w:rsidRPr="00AD6849">
        <w:rPr>
          <w:rFonts w:eastAsia="Times New Roman" w:cs="Arial"/>
          <w:bCs/>
          <w:szCs w:val="28"/>
        </w:rPr>
        <w:t>Member Escobedo gave an update on S</w:t>
      </w:r>
      <w:r>
        <w:rPr>
          <w:rFonts w:eastAsia="Times New Roman" w:cs="Arial"/>
          <w:bCs/>
          <w:szCs w:val="28"/>
        </w:rPr>
        <w:t xml:space="preserve">tate </w:t>
      </w:r>
      <w:r w:rsidRPr="00AD6849">
        <w:rPr>
          <w:rFonts w:eastAsia="Times New Roman" w:cs="Arial"/>
          <w:bCs/>
          <w:szCs w:val="28"/>
        </w:rPr>
        <w:t>I</w:t>
      </w:r>
      <w:r>
        <w:rPr>
          <w:rFonts w:eastAsia="Times New Roman" w:cs="Arial"/>
          <w:bCs/>
          <w:szCs w:val="28"/>
        </w:rPr>
        <w:t xml:space="preserve">ndependent </w:t>
      </w:r>
      <w:r w:rsidRPr="00AD6849">
        <w:rPr>
          <w:rFonts w:eastAsia="Times New Roman" w:cs="Arial"/>
          <w:bCs/>
          <w:szCs w:val="28"/>
        </w:rPr>
        <w:t>L</w:t>
      </w:r>
      <w:r>
        <w:rPr>
          <w:rFonts w:eastAsia="Times New Roman" w:cs="Arial"/>
          <w:bCs/>
          <w:szCs w:val="28"/>
        </w:rPr>
        <w:t xml:space="preserve">iving </w:t>
      </w:r>
      <w:r w:rsidRPr="00AD6849">
        <w:rPr>
          <w:rFonts w:eastAsia="Times New Roman" w:cs="Arial"/>
          <w:bCs/>
          <w:szCs w:val="28"/>
        </w:rPr>
        <w:t>C</w:t>
      </w:r>
      <w:r>
        <w:rPr>
          <w:rFonts w:eastAsia="Times New Roman" w:cs="Arial"/>
          <w:bCs/>
          <w:szCs w:val="28"/>
        </w:rPr>
        <w:t>ouncil and recent board elections including her retaining her position.</w:t>
      </w:r>
      <w:r w:rsidRPr="00AD6849">
        <w:rPr>
          <w:rFonts w:eastAsia="Times New Roman" w:cs="Arial"/>
          <w:bCs/>
          <w:szCs w:val="28"/>
        </w:rPr>
        <w:t xml:space="preserve"> </w:t>
      </w:r>
    </w:p>
    <w:p w14:paraId="0157B4B6" w14:textId="77777777" w:rsidR="00FB6723" w:rsidRDefault="00FB6723" w:rsidP="007B3CE4">
      <w:pPr>
        <w:pStyle w:val="ListParagraph"/>
        <w:numPr>
          <w:ilvl w:val="0"/>
          <w:numId w:val="14"/>
        </w:numPr>
        <w:tabs>
          <w:tab w:val="left" w:pos="0"/>
          <w:tab w:val="left" w:pos="720"/>
          <w:tab w:val="left" w:pos="7920"/>
        </w:tabs>
        <w:autoSpaceDE w:val="0"/>
        <w:autoSpaceDN w:val="0"/>
        <w:adjustRightInd w:val="0"/>
        <w:rPr>
          <w:rFonts w:eastAsia="Times New Roman" w:cs="Arial"/>
          <w:bCs/>
          <w:szCs w:val="28"/>
        </w:rPr>
      </w:pPr>
      <w:r>
        <w:rPr>
          <w:rFonts w:eastAsia="Times New Roman" w:cs="Arial"/>
          <w:bCs/>
          <w:szCs w:val="28"/>
        </w:rPr>
        <w:t xml:space="preserve">Ana Acton gave DOR updates starting with her new position to Department of Aging to work on policy work and ensure they are inclusive of people with disabilities and older adults. There is a solicitation for a Rehabilitation Act Title VIIB funding through the State Plan for Independent Living. This was posted last week. There was also a solicitation process to select 12 traumatic brain injury </w:t>
      </w:r>
      <w:r>
        <w:rPr>
          <w:rFonts w:eastAsia="Times New Roman" w:cs="Arial"/>
          <w:bCs/>
          <w:szCs w:val="28"/>
        </w:rPr>
        <w:lastRenderedPageBreak/>
        <w:t xml:space="preserve">program sites for California. Some of their services were modernized as part of the solicitation process. They will now be offering community services and include family members to make sure services needed are accessed and retained. </w:t>
      </w:r>
    </w:p>
    <w:p w14:paraId="1CBC65EA" w14:textId="77777777" w:rsidR="00FB6723" w:rsidRDefault="00FB6723" w:rsidP="007B3CE4">
      <w:pPr>
        <w:pStyle w:val="ListParagraph"/>
        <w:numPr>
          <w:ilvl w:val="0"/>
          <w:numId w:val="14"/>
        </w:numPr>
        <w:tabs>
          <w:tab w:val="left" w:pos="0"/>
          <w:tab w:val="left" w:pos="720"/>
          <w:tab w:val="left" w:pos="7920"/>
        </w:tabs>
        <w:autoSpaceDE w:val="0"/>
        <w:autoSpaceDN w:val="0"/>
        <w:adjustRightInd w:val="0"/>
        <w:rPr>
          <w:rFonts w:eastAsia="Times New Roman" w:cs="Arial"/>
          <w:bCs/>
          <w:szCs w:val="28"/>
        </w:rPr>
      </w:pPr>
      <w:r>
        <w:rPr>
          <w:rFonts w:eastAsia="Times New Roman" w:cs="Arial"/>
          <w:bCs/>
          <w:szCs w:val="28"/>
        </w:rPr>
        <w:t>Member Ochoa from Chancellor’s office thanked Ana Acton for connecting them with Department of Aging where a partnership is now being formalized between the Department of Aging, the Chancellor’s Office and Workforce Development Agency focused on direct care workforce. More information will be shared with the committee as development occurs. There is also a legislative update that will impact community college students with disabilities. AB 1885 recently passed and is called the Student Success Completion Grant to help offset price of community college for students who are being served by disabled student support programs or services.</w:t>
      </w:r>
    </w:p>
    <w:p w14:paraId="029E738A" w14:textId="77777777" w:rsidR="00FB6723" w:rsidRDefault="00FB6723" w:rsidP="007B3CE4">
      <w:pPr>
        <w:pStyle w:val="ListParagraph"/>
        <w:numPr>
          <w:ilvl w:val="0"/>
          <w:numId w:val="14"/>
        </w:numPr>
        <w:tabs>
          <w:tab w:val="left" w:pos="0"/>
          <w:tab w:val="left" w:pos="720"/>
          <w:tab w:val="left" w:pos="7920"/>
        </w:tabs>
        <w:autoSpaceDE w:val="0"/>
        <w:autoSpaceDN w:val="0"/>
        <w:adjustRightInd w:val="0"/>
        <w:rPr>
          <w:rFonts w:eastAsia="Times New Roman" w:cs="Arial"/>
          <w:bCs/>
          <w:szCs w:val="28"/>
        </w:rPr>
      </w:pPr>
      <w:r>
        <w:rPr>
          <w:rFonts w:eastAsia="Times New Roman" w:cs="Arial"/>
          <w:bCs/>
          <w:szCs w:val="28"/>
        </w:rPr>
        <w:t>Member Luna with Department of Developmental Services discussed the ending of subminimum wage on January 1,</w:t>
      </w:r>
      <w:r>
        <w:rPr>
          <w:rFonts w:eastAsia="Times New Roman" w:cs="Arial"/>
          <w:bCs/>
          <w:szCs w:val="28"/>
          <w:vertAlign w:val="superscript"/>
        </w:rPr>
        <w:t xml:space="preserve"> </w:t>
      </w:r>
      <w:r>
        <w:rPr>
          <w:rFonts w:eastAsia="Times New Roman" w:cs="Arial"/>
          <w:bCs/>
          <w:szCs w:val="28"/>
        </w:rPr>
        <w:t xml:space="preserve">2025, and the department has launched a new employment services website intended to be a one stop shop for individuals, providers and the public. There will be information on the Coordinated Career Pathways, Paid Internships, and Supported Employment. More employment data is now being released through this website. Currently working with Regional Centers on the transition for those still working in sub-minimum wage jobs. </w:t>
      </w:r>
    </w:p>
    <w:p w14:paraId="13C33696" w14:textId="77777777" w:rsidR="00FB6723" w:rsidRDefault="00FB6723" w:rsidP="007B3CE4">
      <w:pPr>
        <w:pStyle w:val="ListParagraph"/>
        <w:numPr>
          <w:ilvl w:val="0"/>
          <w:numId w:val="14"/>
        </w:numPr>
        <w:tabs>
          <w:tab w:val="left" w:pos="0"/>
          <w:tab w:val="left" w:pos="720"/>
          <w:tab w:val="left" w:pos="7920"/>
        </w:tabs>
        <w:autoSpaceDE w:val="0"/>
        <w:autoSpaceDN w:val="0"/>
        <w:adjustRightInd w:val="0"/>
        <w:rPr>
          <w:rFonts w:eastAsia="Times New Roman" w:cs="Arial"/>
          <w:bCs/>
          <w:szCs w:val="28"/>
        </w:rPr>
      </w:pPr>
      <w:r>
        <w:rPr>
          <w:rFonts w:eastAsia="Times New Roman" w:cs="Arial"/>
          <w:bCs/>
          <w:szCs w:val="28"/>
        </w:rPr>
        <w:t>Co-Chair Kim offered future use of the SETA meeting room as needed by the committee.</w:t>
      </w:r>
    </w:p>
    <w:p w14:paraId="4311D23A" w14:textId="77777777" w:rsidR="00FB6723" w:rsidRPr="00AD6849" w:rsidRDefault="00FB6723" w:rsidP="007B3CE4">
      <w:pPr>
        <w:pStyle w:val="ListParagraph"/>
        <w:numPr>
          <w:ilvl w:val="0"/>
          <w:numId w:val="14"/>
        </w:numPr>
        <w:tabs>
          <w:tab w:val="left" w:pos="0"/>
          <w:tab w:val="left" w:pos="720"/>
          <w:tab w:val="left" w:pos="7920"/>
        </w:tabs>
        <w:autoSpaceDE w:val="0"/>
        <w:autoSpaceDN w:val="0"/>
        <w:adjustRightInd w:val="0"/>
        <w:rPr>
          <w:rFonts w:eastAsia="Times New Roman" w:cs="Arial"/>
          <w:bCs/>
          <w:szCs w:val="28"/>
        </w:rPr>
      </w:pPr>
      <w:r>
        <w:rPr>
          <w:rFonts w:eastAsia="Times New Roman" w:cs="Arial"/>
          <w:bCs/>
          <w:szCs w:val="28"/>
        </w:rPr>
        <w:t>There is interest in reviewing new draft legislation for the reauthorization of Workforce Innovation and Opportunity Act.</w:t>
      </w:r>
    </w:p>
    <w:p w14:paraId="1DBAD6F9" w14:textId="77777777" w:rsidR="00FB6723" w:rsidRPr="00154B12" w:rsidRDefault="00FB6723" w:rsidP="00FB6723">
      <w:pPr>
        <w:tabs>
          <w:tab w:val="left" w:pos="0"/>
          <w:tab w:val="left" w:pos="720"/>
          <w:tab w:val="left" w:pos="7920"/>
        </w:tabs>
        <w:autoSpaceDE w:val="0"/>
        <w:autoSpaceDN w:val="0"/>
        <w:adjustRightInd w:val="0"/>
        <w:rPr>
          <w:rFonts w:eastAsia="Times New Roman" w:cs="Arial"/>
          <w:b/>
          <w:szCs w:val="28"/>
        </w:rPr>
      </w:pPr>
    </w:p>
    <w:p w14:paraId="23D5CCCD" w14:textId="77777777" w:rsidR="00FB6723" w:rsidRDefault="00FB6723" w:rsidP="00FB6723">
      <w:pPr>
        <w:tabs>
          <w:tab w:val="left" w:pos="0"/>
          <w:tab w:val="left" w:pos="720"/>
          <w:tab w:val="left" w:pos="7920"/>
        </w:tabs>
        <w:autoSpaceDE w:val="0"/>
        <w:autoSpaceDN w:val="0"/>
        <w:adjustRightInd w:val="0"/>
        <w:rPr>
          <w:rFonts w:eastAsia="Times New Roman" w:cs="Arial"/>
          <w:b/>
          <w:szCs w:val="28"/>
        </w:rPr>
      </w:pPr>
      <w:r>
        <w:rPr>
          <w:rFonts w:eastAsia="Times New Roman" w:cs="Arial"/>
          <w:b/>
          <w:szCs w:val="28"/>
        </w:rPr>
        <w:t>10</w:t>
      </w:r>
      <w:r w:rsidRPr="00154B12">
        <w:rPr>
          <w:rFonts w:eastAsia="Times New Roman" w:cs="Arial"/>
          <w:b/>
          <w:szCs w:val="28"/>
        </w:rPr>
        <w:t xml:space="preserve">. </w:t>
      </w:r>
      <w:r>
        <w:rPr>
          <w:rFonts w:eastAsia="Times New Roman" w:cs="Arial"/>
          <w:b/>
          <w:szCs w:val="28"/>
        </w:rPr>
        <w:t>Agenda Items for Future Meetings</w:t>
      </w:r>
    </w:p>
    <w:p w14:paraId="5C1E8CBE" w14:textId="77777777" w:rsidR="00FB6723" w:rsidRPr="00867912" w:rsidRDefault="00FB6723" w:rsidP="00FB6723">
      <w:pPr>
        <w:tabs>
          <w:tab w:val="left" w:pos="0"/>
          <w:tab w:val="left" w:pos="720"/>
          <w:tab w:val="left" w:pos="7920"/>
        </w:tabs>
        <w:autoSpaceDE w:val="0"/>
        <w:autoSpaceDN w:val="0"/>
        <w:adjustRightInd w:val="0"/>
        <w:rPr>
          <w:rFonts w:eastAsia="Times New Roman" w:cs="Arial"/>
          <w:bCs/>
          <w:szCs w:val="28"/>
        </w:rPr>
      </w:pPr>
      <w:r>
        <w:rPr>
          <w:rFonts w:eastAsia="Times New Roman" w:cs="Arial"/>
          <w:bCs/>
          <w:szCs w:val="28"/>
        </w:rPr>
        <w:t>Topics to be included in future meetings are r</w:t>
      </w:r>
      <w:r w:rsidRPr="00867912">
        <w:rPr>
          <w:rFonts w:eastAsia="Times New Roman" w:cs="Arial"/>
          <w:bCs/>
          <w:szCs w:val="28"/>
        </w:rPr>
        <w:t>eview of committees</w:t>
      </w:r>
      <w:r>
        <w:rPr>
          <w:rFonts w:eastAsia="Times New Roman" w:cs="Arial"/>
          <w:bCs/>
          <w:szCs w:val="28"/>
        </w:rPr>
        <w:t xml:space="preserve"> and overview of the Regional YLF events.</w:t>
      </w:r>
    </w:p>
    <w:p w14:paraId="1B0A3EAD" w14:textId="77777777" w:rsidR="00FB6723" w:rsidRDefault="00FB6723" w:rsidP="00FB6723">
      <w:pPr>
        <w:tabs>
          <w:tab w:val="left" w:pos="0"/>
          <w:tab w:val="left" w:pos="720"/>
          <w:tab w:val="left" w:pos="7920"/>
        </w:tabs>
        <w:autoSpaceDE w:val="0"/>
        <w:autoSpaceDN w:val="0"/>
        <w:adjustRightInd w:val="0"/>
        <w:rPr>
          <w:rFonts w:eastAsia="Times New Roman" w:cs="Arial"/>
          <w:b/>
          <w:szCs w:val="28"/>
        </w:rPr>
      </w:pPr>
    </w:p>
    <w:p w14:paraId="73132AAB" w14:textId="77777777" w:rsidR="00FB6723" w:rsidRDefault="00FB6723" w:rsidP="00FB6723">
      <w:pPr>
        <w:tabs>
          <w:tab w:val="left" w:pos="0"/>
          <w:tab w:val="left" w:pos="720"/>
          <w:tab w:val="left" w:pos="7920"/>
        </w:tabs>
        <w:autoSpaceDE w:val="0"/>
        <w:autoSpaceDN w:val="0"/>
        <w:adjustRightInd w:val="0"/>
        <w:rPr>
          <w:rFonts w:eastAsia="Times New Roman" w:cs="Arial"/>
          <w:b/>
          <w:szCs w:val="28"/>
        </w:rPr>
      </w:pPr>
      <w:r>
        <w:rPr>
          <w:rFonts w:eastAsia="Times New Roman" w:cs="Arial"/>
          <w:b/>
          <w:szCs w:val="28"/>
        </w:rPr>
        <w:t>11. Public Comment</w:t>
      </w:r>
    </w:p>
    <w:p w14:paraId="4158C853" w14:textId="77777777" w:rsidR="00FB6723" w:rsidRPr="002008FF" w:rsidRDefault="00FB6723" w:rsidP="00FB6723">
      <w:pPr>
        <w:tabs>
          <w:tab w:val="left" w:pos="0"/>
          <w:tab w:val="left" w:pos="720"/>
          <w:tab w:val="left" w:pos="7920"/>
        </w:tabs>
        <w:autoSpaceDE w:val="0"/>
        <w:autoSpaceDN w:val="0"/>
        <w:adjustRightInd w:val="0"/>
        <w:rPr>
          <w:rFonts w:eastAsia="Times New Roman" w:cs="Arial"/>
          <w:bCs/>
          <w:szCs w:val="28"/>
        </w:rPr>
      </w:pPr>
      <w:r w:rsidRPr="002008FF">
        <w:rPr>
          <w:rFonts w:eastAsia="Times New Roman" w:cs="Arial"/>
          <w:bCs/>
          <w:szCs w:val="28"/>
        </w:rPr>
        <w:t>There were no public comments.</w:t>
      </w:r>
    </w:p>
    <w:p w14:paraId="0609E8B4" w14:textId="77777777" w:rsidR="00FB6723" w:rsidRDefault="00FB6723" w:rsidP="00FB6723">
      <w:pPr>
        <w:tabs>
          <w:tab w:val="left" w:pos="0"/>
          <w:tab w:val="left" w:pos="720"/>
          <w:tab w:val="left" w:pos="7920"/>
        </w:tabs>
        <w:autoSpaceDE w:val="0"/>
        <w:autoSpaceDN w:val="0"/>
        <w:adjustRightInd w:val="0"/>
        <w:rPr>
          <w:rFonts w:eastAsia="Times New Roman" w:cs="Arial"/>
          <w:b/>
          <w:szCs w:val="28"/>
        </w:rPr>
      </w:pPr>
    </w:p>
    <w:p w14:paraId="4530FEFB" w14:textId="77777777" w:rsidR="00FB6723" w:rsidRPr="00154B12" w:rsidRDefault="00FB6723" w:rsidP="00FB6723">
      <w:pPr>
        <w:tabs>
          <w:tab w:val="left" w:pos="0"/>
          <w:tab w:val="left" w:pos="720"/>
          <w:tab w:val="left" w:pos="7920"/>
        </w:tabs>
        <w:autoSpaceDE w:val="0"/>
        <w:autoSpaceDN w:val="0"/>
        <w:adjustRightInd w:val="0"/>
        <w:rPr>
          <w:rFonts w:eastAsia="Times New Roman" w:cs="Arial"/>
          <w:b/>
          <w:szCs w:val="28"/>
        </w:rPr>
      </w:pPr>
      <w:r w:rsidRPr="00154B12">
        <w:rPr>
          <w:rFonts w:eastAsia="Times New Roman" w:cs="Arial"/>
          <w:b/>
          <w:szCs w:val="28"/>
        </w:rPr>
        <w:t>1</w:t>
      </w:r>
      <w:r>
        <w:rPr>
          <w:rFonts w:eastAsia="Times New Roman" w:cs="Arial"/>
          <w:b/>
          <w:szCs w:val="28"/>
        </w:rPr>
        <w:t>2</w:t>
      </w:r>
      <w:r w:rsidRPr="00154B12">
        <w:rPr>
          <w:rFonts w:eastAsia="Times New Roman" w:cs="Arial"/>
          <w:b/>
          <w:szCs w:val="28"/>
        </w:rPr>
        <w:t>. Adjournment</w:t>
      </w:r>
    </w:p>
    <w:p w14:paraId="03B2C8DE" w14:textId="77777777" w:rsidR="00FB6723" w:rsidRPr="00154B12" w:rsidRDefault="00FB6723" w:rsidP="00FB6723">
      <w:pPr>
        <w:rPr>
          <w:rFonts w:eastAsiaTheme="minorEastAsia" w:cs="Arial"/>
          <w:szCs w:val="28"/>
        </w:rPr>
      </w:pPr>
      <w:r w:rsidRPr="00154B12">
        <w:rPr>
          <w:rFonts w:eastAsia="Times New Roman" w:cs="Arial"/>
          <w:bCs/>
          <w:szCs w:val="28"/>
        </w:rPr>
        <w:t xml:space="preserve">Meeting was adjourned at </w:t>
      </w:r>
      <w:r>
        <w:rPr>
          <w:rFonts w:eastAsia="Times New Roman" w:cs="Arial"/>
          <w:bCs/>
          <w:szCs w:val="28"/>
        </w:rPr>
        <w:t>11</w:t>
      </w:r>
      <w:r w:rsidRPr="00154B12">
        <w:rPr>
          <w:rFonts w:eastAsia="Times New Roman" w:cs="Arial"/>
          <w:bCs/>
          <w:szCs w:val="28"/>
        </w:rPr>
        <w:t>:</w:t>
      </w:r>
      <w:r>
        <w:rPr>
          <w:rFonts w:eastAsia="Times New Roman" w:cs="Arial"/>
          <w:bCs/>
          <w:szCs w:val="28"/>
        </w:rPr>
        <w:t>30</w:t>
      </w:r>
      <w:r w:rsidRPr="00154B12">
        <w:rPr>
          <w:rFonts w:eastAsia="Times New Roman" w:cs="Arial"/>
          <w:bCs/>
          <w:szCs w:val="28"/>
        </w:rPr>
        <w:t xml:space="preserve"> </w:t>
      </w:r>
      <w:r>
        <w:rPr>
          <w:rFonts w:eastAsia="Times New Roman" w:cs="Arial"/>
          <w:bCs/>
          <w:szCs w:val="28"/>
        </w:rPr>
        <w:t>a</w:t>
      </w:r>
      <w:r w:rsidRPr="00154B12">
        <w:rPr>
          <w:rFonts w:eastAsia="Times New Roman" w:cs="Arial"/>
          <w:bCs/>
          <w:szCs w:val="28"/>
        </w:rPr>
        <w:t>.m.</w:t>
      </w:r>
    </w:p>
    <w:p w14:paraId="7CD08C6A" w14:textId="77777777" w:rsidR="00FB6723" w:rsidRPr="00154B12" w:rsidRDefault="00FB6723" w:rsidP="00FB6723">
      <w:pPr>
        <w:jc w:val="center"/>
        <w:rPr>
          <w:rFonts w:cs="Arial"/>
          <w:szCs w:val="28"/>
        </w:rPr>
      </w:pPr>
    </w:p>
    <w:p w14:paraId="67A7BF4F" w14:textId="77777777" w:rsidR="00FB6723" w:rsidRPr="00154B12" w:rsidRDefault="00FB6723" w:rsidP="00FB6723">
      <w:pPr>
        <w:rPr>
          <w:rFonts w:cs="Arial"/>
          <w:szCs w:val="28"/>
        </w:rPr>
      </w:pPr>
    </w:p>
    <w:p w14:paraId="29631CD5" w14:textId="77777777" w:rsidR="00FB6723" w:rsidRPr="004379FB" w:rsidRDefault="00FB6723" w:rsidP="00FB6723">
      <w:pPr>
        <w:rPr>
          <w:rFonts w:cs="Arial"/>
          <w:b/>
          <w:bCs/>
          <w:szCs w:val="28"/>
        </w:rPr>
      </w:pPr>
    </w:p>
    <w:p w14:paraId="5A55D6C4" w14:textId="77777777" w:rsidR="00FB6723" w:rsidRDefault="00FB6723" w:rsidP="00FB6723"/>
    <w:p w14:paraId="3F6A3058" w14:textId="77777777" w:rsidR="00AC2F1B" w:rsidRDefault="00AC2F1B" w:rsidP="00A51C64">
      <w:pPr>
        <w:pStyle w:val="BodyText3"/>
        <w:spacing w:after="0" w:line="276" w:lineRule="auto"/>
        <w:contextualSpacing/>
        <w:rPr>
          <w:rFonts w:ascii="Arial" w:hAnsi="Arial" w:cs="Arial"/>
          <w:bCs/>
          <w:sz w:val="28"/>
          <w:szCs w:val="28"/>
        </w:rPr>
      </w:pPr>
    </w:p>
    <w:p w14:paraId="17C22CCD" w14:textId="77777777" w:rsidR="00460353" w:rsidRDefault="00460353" w:rsidP="00A51C64">
      <w:pPr>
        <w:pStyle w:val="BodyText3"/>
        <w:spacing w:after="0" w:line="276" w:lineRule="auto"/>
        <w:contextualSpacing/>
        <w:rPr>
          <w:rFonts w:ascii="Arial" w:hAnsi="Arial" w:cs="Arial"/>
          <w:bCs/>
          <w:sz w:val="28"/>
          <w:szCs w:val="28"/>
        </w:rPr>
      </w:pPr>
    </w:p>
    <w:p w14:paraId="409EB466" w14:textId="77777777" w:rsidR="00460353" w:rsidRDefault="00460353" w:rsidP="00A51C64">
      <w:pPr>
        <w:pStyle w:val="BodyText3"/>
        <w:spacing w:after="0" w:line="276" w:lineRule="auto"/>
        <w:contextualSpacing/>
        <w:rPr>
          <w:rFonts w:ascii="Arial" w:hAnsi="Arial" w:cs="Arial"/>
          <w:bCs/>
          <w:sz w:val="28"/>
          <w:szCs w:val="28"/>
        </w:rPr>
      </w:pPr>
    </w:p>
    <w:p w14:paraId="55DE8642" w14:textId="77777777" w:rsidR="00460353" w:rsidRDefault="00460353" w:rsidP="00A51C64">
      <w:pPr>
        <w:pStyle w:val="BodyText3"/>
        <w:spacing w:after="0" w:line="276" w:lineRule="auto"/>
        <w:contextualSpacing/>
        <w:rPr>
          <w:rFonts w:ascii="Arial" w:hAnsi="Arial" w:cs="Arial"/>
          <w:bCs/>
          <w:sz w:val="28"/>
          <w:szCs w:val="28"/>
        </w:rPr>
      </w:pPr>
    </w:p>
    <w:p w14:paraId="022A76B4" w14:textId="77777777" w:rsidR="00460353" w:rsidRDefault="00460353" w:rsidP="00A51C64">
      <w:pPr>
        <w:pStyle w:val="BodyText3"/>
        <w:spacing w:after="0" w:line="276" w:lineRule="auto"/>
        <w:contextualSpacing/>
        <w:rPr>
          <w:rFonts w:ascii="Arial" w:hAnsi="Arial" w:cs="Arial"/>
          <w:bCs/>
          <w:sz w:val="28"/>
          <w:szCs w:val="28"/>
        </w:rPr>
      </w:pPr>
    </w:p>
    <w:p w14:paraId="73FF5830" w14:textId="77777777" w:rsidR="00460353" w:rsidRPr="00E33E6B" w:rsidRDefault="00460353" w:rsidP="00E33E6B">
      <w:pPr>
        <w:pStyle w:val="Heading1"/>
        <w:jc w:val="center"/>
        <w:rPr>
          <w:rFonts w:ascii="Arial" w:hAnsi="Arial" w:cs="Arial"/>
          <w:b/>
          <w:bCs/>
          <w:color w:val="auto"/>
        </w:rPr>
      </w:pPr>
      <w:bookmarkStart w:id="26" w:name="_Toc191271420"/>
      <w:r w:rsidRPr="00E33E6B">
        <w:rPr>
          <w:rFonts w:ascii="Arial" w:hAnsi="Arial" w:cs="Arial"/>
          <w:b/>
          <w:bCs/>
          <w:color w:val="auto"/>
        </w:rPr>
        <w:t>Discussion of 2025 Issues at CCEPD 2025 February Meeting</w:t>
      </w:r>
      <w:bookmarkEnd w:id="26"/>
    </w:p>
    <w:p w14:paraId="25E72525" w14:textId="77777777" w:rsidR="00460353" w:rsidRDefault="00460353" w:rsidP="00460353">
      <w:pPr>
        <w:jc w:val="center"/>
        <w:rPr>
          <w:rFonts w:cs="Arial"/>
          <w:b/>
          <w:bCs/>
          <w:szCs w:val="28"/>
        </w:rPr>
      </w:pPr>
    </w:p>
    <w:p w14:paraId="2F88D216" w14:textId="77777777" w:rsidR="00460353" w:rsidRPr="00087D59" w:rsidRDefault="00460353" w:rsidP="00460353">
      <w:pPr>
        <w:rPr>
          <w:rFonts w:cs="Arial"/>
          <w:b/>
          <w:bCs/>
          <w:szCs w:val="28"/>
        </w:rPr>
      </w:pPr>
      <w:r>
        <w:rPr>
          <w:rFonts w:cs="Arial"/>
          <w:b/>
          <w:bCs/>
          <w:szCs w:val="28"/>
        </w:rPr>
        <w:t xml:space="preserve">Introduction </w:t>
      </w:r>
    </w:p>
    <w:p w14:paraId="2EF06112" w14:textId="77777777" w:rsidR="00460353" w:rsidRPr="00087D59" w:rsidRDefault="00460353" w:rsidP="00460353">
      <w:pPr>
        <w:rPr>
          <w:rFonts w:cs="Arial"/>
          <w:szCs w:val="28"/>
        </w:rPr>
      </w:pPr>
      <w:r w:rsidRPr="00087D59">
        <w:rPr>
          <w:rFonts w:cs="Arial"/>
          <w:szCs w:val="28"/>
        </w:rPr>
        <w:t xml:space="preserve">At the February 2025 meeting, the CCEPD will have an overview of the mandates, subcommittees, issues worked on and agreement on issues for 2025. </w:t>
      </w:r>
    </w:p>
    <w:p w14:paraId="56C8C987" w14:textId="77777777" w:rsidR="00460353" w:rsidRPr="00326EC4" w:rsidRDefault="00460353" w:rsidP="00460353">
      <w:pPr>
        <w:jc w:val="center"/>
        <w:rPr>
          <w:rFonts w:cs="Arial"/>
          <w:b/>
          <w:bCs/>
          <w:szCs w:val="28"/>
        </w:rPr>
      </w:pPr>
    </w:p>
    <w:p w14:paraId="6FE81FA6" w14:textId="77777777" w:rsidR="00460353" w:rsidRPr="00326EC4" w:rsidRDefault="00460353" w:rsidP="00460353">
      <w:pPr>
        <w:rPr>
          <w:rFonts w:cs="Arial"/>
          <w:b/>
          <w:bCs/>
          <w:szCs w:val="28"/>
        </w:rPr>
      </w:pPr>
      <w:r w:rsidRPr="00326EC4">
        <w:rPr>
          <w:rFonts w:cs="Arial"/>
          <w:b/>
          <w:bCs/>
          <w:szCs w:val="28"/>
        </w:rPr>
        <w:t>CCEPD Mandates</w:t>
      </w:r>
    </w:p>
    <w:p w14:paraId="37131AD1" w14:textId="77777777" w:rsidR="00460353" w:rsidRPr="00C301F0" w:rsidRDefault="00460353" w:rsidP="00460353">
      <w:pPr>
        <w:rPr>
          <w:rFonts w:cs="Arial"/>
          <w:szCs w:val="28"/>
        </w:rPr>
      </w:pPr>
      <w:r>
        <w:rPr>
          <w:rFonts w:cs="Arial"/>
          <w:szCs w:val="28"/>
        </w:rPr>
        <w:t xml:space="preserve">In prior years, </w:t>
      </w:r>
      <w:r w:rsidRPr="00C301F0">
        <w:rPr>
          <w:rFonts w:cs="Arial"/>
          <w:szCs w:val="28"/>
        </w:rPr>
        <w:t>the CCEPD</w:t>
      </w:r>
      <w:r>
        <w:rPr>
          <w:rFonts w:cs="Arial"/>
          <w:szCs w:val="28"/>
        </w:rPr>
        <w:t xml:space="preserve"> has</w:t>
      </w:r>
      <w:r w:rsidRPr="00C301F0">
        <w:rPr>
          <w:rFonts w:cs="Arial"/>
          <w:szCs w:val="28"/>
        </w:rPr>
        <w:t xml:space="preserve"> align</w:t>
      </w:r>
      <w:r>
        <w:rPr>
          <w:rFonts w:cs="Arial"/>
          <w:szCs w:val="28"/>
        </w:rPr>
        <w:t>ed</w:t>
      </w:r>
      <w:r w:rsidRPr="00C301F0">
        <w:rPr>
          <w:rFonts w:cs="Arial"/>
          <w:szCs w:val="28"/>
        </w:rPr>
        <w:t xml:space="preserve"> its mandates to the Workforce Innovation and Opportunity Act</w:t>
      </w:r>
      <w:r>
        <w:rPr>
          <w:rFonts w:cs="Arial"/>
          <w:szCs w:val="28"/>
        </w:rPr>
        <w:t xml:space="preserve"> (WIOA)</w:t>
      </w:r>
      <w:r w:rsidRPr="00C301F0">
        <w:rPr>
          <w:rFonts w:cs="Arial"/>
          <w:szCs w:val="28"/>
        </w:rPr>
        <w:t xml:space="preserve"> State Plan. </w:t>
      </w:r>
      <w:r>
        <w:rPr>
          <w:rFonts w:cs="Arial"/>
          <w:szCs w:val="28"/>
        </w:rPr>
        <w:t>The mandates are as follows:</w:t>
      </w:r>
    </w:p>
    <w:p w14:paraId="72F892F9" w14:textId="77777777" w:rsidR="00460353" w:rsidRPr="00D64530" w:rsidRDefault="00460353" w:rsidP="007B3CE4">
      <w:pPr>
        <w:pStyle w:val="ListParagraph"/>
        <w:numPr>
          <w:ilvl w:val="0"/>
          <w:numId w:val="15"/>
        </w:numPr>
        <w:rPr>
          <w:rFonts w:cs="Arial"/>
          <w:szCs w:val="28"/>
        </w:rPr>
      </w:pPr>
      <w:r w:rsidRPr="00D64530">
        <w:rPr>
          <w:rFonts w:cs="Arial"/>
          <w:szCs w:val="28"/>
        </w:rPr>
        <w:t>Bring individuals with disabilities into gainful employment at a rate that is as close as possible to that of the general population.</w:t>
      </w:r>
    </w:p>
    <w:p w14:paraId="452B4C7F" w14:textId="77777777" w:rsidR="00460353" w:rsidRPr="00D64530" w:rsidRDefault="00460353" w:rsidP="007B3CE4">
      <w:pPr>
        <w:pStyle w:val="ListParagraph"/>
        <w:numPr>
          <w:ilvl w:val="0"/>
          <w:numId w:val="15"/>
        </w:numPr>
        <w:rPr>
          <w:rFonts w:cs="Arial"/>
          <w:szCs w:val="28"/>
        </w:rPr>
      </w:pPr>
      <w:r w:rsidRPr="00D64530">
        <w:rPr>
          <w:rFonts w:cs="Arial"/>
          <w:szCs w:val="28"/>
        </w:rPr>
        <w:t>Support the goals of equality of opportunity, full participation, independent living, and economic self-sufficiency for these individuals.</w:t>
      </w:r>
    </w:p>
    <w:p w14:paraId="29228FA9" w14:textId="77777777" w:rsidR="00460353" w:rsidRPr="00D64530" w:rsidRDefault="00460353" w:rsidP="007B3CE4">
      <w:pPr>
        <w:pStyle w:val="ListParagraph"/>
        <w:numPr>
          <w:ilvl w:val="0"/>
          <w:numId w:val="15"/>
        </w:numPr>
        <w:rPr>
          <w:rFonts w:cs="Arial"/>
          <w:szCs w:val="28"/>
        </w:rPr>
      </w:pPr>
      <w:r w:rsidRPr="00D64530">
        <w:rPr>
          <w:rFonts w:cs="Arial"/>
          <w:szCs w:val="28"/>
        </w:rPr>
        <w:t>Ensure that state government is a model employer of individuals with disabilities.</w:t>
      </w:r>
    </w:p>
    <w:p w14:paraId="2DEE12F9" w14:textId="77777777" w:rsidR="00460353" w:rsidRDefault="00460353" w:rsidP="007B3CE4">
      <w:pPr>
        <w:pStyle w:val="ListParagraph"/>
        <w:numPr>
          <w:ilvl w:val="0"/>
          <w:numId w:val="15"/>
        </w:numPr>
        <w:rPr>
          <w:rFonts w:cs="Arial"/>
          <w:szCs w:val="28"/>
        </w:rPr>
      </w:pPr>
      <w:r w:rsidRPr="00D64530">
        <w:rPr>
          <w:rFonts w:cs="Arial"/>
          <w:szCs w:val="28"/>
        </w:rPr>
        <w:t>Support state coordination with, and participation in, benefits planning training and information dissemination projects supported by private foundations and federal grants.</w:t>
      </w:r>
    </w:p>
    <w:p w14:paraId="215AA65D" w14:textId="77777777" w:rsidR="00460353" w:rsidRPr="00D64530" w:rsidRDefault="00460353" w:rsidP="00460353">
      <w:pPr>
        <w:pStyle w:val="ListParagraph"/>
        <w:rPr>
          <w:rFonts w:cs="Arial"/>
          <w:szCs w:val="28"/>
        </w:rPr>
      </w:pPr>
    </w:p>
    <w:p w14:paraId="2DACF156" w14:textId="77777777" w:rsidR="00460353" w:rsidRDefault="00460353" w:rsidP="00460353">
      <w:pPr>
        <w:rPr>
          <w:rFonts w:cs="Arial"/>
          <w:szCs w:val="28"/>
        </w:rPr>
      </w:pPr>
      <w:r w:rsidRPr="00C301F0">
        <w:rPr>
          <w:rFonts w:cs="Arial"/>
          <w:szCs w:val="28"/>
        </w:rPr>
        <w:t>According to the statute, CCEPD can also facilitate, promote, and coordinate collaborative dissemination of information on employment supports and benefits, including Ticket to Work and health benefits, to individuals</w:t>
      </w:r>
      <w:r>
        <w:rPr>
          <w:rFonts w:cs="Arial"/>
          <w:szCs w:val="28"/>
        </w:rPr>
        <w:t xml:space="preserve">. The CCEPD has </w:t>
      </w:r>
      <w:r w:rsidRPr="00C301F0">
        <w:rPr>
          <w:rFonts w:cs="Arial"/>
          <w:szCs w:val="28"/>
        </w:rPr>
        <w:t>support</w:t>
      </w:r>
      <w:r>
        <w:rPr>
          <w:rFonts w:cs="Arial"/>
          <w:szCs w:val="28"/>
        </w:rPr>
        <w:t>ed</w:t>
      </w:r>
      <w:r w:rsidRPr="00C301F0">
        <w:rPr>
          <w:rFonts w:cs="Arial"/>
          <w:szCs w:val="28"/>
        </w:rPr>
        <w:t xml:space="preserve"> a youth event</w:t>
      </w:r>
      <w:r>
        <w:rPr>
          <w:rFonts w:cs="Arial"/>
          <w:szCs w:val="28"/>
        </w:rPr>
        <w:t xml:space="preserve"> and has a mandate to fund this event.</w:t>
      </w:r>
    </w:p>
    <w:p w14:paraId="5EB348E1" w14:textId="77777777" w:rsidR="00460353" w:rsidRDefault="00460353" w:rsidP="00460353">
      <w:pPr>
        <w:rPr>
          <w:rFonts w:cs="Arial"/>
          <w:szCs w:val="28"/>
        </w:rPr>
      </w:pPr>
    </w:p>
    <w:p w14:paraId="1EFFDB5F" w14:textId="77777777" w:rsidR="00460353" w:rsidRDefault="00460353" w:rsidP="00460353">
      <w:pPr>
        <w:rPr>
          <w:rFonts w:cs="Arial"/>
          <w:szCs w:val="28"/>
        </w:rPr>
      </w:pPr>
      <w:r>
        <w:rPr>
          <w:rFonts w:cs="Arial"/>
          <w:szCs w:val="28"/>
        </w:rPr>
        <w:t>The CCEPD conducts its policy work through the following areas:</w:t>
      </w:r>
      <w:r w:rsidRPr="00C301F0">
        <w:rPr>
          <w:rFonts w:cs="Arial"/>
          <w:szCs w:val="28"/>
        </w:rPr>
        <w:t xml:space="preserve"> </w:t>
      </w:r>
    </w:p>
    <w:p w14:paraId="588F9A1C" w14:textId="77777777" w:rsidR="00460353" w:rsidRDefault="00460353" w:rsidP="007B3CE4">
      <w:pPr>
        <w:pStyle w:val="ListParagraph"/>
        <w:numPr>
          <w:ilvl w:val="0"/>
          <w:numId w:val="16"/>
        </w:numPr>
        <w:contextualSpacing w:val="0"/>
        <w:rPr>
          <w:rFonts w:cs="Arial"/>
          <w:szCs w:val="28"/>
        </w:rPr>
      </w:pPr>
      <w:r>
        <w:rPr>
          <w:rFonts w:cs="Arial"/>
          <w:szCs w:val="28"/>
        </w:rPr>
        <w:t>Policy recommendations to Agency Secretaries.</w:t>
      </w:r>
    </w:p>
    <w:p w14:paraId="181812C5" w14:textId="77777777" w:rsidR="00460353" w:rsidRDefault="00460353" w:rsidP="007B3CE4">
      <w:pPr>
        <w:pStyle w:val="ListParagraph"/>
        <w:numPr>
          <w:ilvl w:val="0"/>
          <w:numId w:val="16"/>
        </w:numPr>
        <w:contextualSpacing w:val="0"/>
        <w:rPr>
          <w:rFonts w:cs="Arial"/>
          <w:szCs w:val="28"/>
        </w:rPr>
      </w:pPr>
      <w:r>
        <w:rPr>
          <w:rFonts w:cs="Arial"/>
          <w:szCs w:val="28"/>
        </w:rPr>
        <w:t>Direct comments to state entities on a variety of documents, such as strategic plans, guidance documents and other comment opportunities.</w:t>
      </w:r>
    </w:p>
    <w:p w14:paraId="6E94C6F0" w14:textId="77777777" w:rsidR="00460353" w:rsidRDefault="00460353" w:rsidP="007B3CE4">
      <w:pPr>
        <w:pStyle w:val="ListParagraph"/>
        <w:numPr>
          <w:ilvl w:val="0"/>
          <w:numId w:val="16"/>
        </w:numPr>
        <w:contextualSpacing w:val="0"/>
        <w:rPr>
          <w:rFonts w:cs="Arial"/>
          <w:szCs w:val="28"/>
        </w:rPr>
      </w:pPr>
      <w:r>
        <w:rPr>
          <w:rFonts w:cs="Arial"/>
          <w:szCs w:val="28"/>
        </w:rPr>
        <w:t>Develop partnerships to support issues and initiatives in different policy arenas on issues affecting the employment of people with disabilities.</w:t>
      </w:r>
    </w:p>
    <w:p w14:paraId="5CA0C7F1" w14:textId="77777777" w:rsidR="00460353" w:rsidRDefault="00460353" w:rsidP="00460353">
      <w:pPr>
        <w:rPr>
          <w:rFonts w:cs="Arial"/>
          <w:szCs w:val="28"/>
        </w:rPr>
      </w:pPr>
    </w:p>
    <w:p w14:paraId="66598AA5" w14:textId="77777777" w:rsidR="00460353" w:rsidRPr="00326EC4" w:rsidRDefault="00460353" w:rsidP="00460353">
      <w:pPr>
        <w:rPr>
          <w:rFonts w:cs="Arial"/>
          <w:b/>
          <w:bCs/>
          <w:szCs w:val="28"/>
        </w:rPr>
      </w:pPr>
      <w:r w:rsidRPr="00326EC4">
        <w:rPr>
          <w:rFonts w:cs="Arial"/>
          <w:b/>
          <w:bCs/>
          <w:szCs w:val="28"/>
        </w:rPr>
        <w:t>Development of Policy Subcommittees</w:t>
      </w:r>
    </w:p>
    <w:p w14:paraId="1428D1BB" w14:textId="77777777" w:rsidR="00460353" w:rsidRDefault="00460353" w:rsidP="00460353">
      <w:pPr>
        <w:rPr>
          <w:rFonts w:cs="Arial"/>
          <w:szCs w:val="28"/>
        </w:rPr>
      </w:pPr>
      <w:r>
        <w:rPr>
          <w:rFonts w:cs="Arial"/>
          <w:szCs w:val="28"/>
        </w:rPr>
        <w:t xml:space="preserve">In 2016, the CCEPD decided to have three subcommittees, which have been used into 2025. The three subcommittees are the Employment and Training Subcommittee, the State Coordination Subcommittee, and the Youth Event Subcommittee (the name and nature of subcommittee will change). The CCEPD’s website lists the various </w:t>
      </w:r>
      <w:hyperlink r:id="rId12" w:history="1">
        <w:r w:rsidRPr="00FD7FB4">
          <w:rPr>
            <w:rStyle w:val="Hyperlink"/>
            <w:rFonts w:cs="Arial"/>
            <w:szCs w:val="28"/>
          </w:rPr>
          <w:t>policy recommendations and comment letters</w:t>
        </w:r>
      </w:hyperlink>
      <w:r>
        <w:rPr>
          <w:rFonts w:cs="Arial"/>
          <w:szCs w:val="28"/>
        </w:rPr>
        <w:t>.</w:t>
      </w:r>
    </w:p>
    <w:p w14:paraId="7D02BB16" w14:textId="77777777" w:rsidR="00460353" w:rsidRDefault="00460353" w:rsidP="00460353">
      <w:pPr>
        <w:rPr>
          <w:rFonts w:cs="Arial"/>
          <w:szCs w:val="28"/>
        </w:rPr>
      </w:pPr>
    </w:p>
    <w:p w14:paraId="6CD0381F" w14:textId="77777777" w:rsidR="00460353" w:rsidRDefault="00460353" w:rsidP="00460353">
      <w:pPr>
        <w:rPr>
          <w:rFonts w:cs="Arial"/>
          <w:szCs w:val="28"/>
        </w:rPr>
      </w:pPr>
      <w:r>
        <w:rPr>
          <w:rFonts w:cs="Arial"/>
          <w:szCs w:val="28"/>
        </w:rPr>
        <w:lastRenderedPageBreak/>
        <w:t xml:space="preserve">During the pandemic, two subcommittees, the Employment and Training and the State Collaboration, were used to develop policy recommendations. Most of the work of the Employment and Training Subcommittee focused on toolkits, development of equity statements, and a best practice evaluation of local workforce development boards. The work has helped inform other projects within state government, such as the collaboration project between the Department of Rehabilitation and the Employment Development Department. After an initial policy recommendation on benefits planning, the CCEPD decided to pause the State Collaboration Subcommittee and create a Benefits Planning Cross-Advisory Body Workgroup (Workgroup). </w:t>
      </w:r>
      <w:r w:rsidRPr="00C63EDA">
        <w:rPr>
          <w:rFonts w:cs="Arial"/>
          <w:szCs w:val="28"/>
        </w:rPr>
        <w:t>The Workgroup developed a report with recommendations in August 2024 and later submitted to the Agency Secretaries in November 2024.</w:t>
      </w:r>
    </w:p>
    <w:p w14:paraId="0B05E44B" w14:textId="77777777" w:rsidR="00460353" w:rsidRDefault="00460353" w:rsidP="00460353">
      <w:pPr>
        <w:spacing w:before="100" w:beforeAutospacing="1" w:after="100" w:afterAutospacing="1"/>
        <w:rPr>
          <w:rFonts w:cs="Arial"/>
          <w:szCs w:val="28"/>
          <w:lang w:val="en"/>
        </w:rPr>
      </w:pPr>
      <w:r w:rsidRPr="00FD7FB4">
        <w:rPr>
          <w:rFonts w:cs="Arial"/>
          <w:szCs w:val="28"/>
        </w:rPr>
        <w:t xml:space="preserve">As described in the Operating Guidelines, the Employment and Training </w:t>
      </w:r>
      <w:r w:rsidRPr="00FD7FB4">
        <w:rPr>
          <w:rFonts w:cs="Arial"/>
          <w:bCs/>
          <w:szCs w:val="28"/>
        </w:rPr>
        <w:t>Sub</w:t>
      </w:r>
      <w:r w:rsidRPr="00FD7FB4">
        <w:rPr>
          <w:rFonts w:cs="Arial"/>
          <w:szCs w:val="28"/>
        </w:rPr>
        <w:t>committee’s focus is to address education and training needs that assist with the mandate to increase the rate of employment for people with disabilities and to ensure that State Government is a Model Employer</w:t>
      </w:r>
      <w:r>
        <w:rPr>
          <w:rFonts w:cs="Arial"/>
          <w:szCs w:val="28"/>
        </w:rPr>
        <w:t xml:space="preserve">. </w:t>
      </w:r>
      <w:r w:rsidRPr="00FD7FB4">
        <w:rPr>
          <w:rFonts w:cs="Arial"/>
          <w:szCs w:val="28"/>
        </w:rPr>
        <w:t xml:space="preserve">State Coordination </w:t>
      </w:r>
      <w:r w:rsidRPr="00FD7FB4">
        <w:rPr>
          <w:rFonts w:cs="Arial"/>
          <w:bCs/>
          <w:szCs w:val="28"/>
        </w:rPr>
        <w:t>Subc</w:t>
      </w:r>
      <w:r w:rsidRPr="00FD7FB4">
        <w:rPr>
          <w:rFonts w:cs="Arial"/>
          <w:szCs w:val="28"/>
        </w:rPr>
        <w:t xml:space="preserve">ommittee’s focus is to coordinate among state partners that serve people with disabilities to assist with the mandates to </w:t>
      </w:r>
      <w:r w:rsidRPr="00FD7FB4">
        <w:rPr>
          <w:rFonts w:cs="Arial"/>
          <w:szCs w:val="28"/>
          <w:lang w:val="en"/>
        </w:rPr>
        <w:t>support state coordination with, and participation in, benefits planning training and information dissemination projects supported by private foundations and federal grants.</w:t>
      </w:r>
    </w:p>
    <w:p w14:paraId="7C13BB6D" w14:textId="77777777" w:rsidR="00460353" w:rsidRDefault="00460353" w:rsidP="00460353">
      <w:pPr>
        <w:spacing w:before="100" w:beforeAutospacing="1" w:after="100" w:afterAutospacing="1"/>
        <w:rPr>
          <w:rFonts w:cs="Arial"/>
          <w:szCs w:val="28"/>
          <w:lang w:val="en"/>
        </w:rPr>
      </w:pPr>
      <w:r>
        <w:rPr>
          <w:rFonts w:cs="Arial"/>
          <w:szCs w:val="28"/>
          <w:lang w:val="en"/>
        </w:rPr>
        <w:t>The Subcommittee’s work has been tied to the Workforce Innovation and Opportunity Act (WIOA) activities and the California Health and Human Services Agency’s guiding principles, including the ongoing State Plan efforts, and Master Plans on Aging, Career Education, and Developmental Services. Lastly, the CCEPD is reviewing the Jobs First plans for information on what sectors are growing and need further investment. This will inform work on upcoming issues.</w:t>
      </w:r>
    </w:p>
    <w:p w14:paraId="1C0A4EEB" w14:textId="77777777" w:rsidR="00460353" w:rsidRDefault="00460353" w:rsidP="00460353">
      <w:pPr>
        <w:spacing w:before="100" w:beforeAutospacing="1" w:after="100" w:afterAutospacing="1"/>
        <w:rPr>
          <w:rFonts w:cs="Arial"/>
          <w:szCs w:val="28"/>
          <w:lang w:val="en"/>
        </w:rPr>
      </w:pPr>
      <w:r>
        <w:rPr>
          <w:rFonts w:cs="Arial"/>
          <w:szCs w:val="28"/>
          <w:lang w:val="en"/>
        </w:rPr>
        <w:t>Please see the Youth Event Subcommittee document for information about the Youth Leadership Forum and use of that Subcommittee.</w:t>
      </w:r>
    </w:p>
    <w:p w14:paraId="52824CD6" w14:textId="77777777" w:rsidR="00460353" w:rsidRDefault="00460353" w:rsidP="00460353">
      <w:pPr>
        <w:spacing w:before="100" w:beforeAutospacing="1" w:after="100" w:afterAutospacing="1"/>
        <w:rPr>
          <w:rFonts w:cs="Arial"/>
          <w:b/>
          <w:bCs/>
          <w:szCs w:val="28"/>
          <w:lang w:val="en"/>
        </w:rPr>
      </w:pPr>
      <w:r>
        <w:rPr>
          <w:rFonts w:cs="Arial"/>
          <w:b/>
          <w:bCs/>
          <w:szCs w:val="28"/>
          <w:lang w:val="en"/>
        </w:rPr>
        <w:t>Issues for 2025</w:t>
      </w:r>
    </w:p>
    <w:p w14:paraId="6BCA81CF" w14:textId="77777777" w:rsidR="00460353" w:rsidRDefault="00460353" w:rsidP="00460353">
      <w:pPr>
        <w:spacing w:before="100" w:beforeAutospacing="1" w:after="100" w:afterAutospacing="1"/>
        <w:rPr>
          <w:rFonts w:cs="Arial"/>
          <w:szCs w:val="28"/>
          <w:lang w:val="en"/>
        </w:rPr>
      </w:pPr>
      <w:r w:rsidRPr="007B3341">
        <w:rPr>
          <w:rFonts w:cs="Arial"/>
          <w:szCs w:val="28"/>
          <w:lang w:val="en"/>
        </w:rPr>
        <w:t xml:space="preserve">After the November 2024 CCEPD meeting, the Executive Officer met with Members to discuss possible policy issues for 2025. </w:t>
      </w:r>
      <w:r>
        <w:rPr>
          <w:rFonts w:cs="Arial"/>
          <w:szCs w:val="28"/>
          <w:lang w:val="en"/>
        </w:rPr>
        <w:t>Members shared the following issues as ideas for 2025 CCEPD issue development:</w:t>
      </w:r>
    </w:p>
    <w:p w14:paraId="52E2DAC2" w14:textId="77777777" w:rsidR="00460353" w:rsidRPr="001A7D9B" w:rsidRDefault="00460353" w:rsidP="007B3CE4">
      <w:pPr>
        <w:pStyle w:val="ListParagraph"/>
        <w:numPr>
          <w:ilvl w:val="0"/>
          <w:numId w:val="17"/>
        </w:numPr>
        <w:spacing w:after="160" w:line="259" w:lineRule="auto"/>
        <w:rPr>
          <w:rFonts w:cs="Arial"/>
          <w:kern w:val="2"/>
          <w:szCs w:val="28"/>
          <w14:ligatures w14:val="standardContextual"/>
        </w:rPr>
      </w:pPr>
      <w:r w:rsidRPr="001A7D9B">
        <w:rPr>
          <w:rFonts w:cs="Arial"/>
          <w:kern w:val="2"/>
          <w:szCs w:val="28"/>
          <w14:ligatures w14:val="standardContextual"/>
        </w:rPr>
        <w:t>Continue alignment work for employment and training programs and develop partnerships</w:t>
      </w:r>
    </w:p>
    <w:p w14:paraId="63EF285B" w14:textId="77777777" w:rsidR="00460353" w:rsidRPr="001A7D9B" w:rsidRDefault="00460353" w:rsidP="007B3CE4">
      <w:pPr>
        <w:pStyle w:val="ListParagraph"/>
        <w:numPr>
          <w:ilvl w:val="0"/>
          <w:numId w:val="17"/>
        </w:numPr>
        <w:spacing w:after="160" w:line="259" w:lineRule="auto"/>
        <w:rPr>
          <w:rFonts w:cs="Arial"/>
          <w:kern w:val="2"/>
          <w:szCs w:val="28"/>
          <w14:ligatures w14:val="standardContextual"/>
        </w:rPr>
      </w:pPr>
      <w:r w:rsidRPr="001A7D9B">
        <w:rPr>
          <w:rFonts w:cs="Arial"/>
          <w:kern w:val="2"/>
          <w:szCs w:val="28"/>
          <w14:ligatures w14:val="standardContextual"/>
        </w:rPr>
        <w:t>Develop report on changing the messaging of how people with disabilities are viewed for employment.</w:t>
      </w:r>
    </w:p>
    <w:p w14:paraId="68EC09C4" w14:textId="77777777" w:rsidR="00460353" w:rsidRPr="001A7D9B" w:rsidRDefault="00460353" w:rsidP="007B3CE4">
      <w:pPr>
        <w:pStyle w:val="ListParagraph"/>
        <w:numPr>
          <w:ilvl w:val="0"/>
          <w:numId w:val="17"/>
        </w:numPr>
        <w:spacing w:after="160" w:line="259" w:lineRule="auto"/>
        <w:rPr>
          <w:rFonts w:cs="Arial"/>
          <w:kern w:val="2"/>
          <w:szCs w:val="28"/>
          <w14:ligatures w14:val="standardContextual"/>
        </w:rPr>
      </w:pPr>
      <w:r w:rsidRPr="001A7D9B">
        <w:rPr>
          <w:rFonts w:cs="Arial"/>
          <w:kern w:val="2"/>
          <w:szCs w:val="28"/>
          <w14:ligatures w14:val="standardContextual"/>
        </w:rPr>
        <w:t>Review incentives for hiring of people with disabilities and write report</w:t>
      </w:r>
    </w:p>
    <w:p w14:paraId="423F94D2" w14:textId="77777777" w:rsidR="00460353" w:rsidRPr="001A7D9B" w:rsidRDefault="00460353" w:rsidP="007B3CE4">
      <w:pPr>
        <w:pStyle w:val="ListParagraph"/>
        <w:numPr>
          <w:ilvl w:val="0"/>
          <w:numId w:val="17"/>
        </w:numPr>
        <w:spacing w:after="160" w:line="259" w:lineRule="auto"/>
        <w:rPr>
          <w:rFonts w:cs="Arial"/>
          <w:kern w:val="2"/>
          <w:szCs w:val="28"/>
          <w14:ligatures w14:val="standardContextual"/>
        </w:rPr>
      </w:pPr>
      <w:r w:rsidRPr="001A7D9B">
        <w:rPr>
          <w:rFonts w:cs="Arial"/>
          <w:kern w:val="2"/>
          <w:szCs w:val="28"/>
          <w14:ligatures w14:val="standardContextual"/>
        </w:rPr>
        <w:lastRenderedPageBreak/>
        <w:t>Fire Recovery efforts in Los Angeles and longer range of discussion</w:t>
      </w:r>
    </w:p>
    <w:p w14:paraId="1C3D165B" w14:textId="77777777" w:rsidR="00460353" w:rsidRPr="001A7D9B" w:rsidRDefault="00460353" w:rsidP="007B3CE4">
      <w:pPr>
        <w:pStyle w:val="ListParagraph"/>
        <w:numPr>
          <w:ilvl w:val="0"/>
          <w:numId w:val="17"/>
        </w:numPr>
        <w:spacing w:after="160" w:line="259" w:lineRule="auto"/>
        <w:rPr>
          <w:rFonts w:cs="Arial"/>
          <w:kern w:val="2"/>
          <w:szCs w:val="28"/>
          <w14:ligatures w14:val="standardContextual"/>
        </w:rPr>
      </w:pPr>
      <w:r w:rsidRPr="001A7D9B">
        <w:rPr>
          <w:rFonts w:cs="Arial"/>
          <w:kern w:val="2"/>
          <w:szCs w:val="28"/>
          <w14:ligatures w14:val="standardContextual"/>
        </w:rPr>
        <w:t>Impact of federal policy changes (continued updates)</w:t>
      </w:r>
    </w:p>
    <w:p w14:paraId="6E8F6145" w14:textId="77777777" w:rsidR="00460353" w:rsidRDefault="00460353" w:rsidP="007B3CE4">
      <w:pPr>
        <w:pStyle w:val="ListParagraph"/>
        <w:numPr>
          <w:ilvl w:val="0"/>
          <w:numId w:val="17"/>
        </w:numPr>
        <w:spacing w:after="160" w:line="259" w:lineRule="auto"/>
        <w:rPr>
          <w:rFonts w:cs="Arial"/>
          <w:kern w:val="2"/>
          <w:szCs w:val="28"/>
          <w14:ligatures w14:val="standardContextual"/>
        </w:rPr>
      </w:pPr>
      <w:r w:rsidRPr="001A7D9B">
        <w:rPr>
          <w:rFonts w:cs="Arial"/>
          <w:kern w:val="2"/>
          <w:szCs w:val="28"/>
          <w14:ligatures w14:val="standardContextual"/>
        </w:rPr>
        <w:t>Look at best practices within California and other states</w:t>
      </w:r>
    </w:p>
    <w:p w14:paraId="0D938776" w14:textId="77777777" w:rsidR="00460353" w:rsidRPr="00D55ED0" w:rsidRDefault="00460353" w:rsidP="00460353">
      <w:pPr>
        <w:spacing w:after="160" w:line="259" w:lineRule="auto"/>
        <w:rPr>
          <w:rFonts w:cs="Arial"/>
          <w:kern w:val="2"/>
          <w:szCs w:val="28"/>
          <w14:ligatures w14:val="standardContextual"/>
        </w:rPr>
      </w:pPr>
      <w:r>
        <w:rPr>
          <w:rFonts w:cs="Arial"/>
          <w:kern w:val="2"/>
          <w:szCs w:val="28"/>
          <w14:ligatures w14:val="standardContextual"/>
        </w:rPr>
        <w:t>Members will discuss three questions that will help CCEPD with developing 2025 projects:</w:t>
      </w:r>
    </w:p>
    <w:p w14:paraId="6FC062DA" w14:textId="77777777" w:rsidR="00460353" w:rsidRPr="002F721F" w:rsidRDefault="00460353" w:rsidP="007B3CE4">
      <w:pPr>
        <w:pStyle w:val="ListParagraph"/>
        <w:numPr>
          <w:ilvl w:val="0"/>
          <w:numId w:val="18"/>
        </w:numPr>
        <w:rPr>
          <w:rFonts w:cs="Arial"/>
          <w:szCs w:val="28"/>
        </w:rPr>
      </w:pPr>
      <w:r w:rsidRPr="002F721F">
        <w:rPr>
          <w:rFonts w:cs="Arial"/>
          <w:szCs w:val="28"/>
        </w:rPr>
        <w:t>Should CCEPD undertake a project focused on business engagement, employment outcomes or other projects? And what should that look like?</w:t>
      </w:r>
    </w:p>
    <w:p w14:paraId="429D2CBF" w14:textId="77777777" w:rsidR="00460353" w:rsidRPr="002F721F" w:rsidRDefault="00460353" w:rsidP="007B3CE4">
      <w:pPr>
        <w:pStyle w:val="ListParagraph"/>
        <w:numPr>
          <w:ilvl w:val="0"/>
          <w:numId w:val="18"/>
        </w:numPr>
        <w:rPr>
          <w:rFonts w:cs="Arial"/>
          <w:szCs w:val="28"/>
        </w:rPr>
      </w:pPr>
      <w:r w:rsidRPr="002F721F">
        <w:rPr>
          <w:rFonts w:cs="Arial"/>
          <w:szCs w:val="28"/>
        </w:rPr>
        <w:t>The state has had multiple projects in aligning services and programs for employment and training. What areas of alignment should CCEPD focus on?</w:t>
      </w:r>
    </w:p>
    <w:p w14:paraId="22CA766D" w14:textId="77777777" w:rsidR="00460353" w:rsidRPr="002F721F" w:rsidRDefault="00460353" w:rsidP="007B3CE4">
      <w:pPr>
        <w:pStyle w:val="ListParagraph"/>
        <w:numPr>
          <w:ilvl w:val="0"/>
          <w:numId w:val="18"/>
        </w:numPr>
        <w:rPr>
          <w:rFonts w:cs="Arial"/>
          <w:szCs w:val="28"/>
        </w:rPr>
      </w:pPr>
      <w:r w:rsidRPr="002F721F">
        <w:rPr>
          <w:rFonts w:cs="Arial"/>
          <w:szCs w:val="28"/>
        </w:rPr>
        <w:t>What partnerships could CCEPD pursue to better align with serving youth populations and improve employment outcomes for youth?</w:t>
      </w:r>
    </w:p>
    <w:p w14:paraId="4C2E01AC" w14:textId="77777777" w:rsidR="00460353" w:rsidRDefault="00460353" w:rsidP="00460353">
      <w:pPr>
        <w:spacing w:after="160" w:line="259" w:lineRule="auto"/>
        <w:rPr>
          <w:rFonts w:cs="Arial"/>
          <w:kern w:val="2"/>
          <w:szCs w:val="28"/>
          <w14:ligatures w14:val="standardContextual"/>
        </w:rPr>
      </w:pPr>
    </w:p>
    <w:p w14:paraId="1C0307AB" w14:textId="77777777" w:rsidR="00460353" w:rsidRPr="007B3341" w:rsidRDefault="00460353" w:rsidP="00460353">
      <w:pPr>
        <w:spacing w:after="160" w:line="259" w:lineRule="auto"/>
        <w:rPr>
          <w:rFonts w:cs="Arial"/>
          <w:szCs w:val="28"/>
          <w:lang w:val="en"/>
        </w:rPr>
      </w:pPr>
      <w:r w:rsidRPr="002F721F">
        <w:rPr>
          <w:rFonts w:cs="Arial"/>
          <w:kern w:val="2"/>
          <w:szCs w:val="28"/>
          <w14:ligatures w14:val="standardContextual"/>
        </w:rPr>
        <w:t>Some of these issues are broad and will need to be narrowed as members discuss and agree to issue development for 2025.</w:t>
      </w:r>
      <w:r>
        <w:rPr>
          <w:rFonts w:cs="Arial"/>
          <w:kern w:val="2"/>
          <w:szCs w:val="28"/>
          <w14:ligatures w14:val="standardContextual"/>
        </w:rPr>
        <w:t xml:space="preserve"> The questions are designed to assist members in developing conversations for issues.</w:t>
      </w:r>
    </w:p>
    <w:p w14:paraId="3B49D8FA" w14:textId="77777777" w:rsidR="00460353" w:rsidRDefault="00460353" w:rsidP="00460353">
      <w:pPr>
        <w:spacing w:before="100" w:beforeAutospacing="1" w:after="100" w:afterAutospacing="1"/>
        <w:rPr>
          <w:rFonts w:cs="Arial"/>
          <w:szCs w:val="28"/>
          <w:lang w:val="en"/>
        </w:rPr>
      </w:pPr>
    </w:p>
    <w:p w14:paraId="1B15CEF5" w14:textId="77777777" w:rsidR="00460353" w:rsidRPr="00FD7FB4" w:rsidRDefault="00460353" w:rsidP="00460353">
      <w:pPr>
        <w:spacing w:before="100" w:beforeAutospacing="1" w:after="100" w:afterAutospacing="1"/>
        <w:rPr>
          <w:rFonts w:cs="Arial"/>
          <w:b/>
          <w:bCs/>
          <w:szCs w:val="28"/>
          <w:lang w:val="en"/>
        </w:rPr>
      </w:pPr>
    </w:p>
    <w:p w14:paraId="2EB14234" w14:textId="77777777" w:rsidR="00460353" w:rsidRDefault="00460353" w:rsidP="00460353">
      <w:pPr>
        <w:rPr>
          <w:rFonts w:cs="Arial"/>
          <w:szCs w:val="28"/>
        </w:rPr>
      </w:pPr>
    </w:p>
    <w:p w14:paraId="3E4CC8AF" w14:textId="77777777" w:rsidR="00460353" w:rsidRDefault="00460353" w:rsidP="00A51C64">
      <w:pPr>
        <w:pStyle w:val="BodyText3"/>
        <w:spacing w:after="0" w:line="276" w:lineRule="auto"/>
        <w:contextualSpacing/>
        <w:rPr>
          <w:rFonts w:ascii="Arial" w:hAnsi="Arial" w:cs="Arial"/>
          <w:bCs/>
          <w:sz w:val="28"/>
          <w:szCs w:val="28"/>
        </w:rPr>
      </w:pPr>
    </w:p>
    <w:p w14:paraId="2F3D25FD" w14:textId="77777777" w:rsidR="00FB6723" w:rsidRDefault="00FB6723" w:rsidP="00A51C64">
      <w:pPr>
        <w:pStyle w:val="BodyText3"/>
        <w:spacing w:after="0" w:line="276" w:lineRule="auto"/>
        <w:contextualSpacing/>
        <w:rPr>
          <w:rFonts w:ascii="Arial" w:hAnsi="Arial" w:cs="Arial"/>
          <w:bCs/>
          <w:sz w:val="28"/>
          <w:szCs w:val="28"/>
        </w:rPr>
      </w:pPr>
    </w:p>
    <w:p w14:paraId="573C5C55" w14:textId="77777777" w:rsidR="00FB6723" w:rsidRDefault="00FB6723" w:rsidP="00A51C64">
      <w:pPr>
        <w:pStyle w:val="BodyText3"/>
        <w:spacing w:after="0" w:line="276" w:lineRule="auto"/>
        <w:contextualSpacing/>
        <w:rPr>
          <w:rFonts w:ascii="Arial" w:hAnsi="Arial" w:cs="Arial"/>
          <w:bCs/>
          <w:sz w:val="28"/>
          <w:szCs w:val="28"/>
        </w:rPr>
      </w:pPr>
    </w:p>
    <w:p w14:paraId="1A952B48" w14:textId="77777777" w:rsidR="00F27083" w:rsidRDefault="00F27083" w:rsidP="00A51C64">
      <w:pPr>
        <w:pStyle w:val="BodyText3"/>
        <w:spacing w:after="0" w:line="276" w:lineRule="auto"/>
        <w:contextualSpacing/>
        <w:rPr>
          <w:rFonts w:ascii="Arial" w:hAnsi="Arial" w:cs="Arial"/>
          <w:bCs/>
          <w:sz w:val="28"/>
          <w:szCs w:val="28"/>
        </w:rPr>
      </w:pPr>
    </w:p>
    <w:p w14:paraId="08327553" w14:textId="77777777" w:rsidR="00F27083" w:rsidRDefault="00F27083" w:rsidP="00A51C64">
      <w:pPr>
        <w:pStyle w:val="BodyText3"/>
        <w:spacing w:after="0" w:line="276" w:lineRule="auto"/>
        <w:contextualSpacing/>
        <w:rPr>
          <w:rFonts w:ascii="Arial" w:hAnsi="Arial" w:cs="Arial"/>
          <w:bCs/>
          <w:sz w:val="28"/>
          <w:szCs w:val="28"/>
        </w:rPr>
      </w:pPr>
    </w:p>
    <w:p w14:paraId="2832B4C7" w14:textId="77777777" w:rsidR="00F27083" w:rsidRDefault="00F27083" w:rsidP="00A51C64">
      <w:pPr>
        <w:pStyle w:val="BodyText3"/>
        <w:spacing w:after="0" w:line="276" w:lineRule="auto"/>
        <w:contextualSpacing/>
        <w:rPr>
          <w:rFonts w:ascii="Arial" w:hAnsi="Arial" w:cs="Arial"/>
          <w:bCs/>
          <w:sz w:val="28"/>
          <w:szCs w:val="28"/>
        </w:rPr>
      </w:pPr>
    </w:p>
    <w:p w14:paraId="14C8D3D6" w14:textId="77777777" w:rsidR="00F27083" w:rsidRDefault="00F27083" w:rsidP="00A51C64">
      <w:pPr>
        <w:pStyle w:val="BodyText3"/>
        <w:spacing w:after="0" w:line="276" w:lineRule="auto"/>
        <w:contextualSpacing/>
        <w:rPr>
          <w:rFonts w:ascii="Arial" w:hAnsi="Arial" w:cs="Arial"/>
          <w:bCs/>
          <w:sz w:val="28"/>
          <w:szCs w:val="28"/>
        </w:rPr>
      </w:pPr>
    </w:p>
    <w:p w14:paraId="221411A1" w14:textId="77777777" w:rsidR="00F27083" w:rsidRDefault="00F27083" w:rsidP="00A51C64">
      <w:pPr>
        <w:pStyle w:val="BodyText3"/>
        <w:spacing w:after="0" w:line="276" w:lineRule="auto"/>
        <w:contextualSpacing/>
        <w:rPr>
          <w:rFonts w:ascii="Arial" w:hAnsi="Arial" w:cs="Arial"/>
          <w:bCs/>
          <w:sz w:val="28"/>
          <w:szCs w:val="28"/>
        </w:rPr>
      </w:pPr>
    </w:p>
    <w:p w14:paraId="3409E92D" w14:textId="77777777" w:rsidR="00F27083" w:rsidRDefault="00F27083" w:rsidP="00A51C64">
      <w:pPr>
        <w:pStyle w:val="BodyText3"/>
        <w:spacing w:after="0" w:line="276" w:lineRule="auto"/>
        <w:contextualSpacing/>
        <w:rPr>
          <w:rFonts w:ascii="Arial" w:hAnsi="Arial" w:cs="Arial"/>
          <w:bCs/>
          <w:sz w:val="28"/>
          <w:szCs w:val="28"/>
        </w:rPr>
      </w:pPr>
    </w:p>
    <w:p w14:paraId="593F5DC5" w14:textId="77777777" w:rsidR="00F27083" w:rsidRDefault="00F27083" w:rsidP="00A51C64">
      <w:pPr>
        <w:pStyle w:val="BodyText3"/>
        <w:spacing w:after="0" w:line="276" w:lineRule="auto"/>
        <w:contextualSpacing/>
        <w:rPr>
          <w:rFonts w:ascii="Arial" w:hAnsi="Arial" w:cs="Arial"/>
          <w:bCs/>
          <w:sz w:val="28"/>
          <w:szCs w:val="28"/>
        </w:rPr>
      </w:pPr>
    </w:p>
    <w:p w14:paraId="04455DD8" w14:textId="77777777" w:rsidR="00F27083" w:rsidRDefault="00F27083" w:rsidP="00A51C64">
      <w:pPr>
        <w:pStyle w:val="BodyText3"/>
        <w:spacing w:after="0" w:line="276" w:lineRule="auto"/>
        <w:contextualSpacing/>
        <w:rPr>
          <w:rFonts w:ascii="Arial" w:hAnsi="Arial" w:cs="Arial"/>
          <w:bCs/>
          <w:sz w:val="28"/>
          <w:szCs w:val="28"/>
        </w:rPr>
      </w:pPr>
    </w:p>
    <w:p w14:paraId="1D74B041" w14:textId="77777777" w:rsidR="00F27083" w:rsidRDefault="00F27083" w:rsidP="00A51C64">
      <w:pPr>
        <w:pStyle w:val="BodyText3"/>
        <w:spacing w:after="0" w:line="276" w:lineRule="auto"/>
        <w:contextualSpacing/>
        <w:rPr>
          <w:rFonts w:ascii="Arial" w:hAnsi="Arial" w:cs="Arial"/>
          <w:bCs/>
          <w:sz w:val="28"/>
          <w:szCs w:val="28"/>
        </w:rPr>
      </w:pPr>
    </w:p>
    <w:p w14:paraId="5E9F749C" w14:textId="77777777" w:rsidR="00F27083" w:rsidRDefault="00F27083" w:rsidP="00A51C64">
      <w:pPr>
        <w:pStyle w:val="BodyText3"/>
        <w:spacing w:after="0" w:line="276" w:lineRule="auto"/>
        <w:contextualSpacing/>
        <w:rPr>
          <w:rFonts w:ascii="Arial" w:hAnsi="Arial" w:cs="Arial"/>
          <w:bCs/>
          <w:sz w:val="28"/>
          <w:szCs w:val="28"/>
        </w:rPr>
      </w:pPr>
    </w:p>
    <w:p w14:paraId="293E341E" w14:textId="77777777" w:rsidR="00F27083" w:rsidRPr="00E33E6B" w:rsidRDefault="00F27083" w:rsidP="00E33E6B">
      <w:pPr>
        <w:pStyle w:val="Heading1"/>
        <w:jc w:val="center"/>
        <w:rPr>
          <w:rFonts w:ascii="Arial" w:hAnsi="Arial" w:cs="Arial"/>
          <w:b/>
          <w:bCs/>
          <w:color w:val="auto"/>
        </w:rPr>
      </w:pPr>
      <w:bookmarkStart w:id="27" w:name="_Toc191271421"/>
      <w:r w:rsidRPr="00E33E6B">
        <w:rPr>
          <w:rFonts w:ascii="Arial" w:hAnsi="Arial" w:cs="Arial"/>
          <w:b/>
          <w:bCs/>
          <w:color w:val="auto"/>
        </w:rPr>
        <w:lastRenderedPageBreak/>
        <w:t>Youth Programming Subcommittee in 2025</w:t>
      </w:r>
      <w:bookmarkEnd w:id="27"/>
    </w:p>
    <w:p w14:paraId="52621AB8" w14:textId="77777777" w:rsidR="00F27083" w:rsidRDefault="00F27083" w:rsidP="00F27083">
      <w:pPr>
        <w:pStyle w:val="Heading1"/>
        <w:rPr>
          <w:rFonts w:ascii="Arial" w:hAnsi="Arial" w:cs="Arial"/>
          <w:b/>
          <w:color w:val="auto"/>
          <w:sz w:val="28"/>
          <w:szCs w:val="28"/>
        </w:rPr>
      </w:pPr>
      <w:bookmarkStart w:id="28" w:name="_Toc190866529"/>
      <w:bookmarkStart w:id="29" w:name="_Toc191271422"/>
      <w:r>
        <w:rPr>
          <w:rFonts w:ascii="Arial" w:hAnsi="Arial" w:cs="Arial"/>
          <w:b/>
          <w:color w:val="auto"/>
          <w:sz w:val="28"/>
          <w:szCs w:val="28"/>
        </w:rPr>
        <w:t>Introduction</w:t>
      </w:r>
      <w:bookmarkEnd w:id="28"/>
      <w:bookmarkEnd w:id="29"/>
    </w:p>
    <w:p w14:paraId="18A7EB0C" w14:textId="77777777" w:rsidR="00F27083" w:rsidRDefault="00F27083" w:rsidP="00F27083">
      <w:r>
        <w:t xml:space="preserve">This document provides a historic overview of the efforts of the California Committee on Employment of People with Disabilities (CCEPD) that has completed for the Youth Leadership Forum (YLF) for Youth with Disabilities since 2014 and lays out the plan to create an updated Youth Programming Subcommittee. The name of the Youth Event Subcommittee is being renamed as the Youth Programming Subcommittee. </w:t>
      </w:r>
    </w:p>
    <w:p w14:paraId="09111759" w14:textId="77777777" w:rsidR="002339E1" w:rsidRDefault="002339E1" w:rsidP="00F27083"/>
    <w:p w14:paraId="7CF0FBE7" w14:textId="77777777" w:rsidR="00F27083" w:rsidRPr="00A230E8" w:rsidRDefault="00F27083" w:rsidP="00F27083">
      <w:pPr>
        <w:rPr>
          <w:b/>
        </w:rPr>
      </w:pPr>
      <w:r w:rsidRPr="00A230E8">
        <w:rPr>
          <w:b/>
        </w:rPr>
        <w:t>Previous Work of Subcommittee</w:t>
      </w:r>
    </w:p>
    <w:p w14:paraId="43FCD73C" w14:textId="77777777" w:rsidR="00F27083" w:rsidRDefault="00F27083" w:rsidP="00F27083">
      <w:r>
        <w:t>In 2014, the CCEPD developed a five-year strategic plan to coincide with the 25</w:t>
      </w:r>
      <w:r w:rsidRPr="00D02A7D">
        <w:rPr>
          <w:vertAlign w:val="superscript"/>
        </w:rPr>
        <w:t>th</w:t>
      </w:r>
      <w:r>
        <w:t xml:space="preserve"> anniversary in 2016. Unfortunately, the YLF event was cancelled due to a budget shortfall in 2016. The goals and objectives of the strategic plan was used for the work in the later established, Youth Event Subcommittee.</w:t>
      </w:r>
    </w:p>
    <w:p w14:paraId="379C3C84" w14:textId="77777777" w:rsidR="002339E1" w:rsidRDefault="002339E1" w:rsidP="00F27083"/>
    <w:p w14:paraId="55D9FEA0" w14:textId="77777777" w:rsidR="00F27083" w:rsidRPr="002339E1" w:rsidRDefault="00F27083" w:rsidP="00F27083">
      <w:pPr>
        <w:rPr>
          <w:rFonts w:cs="Arial"/>
        </w:rPr>
      </w:pPr>
      <w:r w:rsidRPr="002339E1">
        <w:rPr>
          <w:rFonts w:cs="Arial"/>
        </w:rPr>
        <w:t>The goals of Strategic Plan were:</w:t>
      </w:r>
    </w:p>
    <w:p w14:paraId="270A1432" w14:textId="77777777" w:rsidR="00F27083" w:rsidRPr="002339E1" w:rsidRDefault="00F27083" w:rsidP="007B3CE4">
      <w:pPr>
        <w:pStyle w:val="Default"/>
        <w:numPr>
          <w:ilvl w:val="0"/>
          <w:numId w:val="21"/>
        </w:numPr>
        <w:rPr>
          <w:rFonts w:ascii="Arial" w:hAnsi="Arial" w:cs="Arial"/>
          <w:sz w:val="28"/>
          <w:szCs w:val="28"/>
        </w:rPr>
      </w:pPr>
      <w:r w:rsidRPr="002339E1">
        <w:rPr>
          <w:rFonts w:ascii="Arial" w:hAnsi="Arial" w:cs="Arial"/>
          <w:sz w:val="28"/>
          <w:szCs w:val="28"/>
        </w:rPr>
        <w:t xml:space="preserve">Goal #1: Develop a sustainable organization structure that supports planning for the YLF week-long event and allows for future expansion and alumni engagement. </w:t>
      </w:r>
    </w:p>
    <w:p w14:paraId="48B5945C" w14:textId="77777777" w:rsidR="00F27083" w:rsidRPr="002339E1" w:rsidRDefault="00F27083" w:rsidP="007B3CE4">
      <w:pPr>
        <w:pStyle w:val="Default"/>
        <w:numPr>
          <w:ilvl w:val="0"/>
          <w:numId w:val="21"/>
        </w:numPr>
        <w:rPr>
          <w:rFonts w:ascii="Arial" w:hAnsi="Arial" w:cs="Arial"/>
          <w:sz w:val="28"/>
          <w:szCs w:val="28"/>
        </w:rPr>
      </w:pPr>
      <w:r w:rsidRPr="002339E1">
        <w:rPr>
          <w:rFonts w:ascii="Arial" w:hAnsi="Arial" w:cs="Arial"/>
          <w:sz w:val="28"/>
          <w:szCs w:val="28"/>
        </w:rPr>
        <w:t xml:space="preserve">Goal #2: Based on the structure selected for the organizational format, YLF will develop a sustainable financial model. </w:t>
      </w:r>
    </w:p>
    <w:p w14:paraId="79097139" w14:textId="77777777" w:rsidR="00F27083" w:rsidRPr="002339E1" w:rsidRDefault="00F27083" w:rsidP="007B3CE4">
      <w:pPr>
        <w:pStyle w:val="Default"/>
        <w:numPr>
          <w:ilvl w:val="0"/>
          <w:numId w:val="21"/>
        </w:numPr>
        <w:rPr>
          <w:rFonts w:ascii="Arial" w:hAnsi="Arial" w:cs="Arial"/>
          <w:sz w:val="28"/>
          <w:szCs w:val="28"/>
        </w:rPr>
      </w:pPr>
      <w:r w:rsidRPr="002339E1">
        <w:rPr>
          <w:rFonts w:ascii="Arial" w:hAnsi="Arial" w:cs="Arial"/>
          <w:sz w:val="28"/>
          <w:szCs w:val="28"/>
        </w:rPr>
        <w:t xml:space="preserve">Goal #3: Seek ways to grow and expand YLF efforts as a program, so many youth with disabilities participate and engage in empowerment and community building activities year-round. </w:t>
      </w:r>
    </w:p>
    <w:p w14:paraId="7A4995CF" w14:textId="77777777" w:rsidR="00F27083" w:rsidRPr="002339E1" w:rsidRDefault="00F27083" w:rsidP="007B3CE4">
      <w:pPr>
        <w:pStyle w:val="Default"/>
        <w:numPr>
          <w:ilvl w:val="0"/>
          <w:numId w:val="21"/>
        </w:numPr>
        <w:rPr>
          <w:rFonts w:ascii="Arial" w:hAnsi="Arial" w:cs="Arial"/>
          <w:sz w:val="28"/>
          <w:szCs w:val="28"/>
        </w:rPr>
      </w:pPr>
      <w:r w:rsidRPr="002339E1">
        <w:rPr>
          <w:rFonts w:ascii="Arial" w:hAnsi="Arial" w:cs="Arial"/>
          <w:sz w:val="28"/>
          <w:szCs w:val="28"/>
        </w:rPr>
        <w:t xml:space="preserve">Goal #4: Through collaboration, YLF will seek to enhance and celebrate participant’s different identities by engaging with youth leadership projects for other diverse cultural communities. </w:t>
      </w:r>
    </w:p>
    <w:p w14:paraId="74051B02" w14:textId="77777777" w:rsidR="00F27083" w:rsidRDefault="00F27083" w:rsidP="00F27083">
      <w:pPr>
        <w:pStyle w:val="Default"/>
        <w:rPr>
          <w:sz w:val="28"/>
          <w:szCs w:val="28"/>
        </w:rPr>
      </w:pPr>
    </w:p>
    <w:p w14:paraId="02EA22D4" w14:textId="77777777" w:rsidR="00F27083" w:rsidRDefault="00F27083" w:rsidP="00F27083">
      <w:r>
        <w:t>In 2016, the CCEPD evaluated its committee structure and created existing, three subcommittees. The goal of the Youth Event Subcommittee was to turn the goals and objectives into proposals for the future of YLF. The Youth Event Subcommittee focused on proposals to transition the YLF to a nonprofit organization and examine ways for consistent funding. Between 2017 and 2019, the Youth Event Subcommittee worked on funding concepts and a YLF 2.0 concept.</w:t>
      </w:r>
    </w:p>
    <w:p w14:paraId="3E9B3527" w14:textId="77777777" w:rsidR="002339E1" w:rsidRDefault="002339E1" w:rsidP="00F27083"/>
    <w:p w14:paraId="6B46BF4F" w14:textId="77777777" w:rsidR="00F27083" w:rsidRDefault="00F27083" w:rsidP="00F27083">
      <w:r>
        <w:t xml:space="preserve">In 2018, the CCEPD released a request for information to receive information on budgetary concept on having one statewide and at least three regional events. The goal was to serve at least 50 students with disabilities. The budgetary figures that were submitted assisted with developing funding recommendations to the lead Departments, the Department of Rehabilitation (DOR) and the Employment Development </w:t>
      </w:r>
      <w:r>
        <w:lastRenderedPageBreak/>
        <w:t>Department (EDD). That same year, the Youth Event Subcommittee submitted funding concepts to the lead Departments:</w:t>
      </w:r>
    </w:p>
    <w:p w14:paraId="14261E8F" w14:textId="77777777" w:rsidR="00F27083" w:rsidRPr="00CC4266" w:rsidRDefault="00F27083" w:rsidP="007B3CE4">
      <w:pPr>
        <w:pStyle w:val="ListParagraph"/>
        <w:numPr>
          <w:ilvl w:val="0"/>
          <w:numId w:val="19"/>
        </w:numPr>
      </w:pPr>
      <w:r w:rsidRPr="00CC4266">
        <w:t xml:space="preserve">Develop a concept for an ongoing state budget line item of $250,000 of one or more of lead agencies </w:t>
      </w:r>
      <w:r>
        <w:t>to support</w:t>
      </w:r>
      <w:r w:rsidRPr="00CC4266">
        <w:t xml:space="preserve"> YLF. </w:t>
      </w:r>
    </w:p>
    <w:p w14:paraId="156F0AE0" w14:textId="77777777" w:rsidR="00F27083" w:rsidRPr="005A288F" w:rsidRDefault="00F27083" w:rsidP="007B3CE4">
      <w:pPr>
        <w:pStyle w:val="ListParagraph"/>
        <w:numPr>
          <w:ilvl w:val="0"/>
          <w:numId w:val="19"/>
        </w:numPr>
      </w:pPr>
      <w:r w:rsidRPr="005A288F">
        <w:t xml:space="preserve">Reassess the CCEPD Interagency Agreement and determine </w:t>
      </w:r>
      <w:r>
        <w:t xml:space="preserve">if </w:t>
      </w:r>
      <w:r w:rsidRPr="005A288F">
        <w:t xml:space="preserve">an amount could be dedicated to ongoing funding of the YLF. </w:t>
      </w:r>
    </w:p>
    <w:p w14:paraId="6000EC52" w14:textId="77777777" w:rsidR="00F27083" w:rsidRDefault="00F27083" w:rsidP="007B3CE4">
      <w:pPr>
        <w:pStyle w:val="ListParagraph"/>
        <w:numPr>
          <w:ilvl w:val="0"/>
          <w:numId w:val="19"/>
        </w:numPr>
      </w:pPr>
      <w:r w:rsidRPr="005A288F">
        <w:t xml:space="preserve">Request </w:t>
      </w:r>
      <w:r>
        <w:t xml:space="preserve">CCEPD member </w:t>
      </w:r>
      <w:r w:rsidRPr="005A288F">
        <w:t xml:space="preserve">state departments (Department of Developmental Services, California Department of Education, Department of Rehabilitation and Employment Development Department) to </w:t>
      </w:r>
      <w:r>
        <w:t xml:space="preserve">each </w:t>
      </w:r>
      <w:r w:rsidRPr="005A288F">
        <w:t>create a fee for service for YLF</w:t>
      </w:r>
      <w:r>
        <w:t xml:space="preserve"> participants</w:t>
      </w:r>
      <w:r w:rsidRPr="005A288F">
        <w:t xml:space="preserve">. </w:t>
      </w:r>
    </w:p>
    <w:p w14:paraId="1E76E16E" w14:textId="77777777" w:rsidR="00F27083" w:rsidRDefault="00F27083" w:rsidP="00F27083">
      <w:pPr>
        <w:pStyle w:val="ListParagraph"/>
      </w:pPr>
    </w:p>
    <w:p w14:paraId="51B2F20E" w14:textId="77777777" w:rsidR="00F27083" w:rsidRDefault="00F27083" w:rsidP="00F27083">
      <w:r>
        <w:t xml:space="preserve">Based on these funding concepts, CCEPD was advised that the first two funding concepts could not occur due to budgetary constraints. There was a willingness to explore the last funding concept with the CCEPD. Lead Departments recommended that the CCEPD develop a YLF concept (also known as the YLF 2.0 concept). </w:t>
      </w:r>
    </w:p>
    <w:p w14:paraId="58FCECA9" w14:textId="77777777" w:rsidR="00F27083" w:rsidRDefault="00F27083" w:rsidP="00F27083"/>
    <w:p w14:paraId="7A0FE69C" w14:textId="77777777" w:rsidR="00F27083" w:rsidRDefault="00F27083" w:rsidP="00F27083">
      <w:r>
        <w:t xml:space="preserve">The YLF 2.0 concept was developed in 2018 and 2019. The concept was submitted to lead Departments in 2019. However, the concept was developed during a transition in administrations and submitted during the transition. Although the concept was submitted to lead Departments, it was placed on pause because in March 2020 the pandemic occurred, and the subcommittee was paused. </w:t>
      </w:r>
    </w:p>
    <w:p w14:paraId="4F0ED8FF" w14:textId="77777777" w:rsidR="00F27083" w:rsidRDefault="00F27083" w:rsidP="00F27083"/>
    <w:p w14:paraId="07A77EE4" w14:textId="77777777" w:rsidR="00F27083" w:rsidRDefault="00F27083" w:rsidP="00F27083">
      <w:r>
        <w:t>Because the CCEPD suggested a fee for service funding option and discussion of how YLF is part of the Pre-Employment Transition Services and fit into the 5 areas of DOR Student Services, the Executive Officer held meetings to discuss how YLF can be funded through DOR Student Services and what costs can be covered by DOR. In 2023, the new YLF Project Manager assisted in developing DOR fee structure and paperwork needs to cover costs. Since 2023, the new DOR fee structure has been implemented.</w:t>
      </w:r>
    </w:p>
    <w:p w14:paraId="3FBB928C" w14:textId="77777777" w:rsidR="00F27083" w:rsidRDefault="00F27083" w:rsidP="00F27083"/>
    <w:p w14:paraId="19F1D4A9" w14:textId="77777777" w:rsidR="00F27083" w:rsidRDefault="00F27083" w:rsidP="00F27083">
      <w:r>
        <w:t xml:space="preserve">The YLF 2.0 concept took the previous strategic planning work and incorporated it into the concept. When fully implemented, the statewide YLF would be a more integrated leadership program with different programming for statewide and regional events. Because the work of the Subcommittee, the YLF 2.0 concept was not fully developed. </w:t>
      </w:r>
    </w:p>
    <w:p w14:paraId="6D781C07" w14:textId="77777777" w:rsidR="00F27083" w:rsidRDefault="00F27083" w:rsidP="00F27083"/>
    <w:p w14:paraId="33D82112" w14:textId="77777777" w:rsidR="00F27083" w:rsidRDefault="00F27083" w:rsidP="00F27083">
      <w:r>
        <w:t>Between 2020 and 2022, YLF was redesigned for online programming due to the pandemic. The number of youth reduced and the number of delegates that participated was less than 20 delegates. In 2023, YLF had a hybrid approach with virtual and in-person programming. YLF was fully in-person in 2024.</w:t>
      </w:r>
    </w:p>
    <w:p w14:paraId="05797201" w14:textId="77777777" w:rsidR="00F27083" w:rsidRPr="00A230E8" w:rsidRDefault="00F27083" w:rsidP="00F27083">
      <w:pPr>
        <w:pStyle w:val="Heading1"/>
        <w:rPr>
          <w:rFonts w:ascii="Arial" w:hAnsi="Arial" w:cs="Arial"/>
          <w:b/>
          <w:bCs/>
          <w:color w:val="auto"/>
          <w:sz w:val="28"/>
          <w:szCs w:val="28"/>
        </w:rPr>
      </w:pPr>
      <w:bookmarkStart w:id="30" w:name="_Toc190866530"/>
      <w:bookmarkStart w:id="31" w:name="_Toc191271423"/>
      <w:r w:rsidRPr="00A230E8">
        <w:rPr>
          <w:rFonts w:ascii="Arial" w:hAnsi="Arial" w:cs="Arial"/>
          <w:b/>
          <w:bCs/>
          <w:color w:val="auto"/>
          <w:sz w:val="28"/>
          <w:szCs w:val="28"/>
        </w:rPr>
        <w:lastRenderedPageBreak/>
        <w:t>Work during 2022 and 2024</w:t>
      </w:r>
      <w:bookmarkEnd w:id="30"/>
      <w:bookmarkEnd w:id="31"/>
    </w:p>
    <w:p w14:paraId="1F174843" w14:textId="77777777" w:rsidR="00F27083" w:rsidRDefault="00F27083" w:rsidP="00F27083">
      <w:r w:rsidRPr="00231E05">
        <w:t>In 2022, the former Youth Event Subcommittee Chair and Executive Officer approached existing and former CCEPD members</w:t>
      </w:r>
      <w:r>
        <w:t xml:space="preserve"> or partners from the Youth Event Subcommittee</w:t>
      </w:r>
      <w:r w:rsidRPr="00231E05">
        <w:t xml:space="preserve"> to determine if their region would be interested in hosting a regional YLF event.</w:t>
      </w:r>
      <w:r>
        <w:t xml:space="preserve">  Three regions (Los Angeles, Sacramento, and San Diego) were interested in connecting with other local partners to develop a local regional YLF event. There was a lead local partner, who assisted in reaching out to other local partners. The goal was to have at least three areas to develop pilots and programming for youth with disabilities. Each region has different partnerships and have held one-two day, non-residential programming. Regional events were part of the YLF 2.0 concept and CCEPD wanted to test if regional events can be done.</w:t>
      </w:r>
    </w:p>
    <w:p w14:paraId="5B3BF925" w14:textId="77777777" w:rsidR="00F27083" w:rsidRDefault="00F27083" w:rsidP="00F27083"/>
    <w:p w14:paraId="26D1F33C" w14:textId="77777777" w:rsidR="00F27083" w:rsidRDefault="00F27083" w:rsidP="00F27083">
      <w:r>
        <w:t xml:space="preserve">In 2023 and 2024, Sacramento held two fall regional events with plans to hold another one in spring 2025. In 2024, Los Angeles held its first fall event and plans one in spring 2025. Both regions held the events at a local community college. San Diego had to postpone their regional YLF from 2024 to 2025 where it will be hosted in summer 2025 at San Diego State University. Local partners decided not to continue the event, if a certain amount of youth did not apply. </w:t>
      </w:r>
    </w:p>
    <w:p w14:paraId="5F6D02C3" w14:textId="77777777" w:rsidR="00F27083" w:rsidRDefault="00F27083" w:rsidP="00F27083"/>
    <w:p w14:paraId="740FD4FE" w14:textId="77777777" w:rsidR="00F27083" w:rsidRPr="006C02BE" w:rsidRDefault="00F27083" w:rsidP="00F27083">
      <w:r w:rsidRPr="006C02BE">
        <w:t>In 2023 and 2024, there was a focused attention</w:t>
      </w:r>
      <w:r>
        <w:t xml:space="preserve"> on updating the</w:t>
      </w:r>
      <w:r w:rsidRPr="006C02BE">
        <w:t xml:space="preserve"> statewide YLF event</w:t>
      </w:r>
      <w:r>
        <w:t xml:space="preserve"> and changes have been implemented</w:t>
      </w:r>
      <w:r w:rsidRPr="006C02BE">
        <w:t>:</w:t>
      </w:r>
    </w:p>
    <w:p w14:paraId="1E6B1288" w14:textId="77777777" w:rsidR="00F27083" w:rsidRPr="006C02BE" w:rsidRDefault="00F27083" w:rsidP="007B3CE4">
      <w:pPr>
        <w:pStyle w:val="ListParagraph"/>
        <w:numPr>
          <w:ilvl w:val="0"/>
          <w:numId w:val="22"/>
        </w:numPr>
      </w:pPr>
      <w:r w:rsidRPr="006C02BE">
        <w:t>Developed an integrated social media and general outreach campaign to include video clips, which led to 150 students applying to the event.</w:t>
      </w:r>
    </w:p>
    <w:p w14:paraId="0CB2A16F" w14:textId="77777777" w:rsidR="00F27083" w:rsidRPr="006C02BE" w:rsidRDefault="00F27083" w:rsidP="007B3CE4">
      <w:pPr>
        <w:pStyle w:val="ListParagraph"/>
        <w:numPr>
          <w:ilvl w:val="0"/>
          <w:numId w:val="22"/>
        </w:numPr>
      </w:pPr>
      <w:r w:rsidRPr="006C02BE">
        <w:t>Forms were changed from paper form to electronic version.</w:t>
      </w:r>
    </w:p>
    <w:p w14:paraId="3BE7D160" w14:textId="77777777" w:rsidR="00F27083" w:rsidRPr="006C02BE" w:rsidRDefault="00F27083" w:rsidP="007B3CE4">
      <w:pPr>
        <w:pStyle w:val="ListParagraph"/>
        <w:numPr>
          <w:ilvl w:val="0"/>
          <w:numId w:val="22"/>
        </w:numPr>
      </w:pPr>
      <w:r w:rsidRPr="006C02BE">
        <w:t>Hired a film crew to document the event and make short video clips for the social media campaign.</w:t>
      </w:r>
    </w:p>
    <w:p w14:paraId="4758369A" w14:textId="77777777" w:rsidR="00F27083" w:rsidRDefault="00F27083" w:rsidP="007B3CE4">
      <w:pPr>
        <w:pStyle w:val="ListParagraph"/>
        <w:numPr>
          <w:ilvl w:val="0"/>
          <w:numId w:val="22"/>
        </w:numPr>
      </w:pPr>
      <w:r w:rsidRPr="006C02BE">
        <w:t>Updates to the YLF workbook.</w:t>
      </w:r>
    </w:p>
    <w:p w14:paraId="1E338CE9" w14:textId="77777777" w:rsidR="00F27083" w:rsidRPr="006C02BE" w:rsidRDefault="00F27083" w:rsidP="007B3CE4">
      <w:pPr>
        <w:pStyle w:val="ListParagraph"/>
        <w:numPr>
          <w:ilvl w:val="0"/>
          <w:numId w:val="22"/>
        </w:numPr>
      </w:pPr>
      <w:r>
        <w:t>Had welcome video from the Governor.</w:t>
      </w:r>
    </w:p>
    <w:p w14:paraId="3AB18DC1" w14:textId="77777777" w:rsidR="00F27083" w:rsidRPr="006C02BE" w:rsidRDefault="00F27083" w:rsidP="007B3CE4">
      <w:pPr>
        <w:pStyle w:val="ListParagraph"/>
        <w:numPr>
          <w:ilvl w:val="0"/>
          <w:numId w:val="22"/>
        </w:numPr>
      </w:pPr>
      <w:r w:rsidRPr="006C02BE">
        <w:t>Return of the in-person week-long event, which included a resources fair.</w:t>
      </w:r>
    </w:p>
    <w:p w14:paraId="4897E70D" w14:textId="77777777" w:rsidR="00F27083" w:rsidRPr="006C02BE" w:rsidRDefault="00F27083" w:rsidP="007B3CE4">
      <w:pPr>
        <w:pStyle w:val="ListParagraph"/>
        <w:numPr>
          <w:ilvl w:val="0"/>
          <w:numId w:val="22"/>
        </w:numPr>
      </w:pPr>
      <w:r w:rsidRPr="006C02BE">
        <w:t>Changed the mentoring luncheon to being hosted on campus.</w:t>
      </w:r>
    </w:p>
    <w:p w14:paraId="0687B192" w14:textId="77777777" w:rsidR="00F27083" w:rsidRPr="006C02BE" w:rsidRDefault="00F27083" w:rsidP="007B3CE4">
      <w:pPr>
        <w:pStyle w:val="ListParagraph"/>
        <w:numPr>
          <w:ilvl w:val="0"/>
          <w:numId w:val="22"/>
        </w:numPr>
      </w:pPr>
      <w:r w:rsidRPr="006C02BE">
        <w:t>New peer mentor role.</w:t>
      </w:r>
    </w:p>
    <w:p w14:paraId="1EB3EB55" w14:textId="77777777" w:rsidR="00F27083" w:rsidRPr="006C02BE" w:rsidRDefault="00F27083" w:rsidP="007B3CE4">
      <w:pPr>
        <w:pStyle w:val="ListParagraph"/>
        <w:numPr>
          <w:ilvl w:val="0"/>
          <w:numId w:val="22"/>
        </w:numPr>
      </w:pPr>
      <w:r w:rsidRPr="006C02BE">
        <w:t>Changed the capitol day activities to include a systems change panel.</w:t>
      </w:r>
    </w:p>
    <w:p w14:paraId="7757E5AE" w14:textId="77777777" w:rsidR="00F27083" w:rsidRDefault="00F27083" w:rsidP="007B3CE4">
      <w:pPr>
        <w:pStyle w:val="ListParagraph"/>
        <w:numPr>
          <w:ilvl w:val="0"/>
          <w:numId w:val="22"/>
        </w:numPr>
      </w:pPr>
      <w:r w:rsidRPr="006C02BE">
        <w:t>Develop new partners and supporters.</w:t>
      </w:r>
    </w:p>
    <w:p w14:paraId="02134132" w14:textId="77777777" w:rsidR="00F27083" w:rsidRDefault="00F27083" w:rsidP="00F27083"/>
    <w:p w14:paraId="37B8CDBE" w14:textId="77777777" w:rsidR="00F27083" w:rsidRDefault="00F27083" w:rsidP="00F27083">
      <w:r>
        <w:t>In 2025, there will be continued outreach for delegates and staff and developing new partnerships, programming changes, developing one to two youth work experiences and focus on staff policies and training.</w:t>
      </w:r>
    </w:p>
    <w:p w14:paraId="47B9BCCE" w14:textId="77777777" w:rsidR="00F27083" w:rsidRPr="0041727B" w:rsidRDefault="00F27083" w:rsidP="00F27083">
      <w:pPr>
        <w:pStyle w:val="Heading1"/>
        <w:rPr>
          <w:rFonts w:ascii="Arial" w:hAnsi="Arial" w:cs="Arial"/>
          <w:b/>
          <w:bCs/>
          <w:color w:val="auto"/>
          <w:sz w:val="28"/>
          <w:szCs w:val="28"/>
        </w:rPr>
      </w:pPr>
      <w:bookmarkStart w:id="32" w:name="_Toc190866531"/>
      <w:bookmarkStart w:id="33" w:name="_Toc191271424"/>
      <w:r>
        <w:rPr>
          <w:rFonts w:ascii="Arial" w:hAnsi="Arial" w:cs="Arial"/>
          <w:b/>
          <w:bCs/>
          <w:color w:val="auto"/>
          <w:sz w:val="28"/>
          <w:szCs w:val="28"/>
        </w:rPr>
        <w:t>S</w:t>
      </w:r>
      <w:r w:rsidRPr="0041727B">
        <w:rPr>
          <w:rFonts w:ascii="Arial" w:hAnsi="Arial" w:cs="Arial"/>
          <w:b/>
          <w:bCs/>
          <w:color w:val="auto"/>
          <w:sz w:val="28"/>
          <w:szCs w:val="28"/>
        </w:rPr>
        <w:t>ubcommittee Ideas and Next Steps</w:t>
      </w:r>
      <w:bookmarkEnd w:id="32"/>
      <w:bookmarkEnd w:id="33"/>
    </w:p>
    <w:p w14:paraId="3B8CFFF4" w14:textId="77777777" w:rsidR="00F27083" w:rsidRDefault="00F27083" w:rsidP="00F27083">
      <w:r>
        <w:t xml:space="preserve">At the November 2024 Full Committee meeting, there was a discussion in bringing back the Youth Event Subcommittee and renaming it the Youth Programming </w:t>
      </w:r>
      <w:r>
        <w:lastRenderedPageBreak/>
        <w:t>Subcommittee. There has been a discussion on existing subcommittees as well. Below are some ideas for the work of the Youth Programming Subcommittee, which will be formalized at the February 2025 CCEPD Full Committee and discussed at Executive Committee in January.</w:t>
      </w:r>
    </w:p>
    <w:p w14:paraId="2B441AAB" w14:textId="77777777" w:rsidR="00F27083" w:rsidRDefault="00F27083" w:rsidP="00F27083"/>
    <w:p w14:paraId="6EBFE297" w14:textId="77777777" w:rsidR="00F27083" w:rsidRDefault="00F27083" w:rsidP="00F27083">
      <w:r>
        <w:t>The Youth Event Subcommittee will be developed to work on the following projects with a focused approach, which will ultimately fully develop the vision of YLF. Projects to include the following for 2025:</w:t>
      </w:r>
    </w:p>
    <w:p w14:paraId="5264BE34" w14:textId="77777777" w:rsidR="00F27083" w:rsidRDefault="00F27083" w:rsidP="007B3CE4">
      <w:pPr>
        <w:pStyle w:val="ListParagraph"/>
        <w:numPr>
          <w:ilvl w:val="1"/>
          <w:numId w:val="20"/>
        </w:numPr>
      </w:pPr>
      <w:r>
        <w:t>Develop non-state partnerships for YLF to be able to fund both a statewide event and regional YLFs.</w:t>
      </w:r>
    </w:p>
    <w:p w14:paraId="7DE1BAC3" w14:textId="77777777" w:rsidR="00F27083" w:rsidRDefault="00F27083" w:rsidP="007B3CE4">
      <w:pPr>
        <w:pStyle w:val="ListParagraph"/>
        <w:numPr>
          <w:ilvl w:val="1"/>
          <w:numId w:val="20"/>
        </w:numPr>
      </w:pPr>
      <w:r>
        <w:t>Relationships between regional and statewide – develop goals for both the statewide and regional events.</w:t>
      </w:r>
    </w:p>
    <w:p w14:paraId="57C6BDEE" w14:textId="77777777" w:rsidR="00F27083" w:rsidRDefault="00F27083" w:rsidP="007B3CE4">
      <w:pPr>
        <w:pStyle w:val="ListParagraph"/>
        <w:numPr>
          <w:ilvl w:val="1"/>
          <w:numId w:val="20"/>
        </w:numPr>
      </w:pPr>
      <w:r>
        <w:t>Evaluate the regional YLF events and assist in designing approaches, which can include a programming blueprint and partnership opportunities.</w:t>
      </w:r>
    </w:p>
    <w:p w14:paraId="7E712D4C" w14:textId="77777777" w:rsidR="00F27083" w:rsidRDefault="00F27083" w:rsidP="007B3CE4">
      <w:pPr>
        <w:pStyle w:val="ListParagraph"/>
        <w:numPr>
          <w:ilvl w:val="1"/>
          <w:numId w:val="20"/>
        </w:numPr>
      </w:pPr>
      <w:r>
        <w:t xml:space="preserve">Conduct a Strengths, Weakness, Opportunities and Threats or SWOT analysis of the statewide YLF to determines areas to strengthen for the statewide YLF event. </w:t>
      </w:r>
    </w:p>
    <w:p w14:paraId="56E3B4A5" w14:textId="77777777" w:rsidR="00F27083" w:rsidRDefault="00F27083" w:rsidP="007B3CE4">
      <w:pPr>
        <w:pStyle w:val="ListParagraph"/>
        <w:numPr>
          <w:ilvl w:val="1"/>
          <w:numId w:val="20"/>
        </w:numPr>
      </w:pPr>
      <w:r>
        <w:t>Develop overall goals for the statewide YLF event.</w:t>
      </w:r>
    </w:p>
    <w:p w14:paraId="7895F77A" w14:textId="77777777" w:rsidR="00F27083" w:rsidRDefault="00F27083" w:rsidP="00F27083"/>
    <w:p w14:paraId="2C4405D9" w14:textId="77777777" w:rsidR="00F27083" w:rsidRDefault="00F27083" w:rsidP="00F27083">
      <w:r>
        <w:t>The Subcommittee will make recommendations to the Full Committee, lead Departments, and Agency Secretaries for YLF proposals and will work with the YLF Governance on some of these areas.</w:t>
      </w:r>
    </w:p>
    <w:p w14:paraId="48A1197E" w14:textId="77777777" w:rsidR="00F27083" w:rsidRDefault="00F27083" w:rsidP="00F27083"/>
    <w:p w14:paraId="675BD16F" w14:textId="77777777" w:rsidR="00F27083" w:rsidRDefault="00F27083" w:rsidP="00F27083">
      <w:r>
        <w:t>The YLF 2.0 concept will be placed on hold until the projects above will be completed. Since the pandemic, efforts have been made to strengthen the existing statewide YLF programming and marketing and outreach efforts. The CCEPD should continue to build on successes of YLF in 2023 and 2024 to further strengthen the program so that future goal setting can be achieved in future years.</w:t>
      </w:r>
    </w:p>
    <w:p w14:paraId="487E8749" w14:textId="77777777" w:rsidR="00F27083" w:rsidRDefault="00F27083" w:rsidP="00F27083"/>
    <w:p w14:paraId="3918CDF1" w14:textId="77777777" w:rsidR="00F27083" w:rsidRDefault="00F27083" w:rsidP="00F27083">
      <w:r>
        <w:t>The Subcommittee will start its work April 2025 and recruitment efforts will begin for subcommittee.</w:t>
      </w:r>
    </w:p>
    <w:p w14:paraId="07A168E7" w14:textId="77777777" w:rsidR="00F27083" w:rsidRDefault="00F27083" w:rsidP="00F27083">
      <w:pPr>
        <w:pStyle w:val="ListParagraph"/>
        <w:ind w:left="1440"/>
      </w:pPr>
    </w:p>
    <w:p w14:paraId="56420AEE" w14:textId="77777777" w:rsidR="00F27083" w:rsidRDefault="00F27083" w:rsidP="00F27083"/>
    <w:p w14:paraId="3EAA4253" w14:textId="77777777" w:rsidR="00F27083" w:rsidRDefault="00F27083" w:rsidP="00F27083"/>
    <w:p w14:paraId="24BF3947" w14:textId="77777777" w:rsidR="00F27083" w:rsidRDefault="00F27083" w:rsidP="00F27083"/>
    <w:p w14:paraId="57052B70" w14:textId="77777777" w:rsidR="00F27083" w:rsidRPr="005A288F" w:rsidRDefault="00F27083" w:rsidP="00F27083"/>
    <w:p w14:paraId="7C604EEF" w14:textId="77777777" w:rsidR="00F27083" w:rsidRDefault="00F27083" w:rsidP="00F27083"/>
    <w:p w14:paraId="15C13292" w14:textId="77777777" w:rsidR="00F27083" w:rsidRPr="00FF1775" w:rsidRDefault="00F27083" w:rsidP="00F27083"/>
    <w:p w14:paraId="2FBDB560" w14:textId="77777777" w:rsidR="00F27083" w:rsidRDefault="00F27083" w:rsidP="00F27083"/>
    <w:p w14:paraId="6B9E2C83" w14:textId="77777777" w:rsidR="00F27083" w:rsidRDefault="00F27083" w:rsidP="00A51C64">
      <w:pPr>
        <w:pStyle w:val="BodyText3"/>
        <w:spacing w:after="0" w:line="276" w:lineRule="auto"/>
        <w:contextualSpacing/>
        <w:rPr>
          <w:rFonts w:ascii="Arial" w:hAnsi="Arial" w:cs="Arial"/>
          <w:bCs/>
          <w:sz w:val="28"/>
          <w:szCs w:val="28"/>
        </w:rPr>
      </w:pPr>
    </w:p>
    <w:p w14:paraId="7643CDC2" w14:textId="77777777" w:rsidR="00FB6723" w:rsidRDefault="00FB6723" w:rsidP="00A51C64">
      <w:pPr>
        <w:pStyle w:val="BodyText3"/>
        <w:spacing w:after="0" w:line="276" w:lineRule="auto"/>
        <w:contextualSpacing/>
        <w:rPr>
          <w:rFonts w:ascii="Arial" w:hAnsi="Arial" w:cs="Arial"/>
          <w:bCs/>
          <w:sz w:val="28"/>
          <w:szCs w:val="28"/>
        </w:rPr>
      </w:pPr>
    </w:p>
    <w:p w14:paraId="11C225CA" w14:textId="77777777" w:rsidR="00FB6723" w:rsidRDefault="00FB6723" w:rsidP="00A51C64">
      <w:pPr>
        <w:pStyle w:val="BodyText3"/>
        <w:spacing w:after="0" w:line="276" w:lineRule="auto"/>
        <w:contextualSpacing/>
        <w:rPr>
          <w:rFonts w:ascii="Arial" w:hAnsi="Arial" w:cs="Arial"/>
          <w:bCs/>
          <w:sz w:val="28"/>
          <w:szCs w:val="28"/>
        </w:rPr>
      </w:pPr>
    </w:p>
    <w:p w14:paraId="63C9531A" w14:textId="77777777" w:rsidR="00F27083" w:rsidRDefault="00F27083" w:rsidP="00A51C64">
      <w:pPr>
        <w:pStyle w:val="BodyText3"/>
        <w:spacing w:after="0" w:line="276" w:lineRule="auto"/>
        <w:contextualSpacing/>
        <w:rPr>
          <w:rFonts w:ascii="Arial" w:hAnsi="Arial" w:cs="Arial"/>
          <w:bCs/>
          <w:sz w:val="28"/>
          <w:szCs w:val="28"/>
        </w:rPr>
      </w:pPr>
    </w:p>
    <w:p w14:paraId="219E4860" w14:textId="0A026FF9" w:rsidR="007457C8" w:rsidRPr="00E33E6B" w:rsidRDefault="001801C3" w:rsidP="00E33E6B">
      <w:pPr>
        <w:pStyle w:val="Heading1"/>
        <w:jc w:val="center"/>
        <w:rPr>
          <w:rFonts w:ascii="Arial" w:eastAsia="Times New Roman" w:hAnsi="Arial" w:cs="Arial"/>
          <w:b/>
          <w:iCs/>
          <w:color w:val="auto"/>
        </w:rPr>
      </w:pPr>
      <w:bookmarkStart w:id="34" w:name="_Toc190866533"/>
      <w:bookmarkStart w:id="35" w:name="_Toc191271425"/>
      <w:r>
        <w:rPr>
          <w:rFonts w:ascii="Arial" w:eastAsia="Times New Roman" w:hAnsi="Arial" w:cs="Arial"/>
          <w:b/>
          <w:iCs/>
          <w:color w:val="auto"/>
        </w:rPr>
        <w:t xml:space="preserve">CCEPD </w:t>
      </w:r>
      <w:r w:rsidR="007457C8" w:rsidRPr="00E33E6B">
        <w:rPr>
          <w:rFonts w:ascii="Arial" w:eastAsia="Times New Roman" w:hAnsi="Arial" w:cs="Arial"/>
          <w:b/>
          <w:iCs/>
          <w:color w:val="auto"/>
        </w:rPr>
        <w:t>OPERATING GUIDELINES</w:t>
      </w:r>
      <w:bookmarkEnd w:id="34"/>
      <w:bookmarkEnd w:id="35"/>
    </w:p>
    <w:p w14:paraId="504B5787" w14:textId="77777777" w:rsidR="007457C8" w:rsidRPr="007457C8" w:rsidRDefault="007457C8" w:rsidP="007457C8">
      <w:pPr>
        <w:keepNext/>
        <w:spacing w:before="240" w:after="60"/>
        <w:jc w:val="center"/>
        <w:outlineLvl w:val="1"/>
        <w:rPr>
          <w:rFonts w:eastAsia="Times New Roman" w:cs="Arial"/>
          <w:b/>
          <w:bCs/>
          <w:iCs/>
          <w:szCs w:val="28"/>
        </w:rPr>
      </w:pPr>
      <w:bookmarkStart w:id="36" w:name="Arthicle_II_Authority"/>
      <w:bookmarkStart w:id="37" w:name="_Toc190866534"/>
      <w:bookmarkStart w:id="38" w:name="_Toc191271426"/>
      <w:bookmarkEnd w:id="36"/>
      <w:r w:rsidRPr="007457C8">
        <w:rPr>
          <w:rFonts w:eastAsia="Times New Roman" w:cs="Arial"/>
          <w:b/>
          <w:bCs/>
          <w:iCs/>
          <w:szCs w:val="28"/>
        </w:rPr>
        <w:t>INTRODUCTION</w:t>
      </w:r>
      <w:bookmarkEnd w:id="37"/>
      <w:bookmarkEnd w:id="38"/>
    </w:p>
    <w:p w14:paraId="7569A8E9" w14:textId="77777777" w:rsidR="007457C8" w:rsidRPr="007457C8" w:rsidRDefault="007457C8" w:rsidP="007457C8">
      <w:pPr>
        <w:spacing w:before="192" w:after="192"/>
        <w:rPr>
          <w:rFonts w:eastAsia="Times New Roman" w:cs="Arial"/>
          <w:strike/>
          <w:szCs w:val="28"/>
          <w:lang w:val="en"/>
        </w:rPr>
      </w:pPr>
      <w:r w:rsidRPr="007457C8">
        <w:rPr>
          <w:rFonts w:eastAsia="Times New Roman" w:cs="Arial"/>
          <w:bCs/>
          <w:szCs w:val="28"/>
        </w:rPr>
        <w:t xml:space="preserve">The California Committee on Employment of People with Disabilities (CCEPD) was established to advance the employment of people with disabilities in the state labor market. Policy-related responsibilities of the committee were first defined in the </w:t>
      </w:r>
      <w:hyperlink r:id="rId13" w:history="1">
        <w:r w:rsidRPr="007457C8">
          <w:rPr>
            <w:rFonts w:eastAsia="Times New Roman" w:cs="Arial"/>
            <w:bCs/>
            <w:szCs w:val="28"/>
          </w:rPr>
          <w:t>Workforce Inclusion Act (Chapter 1088, Statutes of 2002)</w:t>
        </w:r>
      </w:hyperlink>
      <w:r w:rsidRPr="007457C8">
        <w:rPr>
          <w:rFonts w:eastAsia="Times New Roman" w:cs="Arial"/>
          <w:bCs/>
          <w:szCs w:val="28"/>
        </w:rPr>
        <w:t xml:space="preserve"> and amended as part of the Budget Act of 2011, under </w:t>
      </w:r>
      <w:hyperlink r:id="rId14" w:history="1">
        <w:r w:rsidRPr="007457C8">
          <w:rPr>
            <w:rFonts w:eastAsia="Times New Roman" w:cs="Arial"/>
            <w:bCs/>
            <w:szCs w:val="28"/>
          </w:rPr>
          <w:t>Assembly Bill 119</w:t>
        </w:r>
      </w:hyperlink>
      <w:r w:rsidRPr="007457C8">
        <w:rPr>
          <w:rFonts w:eastAsia="Times New Roman"/>
        </w:rPr>
        <w:t xml:space="preserve"> (Chapter 31, Statutes of 2011)</w:t>
      </w:r>
      <w:r w:rsidRPr="007457C8">
        <w:rPr>
          <w:rFonts w:eastAsia="Times New Roman" w:cs="Arial"/>
          <w:bCs/>
          <w:szCs w:val="28"/>
        </w:rPr>
        <w:t>, statutes located in Government Code sections 12803.6  and 12803.65.</w:t>
      </w:r>
    </w:p>
    <w:p w14:paraId="7181EECC" w14:textId="77777777" w:rsidR="007457C8" w:rsidRPr="007457C8" w:rsidRDefault="007457C8" w:rsidP="007457C8">
      <w:pPr>
        <w:keepNext/>
        <w:spacing w:before="240" w:after="60"/>
        <w:jc w:val="center"/>
        <w:outlineLvl w:val="1"/>
        <w:rPr>
          <w:rFonts w:eastAsia="Times New Roman" w:cs="Arial"/>
          <w:b/>
          <w:bCs/>
          <w:iCs/>
          <w:szCs w:val="28"/>
        </w:rPr>
      </w:pPr>
      <w:bookmarkStart w:id="39" w:name="_Toc190866535"/>
      <w:bookmarkStart w:id="40" w:name="_Toc191271427"/>
      <w:r w:rsidRPr="007457C8">
        <w:rPr>
          <w:rFonts w:eastAsia="Times New Roman" w:cs="Arial"/>
          <w:b/>
          <w:bCs/>
          <w:iCs/>
          <w:szCs w:val="28"/>
        </w:rPr>
        <w:t>AUTHORITY AND NAME</w:t>
      </w:r>
      <w:bookmarkEnd w:id="39"/>
      <w:bookmarkEnd w:id="40"/>
    </w:p>
    <w:p w14:paraId="20B30791" w14:textId="77777777" w:rsidR="007457C8" w:rsidRPr="007457C8" w:rsidRDefault="007457C8" w:rsidP="007457C8">
      <w:pPr>
        <w:ind w:right="-20"/>
        <w:rPr>
          <w:rFonts w:eastAsia="Times New Roman" w:cs="Arial"/>
          <w:bCs/>
          <w:szCs w:val="28"/>
        </w:rPr>
      </w:pPr>
      <w:r w:rsidRPr="007457C8">
        <w:rPr>
          <w:rFonts w:eastAsia="Times New Roman" w:cs="Arial"/>
          <w:bCs/>
          <w:szCs w:val="28"/>
        </w:rPr>
        <w:t xml:space="preserve">The name of this committee is the California Committee on Employment of People with Disabilities, herein referred to as CCEPD, as mandated by Government Code sections 12803.6 and 12803.65. </w:t>
      </w:r>
    </w:p>
    <w:p w14:paraId="0F35F81B" w14:textId="77777777" w:rsidR="007457C8" w:rsidRPr="007457C8" w:rsidRDefault="007457C8" w:rsidP="007457C8">
      <w:pPr>
        <w:keepNext/>
        <w:spacing w:before="240" w:after="60"/>
        <w:jc w:val="center"/>
        <w:outlineLvl w:val="1"/>
        <w:rPr>
          <w:rFonts w:eastAsia="Times New Roman" w:cs="Arial"/>
          <w:b/>
          <w:bCs/>
          <w:iCs/>
          <w:szCs w:val="28"/>
        </w:rPr>
      </w:pPr>
      <w:bookmarkStart w:id="41" w:name="_Toc190866536"/>
      <w:bookmarkStart w:id="42" w:name="_Toc191271428"/>
      <w:r w:rsidRPr="007457C8">
        <w:rPr>
          <w:rFonts w:eastAsia="Times New Roman" w:cs="Arial"/>
          <w:b/>
          <w:bCs/>
          <w:iCs/>
          <w:szCs w:val="28"/>
        </w:rPr>
        <w:t>Duties &amp; Functions</w:t>
      </w:r>
      <w:bookmarkEnd w:id="41"/>
      <w:bookmarkEnd w:id="42"/>
    </w:p>
    <w:p w14:paraId="247BE0A7" w14:textId="77777777" w:rsidR="007457C8" w:rsidRPr="007457C8" w:rsidRDefault="007457C8" w:rsidP="007457C8">
      <w:pPr>
        <w:spacing w:before="192" w:after="192"/>
        <w:rPr>
          <w:rFonts w:eastAsia="Times New Roman" w:cs="Arial"/>
          <w:szCs w:val="28"/>
          <w:lang w:val="en"/>
        </w:rPr>
      </w:pPr>
      <w:r w:rsidRPr="007457C8">
        <w:rPr>
          <w:rFonts w:eastAsia="Times New Roman" w:cs="Arial"/>
          <w:szCs w:val="28"/>
          <w:lang w:val="en"/>
        </w:rPr>
        <w:t>The primary function of the CCEPD is to consult with and advise the Secretary of the Labor and Workforce Development Agency and the Secretary of the California Health and Human Services Agency on issues related to full inclusion in the workforce of persons with disabilities, in order to:</w:t>
      </w:r>
    </w:p>
    <w:p w14:paraId="3F662D07" w14:textId="77777777" w:rsidR="007457C8" w:rsidRPr="007457C8" w:rsidRDefault="007457C8" w:rsidP="007B3CE4">
      <w:pPr>
        <w:numPr>
          <w:ilvl w:val="0"/>
          <w:numId w:val="23"/>
        </w:numPr>
        <w:spacing w:before="192" w:after="192"/>
        <w:rPr>
          <w:rFonts w:eastAsia="Times New Roman" w:cs="Arial"/>
          <w:szCs w:val="28"/>
          <w:lang w:val="en"/>
        </w:rPr>
      </w:pPr>
      <w:r w:rsidRPr="007457C8">
        <w:rPr>
          <w:rFonts w:eastAsia="Times New Roman" w:cs="Arial"/>
          <w:szCs w:val="28"/>
          <w:lang w:val="en"/>
        </w:rPr>
        <w:t>Bring individuals with disabilities into gainful employment at a rate that is as close as possible to that of the general population.</w:t>
      </w:r>
    </w:p>
    <w:p w14:paraId="4DDA2E86" w14:textId="77777777" w:rsidR="007457C8" w:rsidRPr="007457C8" w:rsidRDefault="007457C8" w:rsidP="007B3CE4">
      <w:pPr>
        <w:numPr>
          <w:ilvl w:val="0"/>
          <w:numId w:val="23"/>
        </w:numPr>
        <w:spacing w:before="192" w:after="192"/>
        <w:rPr>
          <w:rFonts w:eastAsia="Times New Roman" w:cs="Arial"/>
          <w:szCs w:val="28"/>
          <w:lang w:val="en"/>
        </w:rPr>
      </w:pPr>
      <w:r w:rsidRPr="007457C8">
        <w:rPr>
          <w:rFonts w:eastAsia="Times New Roman" w:cs="Arial"/>
          <w:szCs w:val="28"/>
          <w:lang w:val="en"/>
        </w:rPr>
        <w:t>Support the goals of equality of opportunity, full participation, independent living, and economic self-sufficiency for these individuals.</w:t>
      </w:r>
    </w:p>
    <w:p w14:paraId="4637A15F" w14:textId="77777777" w:rsidR="007457C8" w:rsidRPr="007457C8" w:rsidRDefault="007457C8" w:rsidP="007B3CE4">
      <w:pPr>
        <w:numPr>
          <w:ilvl w:val="0"/>
          <w:numId w:val="23"/>
        </w:numPr>
        <w:spacing w:before="192" w:after="192"/>
        <w:rPr>
          <w:rFonts w:eastAsia="Times New Roman" w:cs="Arial"/>
          <w:szCs w:val="28"/>
          <w:lang w:val="en"/>
        </w:rPr>
      </w:pPr>
      <w:r w:rsidRPr="007457C8">
        <w:rPr>
          <w:rFonts w:eastAsia="Times New Roman" w:cs="Arial"/>
          <w:szCs w:val="28"/>
          <w:lang w:val="en"/>
        </w:rPr>
        <w:t>Ensure that state government is a model employer of individuals with disabilities.</w:t>
      </w:r>
    </w:p>
    <w:p w14:paraId="5F36996B" w14:textId="77777777" w:rsidR="007457C8" w:rsidRPr="007457C8" w:rsidRDefault="007457C8" w:rsidP="007B3CE4">
      <w:pPr>
        <w:numPr>
          <w:ilvl w:val="0"/>
          <w:numId w:val="23"/>
        </w:numPr>
        <w:spacing w:before="192" w:after="192"/>
        <w:rPr>
          <w:rFonts w:eastAsia="Times New Roman" w:cs="Arial"/>
          <w:szCs w:val="28"/>
          <w:lang w:val="en"/>
        </w:rPr>
      </w:pPr>
      <w:r w:rsidRPr="007457C8">
        <w:rPr>
          <w:rFonts w:eastAsia="Times New Roman" w:cs="Arial"/>
          <w:szCs w:val="28"/>
          <w:lang w:val="en"/>
        </w:rPr>
        <w:t>Support state coordination with, and participation in, benefits planning training and information dissemination projects supported by private foundations and federal grants.</w:t>
      </w:r>
    </w:p>
    <w:p w14:paraId="4CA88AE4" w14:textId="77777777" w:rsidR="007457C8" w:rsidRPr="007457C8" w:rsidRDefault="007457C8" w:rsidP="007457C8">
      <w:pPr>
        <w:keepNext/>
        <w:spacing w:before="240" w:after="60"/>
        <w:jc w:val="center"/>
        <w:outlineLvl w:val="1"/>
        <w:rPr>
          <w:rFonts w:eastAsia="Times New Roman" w:cs="Arial"/>
          <w:b/>
          <w:bCs/>
          <w:iCs/>
          <w:szCs w:val="28"/>
          <w:lang w:val="en"/>
        </w:rPr>
      </w:pPr>
      <w:bookmarkStart w:id="43" w:name="_Toc190866537"/>
      <w:bookmarkStart w:id="44" w:name="_Toc191271429"/>
      <w:r w:rsidRPr="007457C8">
        <w:rPr>
          <w:rFonts w:eastAsia="Times New Roman" w:cs="Arial"/>
          <w:b/>
          <w:bCs/>
          <w:iCs/>
          <w:szCs w:val="28"/>
          <w:lang w:val="en"/>
        </w:rPr>
        <w:t>Vision and Mission</w:t>
      </w:r>
      <w:bookmarkEnd w:id="43"/>
      <w:bookmarkEnd w:id="44"/>
    </w:p>
    <w:p w14:paraId="78E531AE" w14:textId="77777777" w:rsidR="007457C8" w:rsidRPr="007457C8" w:rsidRDefault="007457C8" w:rsidP="007457C8">
      <w:pPr>
        <w:spacing w:before="100" w:beforeAutospacing="1" w:after="100" w:afterAutospacing="1"/>
        <w:rPr>
          <w:rFonts w:eastAsia="Times New Roman" w:cs="Arial"/>
          <w:szCs w:val="28"/>
        </w:rPr>
      </w:pPr>
      <w:r w:rsidRPr="007457C8">
        <w:rPr>
          <w:rFonts w:eastAsia="Times New Roman" w:cs="Arial"/>
          <w:b/>
          <w:bCs/>
          <w:szCs w:val="28"/>
          <w:lang w:val="en"/>
        </w:rPr>
        <w:t>Vision Statement:</w:t>
      </w:r>
      <w:r w:rsidRPr="007457C8">
        <w:rPr>
          <w:rFonts w:eastAsia="Times New Roman" w:cs="Arial"/>
          <w:szCs w:val="28"/>
          <w:lang w:val="en"/>
        </w:rPr>
        <w:t xml:space="preserve"> </w:t>
      </w:r>
      <w:r w:rsidRPr="007457C8">
        <w:rPr>
          <w:rFonts w:eastAsia="Times New Roman" w:cs="Arial"/>
          <w:szCs w:val="28"/>
        </w:rPr>
        <w:t xml:space="preserve">Through equitable access to services and employment, people with disabilities bring diversity, experience, talent, skills, and value to California’s workforce and communities. </w:t>
      </w:r>
    </w:p>
    <w:p w14:paraId="0BAFCCC9" w14:textId="77777777" w:rsidR="007457C8" w:rsidRPr="007457C8" w:rsidRDefault="007457C8" w:rsidP="007457C8">
      <w:pPr>
        <w:rPr>
          <w:rFonts w:eastAsia="Times New Roman" w:cs="Arial"/>
          <w:szCs w:val="28"/>
          <w:lang w:val="en"/>
        </w:rPr>
      </w:pPr>
      <w:r w:rsidRPr="007457C8">
        <w:rPr>
          <w:rFonts w:eastAsia="Times New Roman" w:cs="Arial"/>
          <w:b/>
          <w:bCs/>
          <w:szCs w:val="28"/>
          <w:lang w:val="en"/>
        </w:rPr>
        <w:t>Mission Statement:</w:t>
      </w:r>
      <w:r w:rsidRPr="007457C8">
        <w:rPr>
          <w:rFonts w:eastAsia="Times New Roman" w:cs="Arial"/>
          <w:szCs w:val="28"/>
          <w:lang w:val="en"/>
        </w:rPr>
        <w:t xml:space="preserve"> </w:t>
      </w:r>
      <w:r w:rsidRPr="007457C8">
        <w:rPr>
          <w:rFonts w:eastAsia="Times New Roman" w:cs="Arial"/>
          <w:szCs w:val="28"/>
        </w:rPr>
        <w:t xml:space="preserve">Mission of </w:t>
      </w:r>
      <w:proofErr w:type="spellStart"/>
      <w:r w:rsidRPr="007457C8">
        <w:rPr>
          <w:rFonts w:eastAsia="Times New Roman" w:cs="Arial"/>
          <w:szCs w:val="28"/>
        </w:rPr>
        <w:t>t</w:t>
      </w:r>
      <w:r w:rsidRPr="007457C8">
        <w:rPr>
          <w:rFonts w:eastAsia="Times New Roman" w:cs="Arial"/>
          <w:szCs w:val="28"/>
          <w:lang w:val="en"/>
        </w:rPr>
        <w:t>he</w:t>
      </w:r>
      <w:proofErr w:type="spellEnd"/>
      <w:r w:rsidRPr="007457C8">
        <w:rPr>
          <w:rFonts w:eastAsia="Times New Roman" w:cs="Arial"/>
          <w:szCs w:val="28"/>
          <w:lang w:val="en"/>
        </w:rPr>
        <w:t xml:space="preserve"> California Committee on Employment of People with Disabilities (CCEPD) is to evaluate, develop, promote, and influence policies, </w:t>
      </w:r>
      <w:r w:rsidRPr="007457C8">
        <w:rPr>
          <w:rFonts w:eastAsia="Times New Roman" w:cs="Arial"/>
          <w:szCs w:val="28"/>
          <w:lang w:val="en"/>
        </w:rPr>
        <w:lastRenderedPageBreak/>
        <w:t xml:space="preserve">systems, and implementation efforts to increase employment and training of people with disabilities. </w:t>
      </w:r>
    </w:p>
    <w:p w14:paraId="724FF623" w14:textId="77777777" w:rsidR="007457C8" w:rsidRPr="007457C8" w:rsidRDefault="007457C8" w:rsidP="007457C8">
      <w:pPr>
        <w:keepNext/>
        <w:spacing w:before="240" w:after="60"/>
        <w:jc w:val="center"/>
        <w:outlineLvl w:val="2"/>
        <w:rPr>
          <w:rFonts w:eastAsia="Times New Roman" w:cs="Arial"/>
          <w:b/>
          <w:bCs/>
          <w:szCs w:val="28"/>
          <w:lang w:val="en"/>
        </w:rPr>
      </w:pPr>
      <w:bookmarkStart w:id="45" w:name="_Toc190866538"/>
      <w:bookmarkStart w:id="46" w:name="_Toc191271430"/>
      <w:r w:rsidRPr="007457C8">
        <w:rPr>
          <w:rFonts w:eastAsia="Times New Roman" w:cs="Arial"/>
          <w:b/>
          <w:bCs/>
          <w:szCs w:val="28"/>
          <w:lang w:val="en"/>
        </w:rPr>
        <w:t>Guiding Principles</w:t>
      </w:r>
      <w:bookmarkEnd w:id="45"/>
      <w:bookmarkEnd w:id="46"/>
    </w:p>
    <w:p w14:paraId="00A2829F" w14:textId="77777777" w:rsidR="007457C8" w:rsidRPr="007457C8" w:rsidRDefault="007457C8" w:rsidP="007B3CE4">
      <w:pPr>
        <w:numPr>
          <w:ilvl w:val="0"/>
          <w:numId w:val="30"/>
        </w:numPr>
        <w:rPr>
          <w:rFonts w:eastAsia="Times New Roman" w:cs="Arial"/>
          <w:szCs w:val="28"/>
        </w:rPr>
      </w:pPr>
      <w:r w:rsidRPr="007457C8">
        <w:rPr>
          <w:rFonts w:eastAsia="Times New Roman" w:cs="Arial"/>
          <w:szCs w:val="28"/>
        </w:rPr>
        <w:t xml:space="preserve">People with disabilities are equitably represented across industries at all levels. </w:t>
      </w:r>
    </w:p>
    <w:p w14:paraId="7579C26F" w14:textId="77777777" w:rsidR="007457C8" w:rsidRPr="007457C8" w:rsidRDefault="007457C8" w:rsidP="007B3CE4">
      <w:pPr>
        <w:numPr>
          <w:ilvl w:val="0"/>
          <w:numId w:val="30"/>
        </w:numPr>
        <w:rPr>
          <w:rFonts w:eastAsia="Times New Roman" w:cs="Arial"/>
          <w:szCs w:val="28"/>
        </w:rPr>
      </w:pPr>
      <w:r w:rsidRPr="007457C8">
        <w:rPr>
          <w:rFonts w:eastAsia="Times New Roman" w:cs="Arial"/>
          <w:szCs w:val="28"/>
        </w:rPr>
        <w:t xml:space="preserve">People with disabilities are empowered to willingly participate in economic and workforce activities. </w:t>
      </w:r>
    </w:p>
    <w:p w14:paraId="5B2510C3" w14:textId="77777777" w:rsidR="007457C8" w:rsidRPr="007457C8" w:rsidRDefault="007457C8" w:rsidP="007B3CE4">
      <w:pPr>
        <w:numPr>
          <w:ilvl w:val="0"/>
          <w:numId w:val="30"/>
        </w:numPr>
        <w:rPr>
          <w:rFonts w:eastAsia="Times New Roman" w:cs="Arial"/>
          <w:szCs w:val="28"/>
        </w:rPr>
      </w:pPr>
      <w:r w:rsidRPr="007457C8">
        <w:rPr>
          <w:rFonts w:eastAsia="Times New Roman" w:cs="Arial"/>
          <w:szCs w:val="28"/>
        </w:rPr>
        <w:t xml:space="preserve">Support diversity, equity, accessibility, and inclusion of all communities when developing policy recommendations or influencing policies. </w:t>
      </w:r>
    </w:p>
    <w:p w14:paraId="3800F88F" w14:textId="77777777" w:rsidR="007457C8" w:rsidRPr="007457C8" w:rsidRDefault="007457C8" w:rsidP="007B3CE4">
      <w:pPr>
        <w:numPr>
          <w:ilvl w:val="0"/>
          <w:numId w:val="30"/>
        </w:numPr>
        <w:rPr>
          <w:rFonts w:eastAsia="Times New Roman" w:cs="Arial"/>
          <w:szCs w:val="28"/>
        </w:rPr>
      </w:pPr>
      <w:r w:rsidRPr="007457C8">
        <w:rPr>
          <w:rFonts w:eastAsia="Times New Roman" w:cs="Arial"/>
          <w:szCs w:val="28"/>
        </w:rPr>
        <w:t>All systems and programs serve people with disabilities.</w:t>
      </w:r>
    </w:p>
    <w:p w14:paraId="184C591F" w14:textId="77777777" w:rsidR="007457C8" w:rsidRPr="007457C8" w:rsidRDefault="007457C8" w:rsidP="007B3CE4">
      <w:pPr>
        <w:numPr>
          <w:ilvl w:val="0"/>
          <w:numId w:val="30"/>
        </w:numPr>
        <w:rPr>
          <w:rFonts w:eastAsia="Times New Roman" w:cs="Arial"/>
          <w:szCs w:val="28"/>
        </w:rPr>
      </w:pPr>
      <w:r w:rsidRPr="007457C8">
        <w:rPr>
          <w:rFonts w:eastAsia="Times New Roman" w:cs="Arial"/>
          <w:szCs w:val="28"/>
        </w:rPr>
        <w:t xml:space="preserve">Equal opportunity, full participation, independent living, and economic self-sufficiency are core principles for the development of a workforce system accessible to people with disabilities. </w:t>
      </w:r>
    </w:p>
    <w:p w14:paraId="4403C591" w14:textId="77777777" w:rsidR="007457C8" w:rsidRPr="007457C8" w:rsidRDefault="007457C8" w:rsidP="007B3CE4">
      <w:pPr>
        <w:numPr>
          <w:ilvl w:val="0"/>
          <w:numId w:val="30"/>
        </w:numPr>
        <w:rPr>
          <w:rFonts w:eastAsia="Times New Roman" w:cs="Arial"/>
          <w:szCs w:val="28"/>
        </w:rPr>
      </w:pPr>
      <w:r w:rsidRPr="007457C8">
        <w:rPr>
          <w:rFonts w:eastAsia="Times New Roman" w:cs="Arial"/>
          <w:szCs w:val="28"/>
        </w:rPr>
        <w:t xml:space="preserve">Partnership and collaboration with all stakeholders are necessary to ensure equitable access for people with disabilities. </w:t>
      </w:r>
    </w:p>
    <w:p w14:paraId="5FBF1434" w14:textId="77777777" w:rsidR="007457C8" w:rsidRPr="007457C8" w:rsidRDefault="007457C8" w:rsidP="007B3CE4">
      <w:pPr>
        <w:numPr>
          <w:ilvl w:val="0"/>
          <w:numId w:val="30"/>
        </w:numPr>
        <w:rPr>
          <w:rFonts w:eastAsia="Times New Roman" w:cs="Arial"/>
          <w:szCs w:val="28"/>
        </w:rPr>
      </w:pPr>
      <w:r w:rsidRPr="007457C8">
        <w:rPr>
          <w:rFonts w:eastAsia="Times New Roman" w:cs="Arial"/>
          <w:szCs w:val="28"/>
        </w:rPr>
        <w:t xml:space="preserve">As an essential workforce partner, the business community gains a broader skilled workforce by providing equitable employment opportunities for people with disabilities. </w:t>
      </w:r>
    </w:p>
    <w:p w14:paraId="40770880" w14:textId="77777777" w:rsidR="007457C8" w:rsidRPr="007457C8" w:rsidRDefault="007457C8" w:rsidP="007B3CE4">
      <w:pPr>
        <w:numPr>
          <w:ilvl w:val="0"/>
          <w:numId w:val="30"/>
        </w:numPr>
        <w:rPr>
          <w:rFonts w:eastAsia="Times New Roman" w:cs="Arial"/>
          <w:szCs w:val="28"/>
        </w:rPr>
      </w:pPr>
      <w:r w:rsidRPr="007457C8">
        <w:rPr>
          <w:rFonts w:eastAsia="Times New Roman" w:cs="Arial"/>
          <w:szCs w:val="28"/>
        </w:rPr>
        <w:t>Employment improves social, economic, and health outcomes for individuals, their families, and communities.</w:t>
      </w:r>
    </w:p>
    <w:p w14:paraId="318DE8C6" w14:textId="77777777" w:rsidR="007457C8" w:rsidRPr="007457C8" w:rsidRDefault="007457C8" w:rsidP="007B3CE4">
      <w:pPr>
        <w:numPr>
          <w:ilvl w:val="0"/>
          <w:numId w:val="30"/>
        </w:numPr>
        <w:rPr>
          <w:rFonts w:eastAsia="Times New Roman" w:cs="Arial"/>
          <w:szCs w:val="28"/>
        </w:rPr>
      </w:pPr>
      <w:r w:rsidRPr="007457C8">
        <w:rPr>
          <w:rFonts w:eastAsia="Times New Roman" w:cs="Arial"/>
          <w:szCs w:val="28"/>
        </w:rPr>
        <w:t>Public policy at all levels should promote employment incentives and decrease barriers to employment for people with disabilities.</w:t>
      </w:r>
    </w:p>
    <w:p w14:paraId="2C27B857" w14:textId="77777777" w:rsidR="007457C8" w:rsidRPr="007457C8" w:rsidRDefault="007457C8" w:rsidP="007B3CE4">
      <w:pPr>
        <w:numPr>
          <w:ilvl w:val="0"/>
          <w:numId w:val="30"/>
        </w:numPr>
        <w:rPr>
          <w:rFonts w:eastAsia="Times New Roman" w:cs="Arial"/>
          <w:szCs w:val="28"/>
        </w:rPr>
      </w:pPr>
      <w:r w:rsidRPr="007457C8">
        <w:rPr>
          <w:rFonts w:eastAsia="Times New Roman" w:cs="Arial"/>
          <w:szCs w:val="28"/>
        </w:rPr>
        <w:t>Evidence-based information should be used to set measurable and attainable goals.</w:t>
      </w:r>
    </w:p>
    <w:p w14:paraId="0AD7B53B" w14:textId="77777777" w:rsidR="007457C8" w:rsidRPr="007457C8" w:rsidRDefault="007457C8" w:rsidP="007457C8">
      <w:pPr>
        <w:spacing w:before="192" w:after="192"/>
        <w:ind w:left="720"/>
        <w:jc w:val="center"/>
        <w:rPr>
          <w:rFonts w:eastAsia="Times New Roman" w:cs="Arial"/>
          <w:b/>
          <w:bCs/>
          <w:i/>
        </w:rPr>
      </w:pPr>
      <w:r w:rsidRPr="007457C8">
        <w:rPr>
          <w:rFonts w:eastAsia="Times New Roman" w:cs="Arial"/>
          <w:szCs w:val="28"/>
        </w:rPr>
        <w:br/>
      </w:r>
      <w:bookmarkStart w:id="47" w:name="Article_IV_Membership"/>
      <w:bookmarkEnd w:id="47"/>
      <w:r w:rsidRPr="007457C8">
        <w:rPr>
          <w:rFonts w:eastAsia="Times New Roman" w:cs="Arial"/>
          <w:b/>
          <w:bCs/>
        </w:rPr>
        <w:t>Membership</w:t>
      </w:r>
    </w:p>
    <w:p w14:paraId="105040D3" w14:textId="77777777" w:rsidR="007457C8" w:rsidRPr="007457C8" w:rsidRDefault="007457C8" w:rsidP="007457C8">
      <w:pPr>
        <w:spacing w:before="192" w:after="192"/>
        <w:rPr>
          <w:rFonts w:eastAsia="Times New Roman" w:cs="Arial"/>
          <w:szCs w:val="28"/>
          <w:lang w:val="en"/>
        </w:rPr>
      </w:pPr>
      <w:r w:rsidRPr="007457C8">
        <w:rPr>
          <w:rFonts w:eastAsia="Times New Roman" w:cs="Arial"/>
          <w:szCs w:val="28"/>
          <w:lang w:val="en"/>
        </w:rPr>
        <w:t xml:space="preserve">CCEPD members are both Members of the Public and mandated state department partners. CCEPD Members are appointed by the Secretary of Health and Human Services, and two Members are appointed by the Assembly Speaker’s Office and the Senate Rules Committee. </w:t>
      </w:r>
    </w:p>
    <w:p w14:paraId="71D38E74" w14:textId="77777777" w:rsidR="007457C8" w:rsidRPr="007457C8" w:rsidRDefault="007457C8" w:rsidP="007457C8">
      <w:pPr>
        <w:spacing w:before="192" w:after="192"/>
        <w:rPr>
          <w:rFonts w:eastAsia="Times New Roman" w:cs="Arial"/>
          <w:szCs w:val="28"/>
          <w:u w:val="single"/>
          <w:lang w:val="en"/>
        </w:rPr>
      </w:pPr>
      <w:r w:rsidRPr="007457C8">
        <w:rPr>
          <w:rFonts w:eastAsia="Times New Roman" w:cs="Arial"/>
          <w:szCs w:val="28"/>
          <w:lang w:val="en"/>
        </w:rPr>
        <w:t>Membership includes:</w:t>
      </w:r>
    </w:p>
    <w:p w14:paraId="5C0CF3FF" w14:textId="77777777" w:rsidR="007457C8" w:rsidRPr="007457C8" w:rsidRDefault="007457C8" w:rsidP="007457C8">
      <w:pPr>
        <w:keepNext/>
        <w:spacing w:before="240" w:after="60"/>
        <w:outlineLvl w:val="2"/>
        <w:rPr>
          <w:rFonts w:eastAsia="Times New Roman" w:cs="Arial"/>
          <w:b/>
          <w:bCs/>
          <w:szCs w:val="28"/>
          <w:lang w:val="en"/>
        </w:rPr>
      </w:pPr>
      <w:bookmarkStart w:id="48" w:name="_Toc190866539"/>
      <w:bookmarkStart w:id="49" w:name="_Toc191271431"/>
      <w:r w:rsidRPr="007457C8">
        <w:rPr>
          <w:rFonts w:eastAsia="Times New Roman" w:cs="Arial"/>
          <w:b/>
          <w:bCs/>
          <w:szCs w:val="28"/>
          <w:lang w:val="en"/>
        </w:rPr>
        <w:t>Ex Officio Positions</w:t>
      </w:r>
      <w:bookmarkEnd w:id="48"/>
      <w:bookmarkEnd w:id="49"/>
    </w:p>
    <w:p w14:paraId="77F96137" w14:textId="77777777" w:rsidR="007457C8" w:rsidRPr="007457C8" w:rsidRDefault="007457C8" w:rsidP="007B3CE4">
      <w:pPr>
        <w:numPr>
          <w:ilvl w:val="0"/>
          <w:numId w:val="24"/>
        </w:numPr>
        <w:spacing w:before="192" w:after="192"/>
        <w:rPr>
          <w:rFonts w:eastAsia="Times New Roman" w:cs="Arial"/>
          <w:szCs w:val="28"/>
          <w:lang w:val="en"/>
        </w:rPr>
      </w:pPr>
      <w:r w:rsidRPr="007457C8">
        <w:rPr>
          <w:rFonts w:eastAsia="Times New Roman" w:cs="Arial"/>
          <w:szCs w:val="28"/>
          <w:lang w:val="en"/>
        </w:rPr>
        <w:t xml:space="preserve">The Directors of the Employment Development Department, State Department Health Care Services, State Department of Developmental Services, State Department of Social Services, and Department of Rehabilitation; </w:t>
      </w:r>
    </w:p>
    <w:p w14:paraId="3513642E" w14:textId="77777777" w:rsidR="007457C8" w:rsidRPr="007457C8" w:rsidRDefault="007457C8" w:rsidP="007B3CE4">
      <w:pPr>
        <w:numPr>
          <w:ilvl w:val="0"/>
          <w:numId w:val="24"/>
        </w:numPr>
        <w:spacing w:before="192" w:after="192"/>
        <w:rPr>
          <w:rFonts w:eastAsia="Times New Roman" w:cs="Arial"/>
          <w:szCs w:val="28"/>
          <w:lang w:val="en"/>
        </w:rPr>
      </w:pPr>
      <w:r w:rsidRPr="007457C8">
        <w:rPr>
          <w:rFonts w:eastAsia="Times New Roman" w:cs="Arial"/>
          <w:szCs w:val="28"/>
          <w:lang w:val="en"/>
        </w:rPr>
        <w:t>Chair of the State Independent Living Council;</w:t>
      </w:r>
    </w:p>
    <w:p w14:paraId="43F71373" w14:textId="77777777" w:rsidR="007457C8" w:rsidRPr="007457C8" w:rsidRDefault="007457C8" w:rsidP="007B3CE4">
      <w:pPr>
        <w:numPr>
          <w:ilvl w:val="0"/>
          <w:numId w:val="24"/>
        </w:numPr>
        <w:spacing w:before="192" w:after="192"/>
        <w:rPr>
          <w:rFonts w:eastAsia="Times New Roman" w:cs="Arial"/>
          <w:szCs w:val="28"/>
          <w:lang w:val="en"/>
        </w:rPr>
      </w:pPr>
      <w:r w:rsidRPr="007457C8">
        <w:rPr>
          <w:rFonts w:eastAsia="Times New Roman" w:cs="Arial"/>
          <w:szCs w:val="28"/>
          <w:lang w:val="en"/>
        </w:rPr>
        <w:t>A representative from the California Health Incentive Improvement Project;</w:t>
      </w:r>
    </w:p>
    <w:p w14:paraId="78B1FB57" w14:textId="77777777" w:rsidR="007457C8" w:rsidRPr="007457C8" w:rsidRDefault="007457C8" w:rsidP="007B3CE4">
      <w:pPr>
        <w:numPr>
          <w:ilvl w:val="0"/>
          <w:numId w:val="24"/>
        </w:numPr>
        <w:spacing w:before="192" w:after="192"/>
        <w:rPr>
          <w:rFonts w:eastAsia="Times New Roman" w:cs="Arial"/>
          <w:szCs w:val="28"/>
          <w:lang w:val="en"/>
        </w:rPr>
      </w:pPr>
      <w:r w:rsidRPr="007457C8">
        <w:rPr>
          <w:rFonts w:eastAsia="Times New Roman" w:cs="Arial"/>
          <w:szCs w:val="28"/>
          <w:lang w:val="en"/>
        </w:rPr>
        <w:lastRenderedPageBreak/>
        <w:t>A representative from the California Workforce Development Board who is nominated by that board;</w:t>
      </w:r>
    </w:p>
    <w:p w14:paraId="5F042D44" w14:textId="77777777" w:rsidR="007457C8" w:rsidRPr="007457C8" w:rsidRDefault="007457C8" w:rsidP="007B3CE4">
      <w:pPr>
        <w:numPr>
          <w:ilvl w:val="0"/>
          <w:numId w:val="24"/>
        </w:numPr>
        <w:spacing w:before="192" w:after="192"/>
        <w:rPr>
          <w:rFonts w:eastAsia="Times New Roman" w:cs="Arial"/>
          <w:szCs w:val="28"/>
          <w:lang w:val="en"/>
        </w:rPr>
      </w:pPr>
      <w:r w:rsidRPr="007457C8">
        <w:rPr>
          <w:rFonts w:eastAsia="Times New Roman" w:cs="Arial"/>
          <w:szCs w:val="28"/>
          <w:lang w:val="en"/>
        </w:rPr>
        <w:t xml:space="preserve">A representative from a local one-stop or local workforce development board, to be nominated by the California Workforce Development Board. </w:t>
      </w:r>
    </w:p>
    <w:p w14:paraId="3E4982DD" w14:textId="77777777" w:rsidR="007457C8" w:rsidRPr="007457C8" w:rsidRDefault="007457C8" w:rsidP="007457C8">
      <w:pPr>
        <w:keepNext/>
        <w:spacing w:before="240" w:after="60"/>
        <w:outlineLvl w:val="2"/>
        <w:rPr>
          <w:rFonts w:eastAsia="Times New Roman" w:cs="Arial"/>
          <w:b/>
          <w:bCs/>
          <w:szCs w:val="28"/>
          <w:lang w:val="en"/>
        </w:rPr>
      </w:pPr>
      <w:bookmarkStart w:id="50" w:name="_Toc190866540"/>
      <w:bookmarkStart w:id="51" w:name="_Toc191271432"/>
      <w:r w:rsidRPr="007457C8">
        <w:rPr>
          <w:rFonts w:eastAsia="Times New Roman" w:cs="Arial"/>
          <w:b/>
          <w:bCs/>
          <w:szCs w:val="28"/>
          <w:lang w:val="en"/>
        </w:rPr>
        <w:t>Secretarial and Legislative Appointees</w:t>
      </w:r>
      <w:bookmarkEnd w:id="50"/>
      <w:bookmarkEnd w:id="51"/>
    </w:p>
    <w:p w14:paraId="252E271D" w14:textId="77777777" w:rsidR="007457C8" w:rsidRPr="007457C8" w:rsidRDefault="007457C8" w:rsidP="007B3CE4">
      <w:pPr>
        <w:numPr>
          <w:ilvl w:val="0"/>
          <w:numId w:val="24"/>
        </w:numPr>
        <w:spacing w:before="192" w:after="192"/>
        <w:rPr>
          <w:rFonts w:eastAsia="Times New Roman" w:cs="Arial"/>
          <w:szCs w:val="28"/>
          <w:lang w:val="en"/>
        </w:rPr>
      </w:pPr>
      <w:r w:rsidRPr="007457C8">
        <w:rPr>
          <w:rFonts w:eastAsia="Times New Roman" w:cs="Arial"/>
          <w:szCs w:val="28"/>
          <w:lang w:val="en"/>
        </w:rPr>
        <w:t>Four individuals with disabilities representing individuals with disabilities, one each appointed by the Senate Committee on Rules and the Speaker of the Assembly and two appointed by the Secretary of California Health and Human Services;</w:t>
      </w:r>
    </w:p>
    <w:p w14:paraId="769F3A4E" w14:textId="77777777" w:rsidR="007457C8" w:rsidRPr="007457C8" w:rsidRDefault="007457C8" w:rsidP="007B3CE4">
      <w:pPr>
        <w:numPr>
          <w:ilvl w:val="0"/>
          <w:numId w:val="24"/>
        </w:numPr>
        <w:spacing w:before="192" w:after="192"/>
        <w:rPr>
          <w:rFonts w:eastAsia="Times New Roman" w:cs="Arial"/>
          <w:szCs w:val="28"/>
          <w:lang w:val="en"/>
        </w:rPr>
      </w:pPr>
      <w:r w:rsidRPr="007457C8">
        <w:rPr>
          <w:rFonts w:eastAsia="Times New Roman" w:cs="Arial"/>
          <w:szCs w:val="28"/>
          <w:lang w:val="en"/>
        </w:rPr>
        <w:t xml:space="preserve">Three business representatives with experience in employing persons with disabilities, to be appointed by the Secretary of California Health and Human Services.  </w:t>
      </w:r>
    </w:p>
    <w:p w14:paraId="558CBA12" w14:textId="77777777" w:rsidR="007457C8" w:rsidRPr="007457C8" w:rsidRDefault="007457C8" w:rsidP="007B3CE4">
      <w:pPr>
        <w:numPr>
          <w:ilvl w:val="0"/>
          <w:numId w:val="24"/>
        </w:numPr>
        <w:spacing w:before="192" w:after="192"/>
        <w:rPr>
          <w:rFonts w:eastAsia="Times New Roman" w:cs="Arial"/>
          <w:szCs w:val="28"/>
          <w:lang w:val="en"/>
        </w:rPr>
      </w:pPr>
      <w:r w:rsidRPr="007457C8">
        <w:rPr>
          <w:rFonts w:eastAsia="Times New Roman" w:cs="Arial"/>
          <w:szCs w:val="28"/>
          <w:lang w:val="en"/>
        </w:rPr>
        <w:t>At the discretion of the Secretary of California Health and Human Services, representatives from any other departments or programs that may have a role in increasing the capacity of state programs to support the employment-related needs of individuals with disabilities may be appointed to the CCEPD.</w:t>
      </w:r>
    </w:p>
    <w:p w14:paraId="12CB2892" w14:textId="77777777" w:rsidR="007457C8" w:rsidRPr="007457C8" w:rsidRDefault="007457C8" w:rsidP="007457C8">
      <w:pPr>
        <w:keepNext/>
        <w:spacing w:before="240" w:after="60"/>
        <w:outlineLvl w:val="2"/>
        <w:rPr>
          <w:rFonts w:eastAsia="Times New Roman" w:cs="Arial"/>
          <w:b/>
          <w:bCs/>
          <w:szCs w:val="28"/>
          <w:lang w:val="en"/>
        </w:rPr>
      </w:pPr>
      <w:bookmarkStart w:id="52" w:name="_Toc190866541"/>
      <w:bookmarkStart w:id="53" w:name="_Toc191271433"/>
      <w:r w:rsidRPr="007457C8">
        <w:rPr>
          <w:rFonts w:eastAsia="Times New Roman" w:cs="Arial"/>
          <w:b/>
          <w:bCs/>
          <w:szCs w:val="28"/>
          <w:lang w:val="en"/>
        </w:rPr>
        <w:t>Designees</w:t>
      </w:r>
      <w:bookmarkEnd w:id="52"/>
      <w:bookmarkEnd w:id="53"/>
    </w:p>
    <w:p w14:paraId="16E02F53" w14:textId="77777777" w:rsidR="007457C8" w:rsidRPr="007457C8" w:rsidRDefault="007457C8" w:rsidP="007457C8">
      <w:pPr>
        <w:tabs>
          <w:tab w:val="left" w:pos="360"/>
        </w:tabs>
        <w:autoSpaceDE w:val="0"/>
        <w:autoSpaceDN w:val="0"/>
        <w:adjustRightInd w:val="0"/>
        <w:rPr>
          <w:rFonts w:eastAsia="Times New Roman" w:cs="Arial"/>
          <w:lang w:val="en"/>
        </w:rPr>
      </w:pPr>
      <w:r w:rsidRPr="007457C8">
        <w:rPr>
          <w:rFonts w:eastAsia="Times New Roman" w:cs="Arial"/>
          <w:lang w:val="en"/>
        </w:rPr>
        <w:t>A Director of a State Department appointed as a member to the CCEPD may designate a Deputy Director or other high-ranking position of that Department to act in the Director’s place. Each Department Director may have a designee, however only one designee may vote on behalf of the Department at any meeting. State Department Directors must notify the CCEPD Executive Officer in writing of the name and title of their chosen designee prior to the designee’s participation on the CCEPD.</w:t>
      </w:r>
    </w:p>
    <w:p w14:paraId="3184452A" w14:textId="77777777" w:rsidR="007457C8" w:rsidRPr="007457C8" w:rsidRDefault="007457C8" w:rsidP="007457C8">
      <w:pPr>
        <w:keepNext/>
        <w:spacing w:before="240" w:after="60"/>
        <w:outlineLvl w:val="2"/>
        <w:rPr>
          <w:rFonts w:eastAsia="Times New Roman" w:cs="Arial"/>
          <w:b/>
          <w:bCs/>
          <w:szCs w:val="28"/>
          <w:lang w:val="en"/>
        </w:rPr>
      </w:pPr>
      <w:bookmarkStart w:id="54" w:name="_Toc190866542"/>
      <w:bookmarkStart w:id="55" w:name="_Toc191271434"/>
      <w:r w:rsidRPr="007457C8">
        <w:rPr>
          <w:rFonts w:eastAsia="Times New Roman" w:cs="Arial"/>
          <w:b/>
          <w:bCs/>
          <w:szCs w:val="28"/>
          <w:lang w:val="en"/>
        </w:rPr>
        <w:t>Duties of CCEPD Members</w:t>
      </w:r>
      <w:bookmarkEnd w:id="54"/>
      <w:bookmarkEnd w:id="55"/>
    </w:p>
    <w:p w14:paraId="3A5E3712" w14:textId="77777777" w:rsidR="007457C8" w:rsidRPr="007457C8" w:rsidRDefault="007457C8" w:rsidP="007457C8">
      <w:pPr>
        <w:rPr>
          <w:rFonts w:eastAsia="Times New Roman" w:cs="Arial"/>
          <w:szCs w:val="28"/>
          <w:lang w:val="en"/>
        </w:rPr>
      </w:pPr>
      <w:r w:rsidRPr="007457C8">
        <w:rPr>
          <w:rFonts w:eastAsia="Times New Roman" w:cs="Arial"/>
          <w:szCs w:val="28"/>
          <w:lang w:val="en"/>
        </w:rPr>
        <w:t>The duties of CCEPD Members are as follows:</w:t>
      </w:r>
    </w:p>
    <w:p w14:paraId="4B738D12" w14:textId="77777777" w:rsidR="007457C8" w:rsidRPr="007457C8" w:rsidRDefault="007457C8" w:rsidP="007B3CE4">
      <w:pPr>
        <w:numPr>
          <w:ilvl w:val="0"/>
          <w:numId w:val="27"/>
        </w:numPr>
        <w:rPr>
          <w:rFonts w:eastAsia="Times New Roman" w:cs="Arial"/>
          <w:szCs w:val="28"/>
          <w:lang w:val="en"/>
        </w:rPr>
      </w:pPr>
      <w:r w:rsidRPr="007457C8">
        <w:rPr>
          <w:rFonts w:eastAsia="Times New Roman" w:cs="Arial"/>
          <w:szCs w:val="28"/>
          <w:lang w:val="en"/>
        </w:rPr>
        <w:t xml:space="preserve">Prepare for and attend full CCEPD meetings. </w:t>
      </w:r>
    </w:p>
    <w:p w14:paraId="2AF7DC15" w14:textId="77777777" w:rsidR="007457C8" w:rsidRPr="007457C8" w:rsidRDefault="007457C8" w:rsidP="007B3CE4">
      <w:pPr>
        <w:numPr>
          <w:ilvl w:val="0"/>
          <w:numId w:val="27"/>
        </w:numPr>
        <w:rPr>
          <w:rFonts w:eastAsia="Times New Roman" w:cs="Arial"/>
          <w:szCs w:val="28"/>
          <w:lang w:val="en"/>
        </w:rPr>
      </w:pPr>
      <w:r w:rsidRPr="007457C8">
        <w:rPr>
          <w:rFonts w:eastAsia="Times New Roman" w:cs="Arial"/>
          <w:szCs w:val="28"/>
          <w:lang w:val="en"/>
        </w:rPr>
        <w:t>Serve on at least one committee or workgroup.</w:t>
      </w:r>
    </w:p>
    <w:p w14:paraId="01C2E4BA" w14:textId="77777777" w:rsidR="007457C8" w:rsidRPr="007457C8" w:rsidRDefault="007457C8" w:rsidP="007B3CE4">
      <w:pPr>
        <w:numPr>
          <w:ilvl w:val="0"/>
          <w:numId w:val="27"/>
        </w:numPr>
        <w:rPr>
          <w:rFonts w:eastAsia="Times New Roman" w:cs="Arial"/>
          <w:szCs w:val="28"/>
          <w:lang w:val="en"/>
        </w:rPr>
      </w:pPr>
      <w:r w:rsidRPr="007457C8">
        <w:rPr>
          <w:rFonts w:eastAsia="Times New Roman" w:cs="Arial"/>
          <w:szCs w:val="28"/>
          <w:lang w:val="en"/>
        </w:rPr>
        <w:t>Provide feedback on topics, issues and information based from their representative perspective.</w:t>
      </w:r>
    </w:p>
    <w:p w14:paraId="2CCD77E8" w14:textId="77777777" w:rsidR="007457C8" w:rsidRPr="007457C8" w:rsidRDefault="007457C8" w:rsidP="007B3CE4">
      <w:pPr>
        <w:numPr>
          <w:ilvl w:val="0"/>
          <w:numId w:val="27"/>
        </w:numPr>
        <w:rPr>
          <w:rFonts w:eastAsia="Times New Roman" w:cs="Arial"/>
          <w:szCs w:val="28"/>
          <w:lang w:val="en"/>
        </w:rPr>
      </w:pPr>
      <w:r w:rsidRPr="007457C8">
        <w:rPr>
          <w:rFonts w:eastAsia="Times New Roman" w:cs="Arial"/>
          <w:szCs w:val="28"/>
          <w:lang w:val="en"/>
        </w:rPr>
        <w:t>Maintain cooperative and collaborative relationships with Department Executive leadership and staff.</w:t>
      </w:r>
    </w:p>
    <w:p w14:paraId="617DCBEF" w14:textId="77777777" w:rsidR="007457C8" w:rsidRPr="007457C8" w:rsidRDefault="007457C8" w:rsidP="007457C8">
      <w:pPr>
        <w:keepNext/>
        <w:spacing w:before="240" w:after="60"/>
        <w:outlineLvl w:val="2"/>
        <w:rPr>
          <w:rFonts w:eastAsia="Times New Roman" w:cs="Arial"/>
          <w:b/>
          <w:bCs/>
          <w:szCs w:val="28"/>
          <w:lang w:val="en"/>
        </w:rPr>
      </w:pPr>
      <w:bookmarkStart w:id="56" w:name="_Toc190866543"/>
      <w:bookmarkStart w:id="57" w:name="_Toc191271435"/>
      <w:r w:rsidRPr="007457C8">
        <w:rPr>
          <w:rFonts w:eastAsia="Times New Roman" w:cs="Arial"/>
          <w:b/>
          <w:bCs/>
          <w:szCs w:val="28"/>
          <w:lang w:val="en"/>
        </w:rPr>
        <w:t>Appointment Process</w:t>
      </w:r>
      <w:bookmarkEnd w:id="56"/>
      <w:bookmarkEnd w:id="57"/>
    </w:p>
    <w:p w14:paraId="320579B3" w14:textId="77777777" w:rsidR="007457C8" w:rsidRPr="007457C8" w:rsidRDefault="007457C8" w:rsidP="007457C8">
      <w:pPr>
        <w:rPr>
          <w:rFonts w:eastAsia="Times New Roman" w:cs="Arial"/>
          <w:szCs w:val="28"/>
          <w:lang w:val="en"/>
        </w:rPr>
      </w:pPr>
      <w:r w:rsidRPr="007457C8">
        <w:rPr>
          <w:rFonts w:eastAsia="Times New Roman" w:cs="Arial"/>
          <w:szCs w:val="28"/>
          <w:lang w:val="en"/>
        </w:rPr>
        <w:t xml:space="preserve">Unless a designee for a Department Director, nominees must complete an application form and send a letter of recommendation to the Executive Officer as part of the appointment process. </w:t>
      </w:r>
    </w:p>
    <w:p w14:paraId="171A94C2" w14:textId="77777777" w:rsidR="007457C8" w:rsidRPr="007457C8" w:rsidRDefault="007457C8" w:rsidP="007457C8">
      <w:pPr>
        <w:keepNext/>
        <w:spacing w:before="240" w:after="60"/>
        <w:outlineLvl w:val="2"/>
        <w:rPr>
          <w:rFonts w:eastAsia="Times New Roman" w:cs="Arial"/>
          <w:b/>
          <w:bCs/>
          <w:szCs w:val="28"/>
          <w:lang w:val="en"/>
        </w:rPr>
      </w:pPr>
      <w:bookmarkStart w:id="58" w:name="_Toc190866544"/>
      <w:bookmarkStart w:id="59" w:name="_Toc191271436"/>
      <w:r w:rsidRPr="007457C8">
        <w:rPr>
          <w:rFonts w:eastAsia="Times New Roman" w:cs="Arial"/>
          <w:b/>
          <w:bCs/>
          <w:szCs w:val="28"/>
          <w:lang w:val="en"/>
        </w:rPr>
        <w:lastRenderedPageBreak/>
        <w:t>Attendance</w:t>
      </w:r>
      <w:bookmarkEnd w:id="58"/>
      <w:bookmarkEnd w:id="59"/>
    </w:p>
    <w:p w14:paraId="71C989F3" w14:textId="77777777" w:rsidR="007457C8" w:rsidRPr="007457C8" w:rsidRDefault="007457C8" w:rsidP="007457C8">
      <w:pPr>
        <w:autoSpaceDE w:val="0"/>
        <w:autoSpaceDN w:val="0"/>
        <w:adjustRightInd w:val="0"/>
        <w:spacing w:before="240"/>
        <w:rPr>
          <w:rFonts w:eastAsia="Times New Roman" w:cs="Arial"/>
          <w:szCs w:val="28"/>
          <w:lang w:val="en"/>
        </w:rPr>
      </w:pPr>
      <w:r w:rsidRPr="007457C8">
        <w:rPr>
          <w:rFonts w:eastAsia="Times New Roman" w:cs="Arial"/>
          <w:szCs w:val="28"/>
          <w:lang w:val="en"/>
        </w:rPr>
        <w:t xml:space="preserve">All CCEPD members are expected to attend all regularly scheduled meetings either by </w:t>
      </w:r>
      <w:r w:rsidRPr="007457C8">
        <w:rPr>
          <w:rFonts w:eastAsia="Times New Roman" w:cs="Arial"/>
          <w:bCs/>
          <w:szCs w:val="28"/>
          <w:lang w:val="en"/>
        </w:rPr>
        <w:t>video conference</w:t>
      </w:r>
      <w:r w:rsidRPr="007457C8">
        <w:rPr>
          <w:rFonts w:eastAsia="Times New Roman" w:cs="Arial"/>
          <w:szCs w:val="28"/>
          <w:lang w:val="en"/>
        </w:rPr>
        <w:t xml:space="preserve">, phone or in-person. A calendar will be provided to Members annually during the fall/winter meeting. </w:t>
      </w:r>
    </w:p>
    <w:p w14:paraId="5BBE2750" w14:textId="77777777" w:rsidR="007457C8" w:rsidRPr="007457C8" w:rsidRDefault="007457C8" w:rsidP="007457C8">
      <w:pPr>
        <w:keepNext/>
        <w:spacing w:before="240" w:after="60"/>
        <w:outlineLvl w:val="2"/>
        <w:rPr>
          <w:rFonts w:eastAsia="Times New Roman" w:cs="Arial"/>
          <w:b/>
          <w:bCs/>
          <w:szCs w:val="28"/>
          <w:lang w:val="en"/>
        </w:rPr>
      </w:pPr>
      <w:bookmarkStart w:id="60" w:name="_Toc190866545"/>
      <w:bookmarkStart w:id="61" w:name="_Toc191271437"/>
      <w:r w:rsidRPr="007457C8">
        <w:rPr>
          <w:rFonts w:eastAsia="Times New Roman" w:cs="Arial"/>
          <w:b/>
          <w:bCs/>
          <w:szCs w:val="28"/>
          <w:lang w:val="en"/>
        </w:rPr>
        <w:t>Resignations</w:t>
      </w:r>
      <w:bookmarkEnd w:id="60"/>
      <w:bookmarkEnd w:id="61"/>
    </w:p>
    <w:p w14:paraId="28F7019B" w14:textId="77777777" w:rsidR="007457C8" w:rsidRPr="007457C8" w:rsidRDefault="007457C8" w:rsidP="007457C8">
      <w:pPr>
        <w:autoSpaceDE w:val="0"/>
        <w:autoSpaceDN w:val="0"/>
        <w:adjustRightInd w:val="0"/>
        <w:spacing w:before="240"/>
        <w:rPr>
          <w:rFonts w:eastAsia="Times New Roman" w:cs="Arial"/>
          <w:lang w:val="en"/>
        </w:rPr>
      </w:pPr>
      <w:r w:rsidRPr="007457C8">
        <w:rPr>
          <w:rFonts w:eastAsia="Times New Roman" w:cs="Arial"/>
          <w:szCs w:val="28"/>
          <w:lang w:val="en"/>
        </w:rPr>
        <w:t xml:space="preserve">If a member misses two meetings within a given year, the Executive Officer will contact that member assessing their interest in remaining on the CCEPD, encouraging his/her attendance and emphasizing the value of having his/her expertise contribute to CCEPD deliberations. </w:t>
      </w:r>
      <w:r w:rsidRPr="007457C8">
        <w:rPr>
          <w:rFonts w:eastAsia="Times New Roman" w:cs="Arial"/>
          <w:lang w:val="en"/>
        </w:rPr>
        <w:t xml:space="preserve">The Executive Officer, in consultation with the Chair, may request the written resignation of any CCEPD member who fails, without good cause, to attend three consecutive CCEPD meetings or who otherwise demonstrates a disinterest, inability, or unwillingness to actively participate in the meetings, discussions, activities, and decisions of the CCEPD.  In the event that such a member fails to submit a written resignation, the Executive Officer may forward a written recommendation for removal to the Secretary of Health and Human Services Agency and to Assembly Speaker’s Office or Senate Rules Committee. </w:t>
      </w:r>
    </w:p>
    <w:p w14:paraId="27054D1C" w14:textId="77777777" w:rsidR="007457C8" w:rsidRPr="007457C8" w:rsidRDefault="007457C8" w:rsidP="007457C8">
      <w:pPr>
        <w:keepNext/>
        <w:spacing w:before="240" w:after="60"/>
        <w:jc w:val="center"/>
        <w:outlineLvl w:val="2"/>
        <w:rPr>
          <w:rFonts w:eastAsia="Times New Roman" w:cs="Arial"/>
          <w:b/>
          <w:bCs/>
          <w:szCs w:val="28"/>
          <w:lang w:val="en"/>
        </w:rPr>
      </w:pPr>
      <w:bookmarkStart w:id="62" w:name="_Toc190866546"/>
      <w:bookmarkStart w:id="63" w:name="_Toc191271438"/>
      <w:r w:rsidRPr="007457C8">
        <w:rPr>
          <w:rFonts w:eastAsia="Times New Roman" w:cs="Arial"/>
          <w:b/>
          <w:bCs/>
          <w:szCs w:val="28"/>
          <w:lang w:val="en"/>
        </w:rPr>
        <w:t>Terms</w:t>
      </w:r>
      <w:bookmarkEnd w:id="62"/>
      <w:bookmarkEnd w:id="63"/>
    </w:p>
    <w:p w14:paraId="116BEEAF" w14:textId="77777777" w:rsidR="007457C8" w:rsidRPr="007457C8" w:rsidRDefault="007457C8" w:rsidP="007457C8">
      <w:pPr>
        <w:spacing w:after="240"/>
        <w:rPr>
          <w:rFonts w:eastAsia="Times New Roman" w:cs="Arial"/>
          <w:szCs w:val="28"/>
        </w:rPr>
      </w:pPr>
      <w:r w:rsidRPr="007457C8">
        <w:rPr>
          <w:rFonts w:eastAsia="Times New Roman" w:cs="Arial"/>
          <w:szCs w:val="28"/>
        </w:rPr>
        <w:t>Four individuals with disabilities each serve a three-year term, with consideration for re-appointment.</w:t>
      </w:r>
    </w:p>
    <w:p w14:paraId="74B07C4C" w14:textId="77777777" w:rsidR="007457C8" w:rsidRPr="007457C8" w:rsidRDefault="007457C8" w:rsidP="007457C8">
      <w:pPr>
        <w:spacing w:before="192" w:after="192"/>
        <w:rPr>
          <w:rFonts w:eastAsia="Times New Roman" w:cs="Arial"/>
          <w:szCs w:val="28"/>
          <w:lang w:val="en"/>
        </w:rPr>
      </w:pPr>
      <w:r w:rsidRPr="007457C8">
        <w:rPr>
          <w:rFonts w:eastAsia="Times New Roman" w:cs="Arial"/>
          <w:szCs w:val="28"/>
          <w:lang w:val="en"/>
        </w:rPr>
        <w:t>All other Secretarial appointments will also serve a three-year term with consideration for re-appointment.</w:t>
      </w:r>
    </w:p>
    <w:p w14:paraId="319D6FD0" w14:textId="77777777" w:rsidR="007457C8" w:rsidRPr="007457C8" w:rsidRDefault="007457C8" w:rsidP="007457C8">
      <w:pPr>
        <w:rPr>
          <w:rFonts w:eastAsia="Times New Roman" w:cs="Arial"/>
          <w:szCs w:val="28"/>
          <w:u w:val="single"/>
          <w:lang w:val="en"/>
        </w:rPr>
      </w:pPr>
      <w:r w:rsidRPr="007457C8">
        <w:rPr>
          <w:rFonts w:eastAsia="Times New Roman" w:cs="Arial"/>
          <w:szCs w:val="28"/>
          <w:lang w:val="en"/>
        </w:rPr>
        <w:t>If a member resigns from the CCEPD prior to the end of his/her term, the Executive Officer will notify the appropriate appointing authority of the resignation. In collaboration with the CCEPD, the Executive Officer will conduct outreach to fill the vacancy.</w:t>
      </w:r>
      <w:r w:rsidRPr="007457C8">
        <w:rPr>
          <w:rFonts w:eastAsia="Times New Roman" w:cs="Arial"/>
          <w:szCs w:val="28"/>
          <w:u w:val="single"/>
          <w:lang w:val="en"/>
        </w:rPr>
        <w:t xml:space="preserve"> </w:t>
      </w:r>
    </w:p>
    <w:p w14:paraId="7FD7504E" w14:textId="77777777" w:rsidR="007457C8" w:rsidRPr="007457C8" w:rsidRDefault="007457C8" w:rsidP="007457C8">
      <w:pPr>
        <w:keepNext/>
        <w:spacing w:before="240" w:after="60"/>
        <w:jc w:val="center"/>
        <w:outlineLvl w:val="2"/>
        <w:rPr>
          <w:rFonts w:eastAsia="Times New Roman" w:cs="Arial"/>
          <w:b/>
          <w:bCs/>
          <w:szCs w:val="28"/>
        </w:rPr>
      </w:pPr>
      <w:bookmarkStart w:id="64" w:name="Article_V_Duties_and_Responsibilities"/>
      <w:bookmarkStart w:id="65" w:name="_Toc190866547"/>
      <w:bookmarkStart w:id="66" w:name="_Toc191271439"/>
      <w:bookmarkEnd w:id="64"/>
      <w:r w:rsidRPr="007457C8">
        <w:rPr>
          <w:rFonts w:eastAsia="Times New Roman" w:cs="Arial"/>
          <w:b/>
          <w:bCs/>
          <w:szCs w:val="28"/>
          <w:lang w:val="en"/>
        </w:rPr>
        <w:t xml:space="preserve">CCEPD </w:t>
      </w:r>
      <w:r w:rsidRPr="007457C8">
        <w:rPr>
          <w:rFonts w:eastAsia="Times New Roman" w:cs="Arial"/>
          <w:b/>
          <w:bCs/>
          <w:szCs w:val="28"/>
        </w:rPr>
        <w:t>Officers</w:t>
      </w:r>
      <w:bookmarkEnd w:id="65"/>
      <w:bookmarkEnd w:id="66"/>
    </w:p>
    <w:p w14:paraId="0230C710" w14:textId="77777777" w:rsidR="007457C8" w:rsidRPr="007457C8" w:rsidRDefault="007457C8" w:rsidP="007457C8">
      <w:pPr>
        <w:rPr>
          <w:rFonts w:eastAsia="Times New Roman" w:cs="Arial"/>
          <w:szCs w:val="24"/>
        </w:rPr>
      </w:pPr>
      <w:r w:rsidRPr="007457C8">
        <w:rPr>
          <w:rFonts w:eastAsia="Times New Roman" w:cs="Arial"/>
          <w:szCs w:val="24"/>
        </w:rPr>
        <w:t xml:space="preserve">The Chair and Vice-Chair shall be elected by the members of the </w:t>
      </w:r>
      <w:r w:rsidRPr="007457C8">
        <w:rPr>
          <w:rFonts w:eastAsia="Times New Roman" w:cs="Arial"/>
          <w:szCs w:val="24"/>
          <w:lang w:val="en"/>
        </w:rPr>
        <w:t xml:space="preserve">CCEPD </w:t>
      </w:r>
      <w:r w:rsidRPr="007457C8">
        <w:rPr>
          <w:rFonts w:eastAsia="Times New Roman" w:cs="Arial"/>
          <w:szCs w:val="24"/>
        </w:rPr>
        <w:t xml:space="preserve">for a two-year term. They may be elected for no more than two full consecutive terms.  </w:t>
      </w:r>
      <w:r w:rsidRPr="007457C8">
        <w:rPr>
          <w:rFonts w:eastAsia="Times New Roman" w:cs="Arial"/>
        </w:rPr>
        <w:t>Any member is eligible to serve as Chair or Vice-Chair, although only one ex officio member can be elected as Chair or Vice-Chair during any given term.</w:t>
      </w:r>
      <w:r w:rsidRPr="007457C8">
        <w:rPr>
          <w:rFonts w:eastAsia="Times New Roman" w:cs="Arial"/>
          <w:szCs w:val="24"/>
        </w:rPr>
        <w:t xml:space="preserve">  </w:t>
      </w:r>
    </w:p>
    <w:p w14:paraId="245154B5" w14:textId="77777777" w:rsidR="007457C8" w:rsidRPr="007457C8" w:rsidRDefault="007457C8" w:rsidP="007457C8">
      <w:pPr>
        <w:autoSpaceDE w:val="0"/>
        <w:autoSpaceDN w:val="0"/>
        <w:adjustRightInd w:val="0"/>
        <w:rPr>
          <w:rFonts w:eastAsia="Times New Roman"/>
        </w:rPr>
      </w:pPr>
    </w:p>
    <w:p w14:paraId="5F2B5775" w14:textId="77777777" w:rsidR="007457C8" w:rsidRPr="007457C8" w:rsidRDefault="007457C8" w:rsidP="007457C8">
      <w:pPr>
        <w:autoSpaceDE w:val="0"/>
        <w:autoSpaceDN w:val="0"/>
        <w:adjustRightInd w:val="0"/>
        <w:rPr>
          <w:rFonts w:eastAsia="Times New Roman" w:cs="Arial"/>
          <w:b/>
          <w:bCs/>
          <w:szCs w:val="28"/>
          <w:u w:val="single"/>
        </w:rPr>
      </w:pPr>
      <w:r w:rsidRPr="007457C8">
        <w:rPr>
          <w:rFonts w:eastAsia="Times New Roman"/>
        </w:rPr>
        <w:t>The responsibilities of the Chair of the CCEPD shall include:</w:t>
      </w:r>
      <w:r w:rsidRPr="007457C8">
        <w:rPr>
          <w:rFonts w:eastAsia="Times New Roman"/>
        </w:rPr>
        <w:br/>
      </w:r>
    </w:p>
    <w:p w14:paraId="1CC6FAB9" w14:textId="77777777" w:rsidR="007457C8" w:rsidRPr="007457C8" w:rsidRDefault="007457C8" w:rsidP="007B3CE4">
      <w:pPr>
        <w:numPr>
          <w:ilvl w:val="0"/>
          <w:numId w:val="25"/>
        </w:numPr>
        <w:tabs>
          <w:tab w:val="left" w:pos="450"/>
        </w:tabs>
        <w:autoSpaceDE w:val="0"/>
        <w:autoSpaceDN w:val="0"/>
        <w:adjustRightInd w:val="0"/>
        <w:spacing w:line="276" w:lineRule="auto"/>
        <w:contextualSpacing/>
        <w:rPr>
          <w:rFonts w:eastAsia="Times New Roman" w:cs="Arial"/>
          <w:b/>
          <w:bCs/>
          <w:sz w:val="32"/>
          <w:szCs w:val="32"/>
        </w:rPr>
      </w:pPr>
      <w:r w:rsidRPr="007457C8">
        <w:rPr>
          <w:rFonts w:eastAsia="Times New Roman" w:cs="Arial"/>
        </w:rPr>
        <w:t>F</w:t>
      </w:r>
      <w:r w:rsidRPr="007457C8">
        <w:rPr>
          <w:rFonts w:eastAsia="Times New Roman" w:cs="Arial"/>
          <w:bCs/>
        </w:rPr>
        <w:t>acilitating and presiding over</w:t>
      </w:r>
      <w:r w:rsidRPr="007457C8">
        <w:rPr>
          <w:rFonts w:eastAsia="Times New Roman" w:cs="Arial"/>
        </w:rPr>
        <w:t xml:space="preserve"> </w:t>
      </w:r>
      <w:r w:rsidRPr="007457C8">
        <w:rPr>
          <w:rFonts w:eastAsia="Times New Roman" w:cs="Arial"/>
          <w:lang w:val="en"/>
        </w:rPr>
        <w:t xml:space="preserve">CCEPD </w:t>
      </w:r>
      <w:r w:rsidRPr="007457C8">
        <w:rPr>
          <w:rFonts w:eastAsia="Times New Roman" w:cs="Arial"/>
        </w:rPr>
        <w:t>meetings.</w:t>
      </w:r>
    </w:p>
    <w:p w14:paraId="188D4F2B" w14:textId="77777777" w:rsidR="007457C8" w:rsidRPr="007457C8" w:rsidRDefault="007457C8" w:rsidP="007B3CE4">
      <w:pPr>
        <w:numPr>
          <w:ilvl w:val="0"/>
          <w:numId w:val="25"/>
        </w:numPr>
        <w:spacing w:line="276" w:lineRule="auto"/>
        <w:contextualSpacing/>
        <w:rPr>
          <w:rFonts w:eastAsia="Times New Roman" w:cs="Arial"/>
          <w:szCs w:val="28"/>
        </w:rPr>
      </w:pPr>
      <w:r w:rsidRPr="007457C8">
        <w:rPr>
          <w:rFonts w:eastAsia="Times New Roman" w:cs="Arial"/>
        </w:rPr>
        <w:t>D</w:t>
      </w:r>
      <w:r w:rsidRPr="007457C8">
        <w:rPr>
          <w:rFonts w:eastAsia="Times New Roman" w:cs="Arial"/>
          <w:bCs/>
          <w:szCs w:val="28"/>
        </w:rPr>
        <w:t>eveloping meeting agendas in collaboration with the Executive Officer.</w:t>
      </w:r>
      <w:r w:rsidRPr="007457C8">
        <w:rPr>
          <w:rFonts w:eastAsia="Times New Roman" w:cs="Arial"/>
          <w:szCs w:val="28"/>
        </w:rPr>
        <w:t xml:space="preserve"> </w:t>
      </w:r>
    </w:p>
    <w:p w14:paraId="0022F4CC" w14:textId="77777777" w:rsidR="007457C8" w:rsidRPr="007457C8" w:rsidRDefault="007457C8" w:rsidP="007B3CE4">
      <w:pPr>
        <w:numPr>
          <w:ilvl w:val="0"/>
          <w:numId w:val="25"/>
        </w:numPr>
        <w:spacing w:line="276" w:lineRule="auto"/>
        <w:ind w:left="720" w:hanging="270"/>
        <w:contextualSpacing/>
        <w:rPr>
          <w:rFonts w:eastAsia="Times New Roman" w:cs="Arial"/>
        </w:rPr>
      </w:pPr>
      <w:r w:rsidRPr="007457C8">
        <w:rPr>
          <w:rFonts w:eastAsia="Times New Roman" w:cs="Arial"/>
        </w:rPr>
        <w:lastRenderedPageBreak/>
        <w:t xml:space="preserve"> With assistance from staff, drafting memos to Agency Secretaries containing meeting highlights and any resulting recommendations. </w:t>
      </w:r>
    </w:p>
    <w:p w14:paraId="5815F739" w14:textId="77777777" w:rsidR="007457C8" w:rsidRPr="007457C8" w:rsidRDefault="007457C8" w:rsidP="007B3CE4">
      <w:pPr>
        <w:numPr>
          <w:ilvl w:val="0"/>
          <w:numId w:val="25"/>
        </w:numPr>
        <w:spacing w:line="276" w:lineRule="auto"/>
        <w:contextualSpacing/>
        <w:rPr>
          <w:rFonts w:eastAsia="Times New Roman" w:cs="Arial"/>
        </w:rPr>
      </w:pPr>
      <w:r w:rsidRPr="007457C8">
        <w:rPr>
          <w:rFonts w:eastAsia="Times New Roman" w:cs="Arial"/>
        </w:rPr>
        <w:t xml:space="preserve">Representing the </w:t>
      </w:r>
      <w:r w:rsidRPr="007457C8">
        <w:rPr>
          <w:rFonts w:eastAsia="Times New Roman" w:cs="Arial"/>
          <w:lang w:val="en"/>
        </w:rPr>
        <w:t xml:space="preserve">CCEPD </w:t>
      </w:r>
      <w:r w:rsidRPr="007457C8">
        <w:rPr>
          <w:rFonts w:eastAsia="Times New Roman" w:cs="Arial"/>
        </w:rPr>
        <w:t xml:space="preserve">in external high-level meetings. </w:t>
      </w:r>
    </w:p>
    <w:p w14:paraId="5DBA19A0" w14:textId="77777777" w:rsidR="007457C8" w:rsidRPr="007457C8" w:rsidRDefault="007457C8" w:rsidP="007457C8">
      <w:pPr>
        <w:rPr>
          <w:rFonts w:eastAsia="Times New Roman" w:cs="Arial"/>
        </w:rPr>
      </w:pPr>
    </w:p>
    <w:p w14:paraId="47760822" w14:textId="77777777" w:rsidR="007457C8" w:rsidRPr="007457C8" w:rsidRDefault="007457C8" w:rsidP="007457C8">
      <w:pPr>
        <w:rPr>
          <w:rFonts w:eastAsia="Times New Roman" w:cs="Arial"/>
        </w:rPr>
      </w:pPr>
      <w:r w:rsidRPr="007457C8">
        <w:rPr>
          <w:rFonts w:eastAsia="Times New Roman" w:cs="Arial"/>
        </w:rPr>
        <w:t>The Vice-Chair shall exercise the powers of the Chair if the Chair is absent or unavailable.</w:t>
      </w:r>
    </w:p>
    <w:p w14:paraId="1622E79B" w14:textId="77777777" w:rsidR="007457C8" w:rsidRPr="007457C8" w:rsidRDefault="007457C8" w:rsidP="007457C8">
      <w:pPr>
        <w:rPr>
          <w:rFonts w:eastAsia="Times New Roman" w:cs="Arial"/>
          <w:strike/>
          <w:szCs w:val="24"/>
        </w:rPr>
      </w:pPr>
    </w:p>
    <w:p w14:paraId="541BE453" w14:textId="77777777" w:rsidR="007457C8" w:rsidRPr="007457C8" w:rsidRDefault="007457C8" w:rsidP="007457C8">
      <w:pPr>
        <w:rPr>
          <w:rFonts w:eastAsia="Times New Roman" w:cs="Arial"/>
        </w:rPr>
      </w:pPr>
      <w:r w:rsidRPr="007457C8">
        <w:rPr>
          <w:rFonts w:eastAsia="Times New Roman" w:cs="Arial"/>
        </w:rPr>
        <w:t xml:space="preserve">Should the Chair be unable to complete the term of office, the Vice-Chair shall assume the position of Chair for the remainder of his/her term. If a Chair or Vice-Chair is unable to fulfill the two-year term, a Nominating Committee will be created by the Executive Committee to create a slate of nominees for the position of Chair or Vice-Chair, as determined vacant. </w:t>
      </w:r>
    </w:p>
    <w:p w14:paraId="4D1314C6" w14:textId="77777777" w:rsidR="007457C8" w:rsidRPr="007457C8" w:rsidRDefault="007457C8" w:rsidP="007457C8">
      <w:pPr>
        <w:rPr>
          <w:rFonts w:eastAsia="Times New Roman" w:cs="Arial"/>
          <w:u w:val="single"/>
        </w:rPr>
      </w:pPr>
    </w:p>
    <w:p w14:paraId="7010DADA" w14:textId="77777777" w:rsidR="007457C8" w:rsidRPr="007457C8" w:rsidRDefault="007457C8" w:rsidP="007457C8">
      <w:pPr>
        <w:rPr>
          <w:rFonts w:eastAsia="Times New Roman" w:cs="Arial"/>
        </w:rPr>
      </w:pPr>
      <w:r w:rsidRPr="007457C8">
        <w:rPr>
          <w:rFonts w:eastAsia="Times New Roman" w:cs="Arial"/>
        </w:rPr>
        <w:t>The Nominating Committee will be created prior to the meeting before the term expires for Chair or Vice-Chair. Members to the Nominating Committee will be appointed by the Executive Committee, and the Committee shall not be more than five Members representing both state departments and Members of the Public. The nominee list for the Chair and Vice-Chair will be sent to the Members prior to the date of the election.</w:t>
      </w:r>
    </w:p>
    <w:p w14:paraId="51A8BEC0" w14:textId="77777777" w:rsidR="007457C8" w:rsidRPr="007457C8" w:rsidRDefault="007457C8" w:rsidP="007457C8">
      <w:pPr>
        <w:rPr>
          <w:rFonts w:eastAsia="Times New Roman" w:cs="Arial"/>
        </w:rPr>
      </w:pPr>
    </w:p>
    <w:p w14:paraId="51AAB8C5" w14:textId="77777777" w:rsidR="007457C8" w:rsidRPr="007457C8" w:rsidRDefault="007457C8" w:rsidP="007457C8">
      <w:pPr>
        <w:rPr>
          <w:rFonts w:eastAsia="Times New Roman" w:cs="Arial"/>
          <w:b/>
        </w:rPr>
      </w:pPr>
      <w:r w:rsidRPr="007457C8">
        <w:rPr>
          <w:rFonts w:eastAsia="Times New Roman" w:cs="Arial"/>
          <w:b/>
        </w:rPr>
        <w:t>Voting for Chair or Vice-Chair</w:t>
      </w:r>
    </w:p>
    <w:p w14:paraId="1D7F426C" w14:textId="77777777" w:rsidR="007457C8" w:rsidRPr="007457C8" w:rsidRDefault="007457C8" w:rsidP="007457C8">
      <w:pPr>
        <w:rPr>
          <w:rFonts w:eastAsia="Times New Roman" w:cs="Arial"/>
          <w:u w:val="single"/>
        </w:rPr>
      </w:pPr>
      <w:r w:rsidRPr="007457C8">
        <w:rPr>
          <w:rFonts w:eastAsia="Times New Roman" w:cs="Arial"/>
        </w:rPr>
        <w:t>Unless a member needs accommodation, all votes will be conducted by a roll call vote.</w:t>
      </w:r>
    </w:p>
    <w:p w14:paraId="3623EF71" w14:textId="77777777" w:rsidR="007457C8" w:rsidRPr="007457C8" w:rsidRDefault="007457C8" w:rsidP="007457C8">
      <w:pPr>
        <w:keepNext/>
        <w:spacing w:before="240" w:after="60"/>
        <w:jc w:val="center"/>
        <w:outlineLvl w:val="2"/>
        <w:rPr>
          <w:rFonts w:eastAsia="Times New Roman" w:cs="Arial"/>
          <w:b/>
          <w:bCs/>
          <w:szCs w:val="28"/>
        </w:rPr>
      </w:pPr>
      <w:bookmarkStart w:id="67" w:name="_Toc190866548"/>
      <w:bookmarkStart w:id="68" w:name="_Toc191271440"/>
      <w:r w:rsidRPr="007457C8">
        <w:rPr>
          <w:rFonts w:eastAsia="Times New Roman" w:cs="Arial"/>
          <w:b/>
          <w:bCs/>
          <w:szCs w:val="28"/>
        </w:rPr>
        <w:t>Committee Structure</w:t>
      </w:r>
      <w:bookmarkEnd w:id="67"/>
      <w:bookmarkEnd w:id="68"/>
    </w:p>
    <w:p w14:paraId="1BA5A376" w14:textId="77777777" w:rsidR="007457C8" w:rsidRPr="007457C8" w:rsidRDefault="007457C8" w:rsidP="007457C8">
      <w:pPr>
        <w:spacing w:before="100" w:beforeAutospacing="1" w:after="100" w:afterAutospacing="1"/>
        <w:rPr>
          <w:rFonts w:eastAsia="Times New Roman" w:cs="Arial"/>
          <w:szCs w:val="28"/>
        </w:rPr>
      </w:pPr>
      <w:r w:rsidRPr="007457C8">
        <w:rPr>
          <w:rFonts w:eastAsia="Times New Roman" w:cs="Arial"/>
          <w:szCs w:val="28"/>
        </w:rPr>
        <w:t xml:space="preserve">The CCEPD shall have four Subcommittees to fulfill the mandates and responsibilities. </w:t>
      </w:r>
    </w:p>
    <w:p w14:paraId="3C7C9E70" w14:textId="77777777" w:rsidR="007457C8" w:rsidRPr="007457C8" w:rsidRDefault="007457C8" w:rsidP="007457C8">
      <w:pPr>
        <w:spacing w:before="100" w:beforeAutospacing="1" w:after="100" w:afterAutospacing="1"/>
        <w:rPr>
          <w:rFonts w:eastAsia="Times New Roman" w:cs="Arial"/>
          <w:szCs w:val="28"/>
        </w:rPr>
      </w:pPr>
      <w:r w:rsidRPr="007457C8">
        <w:rPr>
          <w:rFonts w:eastAsia="Times New Roman" w:cs="Arial"/>
          <w:szCs w:val="28"/>
        </w:rPr>
        <w:t xml:space="preserve">The Executive Committee’s main functions will be to assist the Executive Officer and staff on projects, tasks and activities of the CCEPD, including setting the direction of each Committee meeting. </w:t>
      </w:r>
    </w:p>
    <w:p w14:paraId="13D70DD9" w14:textId="77777777" w:rsidR="007457C8" w:rsidRPr="007457C8" w:rsidRDefault="007457C8" w:rsidP="007457C8">
      <w:pPr>
        <w:spacing w:before="100" w:beforeAutospacing="1" w:after="100" w:afterAutospacing="1"/>
        <w:rPr>
          <w:rFonts w:eastAsia="Times New Roman" w:cs="Arial"/>
          <w:szCs w:val="28"/>
        </w:rPr>
      </w:pPr>
      <w:r w:rsidRPr="007457C8">
        <w:rPr>
          <w:rFonts w:eastAsia="Times New Roman" w:cs="Arial"/>
          <w:szCs w:val="28"/>
        </w:rPr>
        <w:t xml:space="preserve">The Executive Committee also has the ability to form ad-hoc Committees or (add </w:t>
      </w:r>
      <w:proofErr w:type="spellStart"/>
      <w:r w:rsidRPr="007457C8">
        <w:rPr>
          <w:rFonts w:eastAsia="Times New Roman" w:cs="Arial"/>
          <w:szCs w:val="28"/>
        </w:rPr>
        <w:t>language:</w:t>
      </w:r>
      <w:r w:rsidRPr="007457C8">
        <w:rPr>
          <w:rFonts w:eastAsia="Times New Roman" w:cs="Arial"/>
          <w:b/>
          <w:bCs/>
          <w:szCs w:val="28"/>
          <w:u w:val="single"/>
        </w:rPr>
        <w:t>Workgroups</w:t>
      </w:r>
      <w:proofErr w:type="spellEnd"/>
      <w:r w:rsidRPr="007457C8">
        <w:rPr>
          <w:rFonts w:eastAsia="Times New Roman" w:cs="Arial"/>
          <w:szCs w:val="28"/>
        </w:rPr>
        <w:t xml:space="preserve"> )as needed, including a Nominating Committee either when the term expires or when a resignation occurs.</w:t>
      </w:r>
    </w:p>
    <w:p w14:paraId="3C3B0B89" w14:textId="77777777" w:rsidR="007457C8" w:rsidRPr="007457C8" w:rsidRDefault="007457C8" w:rsidP="007457C8">
      <w:pPr>
        <w:spacing w:before="100" w:beforeAutospacing="1" w:after="100" w:afterAutospacing="1"/>
        <w:rPr>
          <w:rFonts w:eastAsia="Times New Roman" w:cs="Arial"/>
          <w:szCs w:val="28"/>
        </w:rPr>
      </w:pPr>
      <w:r w:rsidRPr="007457C8">
        <w:rPr>
          <w:rFonts w:eastAsia="Times New Roman" w:cs="Arial"/>
          <w:szCs w:val="28"/>
        </w:rPr>
        <w:t>Members of the Executive Committee are:</w:t>
      </w:r>
    </w:p>
    <w:p w14:paraId="4036481B" w14:textId="77777777" w:rsidR="007457C8" w:rsidRPr="007457C8" w:rsidRDefault="007457C8" w:rsidP="007B3CE4">
      <w:pPr>
        <w:numPr>
          <w:ilvl w:val="0"/>
          <w:numId w:val="26"/>
        </w:numPr>
        <w:spacing w:before="100" w:beforeAutospacing="1" w:after="100" w:afterAutospacing="1"/>
        <w:rPr>
          <w:rFonts w:eastAsia="Times New Roman" w:cs="Arial"/>
          <w:szCs w:val="28"/>
        </w:rPr>
      </w:pPr>
      <w:r w:rsidRPr="007457C8">
        <w:rPr>
          <w:rFonts w:eastAsia="Times New Roman" w:cs="Arial"/>
          <w:szCs w:val="28"/>
        </w:rPr>
        <w:t xml:space="preserve">Chair </w:t>
      </w:r>
    </w:p>
    <w:p w14:paraId="7D791CA1" w14:textId="77777777" w:rsidR="007457C8" w:rsidRPr="007457C8" w:rsidRDefault="007457C8" w:rsidP="007B3CE4">
      <w:pPr>
        <w:numPr>
          <w:ilvl w:val="0"/>
          <w:numId w:val="26"/>
        </w:numPr>
        <w:spacing w:before="100" w:beforeAutospacing="1" w:after="100" w:afterAutospacing="1"/>
        <w:rPr>
          <w:rFonts w:eastAsia="Times New Roman" w:cs="Arial"/>
          <w:szCs w:val="28"/>
        </w:rPr>
      </w:pPr>
      <w:r w:rsidRPr="007457C8">
        <w:rPr>
          <w:rFonts w:eastAsia="Times New Roman" w:cs="Arial"/>
          <w:szCs w:val="28"/>
        </w:rPr>
        <w:t>Vice-Chair</w:t>
      </w:r>
    </w:p>
    <w:p w14:paraId="2A4C511D" w14:textId="77777777" w:rsidR="007457C8" w:rsidRPr="007457C8" w:rsidRDefault="007457C8" w:rsidP="007B3CE4">
      <w:pPr>
        <w:numPr>
          <w:ilvl w:val="0"/>
          <w:numId w:val="26"/>
        </w:numPr>
        <w:spacing w:before="100" w:beforeAutospacing="1" w:after="100" w:afterAutospacing="1"/>
        <w:rPr>
          <w:rFonts w:eastAsia="Times New Roman" w:cs="Arial"/>
          <w:szCs w:val="28"/>
        </w:rPr>
      </w:pPr>
      <w:r w:rsidRPr="007457C8">
        <w:rPr>
          <w:rFonts w:eastAsia="Times New Roman" w:cs="Arial"/>
          <w:szCs w:val="28"/>
        </w:rPr>
        <w:t>Chair and Vice-Chair of the Employment and Training Subcommittee</w:t>
      </w:r>
    </w:p>
    <w:p w14:paraId="4CD08C7E" w14:textId="77777777" w:rsidR="007457C8" w:rsidRPr="007457C8" w:rsidRDefault="007457C8" w:rsidP="007B3CE4">
      <w:pPr>
        <w:numPr>
          <w:ilvl w:val="0"/>
          <w:numId w:val="26"/>
        </w:numPr>
        <w:spacing w:before="100" w:beforeAutospacing="1" w:after="100" w:afterAutospacing="1"/>
        <w:rPr>
          <w:rFonts w:eastAsia="Times New Roman" w:cs="Arial"/>
          <w:szCs w:val="28"/>
        </w:rPr>
      </w:pPr>
      <w:r w:rsidRPr="007457C8">
        <w:rPr>
          <w:rFonts w:eastAsia="Times New Roman" w:cs="Arial"/>
          <w:szCs w:val="28"/>
        </w:rPr>
        <w:t>Chair and Vice-Chair of the State Coordination Subcommittee</w:t>
      </w:r>
    </w:p>
    <w:p w14:paraId="77AA9822" w14:textId="77777777" w:rsidR="007457C8" w:rsidRPr="007457C8" w:rsidRDefault="007457C8" w:rsidP="007B3CE4">
      <w:pPr>
        <w:numPr>
          <w:ilvl w:val="0"/>
          <w:numId w:val="26"/>
        </w:numPr>
        <w:spacing w:before="100" w:beforeAutospacing="1" w:after="100" w:afterAutospacing="1"/>
        <w:rPr>
          <w:rFonts w:eastAsia="Times New Roman" w:cs="Arial"/>
          <w:szCs w:val="28"/>
        </w:rPr>
      </w:pPr>
      <w:r w:rsidRPr="007457C8">
        <w:rPr>
          <w:rFonts w:eastAsia="Times New Roman" w:cs="Arial"/>
          <w:szCs w:val="28"/>
        </w:rPr>
        <w:t xml:space="preserve">Chair and Vice-Chair of the Youth </w:t>
      </w:r>
      <w:r w:rsidRPr="007457C8">
        <w:rPr>
          <w:rFonts w:eastAsia="Times New Roman" w:cs="Arial"/>
          <w:b/>
          <w:bCs/>
          <w:szCs w:val="28"/>
        </w:rPr>
        <w:t>(remove)</w:t>
      </w:r>
      <w:r w:rsidRPr="007457C8">
        <w:rPr>
          <w:rFonts w:eastAsia="Times New Roman" w:cs="Arial"/>
          <w:szCs w:val="28"/>
        </w:rPr>
        <w:t xml:space="preserve"> </w:t>
      </w:r>
      <w:r w:rsidRPr="007457C8">
        <w:rPr>
          <w:rFonts w:eastAsia="Times New Roman" w:cs="Arial"/>
          <w:b/>
          <w:bCs/>
          <w:strike/>
          <w:szCs w:val="28"/>
        </w:rPr>
        <w:t>Event</w:t>
      </w:r>
      <w:r w:rsidRPr="007457C8">
        <w:rPr>
          <w:rFonts w:eastAsia="Times New Roman" w:cs="Arial"/>
          <w:b/>
          <w:bCs/>
          <w:szCs w:val="28"/>
        </w:rPr>
        <w:t xml:space="preserve"> and (add) </w:t>
      </w:r>
      <w:r w:rsidRPr="007457C8">
        <w:rPr>
          <w:rFonts w:eastAsia="Times New Roman" w:cs="Arial"/>
          <w:b/>
          <w:bCs/>
          <w:szCs w:val="28"/>
          <w:u w:val="single"/>
        </w:rPr>
        <w:t>Programming</w:t>
      </w:r>
      <w:r w:rsidRPr="007457C8">
        <w:rPr>
          <w:rFonts w:eastAsia="Times New Roman" w:cs="Arial"/>
          <w:szCs w:val="28"/>
          <w:u w:val="single"/>
        </w:rPr>
        <w:t xml:space="preserve"> </w:t>
      </w:r>
      <w:r w:rsidRPr="007457C8">
        <w:rPr>
          <w:rFonts w:eastAsia="Times New Roman" w:cs="Arial"/>
          <w:szCs w:val="28"/>
        </w:rPr>
        <w:t>Subcommittee</w:t>
      </w:r>
    </w:p>
    <w:p w14:paraId="669B52CD" w14:textId="77777777" w:rsidR="007457C8" w:rsidRPr="007457C8" w:rsidRDefault="007457C8" w:rsidP="007B3CE4">
      <w:pPr>
        <w:numPr>
          <w:ilvl w:val="0"/>
          <w:numId w:val="26"/>
        </w:numPr>
        <w:spacing w:before="100" w:beforeAutospacing="1" w:after="100" w:afterAutospacing="1"/>
        <w:rPr>
          <w:rFonts w:eastAsia="Times New Roman" w:cs="Arial"/>
          <w:szCs w:val="28"/>
        </w:rPr>
      </w:pPr>
      <w:r w:rsidRPr="007457C8">
        <w:rPr>
          <w:rFonts w:eastAsia="Times New Roman" w:cs="Arial"/>
          <w:szCs w:val="28"/>
        </w:rPr>
        <w:t>Executive Officer</w:t>
      </w:r>
    </w:p>
    <w:p w14:paraId="6FC46573" w14:textId="77777777" w:rsidR="007457C8" w:rsidRPr="007457C8" w:rsidRDefault="007457C8" w:rsidP="007B3CE4">
      <w:pPr>
        <w:numPr>
          <w:ilvl w:val="0"/>
          <w:numId w:val="26"/>
        </w:numPr>
        <w:spacing w:before="100" w:beforeAutospacing="1" w:after="100" w:afterAutospacing="1"/>
        <w:rPr>
          <w:rFonts w:eastAsia="Times New Roman" w:cs="Arial"/>
          <w:szCs w:val="28"/>
        </w:rPr>
      </w:pPr>
      <w:r w:rsidRPr="007457C8">
        <w:rPr>
          <w:rFonts w:eastAsia="Times New Roman" w:cs="Arial"/>
          <w:szCs w:val="28"/>
        </w:rPr>
        <w:lastRenderedPageBreak/>
        <w:t>Deputy Director of Department of Rehabilitation where CCEPD is under</w:t>
      </w:r>
    </w:p>
    <w:p w14:paraId="5C74EAF5" w14:textId="77777777" w:rsidR="007457C8" w:rsidRPr="007457C8" w:rsidRDefault="007457C8" w:rsidP="007457C8">
      <w:pPr>
        <w:spacing w:before="100" w:beforeAutospacing="1" w:after="100" w:afterAutospacing="1"/>
        <w:rPr>
          <w:rFonts w:eastAsia="Times New Roman" w:cs="Arial"/>
          <w:szCs w:val="28"/>
        </w:rPr>
      </w:pPr>
      <w:r w:rsidRPr="007457C8">
        <w:rPr>
          <w:rFonts w:eastAsia="Times New Roman" w:cs="Arial"/>
          <w:szCs w:val="28"/>
        </w:rPr>
        <w:t xml:space="preserve">Employment and Training </w:t>
      </w:r>
      <w:r w:rsidRPr="007457C8">
        <w:rPr>
          <w:rFonts w:eastAsia="Times New Roman" w:cs="Arial"/>
          <w:bCs/>
          <w:szCs w:val="28"/>
        </w:rPr>
        <w:t>Sub</w:t>
      </w:r>
      <w:r w:rsidRPr="007457C8">
        <w:rPr>
          <w:rFonts w:eastAsia="Times New Roman" w:cs="Arial"/>
          <w:szCs w:val="28"/>
        </w:rPr>
        <w:t>committee’s focus will be to address education and training needs that assist with the mandate to increase the rate of employment for people with disabilities and to ensure that State Government is a Model Employer.</w:t>
      </w:r>
    </w:p>
    <w:p w14:paraId="0C668E5A" w14:textId="77777777" w:rsidR="007457C8" w:rsidRPr="007457C8" w:rsidRDefault="007457C8" w:rsidP="007457C8">
      <w:pPr>
        <w:spacing w:before="100" w:beforeAutospacing="1" w:after="100" w:afterAutospacing="1"/>
        <w:rPr>
          <w:rFonts w:eastAsia="Times New Roman" w:cs="Arial"/>
          <w:szCs w:val="28"/>
          <w:lang w:val="en"/>
        </w:rPr>
      </w:pPr>
      <w:r w:rsidRPr="007457C8">
        <w:rPr>
          <w:rFonts w:eastAsia="Times New Roman" w:cs="Arial"/>
          <w:szCs w:val="28"/>
        </w:rPr>
        <w:t xml:space="preserve">State Coordination </w:t>
      </w:r>
      <w:r w:rsidRPr="007457C8">
        <w:rPr>
          <w:rFonts w:eastAsia="Times New Roman" w:cs="Arial"/>
          <w:bCs/>
          <w:szCs w:val="28"/>
        </w:rPr>
        <w:t>Subc</w:t>
      </w:r>
      <w:r w:rsidRPr="007457C8">
        <w:rPr>
          <w:rFonts w:eastAsia="Times New Roman" w:cs="Arial"/>
          <w:szCs w:val="28"/>
        </w:rPr>
        <w:t xml:space="preserve">ommittee’s focus will be to coordinate among state partners that serve people with disabilities to assist with the mandates to </w:t>
      </w:r>
      <w:r w:rsidRPr="007457C8">
        <w:rPr>
          <w:rFonts w:eastAsia="Times New Roman" w:cs="Arial"/>
          <w:szCs w:val="28"/>
          <w:lang w:val="en"/>
        </w:rPr>
        <w:t>support state coordination with, and participation in, benefits planning training and information dissemination projects supported by private foundations and federal grants.</w:t>
      </w:r>
    </w:p>
    <w:p w14:paraId="556FC1E6" w14:textId="77777777" w:rsidR="007457C8" w:rsidRPr="007457C8" w:rsidRDefault="007457C8" w:rsidP="007457C8">
      <w:pPr>
        <w:spacing w:before="100" w:beforeAutospacing="1" w:after="100" w:afterAutospacing="1"/>
        <w:rPr>
          <w:rFonts w:eastAsia="Times New Roman" w:cs="Arial"/>
          <w:b/>
          <w:bCs/>
          <w:strike/>
          <w:szCs w:val="28"/>
          <w:u w:val="single"/>
          <w:lang w:val="en"/>
        </w:rPr>
      </w:pPr>
      <w:bookmarkStart w:id="69" w:name="_Hlk188511865"/>
      <w:r w:rsidRPr="007457C8">
        <w:rPr>
          <w:rFonts w:eastAsia="Times New Roman" w:cs="Arial"/>
          <w:szCs w:val="28"/>
          <w:lang w:val="en"/>
        </w:rPr>
        <w:t xml:space="preserve">Youth </w:t>
      </w:r>
      <w:r w:rsidRPr="007457C8">
        <w:rPr>
          <w:rFonts w:eastAsia="Times New Roman" w:cs="Arial"/>
          <w:b/>
          <w:bCs/>
          <w:strike/>
          <w:szCs w:val="28"/>
          <w:lang w:val="en"/>
        </w:rPr>
        <w:t xml:space="preserve">Event </w:t>
      </w:r>
      <w:r w:rsidRPr="007457C8">
        <w:rPr>
          <w:rFonts w:eastAsia="Times New Roman" w:cs="Arial"/>
          <w:bCs/>
          <w:szCs w:val="28"/>
          <w:lang w:val="en"/>
        </w:rPr>
        <w:t xml:space="preserve"> </w:t>
      </w:r>
      <w:r w:rsidRPr="007457C8">
        <w:rPr>
          <w:rFonts w:eastAsia="Times New Roman" w:cs="Arial"/>
          <w:b/>
          <w:szCs w:val="28"/>
          <w:u w:val="single"/>
          <w:lang w:val="en"/>
        </w:rPr>
        <w:t>Programming</w:t>
      </w:r>
      <w:r w:rsidRPr="007457C8">
        <w:rPr>
          <w:rFonts w:eastAsia="Times New Roman" w:cs="Arial"/>
          <w:bCs/>
          <w:szCs w:val="28"/>
          <w:lang w:val="en"/>
        </w:rPr>
        <w:t xml:space="preserve"> Subc</w:t>
      </w:r>
      <w:r w:rsidRPr="007457C8">
        <w:rPr>
          <w:rFonts w:eastAsia="Times New Roman" w:cs="Arial"/>
          <w:szCs w:val="28"/>
          <w:lang w:val="en"/>
        </w:rPr>
        <w:t xml:space="preserve">ommittee’s focus will be (remove the following </w:t>
      </w:r>
      <w:proofErr w:type="spellStart"/>
      <w:r w:rsidRPr="007457C8">
        <w:rPr>
          <w:rFonts w:eastAsia="Times New Roman" w:cs="Arial"/>
          <w:szCs w:val="28"/>
          <w:lang w:val="en"/>
        </w:rPr>
        <w:t>langauge</w:t>
      </w:r>
      <w:proofErr w:type="spellEnd"/>
      <w:r w:rsidRPr="007457C8">
        <w:rPr>
          <w:rFonts w:eastAsia="Times New Roman" w:cs="Arial"/>
          <w:szCs w:val="28"/>
          <w:lang w:val="en"/>
        </w:rPr>
        <w:t xml:space="preserve">: </w:t>
      </w:r>
      <w:r w:rsidRPr="007457C8">
        <w:rPr>
          <w:rFonts w:eastAsia="Times New Roman" w:cs="Arial"/>
          <w:b/>
          <w:bCs/>
          <w:strike/>
          <w:szCs w:val="28"/>
          <w:lang w:val="en"/>
        </w:rPr>
        <w:t>on the transition of the Youth Leadership Forum to a nonprofit organization.) to continue support (</w:t>
      </w:r>
      <w:r w:rsidRPr="007457C8">
        <w:rPr>
          <w:rFonts w:eastAsia="Times New Roman" w:cs="Arial"/>
          <w:b/>
          <w:bCs/>
          <w:szCs w:val="28"/>
          <w:lang w:val="en"/>
        </w:rPr>
        <w:t>and add following language)</w:t>
      </w:r>
      <w:r w:rsidRPr="007457C8">
        <w:rPr>
          <w:rFonts w:eastAsia="Times New Roman" w:cs="Arial"/>
          <w:b/>
          <w:bCs/>
          <w:strike/>
          <w:szCs w:val="28"/>
          <w:lang w:val="en"/>
        </w:rPr>
        <w:t xml:space="preserve"> </w:t>
      </w:r>
      <w:r w:rsidRPr="007457C8">
        <w:rPr>
          <w:rFonts w:eastAsia="Times New Roman" w:cs="Arial"/>
          <w:b/>
          <w:bCs/>
          <w:szCs w:val="28"/>
          <w:u w:val="single"/>
          <w:lang w:val="en"/>
        </w:rPr>
        <w:t>to continue support of the statewide Youth Leadership Forum for Students with Disabilities (YLF), develop non-state partnerships to expand the statewide program to include regional events, and further the vision of the YLF for youth with disabilities.</w:t>
      </w:r>
    </w:p>
    <w:bookmarkEnd w:id="69"/>
    <w:p w14:paraId="3B6E7F07" w14:textId="77777777" w:rsidR="007457C8" w:rsidRPr="007457C8" w:rsidRDefault="007457C8" w:rsidP="007457C8">
      <w:pPr>
        <w:spacing w:before="100" w:beforeAutospacing="1" w:after="100" w:afterAutospacing="1"/>
        <w:rPr>
          <w:rFonts w:eastAsia="Times New Roman" w:cs="Arial"/>
          <w:b/>
          <w:bCs/>
          <w:szCs w:val="28"/>
          <w:u w:val="single"/>
          <w:lang w:val="en"/>
        </w:rPr>
      </w:pPr>
      <w:r w:rsidRPr="007457C8">
        <w:rPr>
          <w:rFonts w:eastAsia="Times New Roman" w:cs="Arial"/>
          <w:szCs w:val="28"/>
          <w:lang w:val="en"/>
        </w:rPr>
        <w:t xml:space="preserve">All Committees will adopt the State of California’s Workforce Innovation and Opportunity Act (WIOA) </w:t>
      </w:r>
      <w:r w:rsidRPr="007457C8">
        <w:rPr>
          <w:rFonts w:eastAsia="Times New Roman" w:cs="Arial"/>
          <w:bCs/>
          <w:szCs w:val="28"/>
          <w:lang w:val="en"/>
        </w:rPr>
        <w:t>Unified Strategic Workforce Development</w:t>
      </w:r>
      <w:r w:rsidRPr="007457C8">
        <w:rPr>
          <w:rFonts w:eastAsia="Times New Roman" w:cs="Arial"/>
          <w:szCs w:val="28"/>
          <w:lang w:val="en"/>
        </w:rPr>
        <w:t xml:space="preserve"> State Plan and State Plans from other Departments who serve on the CCEPD and those non-WIOA mandated state partners as the basis of policy. </w:t>
      </w:r>
      <w:r w:rsidRPr="007457C8">
        <w:rPr>
          <w:rFonts w:eastAsia="Times New Roman" w:cs="Arial"/>
          <w:b/>
          <w:bCs/>
          <w:szCs w:val="28"/>
          <w:lang w:val="en"/>
        </w:rPr>
        <w:t>(Add following language)</w:t>
      </w:r>
      <w:r w:rsidRPr="007457C8">
        <w:rPr>
          <w:rFonts w:eastAsia="Times New Roman" w:cs="Arial"/>
          <w:b/>
          <w:bCs/>
          <w:szCs w:val="28"/>
          <w:u w:val="single"/>
          <w:lang w:val="en"/>
        </w:rPr>
        <w:t>The Committees will follow changing policies and initiatives of the Governor and changes to federal or state law affecting workforce policy and law.</w:t>
      </w:r>
    </w:p>
    <w:p w14:paraId="190C0DA8" w14:textId="77777777" w:rsidR="007457C8" w:rsidRPr="007457C8" w:rsidRDefault="007457C8" w:rsidP="007457C8">
      <w:pPr>
        <w:spacing w:before="100" w:beforeAutospacing="1" w:after="100" w:afterAutospacing="1"/>
        <w:rPr>
          <w:rFonts w:eastAsia="Times New Roman" w:cs="Arial"/>
          <w:szCs w:val="28"/>
          <w:lang w:val="en"/>
        </w:rPr>
      </w:pPr>
      <w:r w:rsidRPr="007457C8">
        <w:rPr>
          <w:rFonts w:eastAsia="Times New Roman" w:cs="Arial"/>
          <w:szCs w:val="28"/>
          <w:lang w:val="en"/>
        </w:rPr>
        <w:t xml:space="preserve">The Executive Committee can approve additional workgroups that include cross-collaboration with other advisory bodies. </w:t>
      </w:r>
    </w:p>
    <w:p w14:paraId="7E749EE6" w14:textId="77777777" w:rsidR="007457C8" w:rsidRPr="007457C8" w:rsidRDefault="007457C8" w:rsidP="007457C8">
      <w:pPr>
        <w:keepNext/>
        <w:spacing w:before="240" w:after="60"/>
        <w:outlineLvl w:val="2"/>
        <w:rPr>
          <w:rFonts w:eastAsia="Times New Roman" w:cs="Arial"/>
          <w:b/>
          <w:bCs/>
          <w:szCs w:val="28"/>
          <w:lang w:val="en"/>
        </w:rPr>
      </w:pPr>
      <w:bookmarkStart w:id="70" w:name="_Toc190866549"/>
      <w:bookmarkStart w:id="71" w:name="_Toc191271441"/>
      <w:r w:rsidRPr="007457C8">
        <w:rPr>
          <w:rFonts w:eastAsia="Times New Roman" w:cs="Arial"/>
          <w:b/>
          <w:bCs/>
          <w:szCs w:val="28"/>
          <w:lang w:val="en"/>
        </w:rPr>
        <w:t>Chairs of Subcommittees/Workgroups</w:t>
      </w:r>
      <w:bookmarkEnd w:id="70"/>
      <w:bookmarkEnd w:id="71"/>
    </w:p>
    <w:p w14:paraId="5B00D896" w14:textId="77777777" w:rsidR="007457C8" w:rsidRPr="007457C8" w:rsidRDefault="007457C8" w:rsidP="007457C8">
      <w:pPr>
        <w:spacing w:before="100" w:beforeAutospacing="1" w:after="100" w:afterAutospacing="1"/>
        <w:rPr>
          <w:rFonts w:eastAsia="Times New Roman" w:cs="Arial"/>
          <w:szCs w:val="28"/>
          <w:lang w:val="en"/>
        </w:rPr>
      </w:pPr>
      <w:r w:rsidRPr="007457C8">
        <w:rPr>
          <w:rFonts w:eastAsia="Times New Roman" w:cs="Arial"/>
          <w:szCs w:val="28"/>
          <w:lang w:val="en"/>
        </w:rPr>
        <w:t xml:space="preserve">The Chair of CCEPD shall appoint all Chairs and Vice-Chairs of the </w:t>
      </w:r>
      <w:r w:rsidRPr="007457C8">
        <w:rPr>
          <w:rFonts w:eastAsia="Times New Roman" w:cs="Arial"/>
          <w:bCs/>
          <w:szCs w:val="28"/>
          <w:lang w:val="en"/>
        </w:rPr>
        <w:t>Subc</w:t>
      </w:r>
      <w:r w:rsidRPr="007457C8">
        <w:rPr>
          <w:rFonts w:eastAsia="Times New Roman" w:cs="Arial"/>
          <w:szCs w:val="28"/>
          <w:lang w:val="en"/>
        </w:rPr>
        <w:t xml:space="preserve">ommittees or ad-hoc Workgroups. </w:t>
      </w:r>
    </w:p>
    <w:p w14:paraId="4A81D639" w14:textId="77777777" w:rsidR="007457C8" w:rsidRPr="007457C8" w:rsidRDefault="007457C8" w:rsidP="007457C8">
      <w:pPr>
        <w:spacing w:before="100" w:beforeAutospacing="1" w:after="100" w:afterAutospacing="1"/>
        <w:rPr>
          <w:rFonts w:eastAsia="Times New Roman" w:cs="Arial"/>
          <w:szCs w:val="28"/>
          <w:lang w:val="en"/>
        </w:rPr>
      </w:pPr>
      <w:r w:rsidRPr="007457C8">
        <w:rPr>
          <w:rFonts w:eastAsia="Times New Roman" w:cs="Arial"/>
          <w:szCs w:val="28"/>
          <w:lang w:val="en"/>
        </w:rPr>
        <w:t>The Chair’s roles and responsibilities of Subcommittees are:</w:t>
      </w:r>
    </w:p>
    <w:p w14:paraId="7204197A" w14:textId="77777777" w:rsidR="007457C8" w:rsidRPr="007457C8" w:rsidRDefault="007457C8" w:rsidP="007B3CE4">
      <w:pPr>
        <w:numPr>
          <w:ilvl w:val="0"/>
          <w:numId w:val="28"/>
        </w:numPr>
        <w:contextualSpacing/>
        <w:rPr>
          <w:rFonts w:eastAsia="Times New Roman" w:cs="Arial"/>
          <w:szCs w:val="28"/>
        </w:rPr>
      </w:pPr>
      <w:bookmarkStart w:id="72" w:name="_Hlk531246437"/>
      <w:r w:rsidRPr="007457C8">
        <w:rPr>
          <w:rFonts w:eastAsia="Times New Roman" w:cs="Arial"/>
          <w:szCs w:val="28"/>
        </w:rPr>
        <w:t>Assist CCEPD staff on developing the meeting notice and agenda and providing leadership on the direction of the Subcommittee.</w:t>
      </w:r>
    </w:p>
    <w:p w14:paraId="2252562F" w14:textId="77777777" w:rsidR="007457C8" w:rsidRPr="007457C8" w:rsidRDefault="007457C8" w:rsidP="007B3CE4">
      <w:pPr>
        <w:numPr>
          <w:ilvl w:val="0"/>
          <w:numId w:val="28"/>
        </w:numPr>
        <w:contextualSpacing/>
        <w:rPr>
          <w:rFonts w:eastAsia="Times New Roman" w:cs="Arial"/>
          <w:szCs w:val="28"/>
        </w:rPr>
      </w:pPr>
      <w:r w:rsidRPr="007457C8">
        <w:rPr>
          <w:rFonts w:eastAsia="Times New Roman" w:cs="Arial"/>
          <w:szCs w:val="28"/>
        </w:rPr>
        <w:t>Review documents that CCEPD staff or Members provide the Subcommittee and provide direction on Subcommittee assignments.</w:t>
      </w:r>
    </w:p>
    <w:bookmarkEnd w:id="72"/>
    <w:p w14:paraId="4BC0FC1A" w14:textId="77777777" w:rsidR="007457C8" w:rsidRPr="007457C8" w:rsidRDefault="007457C8" w:rsidP="007B3CE4">
      <w:pPr>
        <w:numPr>
          <w:ilvl w:val="0"/>
          <w:numId w:val="28"/>
        </w:numPr>
        <w:contextualSpacing/>
        <w:rPr>
          <w:rFonts w:eastAsia="Times New Roman" w:cs="Arial"/>
          <w:szCs w:val="28"/>
        </w:rPr>
      </w:pPr>
      <w:r w:rsidRPr="007457C8">
        <w:rPr>
          <w:rFonts w:eastAsia="Times New Roman" w:cs="Arial"/>
          <w:szCs w:val="28"/>
        </w:rPr>
        <w:t>Facilitate the Subcommittee meetings.</w:t>
      </w:r>
    </w:p>
    <w:p w14:paraId="45943FAC" w14:textId="77777777" w:rsidR="007457C8" w:rsidRPr="007457C8" w:rsidRDefault="007457C8" w:rsidP="007B3CE4">
      <w:pPr>
        <w:numPr>
          <w:ilvl w:val="0"/>
          <w:numId w:val="28"/>
        </w:numPr>
        <w:contextualSpacing/>
        <w:rPr>
          <w:rFonts w:eastAsia="Times New Roman" w:cs="Arial"/>
          <w:szCs w:val="28"/>
        </w:rPr>
      </w:pPr>
      <w:r w:rsidRPr="007457C8">
        <w:rPr>
          <w:rFonts w:eastAsia="Times New Roman" w:cs="Arial"/>
          <w:szCs w:val="28"/>
        </w:rPr>
        <w:t>Attend the Executive Committee meetings and provide input on CCEPD administrative needs and full Committee meeting agenda.</w:t>
      </w:r>
    </w:p>
    <w:p w14:paraId="635B753C" w14:textId="77777777" w:rsidR="007457C8" w:rsidRPr="007457C8" w:rsidRDefault="007457C8" w:rsidP="007457C8">
      <w:pPr>
        <w:spacing w:before="100" w:beforeAutospacing="1" w:after="100" w:afterAutospacing="1"/>
        <w:rPr>
          <w:rFonts w:eastAsia="Times New Roman" w:cs="Arial"/>
          <w:szCs w:val="28"/>
          <w:lang w:val="en"/>
        </w:rPr>
      </w:pPr>
      <w:r w:rsidRPr="007457C8">
        <w:rPr>
          <w:rFonts w:eastAsia="Times New Roman" w:cs="Arial"/>
          <w:szCs w:val="28"/>
          <w:lang w:val="en"/>
        </w:rPr>
        <w:lastRenderedPageBreak/>
        <w:t>The Vice-Chair’s roles and responsibilities of Subcommittees are:</w:t>
      </w:r>
    </w:p>
    <w:p w14:paraId="46AD7123" w14:textId="77777777" w:rsidR="007457C8" w:rsidRPr="007457C8" w:rsidRDefault="007457C8" w:rsidP="007B3CE4">
      <w:pPr>
        <w:numPr>
          <w:ilvl w:val="0"/>
          <w:numId w:val="29"/>
        </w:numPr>
        <w:contextualSpacing/>
        <w:rPr>
          <w:rFonts w:eastAsia="Times New Roman" w:cs="Arial"/>
          <w:szCs w:val="28"/>
        </w:rPr>
      </w:pPr>
      <w:r w:rsidRPr="007457C8">
        <w:rPr>
          <w:rFonts w:eastAsia="Times New Roman" w:cs="Arial"/>
          <w:szCs w:val="28"/>
        </w:rPr>
        <w:t>Provide input on meeting notice and agenda and other documents provided by either CCEPD staff or Members to the Subcommittee and provide leadership on the direction of the Subcommittee.</w:t>
      </w:r>
    </w:p>
    <w:p w14:paraId="06DA2C9A" w14:textId="77777777" w:rsidR="007457C8" w:rsidRPr="007457C8" w:rsidRDefault="007457C8" w:rsidP="007B3CE4">
      <w:pPr>
        <w:numPr>
          <w:ilvl w:val="0"/>
          <w:numId w:val="29"/>
        </w:numPr>
        <w:contextualSpacing/>
        <w:rPr>
          <w:rFonts w:eastAsia="Times New Roman" w:cs="Arial"/>
          <w:szCs w:val="28"/>
        </w:rPr>
      </w:pPr>
      <w:r w:rsidRPr="007457C8">
        <w:rPr>
          <w:rFonts w:eastAsia="Times New Roman" w:cs="Arial"/>
          <w:szCs w:val="28"/>
        </w:rPr>
        <w:t>Facilitate the Subcommittee meeting, if the Chair is unavailable.</w:t>
      </w:r>
    </w:p>
    <w:p w14:paraId="7AEDBE19" w14:textId="77777777" w:rsidR="007457C8" w:rsidRPr="007457C8" w:rsidRDefault="007457C8" w:rsidP="007B3CE4">
      <w:pPr>
        <w:numPr>
          <w:ilvl w:val="0"/>
          <w:numId w:val="29"/>
        </w:numPr>
        <w:contextualSpacing/>
        <w:rPr>
          <w:rFonts w:eastAsia="Times New Roman" w:cs="Arial"/>
          <w:szCs w:val="28"/>
        </w:rPr>
      </w:pPr>
      <w:r w:rsidRPr="007457C8">
        <w:rPr>
          <w:rFonts w:eastAsia="Times New Roman" w:cs="Arial"/>
          <w:szCs w:val="28"/>
        </w:rPr>
        <w:t>Attend the Executive Committee meetings and provide input on CCEPD administrative needs and full Committee meeting agenda.</w:t>
      </w:r>
    </w:p>
    <w:p w14:paraId="0DA2C117" w14:textId="77777777" w:rsidR="007457C8" w:rsidRPr="007457C8" w:rsidRDefault="007457C8" w:rsidP="007457C8">
      <w:pPr>
        <w:keepNext/>
        <w:spacing w:before="240" w:after="60"/>
        <w:outlineLvl w:val="2"/>
        <w:rPr>
          <w:rFonts w:eastAsia="Times New Roman" w:cs="Arial"/>
          <w:b/>
          <w:bCs/>
          <w:szCs w:val="28"/>
          <w:lang w:val="en"/>
        </w:rPr>
      </w:pPr>
      <w:bookmarkStart w:id="73" w:name="_Toc190866550"/>
      <w:bookmarkStart w:id="74" w:name="_Toc191271442"/>
      <w:r w:rsidRPr="007457C8">
        <w:rPr>
          <w:rFonts w:eastAsia="Times New Roman" w:cs="Arial"/>
          <w:b/>
          <w:bCs/>
          <w:szCs w:val="28"/>
          <w:lang w:val="en"/>
        </w:rPr>
        <w:t>Members of Subcommittees/Workgroups</w:t>
      </w:r>
      <w:bookmarkEnd w:id="73"/>
      <w:bookmarkEnd w:id="74"/>
      <w:r w:rsidRPr="007457C8">
        <w:rPr>
          <w:rFonts w:eastAsia="Times New Roman" w:cs="Arial"/>
          <w:b/>
          <w:bCs/>
          <w:szCs w:val="28"/>
          <w:lang w:val="en"/>
        </w:rPr>
        <w:t xml:space="preserve"> </w:t>
      </w:r>
    </w:p>
    <w:p w14:paraId="37D65A82" w14:textId="77777777" w:rsidR="007457C8" w:rsidRPr="007457C8" w:rsidRDefault="007457C8" w:rsidP="007457C8">
      <w:pPr>
        <w:spacing w:before="100" w:beforeAutospacing="1" w:after="100" w:afterAutospacing="1"/>
        <w:rPr>
          <w:rFonts w:eastAsia="Times New Roman" w:cs="Arial"/>
          <w:szCs w:val="28"/>
          <w:lang w:val="en"/>
        </w:rPr>
      </w:pPr>
      <w:r w:rsidRPr="007457C8">
        <w:rPr>
          <w:rFonts w:eastAsia="Times New Roman" w:cs="Arial"/>
          <w:szCs w:val="28"/>
          <w:lang w:val="en"/>
        </w:rPr>
        <w:t xml:space="preserve">Members will make their interest known as to which Subcommittee most interests them to either the Executive Officer or the Chair of CCEPD. </w:t>
      </w:r>
    </w:p>
    <w:p w14:paraId="355B0E2F" w14:textId="77777777" w:rsidR="007457C8" w:rsidRPr="007457C8" w:rsidRDefault="007457C8" w:rsidP="007457C8">
      <w:pPr>
        <w:spacing w:before="100" w:beforeAutospacing="1" w:after="100" w:afterAutospacing="1"/>
        <w:rPr>
          <w:rFonts w:eastAsia="Times New Roman" w:cs="Arial"/>
          <w:b/>
          <w:bCs/>
          <w:szCs w:val="28"/>
          <w:lang w:val="en"/>
        </w:rPr>
      </w:pPr>
      <w:r w:rsidRPr="007457C8">
        <w:rPr>
          <w:rFonts w:eastAsia="Times New Roman" w:cs="Arial"/>
          <w:b/>
          <w:bCs/>
          <w:szCs w:val="28"/>
          <w:lang w:val="en"/>
        </w:rPr>
        <w:t>Public Members for Subcommittees</w:t>
      </w:r>
    </w:p>
    <w:p w14:paraId="013BFC91" w14:textId="77777777" w:rsidR="007457C8" w:rsidRPr="007457C8" w:rsidRDefault="007457C8" w:rsidP="007457C8">
      <w:pPr>
        <w:spacing w:before="100" w:beforeAutospacing="1" w:after="100" w:afterAutospacing="1"/>
        <w:rPr>
          <w:rFonts w:eastAsia="Times New Roman" w:cs="Arial"/>
          <w:szCs w:val="28"/>
          <w:lang w:val="en"/>
        </w:rPr>
      </w:pPr>
      <w:r w:rsidRPr="007457C8">
        <w:rPr>
          <w:rFonts w:eastAsia="Times New Roman" w:cs="Arial"/>
          <w:szCs w:val="28"/>
          <w:lang w:val="en"/>
        </w:rPr>
        <w:t>Chairs and Vice-Chairs of the Subcommittees can recommend additional public members to the Subcommittees. The Chairs and Vice-Chairs will work with the Executive Officer to identify appropriate Public Subcommittee Members and reach out to individuals.</w:t>
      </w:r>
    </w:p>
    <w:p w14:paraId="7554F1D5" w14:textId="77777777" w:rsidR="007457C8" w:rsidRPr="007457C8" w:rsidRDefault="007457C8" w:rsidP="007457C8">
      <w:pPr>
        <w:spacing w:before="100" w:beforeAutospacing="1" w:after="100" w:afterAutospacing="1"/>
        <w:rPr>
          <w:rFonts w:eastAsia="Times New Roman" w:cs="Arial"/>
          <w:szCs w:val="28"/>
          <w:lang w:val="en"/>
        </w:rPr>
      </w:pPr>
      <w:r w:rsidRPr="007457C8">
        <w:rPr>
          <w:rFonts w:eastAsia="Times New Roman" w:cs="Arial"/>
          <w:szCs w:val="28"/>
          <w:lang w:val="en"/>
        </w:rPr>
        <w:t>Public Subcommittee Members can be from community-based organizations, business representatives, experts from state departments, academic experts or other advisory bodies. Public Subcommittee Member terms will be agreed upon time frames between the Public Subcommittee Member and Executive Officer or for a calendar year.</w:t>
      </w:r>
    </w:p>
    <w:p w14:paraId="56CE6A32" w14:textId="77777777" w:rsidR="007457C8" w:rsidRPr="007457C8" w:rsidRDefault="007457C8" w:rsidP="007457C8">
      <w:pPr>
        <w:spacing w:before="100" w:beforeAutospacing="1" w:after="100" w:afterAutospacing="1"/>
        <w:rPr>
          <w:rFonts w:eastAsia="Times New Roman" w:cs="Arial"/>
          <w:szCs w:val="28"/>
          <w:lang w:val="en"/>
        </w:rPr>
      </w:pPr>
      <w:r w:rsidRPr="007457C8">
        <w:rPr>
          <w:rFonts w:eastAsia="Times New Roman" w:cs="Arial"/>
          <w:szCs w:val="28"/>
          <w:lang w:val="en"/>
        </w:rPr>
        <w:t xml:space="preserve">Once Public Subcommittee Members have been identified, Public Subcommittee Members will receive materials for subcommittee meetings from CCEPD staff and will adhere to the Bagley-Keene Open Meeting Act requirements or conflict-of-interest policies like appointed or departmental members. </w:t>
      </w:r>
    </w:p>
    <w:p w14:paraId="47CCE23F" w14:textId="77777777" w:rsidR="007457C8" w:rsidRPr="007457C8" w:rsidRDefault="007457C8" w:rsidP="007457C8">
      <w:pPr>
        <w:spacing w:before="100" w:beforeAutospacing="1" w:after="100" w:afterAutospacing="1"/>
        <w:rPr>
          <w:rFonts w:eastAsia="Times New Roman" w:cs="Arial"/>
          <w:szCs w:val="28"/>
          <w:lang w:val="en"/>
        </w:rPr>
      </w:pPr>
      <w:r w:rsidRPr="007457C8">
        <w:rPr>
          <w:rFonts w:eastAsia="Times New Roman" w:cs="Arial"/>
          <w:szCs w:val="28"/>
          <w:lang w:val="en"/>
        </w:rPr>
        <w:t xml:space="preserve">Public Subcommittee Members may serve as Chair or Vice Chair in a subcommittee if appointed by the chair of the CCEPD or approved by a vote of the policy subcommittee. In the event a Public Subcommittee Member serves as Chair or Vice Chair of a policy subcommittee, they also have voting privileges in the Executive Committee. Public Subcommittee Members do not have voting privileges and cannot serve as proxy votes for any appointed or departmental member at the Full Committee Meetings. </w:t>
      </w:r>
    </w:p>
    <w:p w14:paraId="1A105BD0" w14:textId="77777777" w:rsidR="007457C8" w:rsidRPr="007457C8" w:rsidRDefault="007457C8" w:rsidP="007457C8">
      <w:pPr>
        <w:spacing w:before="100" w:beforeAutospacing="1" w:after="100" w:afterAutospacing="1"/>
        <w:rPr>
          <w:rFonts w:eastAsia="Times New Roman" w:cs="Arial"/>
          <w:szCs w:val="28"/>
          <w:lang w:val="en"/>
        </w:rPr>
      </w:pPr>
      <w:r w:rsidRPr="007457C8">
        <w:rPr>
          <w:rFonts w:eastAsia="Times New Roman" w:cs="Arial"/>
          <w:szCs w:val="28"/>
          <w:lang w:val="en"/>
        </w:rPr>
        <w:t>Public Subcommittee Members do not receive travel reimbursement for participating in subcommittee meetings.</w:t>
      </w:r>
    </w:p>
    <w:p w14:paraId="009EF4A3" w14:textId="77777777" w:rsidR="007457C8" w:rsidRPr="007457C8" w:rsidRDefault="007457C8" w:rsidP="007457C8">
      <w:pPr>
        <w:keepNext/>
        <w:spacing w:before="240" w:after="60"/>
        <w:outlineLvl w:val="2"/>
        <w:rPr>
          <w:rFonts w:eastAsia="Times New Roman" w:cs="Arial"/>
          <w:b/>
          <w:bCs/>
          <w:szCs w:val="28"/>
          <w:lang w:val="en"/>
        </w:rPr>
      </w:pPr>
      <w:bookmarkStart w:id="75" w:name="_Toc190866551"/>
      <w:bookmarkStart w:id="76" w:name="_Hlk188511886"/>
      <w:bookmarkStart w:id="77" w:name="_Toc191271443"/>
      <w:r w:rsidRPr="007457C8">
        <w:rPr>
          <w:rFonts w:eastAsia="Times New Roman" w:cs="Arial"/>
          <w:b/>
          <w:bCs/>
          <w:szCs w:val="28"/>
          <w:lang w:val="en"/>
        </w:rPr>
        <w:lastRenderedPageBreak/>
        <w:t>(remove)</w:t>
      </w:r>
      <w:r w:rsidRPr="007457C8">
        <w:rPr>
          <w:rFonts w:eastAsia="Times New Roman" w:cs="Arial"/>
          <w:b/>
          <w:bCs/>
          <w:strike/>
          <w:szCs w:val="28"/>
          <w:lang w:val="en"/>
        </w:rPr>
        <w:t xml:space="preserve">Youth Event </w:t>
      </w:r>
      <w:r w:rsidRPr="007457C8">
        <w:rPr>
          <w:rFonts w:eastAsia="Times New Roman" w:cs="Arial"/>
          <w:b/>
          <w:bCs/>
          <w:szCs w:val="28"/>
          <w:lang w:val="en"/>
        </w:rPr>
        <w:t>(add)</w:t>
      </w:r>
      <w:r w:rsidRPr="007457C8">
        <w:rPr>
          <w:rFonts w:eastAsia="Times New Roman" w:cs="Arial"/>
          <w:b/>
          <w:bCs/>
          <w:szCs w:val="28"/>
          <w:u w:val="single"/>
          <w:lang w:val="en"/>
        </w:rPr>
        <w:t>YLF Governance Committee and</w:t>
      </w:r>
      <w:r w:rsidRPr="007457C8">
        <w:rPr>
          <w:rFonts w:eastAsia="Times New Roman" w:cs="Arial"/>
          <w:b/>
          <w:bCs/>
          <w:szCs w:val="28"/>
          <w:lang w:val="en"/>
        </w:rPr>
        <w:t xml:space="preserve"> Workgroups</w:t>
      </w:r>
      <w:bookmarkEnd w:id="75"/>
      <w:bookmarkEnd w:id="77"/>
    </w:p>
    <w:p w14:paraId="6D1BBBEC" w14:textId="77777777" w:rsidR="007457C8" w:rsidRPr="007457C8" w:rsidRDefault="007457C8" w:rsidP="007457C8">
      <w:pPr>
        <w:spacing w:before="100" w:beforeAutospacing="1" w:after="100" w:afterAutospacing="1"/>
        <w:rPr>
          <w:rFonts w:eastAsia="Times New Roman"/>
          <w:b/>
          <w:bCs/>
          <w:u w:val="single"/>
        </w:rPr>
      </w:pPr>
      <w:r w:rsidRPr="007457C8">
        <w:rPr>
          <w:rFonts w:eastAsia="Times New Roman"/>
          <w:b/>
          <w:bCs/>
        </w:rPr>
        <w:t>(Remove)</w:t>
      </w:r>
      <w:r w:rsidRPr="007457C8">
        <w:rPr>
          <w:rFonts w:eastAsia="Times New Roman"/>
          <w:b/>
          <w:bCs/>
          <w:strike/>
        </w:rPr>
        <w:t xml:space="preserve"> Workgroup</w:t>
      </w:r>
      <w:r w:rsidRPr="007457C8">
        <w:rPr>
          <w:rFonts w:eastAsia="Times New Roman"/>
          <w:b/>
          <w:bCs/>
        </w:rPr>
        <w:t xml:space="preserve"> </w:t>
      </w:r>
      <w:r w:rsidRPr="007457C8">
        <w:rPr>
          <w:rFonts w:eastAsia="Times New Roman"/>
        </w:rPr>
        <w:t xml:space="preserve">Composition of the YLF Governance Committee and Workgroups will include </w:t>
      </w:r>
      <w:r w:rsidRPr="007457C8">
        <w:rPr>
          <w:rFonts w:eastAsia="Times New Roman"/>
          <w:lang w:val="en"/>
        </w:rPr>
        <w:t xml:space="preserve">CCEPD </w:t>
      </w:r>
      <w:r w:rsidRPr="007457C8">
        <w:rPr>
          <w:rFonts w:eastAsia="Times New Roman"/>
        </w:rPr>
        <w:t xml:space="preserve">members, community members, alumni and ad hoc members from external stakeholder groups to plan and fund the annual youth event (Youth Leadership Forum) </w:t>
      </w:r>
      <w:r w:rsidRPr="007457C8">
        <w:rPr>
          <w:rFonts w:eastAsia="Times New Roman"/>
          <w:b/>
          <w:bCs/>
        </w:rPr>
        <w:t>(remove)</w:t>
      </w:r>
      <w:r w:rsidRPr="007457C8">
        <w:rPr>
          <w:rFonts w:eastAsia="Times New Roman"/>
        </w:rPr>
        <w:t xml:space="preserve"> </w:t>
      </w:r>
      <w:r w:rsidRPr="007457C8">
        <w:rPr>
          <w:rFonts w:eastAsia="Times New Roman"/>
          <w:b/>
          <w:bCs/>
          <w:strike/>
        </w:rPr>
        <w:t>until the transition is made to nonprofit organization</w:t>
      </w:r>
      <w:r w:rsidRPr="007457C8">
        <w:rPr>
          <w:rFonts w:eastAsia="Times New Roman"/>
        </w:rPr>
        <w:t xml:space="preserve">. </w:t>
      </w:r>
      <w:r w:rsidRPr="007457C8">
        <w:rPr>
          <w:rFonts w:eastAsia="Times New Roman"/>
          <w:b/>
          <w:bCs/>
        </w:rPr>
        <w:t>(Add)</w:t>
      </w:r>
      <w:r w:rsidRPr="007457C8">
        <w:rPr>
          <w:rFonts w:eastAsia="Times New Roman"/>
        </w:rPr>
        <w:t xml:space="preserve"> </w:t>
      </w:r>
      <w:r w:rsidRPr="007457C8">
        <w:rPr>
          <w:rFonts w:eastAsia="Times New Roman"/>
          <w:b/>
          <w:bCs/>
          <w:u w:val="single"/>
        </w:rPr>
        <w:t>The YLF Governance Committee will work with the Youth Programming Subcommittee to develop strategies and best practices as the subcommittee works to expand the statewide event to include regional events and provide vision of the event.</w:t>
      </w:r>
    </w:p>
    <w:p w14:paraId="5C053B1B" w14:textId="77777777" w:rsidR="007457C8" w:rsidRPr="007457C8" w:rsidRDefault="007457C8" w:rsidP="007457C8">
      <w:pPr>
        <w:keepNext/>
        <w:spacing w:before="240" w:after="60"/>
        <w:jc w:val="center"/>
        <w:outlineLvl w:val="1"/>
        <w:rPr>
          <w:rFonts w:eastAsia="Times New Roman" w:cs="Arial"/>
          <w:b/>
          <w:bCs/>
          <w:iCs/>
          <w:szCs w:val="28"/>
        </w:rPr>
      </w:pPr>
      <w:bookmarkStart w:id="78" w:name="Article_VI_Procedures"/>
      <w:bookmarkStart w:id="79" w:name="_Toc190866552"/>
      <w:bookmarkStart w:id="80" w:name="_Toc191271444"/>
      <w:bookmarkEnd w:id="78"/>
      <w:r w:rsidRPr="007457C8">
        <w:rPr>
          <w:rFonts w:eastAsia="Times New Roman" w:cs="Arial"/>
          <w:b/>
          <w:bCs/>
          <w:iCs/>
          <w:szCs w:val="28"/>
        </w:rPr>
        <w:t>Procedures</w:t>
      </w:r>
      <w:bookmarkEnd w:id="79"/>
      <w:bookmarkEnd w:id="80"/>
    </w:p>
    <w:bookmarkEnd w:id="76"/>
    <w:p w14:paraId="4FB94F41" w14:textId="77777777" w:rsidR="007457C8" w:rsidRPr="007457C8" w:rsidRDefault="007457C8" w:rsidP="007457C8">
      <w:pPr>
        <w:spacing w:before="100" w:beforeAutospacing="1" w:after="100" w:afterAutospacing="1"/>
        <w:rPr>
          <w:rFonts w:eastAsia="Times New Roman" w:cs="Arial"/>
          <w:b/>
          <w:szCs w:val="28"/>
        </w:rPr>
      </w:pPr>
      <w:r w:rsidRPr="007457C8">
        <w:rPr>
          <w:rFonts w:eastAsia="Times New Roman" w:cs="Arial"/>
          <w:szCs w:val="28"/>
        </w:rPr>
        <w:t xml:space="preserve">All full </w:t>
      </w:r>
      <w:r w:rsidRPr="007457C8">
        <w:rPr>
          <w:rFonts w:eastAsia="Times New Roman" w:cs="Arial"/>
          <w:szCs w:val="28"/>
          <w:lang w:val="en"/>
        </w:rPr>
        <w:t>CCEPD, Sub</w:t>
      </w:r>
      <w:r w:rsidRPr="007457C8">
        <w:rPr>
          <w:rFonts w:eastAsia="Times New Roman" w:cs="Arial"/>
          <w:szCs w:val="28"/>
        </w:rPr>
        <w:t>committees and workgroup meetings of the California Committee on Employment of People with Disabilities shall be conducted in accordance with the Bagley-Keene Open Meeting Act (Government Code Section 11120, et seq). Consistent with the Bagley-Keene Open Meeting</w:t>
      </w:r>
      <w:r w:rsidRPr="007457C8">
        <w:rPr>
          <w:rFonts w:eastAsia="Times New Roman" w:cs="Arial"/>
          <w:szCs w:val="28"/>
          <w:u w:val="single"/>
        </w:rPr>
        <w:t xml:space="preserve"> </w:t>
      </w:r>
      <w:r w:rsidRPr="007457C8">
        <w:rPr>
          <w:rFonts w:eastAsia="Times New Roman" w:cs="Arial"/>
          <w:szCs w:val="28"/>
        </w:rPr>
        <w:t xml:space="preserve">Act, all CCEPD related </w:t>
      </w:r>
      <w:r w:rsidRPr="007457C8">
        <w:rPr>
          <w:rFonts w:eastAsia="Times New Roman" w:cs="Arial"/>
          <w:lang w:val="en"/>
        </w:rPr>
        <w:t>meetings will be open and accessible to the public and will be publicly announced 10 days prior to the meeting.</w:t>
      </w:r>
    </w:p>
    <w:p w14:paraId="13223F4B" w14:textId="77777777" w:rsidR="007457C8" w:rsidRPr="007457C8" w:rsidRDefault="007457C8" w:rsidP="007457C8">
      <w:pPr>
        <w:keepNext/>
        <w:spacing w:before="240" w:after="60"/>
        <w:outlineLvl w:val="2"/>
        <w:rPr>
          <w:rFonts w:eastAsia="Times New Roman" w:cs="Arial"/>
          <w:b/>
          <w:bCs/>
          <w:szCs w:val="28"/>
        </w:rPr>
      </w:pPr>
      <w:bookmarkStart w:id="81" w:name="_Toc190866553"/>
      <w:bookmarkStart w:id="82" w:name="_Toc191271445"/>
      <w:r w:rsidRPr="007457C8">
        <w:rPr>
          <w:rFonts w:eastAsia="Times New Roman" w:cs="Arial"/>
          <w:b/>
          <w:bCs/>
          <w:szCs w:val="28"/>
        </w:rPr>
        <w:t>Full Committee Meetings</w:t>
      </w:r>
      <w:bookmarkEnd w:id="81"/>
      <w:bookmarkEnd w:id="82"/>
    </w:p>
    <w:p w14:paraId="23E2C916" w14:textId="77777777" w:rsidR="007457C8" w:rsidRPr="007457C8" w:rsidRDefault="007457C8" w:rsidP="007457C8">
      <w:pPr>
        <w:spacing w:before="100" w:beforeAutospacing="1" w:after="100" w:afterAutospacing="1"/>
        <w:rPr>
          <w:rFonts w:eastAsia="Times New Roman" w:cs="Arial"/>
          <w:szCs w:val="28"/>
        </w:rPr>
      </w:pPr>
      <w:r w:rsidRPr="007457C8">
        <w:rPr>
          <w:rFonts w:eastAsia="Times New Roman" w:cs="Arial"/>
          <w:szCs w:val="28"/>
        </w:rPr>
        <w:t xml:space="preserve">The CCEPD will meet no less than four times a year. </w:t>
      </w:r>
    </w:p>
    <w:p w14:paraId="4E49043E" w14:textId="77777777" w:rsidR="007457C8" w:rsidRPr="007457C8" w:rsidRDefault="007457C8" w:rsidP="007457C8">
      <w:pPr>
        <w:keepNext/>
        <w:spacing w:before="240" w:after="60"/>
        <w:outlineLvl w:val="2"/>
        <w:rPr>
          <w:rFonts w:eastAsia="Times New Roman" w:cs="Arial"/>
          <w:b/>
          <w:bCs/>
          <w:szCs w:val="28"/>
        </w:rPr>
      </w:pPr>
      <w:bookmarkStart w:id="83" w:name="_Toc190866554"/>
      <w:bookmarkStart w:id="84" w:name="_Toc191271446"/>
      <w:r w:rsidRPr="007457C8">
        <w:rPr>
          <w:rFonts w:eastAsia="Times New Roman" w:cs="Arial"/>
          <w:b/>
          <w:bCs/>
          <w:szCs w:val="28"/>
        </w:rPr>
        <w:t>Quorum</w:t>
      </w:r>
      <w:bookmarkEnd w:id="83"/>
      <w:bookmarkEnd w:id="84"/>
    </w:p>
    <w:p w14:paraId="6234A1A7" w14:textId="77777777" w:rsidR="007457C8" w:rsidRPr="007457C8" w:rsidRDefault="007457C8" w:rsidP="007457C8">
      <w:pPr>
        <w:spacing w:before="100" w:beforeAutospacing="1" w:after="100" w:afterAutospacing="1"/>
        <w:rPr>
          <w:rFonts w:eastAsia="Times New Roman" w:cs="Arial"/>
          <w:szCs w:val="28"/>
        </w:rPr>
      </w:pPr>
      <w:r w:rsidRPr="007457C8">
        <w:rPr>
          <w:rFonts w:eastAsia="Times New Roman" w:cs="Arial"/>
          <w:szCs w:val="28"/>
        </w:rPr>
        <w:t xml:space="preserve">In order for the </w:t>
      </w:r>
      <w:r w:rsidRPr="007457C8">
        <w:rPr>
          <w:rFonts w:eastAsia="Times New Roman" w:cs="Arial"/>
          <w:szCs w:val="28"/>
          <w:lang w:val="en"/>
        </w:rPr>
        <w:t xml:space="preserve">CCEPD </w:t>
      </w:r>
      <w:r w:rsidRPr="007457C8">
        <w:rPr>
          <w:rFonts w:eastAsia="Times New Roman" w:cs="Arial"/>
          <w:szCs w:val="28"/>
        </w:rPr>
        <w:t xml:space="preserve">to conduct any official business, a quorum of the membership must be present for both full </w:t>
      </w:r>
      <w:r w:rsidRPr="007457C8">
        <w:rPr>
          <w:rFonts w:eastAsia="Times New Roman" w:cs="Arial"/>
          <w:szCs w:val="28"/>
          <w:lang w:val="en"/>
        </w:rPr>
        <w:t xml:space="preserve">CCEPD </w:t>
      </w:r>
      <w:r w:rsidRPr="007457C8">
        <w:rPr>
          <w:rFonts w:eastAsia="Times New Roman" w:cs="Arial"/>
          <w:szCs w:val="28"/>
        </w:rPr>
        <w:t xml:space="preserve">meetings and Subcommittees.  A quorum shall consist of fifty-one percent (51%) of the current full Committee voting membership. </w:t>
      </w:r>
    </w:p>
    <w:p w14:paraId="182A696C" w14:textId="77777777" w:rsidR="007457C8" w:rsidRPr="007457C8" w:rsidRDefault="007457C8" w:rsidP="007457C8">
      <w:pPr>
        <w:keepNext/>
        <w:spacing w:before="240" w:after="60"/>
        <w:outlineLvl w:val="2"/>
        <w:rPr>
          <w:rFonts w:eastAsia="Times New Roman" w:cs="Arial"/>
          <w:b/>
          <w:bCs/>
          <w:szCs w:val="28"/>
        </w:rPr>
      </w:pPr>
      <w:bookmarkStart w:id="85" w:name="_Toc190866555"/>
      <w:bookmarkStart w:id="86" w:name="_Toc191271447"/>
      <w:r w:rsidRPr="007457C8">
        <w:rPr>
          <w:rFonts w:eastAsia="Times New Roman" w:cs="Arial"/>
          <w:b/>
          <w:bCs/>
          <w:szCs w:val="28"/>
        </w:rPr>
        <w:t>Voting</w:t>
      </w:r>
      <w:bookmarkEnd w:id="85"/>
      <w:bookmarkEnd w:id="86"/>
    </w:p>
    <w:p w14:paraId="2E1B2156" w14:textId="77777777" w:rsidR="007457C8" w:rsidRPr="007457C8" w:rsidRDefault="007457C8" w:rsidP="007457C8">
      <w:pPr>
        <w:spacing w:before="100" w:beforeAutospacing="1" w:after="100" w:afterAutospacing="1"/>
        <w:rPr>
          <w:rFonts w:eastAsia="Times New Roman" w:cs="Arial"/>
          <w:bCs/>
          <w:lang w:eastAsia="x-none"/>
        </w:rPr>
      </w:pPr>
      <w:r w:rsidRPr="007457C8">
        <w:rPr>
          <w:rFonts w:eastAsia="Times New Roman" w:cs="Arial"/>
          <w:bCs/>
        </w:rPr>
        <w:t xml:space="preserve">The </w:t>
      </w:r>
      <w:r w:rsidRPr="007457C8">
        <w:rPr>
          <w:rFonts w:eastAsia="Times New Roman" w:cs="Arial"/>
          <w:bCs/>
          <w:lang w:val="en"/>
        </w:rPr>
        <w:t xml:space="preserve">CCEPD </w:t>
      </w:r>
      <w:r w:rsidRPr="007457C8">
        <w:rPr>
          <w:rFonts w:eastAsia="Times New Roman" w:cs="Arial"/>
          <w:bCs/>
        </w:rPr>
        <w:t>will strive to seek consensus on all matters. </w:t>
      </w:r>
      <w:r w:rsidRPr="007457C8">
        <w:rPr>
          <w:rFonts w:eastAsia="Times New Roman" w:cs="Arial"/>
          <w:bCs/>
          <w:lang w:eastAsia="x-none"/>
        </w:rPr>
        <w:t>Members will develop a motion based upon consensus-building.</w:t>
      </w:r>
    </w:p>
    <w:p w14:paraId="61DAB68F" w14:textId="77777777" w:rsidR="007457C8" w:rsidRPr="007457C8" w:rsidRDefault="007457C8" w:rsidP="007457C8">
      <w:pPr>
        <w:spacing w:before="100" w:beforeAutospacing="1" w:after="100" w:afterAutospacing="1"/>
        <w:rPr>
          <w:rFonts w:eastAsia="Times New Roman" w:cs="Arial"/>
        </w:rPr>
      </w:pPr>
      <w:r w:rsidRPr="007457C8">
        <w:rPr>
          <w:rFonts w:eastAsia="Times New Roman" w:cs="Arial"/>
        </w:rPr>
        <w:t>Taking a consensus-based approach to decision making does not mean that 100 percent support will be required to move forward with decisions. It does mean that every effort will be made to reach consensus, and that opposing points of view will be presented and explained.</w:t>
      </w:r>
    </w:p>
    <w:p w14:paraId="1E9A6F62" w14:textId="77777777" w:rsidR="007457C8" w:rsidRPr="007457C8" w:rsidRDefault="007457C8" w:rsidP="007457C8">
      <w:pPr>
        <w:keepNext/>
        <w:tabs>
          <w:tab w:val="left" w:pos="0"/>
        </w:tabs>
        <w:spacing w:before="240" w:after="120"/>
        <w:outlineLvl w:val="1"/>
        <w:rPr>
          <w:rFonts w:eastAsia="Times New Roman" w:cs="Arial"/>
          <w:bCs/>
          <w:iCs/>
          <w:szCs w:val="28"/>
          <w:lang w:eastAsia="x-none"/>
        </w:rPr>
      </w:pPr>
      <w:bookmarkStart w:id="87" w:name="_Toc190866556"/>
      <w:bookmarkStart w:id="88" w:name="_Toc191271448"/>
      <w:r w:rsidRPr="007457C8">
        <w:rPr>
          <w:rFonts w:eastAsia="Times New Roman" w:cs="Arial"/>
          <w:bCs/>
          <w:iCs/>
          <w:szCs w:val="28"/>
          <w:lang w:eastAsia="x-none"/>
        </w:rPr>
        <w:t>After holding a consensus-based discussion, f</w:t>
      </w:r>
      <w:r w:rsidRPr="007457C8">
        <w:rPr>
          <w:rFonts w:eastAsia="Times New Roman" w:cs="Arial"/>
          <w:bCs/>
          <w:iCs/>
          <w:szCs w:val="28"/>
        </w:rPr>
        <w:t xml:space="preserve">or clarity, official decisions of the </w:t>
      </w:r>
      <w:r w:rsidRPr="007457C8">
        <w:rPr>
          <w:rFonts w:eastAsia="Times New Roman" w:cs="Arial"/>
          <w:bCs/>
          <w:iCs/>
          <w:szCs w:val="28"/>
          <w:lang w:val="en"/>
        </w:rPr>
        <w:t xml:space="preserve">CCEPD </w:t>
      </w:r>
      <w:r w:rsidRPr="007457C8">
        <w:rPr>
          <w:rFonts w:eastAsia="Times New Roman" w:cs="Arial"/>
          <w:bCs/>
          <w:iCs/>
          <w:szCs w:val="28"/>
        </w:rPr>
        <w:t xml:space="preserve">will be made through roll call voting. In roll call vote, the </w:t>
      </w:r>
      <w:r w:rsidRPr="007457C8">
        <w:rPr>
          <w:rFonts w:eastAsia="Times New Roman" w:cs="Arial"/>
          <w:bCs/>
          <w:iCs/>
          <w:szCs w:val="28"/>
          <w:lang w:eastAsia="x-none"/>
        </w:rPr>
        <w:t xml:space="preserve">name of each member is </w:t>
      </w:r>
      <w:r w:rsidRPr="007457C8">
        <w:rPr>
          <w:rFonts w:eastAsia="Times New Roman" w:cs="Arial"/>
          <w:bCs/>
          <w:iCs/>
          <w:szCs w:val="28"/>
          <w:lang w:eastAsia="x-none"/>
        </w:rPr>
        <w:lastRenderedPageBreak/>
        <w:t xml:space="preserve">called, and their </w:t>
      </w:r>
      <w:r w:rsidRPr="007457C8">
        <w:rPr>
          <w:rFonts w:eastAsia="Times New Roman" w:cs="Arial"/>
          <w:bCs/>
          <w:iCs/>
          <w:szCs w:val="28"/>
        </w:rPr>
        <w:t>vote is recorded.</w:t>
      </w:r>
      <w:r w:rsidRPr="007457C8">
        <w:rPr>
          <w:rFonts w:eastAsia="Times New Roman" w:cs="Arial"/>
          <w:bCs/>
          <w:iCs/>
          <w:szCs w:val="28"/>
          <w:lang w:eastAsia="x-none"/>
        </w:rPr>
        <w:t xml:space="preserve"> </w:t>
      </w:r>
      <w:r w:rsidRPr="007457C8">
        <w:rPr>
          <w:rFonts w:eastAsia="Times New Roman" w:cs="Arial"/>
          <w:bCs/>
          <w:iCs/>
          <w:szCs w:val="28"/>
        </w:rPr>
        <w:t>The official decision will be determined by a vote of the simple majority.</w:t>
      </w:r>
      <w:bookmarkEnd w:id="87"/>
      <w:bookmarkEnd w:id="88"/>
    </w:p>
    <w:p w14:paraId="25AFB781" w14:textId="77777777" w:rsidR="007457C8" w:rsidRPr="007457C8" w:rsidRDefault="007457C8" w:rsidP="007457C8">
      <w:pPr>
        <w:spacing w:before="240" w:after="240"/>
        <w:rPr>
          <w:rFonts w:eastAsia="Times New Roman" w:cs="Arial"/>
          <w:szCs w:val="28"/>
        </w:rPr>
      </w:pPr>
      <w:r w:rsidRPr="007457C8">
        <w:rPr>
          <w:rFonts w:eastAsia="Times New Roman" w:cs="Arial"/>
          <w:szCs w:val="28"/>
        </w:rPr>
        <w:t xml:space="preserve">The opportunity for public comment shall be provided prior to any official </w:t>
      </w:r>
      <w:r w:rsidRPr="007457C8">
        <w:rPr>
          <w:rFonts w:eastAsia="Times New Roman" w:cs="Arial"/>
          <w:szCs w:val="28"/>
          <w:lang w:val="en"/>
        </w:rPr>
        <w:t xml:space="preserve">CCEPD </w:t>
      </w:r>
      <w:r w:rsidRPr="007457C8">
        <w:rPr>
          <w:rFonts w:eastAsia="Times New Roman" w:cs="Arial"/>
          <w:szCs w:val="28"/>
        </w:rPr>
        <w:t>or workgroup decision/vote.</w:t>
      </w:r>
    </w:p>
    <w:p w14:paraId="611F8C7B" w14:textId="77777777" w:rsidR="007457C8" w:rsidRPr="007457C8" w:rsidRDefault="007457C8" w:rsidP="007457C8">
      <w:pPr>
        <w:spacing w:before="240" w:after="240"/>
        <w:rPr>
          <w:rFonts w:eastAsia="Times New Roman" w:cs="Arial"/>
          <w:szCs w:val="28"/>
        </w:rPr>
      </w:pPr>
      <w:r w:rsidRPr="007457C8">
        <w:rPr>
          <w:rFonts w:eastAsia="Times New Roman" w:cs="Arial"/>
          <w:szCs w:val="28"/>
        </w:rPr>
        <w:t xml:space="preserve">Each Member of the </w:t>
      </w:r>
      <w:r w:rsidRPr="007457C8">
        <w:rPr>
          <w:rFonts w:eastAsia="Times New Roman" w:cs="Arial"/>
          <w:szCs w:val="28"/>
          <w:lang w:val="en"/>
        </w:rPr>
        <w:t xml:space="preserve">CCEPD </w:t>
      </w:r>
      <w:r w:rsidRPr="007457C8">
        <w:rPr>
          <w:rFonts w:eastAsia="Times New Roman" w:cs="Arial"/>
          <w:szCs w:val="28"/>
        </w:rPr>
        <w:t>can make a motion and vote upon the motion.</w:t>
      </w:r>
    </w:p>
    <w:p w14:paraId="125D2281" w14:textId="77777777" w:rsidR="007457C8" w:rsidRPr="007457C8" w:rsidRDefault="007457C8" w:rsidP="007457C8">
      <w:pPr>
        <w:keepNext/>
        <w:spacing w:before="240" w:after="60"/>
        <w:outlineLvl w:val="2"/>
        <w:rPr>
          <w:rFonts w:eastAsia="Times New Roman" w:cs="Arial"/>
          <w:b/>
          <w:bCs/>
          <w:szCs w:val="28"/>
        </w:rPr>
      </w:pPr>
      <w:bookmarkStart w:id="89" w:name="_Toc190866557"/>
      <w:bookmarkStart w:id="90" w:name="_Toc191271449"/>
      <w:r w:rsidRPr="007457C8">
        <w:rPr>
          <w:rFonts w:eastAsia="Times New Roman" w:cs="Arial"/>
          <w:b/>
          <w:bCs/>
          <w:szCs w:val="28"/>
        </w:rPr>
        <w:t>Rules of Order</w:t>
      </w:r>
      <w:bookmarkEnd w:id="89"/>
      <w:bookmarkEnd w:id="90"/>
    </w:p>
    <w:p w14:paraId="1A015DD9" w14:textId="77777777" w:rsidR="007457C8" w:rsidRPr="007457C8" w:rsidRDefault="007457C8" w:rsidP="007457C8">
      <w:pPr>
        <w:rPr>
          <w:rFonts w:eastAsia="Times New Roman" w:cs="Arial"/>
          <w:szCs w:val="28"/>
        </w:rPr>
      </w:pPr>
      <w:r w:rsidRPr="007457C8">
        <w:rPr>
          <w:rFonts w:eastAsia="Times New Roman" w:cs="Arial"/>
          <w:szCs w:val="28"/>
        </w:rPr>
        <w:t>Absent a conflict in federal or state law and regulation, the most recent revision of Robert’s Rules of Order will be used.</w:t>
      </w:r>
    </w:p>
    <w:p w14:paraId="4179FD09" w14:textId="77777777" w:rsidR="007457C8" w:rsidRPr="007457C8" w:rsidRDefault="007457C8" w:rsidP="007457C8">
      <w:pPr>
        <w:keepNext/>
        <w:spacing w:before="240" w:after="60"/>
        <w:outlineLvl w:val="2"/>
        <w:rPr>
          <w:rFonts w:eastAsia="Times New Roman" w:cs="Arial"/>
          <w:b/>
          <w:bCs/>
          <w:szCs w:val="28"/>
        </w:rPr>
      </w:pPr>
      <w:bookmarkStart w:id="91" w:name="_Toc190866558"/>
      <w:bookmarkStart w:id="92" w:name="_Toc191271450"/>
      <w:r w:rsidRPr="007457C8">
        <w:rPr>
          <w:rFonts w:eastAsia="Times New Roman" w:cs="Arial"/>
          <w:b/>
          <w:bCs/>
          <w:szCs w:val="28"/>
        </w:rPr>
        <w:t>Conflict of Interest</w:t>
      </w:r>
      <w:bookmarkEnd w:id="91"/>
      <w:bookmarkEnd w:id="92"/>
    </w:p>
    <w:p w14:paraId="7FED2CBD" w14:textId="77777777" w:rsidR="007457C8" w:rsidRPr="007457C8" w:rsidRDefault="007457C8" w:rsidP="007457C8">
      <w:pPr>
        <w:spacing w:before="240" w:after="240"/>
        <w:rPr>
          <w:rFonts w:eastAsia="Times New Roman" w:cs="Arial"/>
          <w:szCs w:val="28"/>
        </w:rPr>
      </w:pPr>
      <w:r w:rsidRPr="007457C8">
        <w:rPr>
          <w:rFonts w:eastAsia="Times New Roman" w:cs="Arial"/>
          <w:szCs w:val="28"/>
        </w:rPr>
        <w:t xml:space="preserve">No member of the </w:t>
      </w:r>
      <w:r w:rsidRPr="007457C8">
        <w:rPr>
          <w:rFonts w:eastAsia="Times New Roman" w:cs="Arial"/>
          <w:szCs w:val="28"/>
          <w:lang w:val="en"/>
        </w:rPr>
        <w:t xml:space="preserve">CCEPD </w:t>
      </w:r>
      <w:r w:rsidRPr="007457C8">
        <w:rPr>
          <w:rFonts w:eastAsia="Times New Roman" w:cs="Arial"/>
          <w:szCs w:val="28"/>
        </w:rPr>
        <w:t>shall cast a vote on any matter that would provide direct financial benefits to the member or to the organization that he/she represents, or otherwise give appearance of a conflict-of-interest.</w:t>
      </w:r>
    </w:p>
    <w:p w14:paraId="48DA5322" w14:textId="77777777" w:rsidR="007457C8" w:rsidRPr="007457C8" w:rsidRDefault="007457C8" w:rsidP="007457C8">
      <w:pPr>
        <w:spacing w:before="240" w:after="240"/>
        <w:rPr>
          <w:rFonts w:eastAsia="Times New Roman" w:cs="Arial"/>
          <w:szCs w:val="28"/>
        </w:rPr>
      </w:pPr>
      <w:r w:rsidRPr="007457C8">
        <w:rPr>
          <w:rFonts w:eastAsia="Times New Roman" w:cs="Arial"/>
          <w:szCs w:val="28"/>
        </w:rPr>
        <w:t>According to state law, all CCEPD members shall file a Fair Political Practices Commission Form 700 to file their statements of economic interest 30 days after initial appointment and annually thereafter.</w:t>
      </w:r>
    </w:p>
    <w:p w14:paraId="7AB41E95" w14:textId="77777777" w:rsidR="007457C8" w:rsidRPr="007457C8" w:rsidRDefault="007457C8" w:rsidP="007457C8">
      <w:pPr>
        <w:spacing w:before="240" w:after="240"/>
        <w:rPr>
          <w:rFonts w:eastAsia="Times New Roman" w:cs="Arial"/>
          <w:szCs w:val="28"/>
          <w:u w:val="single"/>
        </w:rPr>
      </w:pPr>
      <w:r w:rsidRPr="007457C8">
        <w:rPr>
          <w:rFonts w:eastAsia="Times New Roman" w:cs="Arial"/>
          <w:szCs w:val="28"/>
        </w:rPr>
        <w:t>CCEPD members shall adhere to all conflict-of-interest policies adopted by DOR and state law and regulations.</w:t>
      </w:r>
    </w:p>
    <w:p w14:paraId="6B063529" w14:textId="77777777" w:rsidR="007457C8" w:rsidRPr="007457C8" w:rsidRDefault="007457C8" w:rsidP="007457C8">
      <w:pPr>
        <w:keepNext/>
        <w:spacing w:before="240" w:after="60"/>
        <w:outlineLvl w:val="2"/>
        <w:rPr>
          <w:rFonts w:eastAsia="Times New Roman" w:cs="Arial"/>
          <w:b/>
          <w:bCs/>
          <w:szCs w:val="28"/>
        </w:rPr>
      </w:pPr>
      <w:bookmarkStart w:id="93" w:name="_Toc190866559"/>
      <w:bookmarkStart w:id="94" w:name="_Toc191271451"/>
      <w:r w:rsidRPr="007457C8">
        <w:rPr>
          <w:rFonts w:eastAsia="Times New Roman" w:cs="Arial"/>
          <w:b/>
          <w:bCs/>
          <w:szCs w:val="28"/>
        </w:rPr>
        <w:t>Other Bagley-Keene Open Meeting Requirements</w:t>
      </w:r>
      <w:bookmarkEnd w:id="93"/>
      <w:bookmarkEnd w:id="94"/>
    </w:p>
    <w:p w14:paraId="6832499F" w14:textId="77777777" w:rsidR="007457C8" w:rsidRPr="007457C8" w:rsidRDefault="007457C8" w:rsidP="007457C8">
      <w:pPr>
        <w:rPr>
          <w:rFonts w:eastAsia="Times New Roman" w:cs="Arial"/>
          <w:bCs/>
          <w:szCs w:val="28"/>
        </w:rPr>
      </w:pPr>
      <w:r w:rsidRPr="007457C8">
        <w:rPr>
          <w:rFonts w:eastAsia="Times New Roman" w:cs="Arial"/>
          <w:bCs/>
          <w:szCs w:val="28"/>
        </w:rPr>
        <w:t>Per Bagley-Keene, communication of all forms (face-to-face, phone calls, teleconference, email, social media, etc.) discussing the details or merits of pending or future committee business outside of open meetings with a sufficient number of members to constitute a quorum is prohibited.  Examples of these prohibited outside “meetings” include members coming together as a group or communicating in a serial or hub/spoke fashion. A serial meeting is where A contacts B who contacts C, and so on. A hub/spoke is where "hub" A contacts “spokes” B, then C, then D, etc.</w:t>
      </w:r>
    </w:p>
    <w:p w14:paraId="6C3F4FF8" w14:textId="77777777" w:rsidR="007457C8" w:rsidRPr="007457C8" w:rsidRDefault="007457C8" w:rsidP="007457C8">
      <w:pPr>
        <w:rPr>
          <w:rFonts w:eastAsia="Times New Roman" w:cs="Arial"/>
          <w:bCs/>
          <w:szCs w:val="28"/>
        </w:rPr>
      </w:pPr>
    </w:p>
    <w:p w14:paraId="53EBDCEC" w14:textId="77777777" w:rsidR="007457C8" w:rsidRPr="007457C8" w:rsidRDefault="007457C8" w:rsidP="007457C8">
      <w:pPr>
        <w:rPr>
          <w:rFonts w:eastAsia="Times New Roman" w:cs="Arial"/>
          <w:bCs/>
          <w:szCs w:val="28"/>
        </w:rPr>
      </w:pPr>
      <w:r w:rsidRPr="007457C8">
        <w:rPr>
          <w:rFonts w:eastAsia="Times New Roman" w:cs="Arial"/>
          <w:bCs/>
          <w:szCs w:val="28"/>
        </w:rPr>
        <w:t xml:space="preserve">Meeting requirements also include the disclosure of physical address of a Member participating in a teleconference meeting with the </w:t>
      </w:r>
      <w:r w:rsidRPr="007457C8">
        <w:rPr>
          <w:rFonts w:eastAsia="Times New Roman" w:cs="Arial"/>
          <w:bCs/>
          <w:szCs w:val="28"/>
          <w:lang w:val="en"/>
        </w:rPr>
        <w:t xml:space="preserve">CCEPD </w:t>
      </w:r>
      <w:proofErr w:type="spellStart"/>
      <w:r w:rsidRPr="007457C8">
        <w:rPr>
          <w:rFonts w:eastAsia="Times New Roman" w:cs="Arial"/>
          <w:bCs/>
          <w:szCs w:val="28"/>
          <w:lang w:val="en"/>
        </w:rPr>
        <w:t>o</w:t>
      </w:r>
      <w:r w:rsidRPr="007457C8">
        <w:rPr>
          <w:rFonts w:eastAsia="Times New Roman" w:cs="Arial"/>
          <w:bCs/>
          <w:szCs w:val="28"/>
        </w:rPr>
        <w:t>n</w:t>
      </w:r>
      <w:proofErr w:type="spellEnd"/>
      <w:r w:rsidRPr="007457C8">
        <w:rPr>
          <w:rFonts w:eastAsia="Times New Roman" w:cs="Arial"/>
          <w:bCs/>
          <w:szCs w:val="28"/>
        </w:rPr>
        <w:t xml:space="preserve"> the meeting notice and agenda.</w:t>
      </w:r>
    </w:p>
    <w:p w14:paraId="1A871F15" w14:textId="77777777" w:rsidR="007457C8" w:rsidRPr="007457C8" w:rsidRDefault="007457C8" w:rsidP="007457C8">
      <w:pPr>
        <w:keepNext/>
        <w:spacing w:before="240" w:after="60"/>
        <w:outlineLvl w:val="2"/>
        <w:rPr>
          <w:rFonts w:eastAsia="Times New Roman" w:cs="Arial"/>
          <w:b/>
          <w:bCs/>
          <w:szCs w:val="28"/>
        </w:rPr>
      </w:pPr>
      <w:bookmarkStart w:id="95" w:name="_Toc190866560"/>
      <w:bookmarkStart w:id="96" w:name="_Toc191271452"/>
      <w:r w:rsidRPr="007457C8">
        <w:rPr>
          <w:rFonts w:eastAsia="Times New Roman" w:cs="Arial"/>
          <w:b/>
          <w:bCs/>
          <w:szCs w:val="28"/>
        </w:rPr>
        <w:t>Meeting Agendas</w:t>
      </w:r>
      <w:bookmarkEnd w:id="95"/>
      <w:bookmarkEnd w:id="96"/>
    </w:p>
    <w:p w14:paraId="4CC017D5" w14:textId="77777777" w:rsidR="007457C8" w:rsidRPr="007457C8" w:rsidRDefault="007457C8" w:rsidP="007457C8">
      <w:pPr>
        <w:rPr>
          <w:rFonts w:eastAsia="Times New Roman" w:cs="Arial"/>
          <w:szCs w:val="28"/>
        </w:rPr>
      </w:pPr>
      <w:r w:rsidRPr="007457C8">
        <w:rPr>
          <w:rFonts w:eastAsia="Times New Roman" w:cs="Arial"/>
          <w:szCs w:val="28"/>
        </w:rPr>
        <w:t>The Executive Officer and staff, in collaboration with the CCEPD Chair and Vice</w:t>
      </w:r>
      <w:r w:rsidRPr="007457C8">
        <w:rPr>
          <w:rFonts w:eastAsia="Times New Roman" w:cs="Arial"/>
          <w:strike/>
          <w:szCs w:val="28"/>
        </w:rPr>
        <w:t>-</w:t>
      </w:r>
      <w:r w:rsidRPr="007457C8">
        <w:rPr>
          <w:rFonts w:eastAsia="Times New Roman" w:cs="Arial"/>
          <w:szCs w:val="28"/>
        </w:rPr>
        <w:t xml:space="preserve">Chairs of </w:t>
      </w:r>
      <w:r w:rsidRPr="007457C8">
        <w:rPr>
          <w:rFonts w:eastAsia="Times New Roman" w:cs="Arial"/>
          <w:bCs/>
          <w:szCs w:val="28"/>
        </w:rPr>
        <w:t>Subc</w:t>
      </w:r>
      <w:r w:rsidRPr="007457C8">
        <w:rPr>
          <w:rFonts w:eastAsia="Times New Roman" w:cs="Arial"/>
          <w:szCs w:val="28"/>
        </w:rPr>
        <w:t>ommittees, will develop meeting agendas.</w:t>
      </w:r>
    </w:p>
    <w:p w14:paraId="005F30DB" w14:textId="77777777" w:rsidR="007457C8" w:rsidRPr="007457C8" w:rsidRDefault="007457C8" w:rsidP="007457C8">
      <w:pPr>
        <w:keepNext/>
        <w:spacing w:before="240" w:after="60"/>
        <w:outlineLvl w:val="2"/>
        <w:rPr>
          <w:rFonts w:eastAsia="Times New Roman" w:cs="Arial"/>
          <w:b/>
          <w:bCs/>
          <w:szCs w:val="28"/>
        </w:rPr>
      </w:pPr>
      <w:bookmarkStart w:id="97" w:name="_Toc190866561"/>
      <w:bookmarkStart w:id="98" w:name="_Toc191271453"/>
      <w:r w:rsidRPr="007457C8">
        <w:rPr>
          <w:rFonts w:eastAsia="Times New Roman" w:cs="Arial"/>
          <w:b/>
          <w:bCs/>
          <w:szCs w:val="28"/>
        </w:rPr>
        <w:t>Meeting Minutes</w:t>
      </w:r>
      <w:bookmarkEnd w:id="97"/>
      <w:bookmarkEnd w:id="98"/>
    </w:p>
    <w:p w14:paraId="5EE1F94E" w14:textId="77777777" w:rsidR="007457C8" w:rsidRPr="007457C8" w:rsidRDefault="007457C8" w:rsidP="007457C8">
      <w:pPr>
        <w:rPr>
          <w:rFonts w:eastAsia="Times New Roman" w:cs="Arial"/>
          <w:szCs w:val="28"/>
        </w:rPr>
      </w:pPr>
      <w:r w:rsidRPr="007457C8">
        <w:rPr>
          <w:rFonts w:eastAsia="Times New Roman" w:cs="Arial"/>
          <w:szCs w:val="28"/>
        </w:rPr>
        <w:t>CCEPD staff are responsible for writing, storing and distributing the meeting minutes.</w:t>
      </w:r>
    </w:p>
    <w:p w14:paraId="1E260493" w14:textId="77777777" w:rsidR="007457C8" w:rsidRPr="007457C8" w:rsidRDefault="007457C8" w:rsidP="007457C8">
      <w:pPr>
        <w:keepNext/>
        <w:spacing w:before="240" w:after="60"/>
        <w:outlineLvl w:val="2"/>
        <w:rPr>
          <w:rFonts w:eastAsia="Times New Roman" w:cs="Arial"/>
          <w:b/>
          <w:bCs/>
          <w:szCs w:val="26"/>
        </w:rPr>
      </w:pPr>
      <w:bookmarkStart w:id="99" w:name="_Toc190866562"/>
      <w:bookmarkStart w:id="100" w:name="_Toc191271454"/>
      <w:r w:rsidRPr="007457C8">
        <w:rPr>
          <w:rFonts w:eastAsia="Times New Roman" w:cs="Arial"/>
          <w:b/>
          <w:bCs/>
          <w:szCs w:val="26"/>
        </w:rPr>
        <w:lastRenderedPageBreak/>
        <w:t>Public Comment</w:t>
      </w:r>
      <w:bookmarkEnd w:id="99"/>
      <w:bookmarkEnd w:id="100"/>
    </w:p>
    <w:p w14:paraId="338A3818" w14:textId="77777777" w:rsidR="007457C8" w:rsidRPr="007457C8" w:rsidRDefault="007457C8" w:rsidP="007457C8">
      <w:pPr>
        <w:rPr>
          <w:rFonts w:eastAsia="Times New Roman" w:cs="Arial"/>
          <w:szCs w:val="28"/>
        </w:rPr>
      </w:pPr>
      <w:r w:rsidRPr="007457C8">
        <w:rPr>
          <w:rFonts w:eastAsia="Times New Roman" w:cs="Arial"/>
          <w:szCs w:val="28"/>
        </w:rPr>
        <w:t xml:space="preserve">The opportunity for public comment will be provided on each agenda in accordance with the Bagley-Keene Open Meeting Act. </w:t>
      </w:r>
    </w:p>
    <w:p w14:paraId="5896CF80" w14:textId="77777777" w:rsidR="007457C8" w:rsidRPr="007457C8" w:rsidRDefault="007457C8" w:rsidP="007457C8">
      <w:pPr>
        <w:keepNext/>
        <w:spacing w:before="240" w:after="60"/>
        <w:outlineLvl w:val="2"/>
        <w:rPr>
          <w:rFonts w:eastAsia="Times New Roman" w:cs="Arial"/>
          <w:b/>
          <w:bCs/>
          <w:szCs w:val="28"/>
        </w:rPr>
      </w:pPr>
      <w:bookmarkStart w:id="101" w:name="_Toc190866563"/>
      <w:bookmarkStart w:id="102" w:name="_Toc191271455"/>
      <w:r w:rsidRPr="007457C8">
        <w:rPr>
          <w:rFonts w:eastAsia="Times New Roman" w:cs="Arial"/>
          <w:b/>
          <w:bCs/>
          <w:szCs w:val="28"/>
        </w:rPr>
        <w:t>Approval of Committee Communications</w:t>
      </w:r>
      <w:bookmarkEnd w:id="101"/>
      <w:bookmarkEnd w:id="102"/>
    </w:p>
    <w:p w14:paraId="2CA35916" w14:textId="77777777" w:rsidR="007457C8" w:rsidRPr="007457C8" w:rsidRDefault="007457C8" w:rsidP="007457C8">
      <w:pPr>
        <w:spacing w:before="100" w:beforeAutospacing="1" w:after="100" w:afterAutospacing="1"/>
        <w:rPr>
          <w:rFonts w:eastAsia="Times New Roman" w:cs="Arial"/>
          <w:szCs w:val="28"/>
        </w:rPr>
      </w:pPr>
      <w:r w:rsidRPr="007457C8">
        <w:rPr>
          <w:rFonts w:eastAsia="Times New Roman" w:cs="Arial"/>
          <w:szCs w:val="28"/>
        </w:rPr>
        <w:t xml:space="preserve">All communications to Agency Secretaries require the approval of the Chair, in consultation with the Executive Officer. A copy of the communication will be provided to the Department of Rehabilitation and the Employment Development Department for their information. Memos to Agency Secretaries are an example of communication for conducting official business. </w:t>
      </w:r>
    </w:p>
    <w:p w14:paraId="119D76F0" w14:textId="77777777" w:rsidR="007457C8" w:rsidRPr="007457C8" w:rsidRDefault="007457C8" w:rsidP="007457C8">
      <w:pPr>
        <w:spacing w:before="100" w:beforeAutospacing="1" w:after="100" w:afterAutospacing="1"/>
        <w:rPr>
          <w:rFonts w:eastAsia="Times New Roman" w:cs="Arial"/>
          <w:szCs w:val="28"/>
        </w:rPr>
      </w:pPr>
      <w:r w:rsidRPr="007457C8">
        <w:rPr>
          <w:rFonts w:eastAsia="Times New Roman" w:cs="Arial"/>
          <w:szCs w:val="28"/>
        </w:rPr>
        <w:t xml:space="preserve">Communication for official business may also receive approval from the full </w:t>
      </w:r>
      <w:r w:rsidRPr="007457C8">
        <w:rPr>
          <w:rFonts w:eastAsia="Times New Roman" w:cs="Arial"/>
          <w:szCs w:val="28"/>
          <w:lang w:val="en"/>
        </w:rPr>
        <w:t xml:space="preserve">CCEPD </w:t>
      </w:r>
      <w:r w:rsidRPr="007457C8">
        <w:rPr>
          <w:rFonts w:eastAsia="Times New Roman" w:cs="Arial"/>
          <w:szCs w:val="28"/>
        </w:rPr>
        <w:t>when appropriate.</w:t>
      </w:r>
    </w:p>
    <w:p w14:paraId="60E895C6" w14:textId="77777777" w:rsidR="007457C8" w:rsidRPr="007457C8" w:rsidRDefault="007457C8" w:rsidP="007457C8">
      <w:pPr>
        <w:spacing w:before="100" w:beforeAutospacing="1" w:after="100" w:afterAutospacing="1"/>
        <w:rPr>
          <w:rFonts w:eastAsia="Times New Roman" w:cs="Arial"/>
          <w:szCs w:val="28"/>
        </w:rPr>
      </w:pPr>
      <w:r w:rsidRPr="007457C8">
        <w:rPr>
          <w:rFonts w:eastAsia="Times New Roman" w:cs="Arial"/>
          <w:szCs w:val="28"/>
        </w:rPr>
        <w:t xml:space="preserve">Communication for the purpose of information sharing does not need approval from the Executive Officer, Chair and/or full </w:t>
      </w:r>
      <w:r w:rsidRPr="007457C8">
        <w:rPr>
          <w:rFonts w:eastAsia="Times New Roman" w:cs="Arial"/>
          <w:szCs w:val="28"/>
          <w:lang w:val="en"/>
        </w:rPr>
        <w:t>CCEPD.</w:t>
      </w:r>
    </w:p>
    <w:p w14:paraId="55C6BCCC" w14:textId="77777777" w:rsidR="007457C8" w:rsidRPr="007457C8" w:rsidRDefault="007457C8" w:rsidP="007457C8">
      <w:pPr>
        <w:spacing w:before="100" w:beforeAutospacing="1" w:after="100" w:afterAutospacing="1"/>
        <w:rPr>
          <w:rFonts w:eastAsia="Times New Roman" w:cs="Arial"/>
          <w:szCs w:val="28"/>
        </w:rPr>
      </w:pPr>
      <w:r w:rsidRPr="007457C8">
        <w:rPr>
          <w:rFonts w:eastAsia="Times New Roman" w:cs="Arial"/>
          <w:szCs w:val="28"/>
        </w:rPr>
        <w:t xml:space="preserve">Other partnership and support letter requests require the approval of the Chair, in consultation with the Executive Officer. </w:t>
      </w:r>
    </w:p>
    <w:p w14:paraId="4445BF37" w14:textId="77777777" w:rsidR="007457C8" w:rsidRPr="007457C8" w:rsidRDefault="007457C8" w:rsidP="007457C8">
      <w:pPr>
        <w:rPr>
          <w:rFonts w:eastAsia="Times New Roman" w:cs="Arial"/>
          <w:b/>
          <w:szCs w:val="28"/>
        </w:rPr>
      </w:pPr>
      <w:r w:rsidRPr="007457C8">
        <w:rPr>
          <w:rFonts w:eastAsia="Times New Roman" w:cs="Arial"/>
          <w:b/>
          <w:szCs w:val="28"/>
        </w:rPr>
        <w:t>Policy Recommendations</w:t>
      </w:r>
    </w:p>
    <w:p w14:paraId="42C58A68" w14:textId="77777777" w:rsidR="007457C8" w:rsidRPr="007457C8" w:rsidRDefault="007457C8" w:rsidP="007457C8">
      <w:pPr>
        <w:rPr>
          <w:rFonts w:eastAsia="Times New Roman" w:cs="Arial"/>
          <w:szCs w:val="28"/>
        </w:rPr>
      </w:pPr>
      <w:r w:rsidRPr="007457C8">
        <w:rPr>
          <w:rFonts w:eastAsia="Times New Roman" w:cs="Arial"/>
          <w:szCs w:val="28"/>
        </w:rPr>
        <w:t>A policy recommendation can be formulated at a full CCEPD meeting or in policy subcommittees. If created in policy subcommittee, the Chair or Co-Chairs will present the policy recommendation at the full CCEPD meeting for approval, unless vote authorizes the Executive Committee to make final recommendation approval.</w:t>
      </w:r>
    </w:p>
    <w:p w14:paraId="2F5B8110" w14:textId="77777777" w:rsidR="007457C8" w:rsidRPr="007457C8" w:rsidRDefault="007457C8" w:rsidP="007457C8">
      <w:pPr>
        <w:rPr>
          <w:rFonts w:eastAsia="Times New Roman" w:cs="Arial"/>
          <w:szCs w:val="28"/>
        </w:rPr>
      </w:pPr>
    </w:p>
    <w:p w14:paraId="64730F03" w14:textId="77777777" w:rsidR="007457C8" w:rsidRPr="007457C8" w:rsidRDefault="007457C8" w:rsidP="007457C8">
      <w:pPr>
        <w:rPr>
          <w:rFonts w:eastAsia="Times New Roman" w:cs="Arial"/>
          <w:szCs w:val="28"/>
        </w:rPr>
      </w:pPr>
      <w:r w:rsidRPr="007457C8">
        <w:rPr>
          <w:rFonts w:eastAsia="Times New Roman" w:cs="Arial"/>
          <w:szCs w:val="28"/>
        </w:rPr>
        <w:t>While the CCEPD develops the policy recommendation, the designee of the Department is expected to share information of the policy recommendation and report to CCEPD on status. The Executive Officer is also expected to communicate with affected Departments, Department of Rehabilitation and Employment Development Department regarding the development of a policy recommendation.</w:t>
      </w:r>
    </w:p>
    <w:p w14:paraId="2D13DBE1" w14:textId="77777777" w:rsidR="007457C8" w:rsidRPr="007457C8" w:rsidRDefault="007457C8" w:rsidP="007457C8">
      <w:pPr>
        <w:rPr>
          <w:rFonts w:eastAsia="Times New Roman" w:cs="Arial"/>
          <w:szCs w:val="28"/>
        </w:rPr>
      </w:pPr>
    </w:p>
    <w:p w14:paraId="6DE70EE4" w14:textId="77777777" w:rsidR="007457C8" w:rsidRPr="007457C8" w:rsidRDefault="007457C8" w:rsidP="007457C8">
      <w:pPr>
        <w:rPr>
          <w:rFonts w:eastAsia="Times New Roman" w:cs="Arial"/>
          <w:szCs w:val="28"/>
        </w:rPr>
      </w:pPr>
      <w:r w:rsidRPr="007457C8">
        <w:rPr>
          <w:rFonts w:eastAsia="Times New Roman" w:cs="Arial"/>
          <w:szCs w:val="28"/>
        </w:rPr>
        <w:t>Once approved at the Full Committee Meeting, the Executive Officer and Chair of CCEPD begin the informal communication process with affected Department, Department of Rehabilitation and Employment Development Department to discuss the policy recommendation within 30 days of the meeting that recommendation was approved. It may lead the Chair and Executive Officer to recommend a modification for a policy recommendation. If a modification is suggested, then a vote of the Executive Committee or Full CCEPD Meeting is needed to modify a policy recommendation.</w:t>
      </w:r>
    </w:p>
    <w:p w14:paraId="54333DF5" w14:textId="77777777" w:rsidR="007457C8" w:rsidRPr="007457C8" w:rsidRDefault="007457C8" w:rsidP="007457C8">
      <w:pPr>
        <w:rPr>
          <w:rFonts w:eastAsia="Times New Roman" w:cs="Arial"/>
          <w:szCs w:val="28"/>
        </w:rPr>
      </w:pPr>
    </w:p>
    <w:p w14:paraId="4CDCC708" w14:textId="77777777" w:rsidR="007457C8" w:rsidRPr="007457C8" w:rsidRDefault="007457C8" w:rsidP="007457C8">
      <w:pPr>
        <w:rPr>
          <w:rFonts w:eastAsia="Times New Roman" w:cs="Arial"/>
          <w:szCs w:val="28"/>
        </w:rPr>
      </w:pPr>
      <w:r w:rsidRPr="007457C8">
        <w:rPr>
          <w:rFonts w:eastAsia="Times New Roman" w:cs="Arial"/>
          <w:szCs w:val="28"/>
        </w:rPr>
        <w:t xml:space="preserve">After the informal communication process is completed, the Executive Officer, with approval of the Chair, will send a formal memo to Secretaries of the policy </w:t>
      </w:r>
      <w:r w:rsidRPr="007457C8">
        <w:rPr>
          <w:rFonts w:eastAsia="Times New Roman" w:cs="Arial"/>
          <w:szCs w:val="28"/>
        </w:rPr>
        <w:lastRenderedPageBreak/>
        <w:t xml:space="preserve">recommendation(s) with a copy to Department of Rehabilitation, Employment Development Department and affected Departments within 30 days of the meetings. </w:t>
      </w:r>
    </w:p>
    <w:p w14:paraId="4CCC4E61" w14:textId="77777777" w:rsidR="007457C8" w:rsidRPr="007457C8" w:rsidRDefault="007457C8" w:rsidP="007457C8">
      <w:pPr>
        <w:rPr>
          <w:rFonts w:eastAsia="Times New Roman"/>
          <w:b/>
        </w:rPr>
      </w:pPr>
      <w:r w:rsidRPr="007457C8">
        <w:rPr>
          <w:rFonts w:eastAsia="Times New Roman" w:cs="Arial"/>
          <w:szCs w:val="28"/>
          <w:u w:val="single"/>
        </w:rPr>
        <w:br/>
      </w:r>
      <w:r w:rsidRPr="007457C8">
        <w:rPr>
          <w:rFonts w:eastAsia="Times New Roman"/>
          <w:b/>
        </w:rPr>
        <w:t xml:space="preserve">Compensation </w:t>
      </w:r>
    </w:p>
    <w:p w14:paraId="54E7BC39" w14:textId="77777777" w:rsidR="007457C8" w:rsidRPr="007457C8" w:rsidRDefault="007457C8" w:rsidP="007457C8">
      <w:pPr>
        <w:spacing w:before="192" w:after="192"/>
        <w:rPr>
          <w:rFonts w:eastAsia="Times New Roman" w:cs="Arial"/>
          <w:szCs w:val="28"/>
          <w:lang w:val="en"/>
        </w:rPr>
      </w:pPr>
      <w:r w:rsidRPr="007457C8">
        <w:rPr>
          <w:rFonts w:eastAsia="Times New Roman" w:cs="Arial"/>
          <w:szCs w:val="28"/>
          <w:lang w:val="en"/>
        </w:rPr>
        <w:t xml:space="preserve">Committee members shall serve without compensation but receive reimbursement for travel and other necessary expenses incurred in the performance of their official duties. </w:t>
      </w:r>
      <w:r w:rsidRPr="007457C8">
        <w:rPr>
          <w:rFonts w:eastAsia="Times New Roman" w:cs="Arial"/>
          <w:szCs w:val="28"/>
        </w:rPr>
        <w:t>Reimbursement for travel and per diem shall be at the state authorized rate and in accordance with applicable state policy.</w:t>
      </w:r>
      <w:r w:rsidRPr="007457C8">
        <w:rPr>
          <w:rFonts w:eastAsia="Times New Roman" w:cs="Arial"/>
          <w:szCs w:val="28"/>
          <w:lang w:val="en"/>
        </w:rPr>
        <w:t xml:space="preserve"> </w:t>
      </w:r>
    </w:p>
    <w:p w14:paraId="592CC081" w14:textId="77777777" w:rsidR="007457C8" w:rsidRPr="007457C8" w:rsidRDefault="007457C8" w:rsidP="007457C8">
      <w:pPr>
        <w:keepNext/>
        <w:spacing w:before="240" w:after="60"/>
        <w:outlineLvl w:val="2"/>
        <w:rPr>
          <w:rFonts w:eastAsia="Times New Roman" w:cs="Arial"/>
          <w:b/>
          <w:bCs/>
          <w:szCs w:val="28"/>
          <w:lang w:val="en"/>
        </w:rPr>
      </w:pPr>
      <w:bookmarkStart w:id="103" w:name="_Toc190866564"/>
      <w:bookmarkStart w:id="104" w:name="_Toc191271456"/>
      <w:r w:rsidRPr="007457C8">
        <w:rPr>
          <w:rFonts w:eastAsia="Times New Roman" w:cs="Arial"/>
          <w:b/>
          <w:bCs/>
          <w:szCs w:val="28"/>
          <w:lang w:val="en"/>
        </w:rPr>
        <w:t>Reasonable Accommodations</w:t>
      </w:r>
      <w:bookmarkEnd w:id="103"/>
      <w:bookmarkEnd w:id="104"/>
    </w:p>
    <w:p w14:paraId="24E200FD" w14:textId="77777777" w:rsidR="007457C8" w:rsidRPr="007457C8" w:rsidRDefault="007457C8" w:rsidP="007457C8">
      <w:pPr>
        <w:spacing w:before="192" w:after="192"/>
        <w:rPr>
          <w:rFonts w:eastAsia="Times New Roman" w:cs="Arial"/>
          <w:szCs w:val="28"/>
        </w:rPr>
      </w:pPr>
      <w:r w:rsidRPr="007457C8">
        <w:rPr>
          <w:rFonts w:eastAsia="Times New Roman" w:cs="Arial"/>
          <w:szCs w:val="28"/>
        </w:rPr>
        <w:t xml:space="preserve">All activities of the </w:t>
      </w:r>
      <w:r w:rsidRPr="007457C8">
        <w:rPr>
          <w:rFonts w:eastAsia="Times New Roman" w:cs="Arial"/>
          <w:szCs w:val="28"/>
          <w:lang w:val="en"/>
        </w:rPr>
        <w:t xml:space="preserve">CCEPD </w:t>
      </w:r>
      <w:r w:rsidRPr="007457C8">
        <w:rPr>
          <w:rFonts w:eastAsia="Times New Roman" w:cs="Arial"/>
          <w:szCs w:val="28"/>
        </w:rPr>
        <w:t xml:space="preserve">shall be readily accessible to and usable by individuals with disabilities, in accordance with all local, state, and federal laws and regulations. </w:t>
      </w:r>
    </w:p>
    <w:p w14:paraId="0D4CA183" w14:textId="77777777" w:rsidR="007457C8" w:rsidRPr="007457C8" w:rsidRDefault="007457C8" w:rsidP="007457C8">
      <w:pPr>
        <w:spacing w:before="192" w:after="192"/>
        <w:rPr>
          <w:rFonts w:eastAsia="Times New Roman" w:cs="Arial"/>
          <w:szCs w:val="28"/>
        </w:rPr>
      </w:pPr>
      <w:r w:rsidRPr="007457C8">
        <w:rPr>
          <w:rFonts w:eastAsia="Times New Roman" w:cs="Arial"/>
          <w:szCs w:val="28"/>
        </w:rPr>
        <w:t xml:space="preserve">Each presenter must provide all documents electronically to the Executive Officer at least 10 days prior to any meeting. CCEPD staff will email all documents electronically at least seven days prior to any meeting. All documents should use accessible requirements as stated by the Department of Rehabilitation. </w:t>
      </w:r>
    </w:p>
    <w:p w14:paraId="4FDCC986" w14:textId="77777777" w:rsidR="007457C8" w:rsidRPr="007457C8" w:rsidRDefault="007457C8" w:rsidP="007457C8">
      <w:pPr>
        <w:spacing w:before="192" w:after="192"/>
        <w:rPr>
          <w:rFonts w:eastAsia="Times New Roman" w:cs="Arial"/>
          <w:szCs w:val="28"/>
        </w:rPr>
      </w:pPr>
      <w:r w:rsidRPr="007457C8">
        <w:rPr>
          <w:rFonts w:eastAsia="Times New Roman" w:cs="Arial"/>
          <w:szCs w:val="28"/>
        </w:rPr>
        <w:t xml:space="preserve">Members and attendees are asked to refrain from using scented personal products when attending the meeting to allow those with chemical sensitivities to participate. </w:t>
      </w:r>
    </w:p>
    <w:p w14:paraId="642BF697" w14:textId="77777777" w:rsidR="007457C8" w:rsidRPr="007457C8" w:rsidRDefault="007457C8" w:rsidP="007457C8">
      <w:pPr>
        <w:spacing w:before="192" w:after="192"/>
        <w:rPr>
          <w:rFonts w:eastAsia="Times New Roman" w:cs="Arial"/>
          <w:szCs w:val="28"/>
        </w:rPr>
      </w:pPr>
      <w:r w:rsidRPr="007457C8">
        <w:rPr>
          <w:rFonts w:eastAsia="Times New Roman" w:cs="Arial"/>
          <w:szCs w:val="28"/>
        </w:rPr>
        <w:t xml:space="preserve">The Member and Executive Officer will discuss reasonable accommodation needs when a Member is appointed. </w:t>
      </w:r>
    </w:p>
    <w:p w14:paraId="059FE1B1" w14:textId="77777777" w:rsidR="007457C8" w:rsidRPr="007457C8" w:rsidRDefault="007457C8" w:rsidP="007457C8">
      <w:pPr>
        <w:spacing w:before="192" w:after="192"/>
        <w:rPr>
          <w:rFonts w:eastAsia="Times New Roman" w:cs="Arial"/>
          <w:szCs w:val="28"/>
        </w:rPr>
      </w:pPr>
      <w:r w:rsidRPr="007457C8">
        <w:rPr>
          <w:rFonts w:eastAsia="Times New Roman" w:cs="Arial"/>
          <w:szCs w:val="28"/>
        </w:rPr>
        <w:t xml:space="preserve">If a Member requests a personal care attendant and/or driver, the personal care attendant and/or driver may receive hourly compensation, related to the service they provide, as agreed with the Executive Officer. Travel reimbursement and per diem is provided in accordance with the state authorized rate, state regulations and policy.  </w:t>
      </w:r>
    </w:p>
    <w:p w14:paraId="61A1E6D1" w14:textId="77777777" w:rsidR="007457C8" w:rsidRPr="007457C8" w:rsidRDefault="007457C8" w:rsidP="007457C8">
      <w:pPr>
        <w:keepNext/>
        <w:spacing w:before="240" w:after="60"/>
        <w:jc w:val="center"/>
        <w:outlineLvl w:val="1"/>
        <w:rPr>
          <w:rFonts w:eastAsia="Times New Roman" w:cs="Arial"/>
          <w:b/>
          <w:bCs/>
          <w:iCs/>
          <w:szCs w:val="28"/>
        </w:rPr>
      </w:pPr>
      <w:bookmarkStart w:id="105" w:name="_Toc190866565"/>
      <w:bookmarkStart w:id="106" w:name="_Toc191271457"/>
      <w:r w:rsidRPr="007457C8">
        <w:rPr>
          <w:rFonts w:eastAsia="Times New Roman" w:cs="Arial"/>
          <w:b/>
          <w:bCs/>
          <w:iCs/>
          <w:szCs w:val="28"/>
        </w:rPr>
        <w:t>Amendments</w:t>
      </w:r>
      <w:bookmarkEnd w:id="105"/>
      <w:bookmarkEnd w:id="106"/>
    </w:p>
    <w:p w14:paraId="1B20BD84" w14:textId="77777777" w:rsidR="007457C8" w:rsidRPr="007457C8" w:rsidRDefault="007457C8" w:rsidP="007457C8">
      <w:pPr>
        <w:spacing w:before="100" w:beforeAutospacing="1" w:after="100" w:afterAutospacing="1"/>
        <w:rPr>
          <w:rFonts w:eastAsia="Times New Roman" w:cs="Arial"/>
          <w:szCs w:val="28"/>
        </w:rPr>
      </w:pPr>
      <w:r w:rsidRPr="007457C8">
        <w:rPr>
          <w:rFonts w:eastAsia="Times New Roman" w:cs="Arial"/>
          <w:szCs w:val="28"/>
        </w:rPr>
        <w:t xml:space="preserve">Operating guideline amendments may be introduced, in writing, at any full </w:t>
      </w:r>
      <w:r w:rsidRPr="007457C8">
        <w:rPr>
          <w:rFonts w:eastAsia="Times New Roman" w:cs="Arial"/>
          <w:szCs w:val="28"/>
          <w:lang w:val="en"/>
        </w:rPr>
        <w:t xml:space="preserve">CCEPD </w:t>
      </w:r>
      <w:r w:rsidRPr="007457C8">
        <w:rPr>
          <w:rFonts w:eastAsia="Times New Roman" w:cs="Arial"/>
          <w:szCs w:val="28"/>
        </w:rPr>
        <w:t xml:space="preserve">meeting. Amendments must receive a majority vote of the voting membership present at the meeting. </w:t>
      </w:r>
    </w:p>
    <w:p w14:paraId="52131F68" w14:textId="77777777" w:rsidR="007457C8" w:rsidRPr="007457C8" w:rsidRDefault="007457C8" w:rsidP="007457C8">
      <w:pPr>
        <w:spacing w:before="100" w:beforeAutospacing="1" w:after="100" w:afterAutospacing="1"/>
        <w:rPr>
          <w:rFonts w:eastAsia="Times New Roman" w:cs="Arial"/>
          <w:szCs w:val="28"/>
        </w:rPr>
      </w:pPr>
      <w:r w:rsidRPr="007457C8">
        <w:rPr>
          <w:rFonts w:eastAsia="Times New Roman" w:cs="Arial"/>
          <w:szCs w:val="28"/>
        </w:rPr>
        <w:t>The Executive Officer, in collaboration with the Executive Committee, will review the Operating Guidelines annually in January.</w:t>
      </w:r>
    </w:p>
    <w:p w14:paraId="42A8CA4C" w14:textId="77777777" w:rsidR="007457C8" w:rsidRPr="007457C8" w:rsidRDefault="007457C8" w:rsidP="007457C8">
      <w:pPr>
        <w:keepNext/>
        <w:spacing w:before="240" w:after="60"/>
        <w:jc w:val="center"/>
        <w:outlineLvl w:val="1"/>
        <w:rPr>
          <w:rFonts w:eastAsia="Times New Roman" w:cs="Arial"/>
          <w:b/>
          <w:bCs/>
          <w:iCs/>
          <w:szCs w:val="28"/>
        </w:rPr>
      </w:pPr>
      <w:bookmarkStart w:id="107" w:name="_Toc190866566"/>
      <w:bookmarkStart w:id="108" w:name="_Toc191271458"/>
      <w:r w:rsidRPr="007457C8">
        <w:rPr>
          <w:rFonts w:eastAsia="Times New Roman" w:cs="Arial"/>
          <w:b/>
          <w:bCs/>
          <w:iCs/>
          <w:szCs w:val="28"/>
        </w:rPr>
        <w:t>Last Amended</w:t>
      </w:r>
      <w:bookmarkEnd w:id="107"/>
      <w:bookmarkEnd w:id="108"/>
    </w:p>
    <w:p w14:paraId="6065A691" w14:textId="77777777" w:rsidR="007457C8" w:rsidRPr="007457C8" w:rsidRDefault="007457C8" w:rsidP="007457C8">
      <w:pPr>
        <w:jc w:val="center"/>
        <w:rPr>
          <w:rFonts w:eastAsia="Times New Roman"/>
        </w:rPr>
      </w:pPr>
      <w:r w:rsidRPr="007457C8">
        <w:rPr>
          <w:rFonts w:eastAsia="Times New Roman"/>
        </w:rPr>
        <w:t>Month, Date, 2025</w:t>
      </w:r>
    </w:p>
    <w:p w14:paraId="36B3E42A" w14:textId="77777777" w:rsidR="007457C8" w:rsidRPr="007457C8" w:rsidRDefault="007457C8" w:rsidP="007457C8">
      <w:pPr>
        <w:jc w:val="center"/>
        <w:rPr>
          <w:rFonts w:eastAsia="Times New Roman"/>
        </w:rPr>
      </w:pPr>
      <w:r w:rsidRPr="007457C8">
        <w:rPr>
          <w:rFonts w:eastAsia="Times New Roman"/>
        </w:rPr>
        <w:t>February 23, 2023</w:t>
      </w:r>
    </w:p>
    <w:p w14:paraId="2E44F0C8" w14:textId="77777777" w:rsidR="007457C8" w:rsidRPr="007457C8" w:rsidRDefault="007457C8" w:rsidP="007457C8">
      <w:pPr>
        <w:jc w:val="center"/>
        <w:rPr>
          <w:rFonts w:eastAsia="Times New Roman"/>
        </w:rPr>
      </w:pPr>
      <w:r w:rsidRPr="007457C8">
        <w:rPr>
          <w:rFonts w:eastAsia="Times New Roman"/>
        </w:rPr>
        <w:t>February 24, 2022</w:t>
      </w:r>
    </w:p>
    <w:p w14:paraId="25D5F41C" w14:textId="77777777" w:rsidR="007457C8" w:rsidRPr="007457C8" w:rsidRDefault="007457C8" w:rsidP="007457C8">
      <w:pPr>
        <w:jc w:val="center"/>
        <w:rPr>
          <w:rFonts w:eastAsia="Times New Roman"/>
        </w:rPr>
      </w:pPr>
      <w:r w:rsidRPr="007457C8">
        <w:rPr>
          <w:rFonts w:eastAsia="Times New Roman"/>
        </w:rPr>
        <w:t>November 5, 2020</w:t>
      </w:r>
    </w:p>
    <w:p w14:paraId="1C02ACA4" w14:textId="77777777" w:rsidR="007457C8" w:rsidRPr="007457C8" w:rsidRDefault="007457C8" w:rsidP="007457C8">
      <w:pPr>
        <w:jc w:val="center"/>
        <w:rPr>
          <w:rFonts w:eastAsia="Times New Roman"/>
        </w:rPr>
      </w:pPr>
      <w:r w:rsidRPr="007457C8">
        <w:rPr>
          <w:rFonts w:eastAsia="Times New Roman"/>
        </w:rPr>
        <w:lastRenderedPageBreak/>
        <w:t>August 22, 2019</w:t>
      </w:r>
    </w:p>
    <w:p w14:paraId="2DA5DA95" w14:textId="77777777" w:rsidR="007457C8" w:rsidRPr="007457C8" w:rsidRDefault="007457C8" w:rsidP="007457C8">
      <w:pPr>
        <w:jc w:val="center"/>
        <w:rPr>
          <w:rFonts w:eastAsia="Times New Roman"/>
        </w:rPr>
      </w:pPr>
      <w:r w:rsidRPr="007457C8">
        <w:rPr>
          <w:rFonts w:eastAsia="Times New Roman"/>
        </w:rPr>
        <w:t>March 14, 2019</w:t>
      </w:r>
    </w:p>
    <w:p w14:paraId="4EBF5926" w14:textId="77777777" w:rsidR="007457C8" w:rsidRPr="007457C8" w:rsidRDefault="007457C8" w:rsidP="007457C8">
      <w:pPr>
        <w:jc w:val="center"/>
        <w:rPr>
          <w:rFonts w:eastAsia="Times New Roman"/>
        </w:rPr>
      </w:pPr>
      <w:r w:rsidRPr="007457C8">
        <w:rPr>
          <w:rFonts w:eastAsia="Times New Roman"/>
        </w:rPr>
        <w:t>June 15, 2017</w:t>
      </w:r>
    </w:p>
    <w:p w14:paraId="1DCBEA89" w14:textId="77777777" w:rsidR="007457C8" w:rsidRPr="007457C8" w:rsidRDefault="007457C8" w:rsidP="007457C8">
      <w:pPr>
        <w:jc w:val="center"/>
        <w:rPr>
          <w:rFonts w:eastAsia="Times New Roman"/>
        </w:rPr>
      </w:pPr>
      <w:r w:rsidRPr="007457C8">
        <w:rPr>
          <w:rFonts w:eastAsia="Times New Roman"/>
        </w:rPr>
        <w:t>March 2, 2017</w:t>
      </w:r>
    </w:p>
    <w:p w14:paraId="32F15A8B" w14:textId="77777777" w:rsidR="007457C8" w:rsidRPr="007457C8" w:rsidRDefault="007457C8" w:rsidP="007457C8">
      <w:pPr>
        <w:jc w:val="center"/>
        <w:rPr>
          <w:rFonts w:eastAsia="Times New Roman"/>
        </w:rPr>
      </w:pPr>
      <w:r w:rsidRPr="007457C8">
        <w:rPr>
          <w:rFonts w:eastAsia="Times New Roman"/>
        </w:rPr>
        <w:t>May 16, 2013</w:t>
      </w:r>
    </w:p>
    <w:p w14:paraId="3609AFF6" w14:textId="77777777" w:rsidR="00F27083" w:rsidRDefault="00F27083" w:rsidP="00A51C64">
      <w:pPr>
        <w:pStyle w:val="BodyText3"/>
        <w:spacing w:after="0" w:line="276" w:lineRule="auto"/>
        <w:contextualSpacing/>
        <w:rPr>
          <w:rFonts w:ascii="Arial" w:hAnsi="Arial" w:cs="Arial"/>
          <w:bCs/>
          <w:sz w:val="28"/>
          <w:szCs w:val="28"/>
        </w:rPr>
      </w:pPr>
    </w:p>
    <w:p w14:paraId="3E95F4DC" w14:textId="77777777" w:rsidR="00FB6723" w:rsidRDefault="00FB6723" w:rsidP="00A51C64">
      <w:pPr>
        <w:pStyle w:val="BodyText3"/>
        <w:spacing w:after="0" w:line="276" w:lineRule="auto"/>
        <w:contextualSpacing/>
        <w:rPr>
          <w:rFonts w:ascii="Arial" w:hAnsi="Arial" w:cs="Arial"/>
          <w:bCs/>
          <w:sz w:val="28"/>
          <w:szCs w:val="28"/>
        </w:rPr>
      </w:pPr>
    </w:p>
    <w:p w14:paraId="2A798540" w14:textId="77777777" w:rsidR="00FB6723" w:rsidRDefault="00FB6723" w:rsidP="00A51C64">
      <w:pPr>
        <w:pStyle w:val="BodyText3"/>
        <w:spacing w:after="0" w:line="276" w:lineRule="auto"/>
        <w:contextualSpacing/>
        <w:rPr>
          <w:rFonts w:ascii="Arial" w:hAnsi="Arial" w:cs="Arial"/>
          <w:bCs/>
          <w:sz w:val="28"/>
          <w:szCs w:val="28"/>
        </w:rPr>
      </w:pPr>
    </w:p>
    <w:p w14:paraId="4EF2A4F3" w14:textId="77777777" w:rsidR="0063559E" w:rsidRDefault="0063559E" w:rsidP="00A51C64">
      <w:pPr>
        <w:pStyle w:val="BodyText3"/>
        <w:spacing w:after="0" w:line="276" w:lineRule="auto"/>
        <w:contextualSpacing/>
        <w:rPr>
          <w:rFonts w:ascii="Arial" w:hAnsi="Arial" w:cs="Arial"/>
          <w:bCs/>
          <w:sz w:val="28"/>
          <w:szCs w:val="28"/>
        </w:rPr>
      </w:pPr>
    </w:p>
    <w:p w14:paraId="49DEEEF7" w14:textId="77777777" w:rsidR="0063559E" w:rsidRDefault="0063559E" w:rsidP="00A51C64">
      <w:pPr>
        <w:pStyle w:val="BodyText3"/>
        <w:spacing w:after="0" w:line="276" w:lineRule="auto"/>
        <w:contextualSpacing/>
        <w:rPr>
          <w:rFonts w:ascii="Arial" w:hAnsi="Arial" w:cs="Arial"/>
          <w:bCs/>
          <w:sz w:val="28"/>
          <w:szCs w:val="28"/>
        </w:rPr>
      </w:pPr>
    </w:p>
    <w:p w14:paraId="092EEC56" w14:textId="77777777" w:rsidR="0063559E" w:rsidRDefault="0063559E" w:rsidP="00A51C64">
      <w:pPr>
        <w:pStyle w:val="BodyText3"/>
        <w:spacing w:after="0" w:line="276" w:lineRule="auto"/>
        <w:contextualSpacing/>
        <w:rPr>
          <w:rFonts w:ascii="Arial" w:hAnsi="Arial" w:cs="Arial"/>
          <w:bCs/>
          <w:sz w:val="28"/>
          <w:szCs w:val="28"/>
        </w:rPr>
      </w:pPr>
    </w:p>
    <w:p w14:paraId="306BD041" w14:textId="77777777" w:rsidR="0063559E" w:rsidRDefault="0063559E" w:rsidP="00A51C64">
      <w:pPr>
        <w:pStyle w:val="BodyText3"/>
        <w:spacing w:after="0" w:line="276" w:lineRule="auto"/>
        <w:contextualSpacing/>
        <w:rPr>
          <w:rFonts w:ascii="Arial" w:hAnsi="Arial" w:cs="Arial"/>
          <w:bCs/>
          <w:sz w:val="28"/>
          <w:szCs w:val="28"/>
        </w:rPr>
      </w:pPr>
    </w:p>
    <w:p w14:paraId="1918E8A5" w14:textId="77777777" w:rsidR="0063559E" w:rsidRDefault="0063559E" w:rsidP="00A51C64">
      <w:pPr>
        <w:pStyle w:val="BodyText3"/>
        <w:spacing w:after="0" w:line="276" w:lineRule="auto"/>
        <w:contextualSpacing/>
        <w:rPr>
          <w:rFonts w:ascii="Arial" w:hAnsi="Arial" w:cs="Arial"/>
          <w:bCs/>
          <w:sz w:val="28"/>
          <w:szCs w:val="28"/>
        </w:rPr>
      </w:pPr>
    </w:p>
    <w:p w14:paraId="3699D175" w14:textId="77777777" w:rsidR="0063559E" w:rsidRDefault="0063559E" w:rsidP="00A51C64">
      <w:pPr>
        <w:pStyle w:val="BodyText3"/>
        <w:spacing w:after="0" w:line="276" w:lineRule="auto"/>
        <w:contextualSpacing/>
        <w:rPr>
          <w:rFonts w:ascii="Arial" w:hAnsi="Arial" w:cs="Arial"/>
          <w:bCs/>
          <w:sz w:val="28"/>
          <w:szCs w:val="28"/>
        </w:rPr>
      </w:pPr>
    </w:p>
    <w:p w14:paraId="5282CE81" w14:textId="77777777" w:rsidR="0063559E" w:rsidRDefault="0063559E" w:rsidP="00A51C64">
      <w:pPr>
        <w:pStyle w:val="BodyText3"/>
        <w:spacing w:after="0" w:line="276" w:lineRule="auto"/>
        <w:contextualSpacing/>
        <w:rPr>
          <w:rFonts w:ascii="Arial" w:hAnsi="Arial" w:cs="Arial"/>
          <w:bCs/>
          <w:sz w:val="28"/>
          <w:szCs w:val="28"/>
        </w:rPr>
      </w:pPr>
    </w:p>
    <w:p w14:paraId="4C2DDFC4" w14:textId="77777777" w:rsidR="0063559E" w:rsidRDefault="0063559E" w:rsidP="00A51C64">
      <w:pPr>
        <w:pStyle w:val="BodyText3"/>
        <w:spacing w:after="0" w:line="276" w:lineRule="auto"/>
        <w:contextualSpacing/>
        <w:rPr>
          <w:rFonts w:ascii="Arial" w:hAnsi="Arial" w:cs="Arial"/>
          <w:bCs/>
          <w:sz w:val="28"/>
          <w:szCs w:val="28"/>
        </w:rPr>
      </w:pPr>
    </w:p>
    <w:p w14:paraId="4C76C42F" w14:textId="77777777" w:rsidR="0063559E" w:rsidRDefault="0063559E" w:rsidP="00A51C64">
      <w:pPr>
        <w:pStyle w:val="BodyText3"/>
        <w:spacing w:after="0" w:line="276" w:lineRule="auto"/>
        <w:contextualSpacing/>
        <w:rPr>
          <w:rFonts w:ascii="Arial" w:hAnsi="Arial" w:cs="Arial"/>
          <w:bCs/>
          <w:sz w:val="28"/>
          <w:szCs w:val="28"/>
        </w:rPr>
      </w:pPr>
    </w:p>
    <w:p w14:paraId="5B9CBF01" w14:textId="77777777" w:rsidR="0063559E" w:rsidRDefault="0063559E" w:rsidP="00A51C64">
      <w:pPr>
        <w:pStyle w:val="BodyText3"/>
        <w:spacing w:after="0" w:line="276" w:lineRule="auto"/>
        <w:contextualSpacing/>
        <w:rPr>
          <w:rFonts w:ascii="Arial" w:hAnsi="Arial" w:cs="Arial"/>
          <w:bCs/>
          <w:sz w:val="28"/>
          <w:szCs w:val="28"/>
        </w:rPr>
      </w:pPr>
    </w:p>
    <w:p w14:paraId="04E2AA92" w14:textId="77777777" w:rsidR="0063559E" w:rsidRDefault="0063559E" w:rsidP="00A51C64">
      <w:pPr>
        <w:pStyle w:val="BodyText3"/>
        <w:spacing w:after="0" w:line="276" w:lineRule="auto"/>
        <w:contextualSpacing/>
        <w:rPr>
          <w:rFonts w:ascii="Arial" w:hAnsi="Arial" w:cs="Arial"/>
          <w:bCs/>
          <w:sz w:val="28"/>
          <w:szCs w:val="28"/>
        </w:rPr>
      </w:pPr>
    </w:p>
    <w:p w14:paraId="1AB4C80D" w14:textId="77777777" w:rsidR="0063559E" w:rsidRDefault="0063559E" w:rsidP="00A51C64">
      <w:pPr>
        <w:pStyle w:val="BodyText3"/>
        <w:spacing w:after="0" w:line="276" w:lineRule="auto"/>
        <w:contextualSpacing/>
        <w:rPr>
          <w:rFonts w:ascii="Arial" w:hAnsi="Arial" w:cs="Arial"/>
          <w:bCs/>
          <w:sz w:val="28"/>
          <w:szCs w:val="28"/>
        </w:rPr>
      </w:pPr>
    </w:p>
    <w:p w14:paraId="4744426D" w14:textId="77777777" w:rsidR="0063559E" w:rsidRDefault="0063559E" w:rsidP="00A51C64">
      <w:pPr>
        <w:pStyle w:val="BodyText3"/>
        <w:spacing w:after="0" w:line="276" w:lineRule="auto"/>
        <w:contextualSpacing/>
        <w:rPr>
          <w:rFonts w:ascii="Arial" w:hAnsi="Arial" w:cs="Arial"/>
          <w:bCs/>
          <w:sz w:val="28"/>
          <w:szCs w:val="28"/>
        </w:rPr>
      </w:pPr>
    </w:p>
    <w:p w14:paraId="62AFCC17" w14:textId="77777777" w:rsidR="0063559E" w:rsidRDefault="0063559E" w:rsidP="00A51C64">
      <w:pPr>
        <w:pStyle w:val="BodyText3"/>
        <w:spacing w:after="0" w:line="276" w:lineRule="auto"/>
        <w:contextualSpacing/>
        <w:rPr>
          <w:rFonts w:ascii="Arial" w:hAnsi="Arial" w:cs="Arial"/>
          <w:bCs/>
          <w:sz w:val="28"/>
          <w:szCs w:val="28"/>
        </w:rPr>
      </w:pPr>
    </w:p>
    <w:p w14:paraId="54D13900" w14:textId="77777777" w:rsidR="0063559E" w:rsidRDefault="0063559E" w:rsidP="00A51C64">
      <w:pPr>
        <w:pStyle w:val="BodyText3"/>
        <w:spacing w:after="0" w:line="276" w:lineRule="auto"/>
        <w:contextualSpacing/>
        <w:rPr>
          <w:rFonts w:ascii="Arial" w:hAnsi="Arial" w:cs="Arial"/>
          <w:bCs/>
          <w:sz w:val="28"/>
          <w:szCs w:val="28"/>
        </w:rPr>
      </w:pPr>
    </w:p>
    <w:p w14:paraId="6D2682C0" w14:textId="77777777" w:rsidR="0063559E" w:rsidRDefault="0063559E" w:rsidP="00A51C64">
      <w:pPr>
        <w:pStyle w:val="BodyText3"/>
        <w:spacing w:after="0" w:line="276" w:lineRule="auto"/>
        <w:contextualSpacing/>
        <w:rPr>
          <w:rFonts w:ascii="Arial" w:hAnsi="Arial" w:cs="Arial"/>
          <w:bCs/>
          <w:sz w:val="28"/>
          <w:szCs w:val="28"/>
        </w:rPr>
      </w:pPr>
    </w:p>
    <w:p w14:paraId="48B8A915" w14:textId="77777777" w:rsidR="0063559E" w:rsidRDefault="0063559E" w:rsidP="00A51C64">
      <w:pPr>
        <w:pStyle w:val="BodyText3"/>
        <w:spacing w:after="0" w:line="276" w:lineRule="auto"/>
        <w:contextualSpacing/>
        <w:rPr>
          <w:rFonts w:ascii="Arial" w:hAnsi="Arial" w:cs="Arial"/>
          <w:bCs/>
          <w:sz w:val="28"/>
          <w:szCs w:val="28"/>
        </w:rPr>
      </w:pPr>
    </w:p>
    <w:p w14:paraId="5381AD2A" w14:textId="77777777" w:rsidR="0063559E" w:rsidRDefault="0063559E" w:rsidP="00A51C64">
      <w:pPr>
        <w:pStyle w:val="BodyText3"/>
        <w:spacing w:after="0" w:line="276" w:lineRule="auto"/>
        <w:contextualSpacing/>
        <w:rPr>
          <w:rFonts w:ascii="Arial" w:hAnsi="Arial" w:cs="Arial"/>
          <w:bCs/>
          <w:sz w:val="28"/>
          <w:szCs w:val="28"/>
        </w:rPr>
      </w:pPr>
    </w:p>
    <w:p w14:paraId="2854DF08" w14:textId="77777777" w:rsidR="0063559E" w:rsidRDefault="0063559E" w:rsidP="00A51C64">
      <w:pPr>
        <w:pStyle w:val="BodyText3"/>
        <w:spacing w:after="0" w:line="276" w:lineRule="auto"/>
        <w:contextualSpacing/>
        <w:rPr>
          <w:rFonts w:ascii="Arial" w:hAnsi="Arial" w:cs="Arial"/>
          <w:bCs/>
          <w:sz w:val="28"/>
          <w:szCs w:val="28"/>
        </w:rPr>
      </w:pPr>
    </w:p>
    <w:p w14:paraId="3888AD1D" w14:textId="77777777" w:rsidR="0063559E" w:rsidRDefault="0063559E" w:rsidP="00A51C64">
      <w:pPr>
        <w:pStyle w:val="BodyText3"/>
        <w:spacing w:after="0" w:line="276" w:lineRule="auto"/>
        <w:contextualSpacing/>
        <w:rPr>
          <w:rFonts w:ascii="Arial" w:hAnsi="Arial" w:cs="Arial"/>
          <w:bCs/>
          <w:sz w:val="28"/>
          <w:szCs w:val="28"/>
        </w:rPr>
      </w:pPr>
    </w:p>
    <w:p w14:paraId="58FAD423" w14:textId="77777777" w:rsidR="0063559E" w:rsidRDefault="0063559E" w:rsidP="00A51C64">
      <w:pPr>
        <w:pStyle w:val="BodyText3"/>
        <w:spacing w:after="0" w:line="276" w:lineRule="auto"/>
        <w:contextualSpacing/>
        <w:rPr>
          <w:rFonts w:ascii="Arial" w:hAnsi="Arial" w:cs="Arial"/>
          <w:bCs/>
          <w:sz w:val="28"/>
          <w:szCs w:val="28"/>
        </w:rPr>
      </w:pPr>
    </w:p>
    <w:p w14:paraId="5815411E" w14:textId="77777777" w:rsidR="0063559E" w:rsidRDefault="0063559E" w:rsidP="00A51C64">
      <w:pPr>
        <w:pStyle w:val="BodyText3"/>
        <w:spacing w:after="0" w:line="276" w:lineRule="auto"/>
        <w:contextualSpacing/>
        <w:rPr>
          <w:rFonts w:ascii="Arial" w:hAnsi="Arial" w:cs="Arial"/>
          <w:bCs/>
          <w:sz w:val="28"/>
          <w:szCs w:val="28"/>
        </w:rPr>
      </w:pPr>
    </w:p>
    <w:p w14:paraId="5F5DC0DC" w14:textId="77777777" w:rsidR="0063559E" w:rsidRDefault="0063559E" w:rsidP="00A51C64">
      <w:pPr>
        <w:pStyle w:val="BodyText3"/>
        <w:spacing w:after="0" w:line="276" w:lineRule="auto"/>
        <w:contextualSpacing/>
        <w:rPr>
          <w:rFonts w:ascii="Arial" w:hAnsi="Arial" w:cs="Arial"/>
          <w:bCs/>
          <w:sz w:val="28"/>
          <w:szCs w:val="28"/>
        </w:rPr>
      </w:pPr>
    </w:p>
    <w:p w14:paraId="22F1C84C" w14:textId="77777777" w:rsidR="0063559E" w:rsidRDefault="0063559E" w:rsidP="00A51C64">
      <w:pPr>
        <w:pStyle w:val="BodyText3"/>
        <w:spacing w:after="0" w:line="276" w:lineRule="auto"/>
        <w:contextualSpacing/>
        <w:rPr>
          <w:rFonts w:ascii="Arial" w:hAnsi="Arial" w:cs="Arial"/>
          <w:bCs/>
          <w:sz w:val="28"/>
          <w:szCs w:val="28"/>
        </w:rPr>
      </w:pPr>
    </w:p>
    <w:p w14:paraId="31422370" w14:textId="77777777" w:rsidR="0063559E" w:rsidRPr="00E33E6B" w:rsidRDefault="0063559E" w:rsidP="00E33E6B">
      <w:pPr>
        <w:pStyle w:val="Heading1"/>
        <w:jc w:val="center"/>
        <w:rPr>
          <w:rFonts w:ascii="Arial" w:hAnsi="Arial" w:cs="Arial"/>
          <w:b/>
          <w:color w:val="auto"/>
        </w:rPr>
      </w:pPr>
    </w:p>
    <w:p w14:paraId="41E2C615" w14:textId="77777777" w:rsidR="00CE6FCA" w:rsidRPr="00E33E6B" w:rsidRDefault="00CE6FCA" w:rsidP="00E33E6B">
      <w:pPr>
        <w:pStyle w:val="Heading1"/>
        <w:jc w:val="center"/>
        <w:rPr>
          <w:rFonts w:ascii="Arial" w:hAnsi="Arial" w:cs="Arial"/>
          <w:b/>
          <w:color w:val="auto"/>
        </w:rPr>
      </w:pPr>
      <w:bookmarkStart w:id="109" w:name="_Toc191271459"/>
      <w:r w:rsidRPr="00E33E6B">
        <w:rPr>
          <w:rFonts w:ascii="Arial" w:hAnsi="Arial" w:cs="Arial"/>
          <w:b/>
          <w:color w:val="auto"/>
        </w:rPr>
        <w:t>CCEPD Review of Governor’s Proposed Fiscal Year (FY) 2025-26 Budget</w:t>
      </w:r>
      <w:bookmarkEnd w:id="109"/>
    </w:p>
    <w:p w14:paraId="33D5E381" w14:textId="77777777" w:rsidR="00CE6FCA" w:rsidRPr="00E716D0" w:rsidRDefault="00CE6FCA" w:rsidP="00CE6FCA">
      <w:pPr>
        <w:pStyle w:val="NoSpacing"/>
        <w:rPr>
          <w:rFonts w:ascii="Arial" w:hAnsi="Arial" w:cs="Arial"/>
          <w:sz w:val="28"/>
          <w:szCs w:val="28"/>
        </w:rPr>
      </w:pPr>
    </w:p>
    <w:p w14:paraId="2F859778" w14:textId="77777777" w:rsidR="00CE6FCA" w:rsidRPr="00E716D0" w:rsidRDefault="00CE6FCA" w:rsidP="00CE6FCA">
      <w:pPr>
        <w:pStyle w:val="NoSpacing"/>
        <w:rPr>
          <w:rFonts w:ascii="Arial" w:hAnsi="Arial" w:cs="Arial"/>
          <w:b/>
          <w:bCs/>
          <w:sz w:val="28"/>
          <w:szCs w:val="28"/>
        </w:rPr>
      </w:pPr>
      <w:r w:rsidRPr="00E716D0">
        <w:rPr>
          <w:rFonts w:ascii="Arial" w:hAnsi="Arial" w:cs="Arial"/>
          <w:b/>
          <w:bCs/>
          <w:sz w:val="28"/>
          <w:szCs w:val="28"/>
        </w:rPr>
        <w:t>Background</w:t>
      </w:r>
    </w:p>
    <w:p w14:paraId="331094A3" w14:textId="77777777" w:rsidR="00CE6FCA" w:rsidRPr="00E716D0" w:rsidRDefault="00CE6FCA" w:rsidP="00CE6FCA">
      <w:pPr>
        <w:pStyle w:val="NoSpacing"/>
        <w:rPr>
          <w:rFonts w:ascii="Arial" w:hAnsi="Arial" w:cs="Arial"/>
          <w:sz w:val="28"/>
          <w:szCs w:val="28"/>
        </w:rPr>
      </w:pPr>
      <w:r w:rsidRPr="00E716D0">
        <w:rPr>
          <w:rFonts w:ascii="Arial" w:hAnsi="Arial" w:cs="Arial"/>
          <w:sz w:val="28"/>
          <w:szCs w:val="28"/>
        </w:rPr>
        <w:t>The California State Constitution requires the Governor to submit a proposed budget to the legislature by January 10 of each year. Following the submission of the budget, the budget bill is introduced to each house in the legislature and an analysis is provided by the Legislative Analyst’s Office. The Governor submits a revised budget in May. The revised budget is reviewed and adjusted for additional amendments. Once the budget has been approved by the legislature, it is sent to the Governor by June 15 for his signature.</w:t>
      </w:r>
      <w:r>
        <w:rPr>
          <w:rFonts w:ascii="Arial" w:hAnsi="Arial" w:cs="Arial"/>
          <w:sz w:val="28"/>
          <w:szCs w:val="28"/>
        </w:rPr>
        <w:t xml:space="preserve"> This document is for members’ knowledge of various budget investments, as related to the CCEPD’s work.</w:t>
      </w:r>
    </w:p>
    <w:p w14:paraId="1E22F3FA" w14:textId="77777777" w:rsidR="00CE6FCA" w:rsidRPr="00E716D0" w:rsidRDefault="00CE6FCA" w:rsidP="00CE6FCA">
      <w:pPr>
        <w:pStyle w:val="NoSpacing"/>
        <w:rPr>
          <w:rFonts w:ascii="Arial" w:hAnsi="Arial" w:cs="Arial"/>
          <w:sz w:val="28"/>
          <w:szCs w:val="28"/>
        </w:rPr>
      </w:pPr>
    </w:p>
    <w:p w14:paraId="3DF69197" w14:textId="77777777" w:rsidR="00CE6FCA" w:rsidRPr="00E716D0" w:rsidRDefault="00CE6FCA" w:rsidP="00CE6FCA">
      <w:pPr>
        <w:pStyle w:val="NoSpacing"/>
        <w:rPr>
          <w:rFonts w:ascii="Arial" w:hAnsi="Arial" w:cs="Arial"/>
          <w:b/>
          <w:bCs/>
          <w:sz w:val="28"/>
          <w:szCs w:val="28"/>
        </w:rPr>
      </w:pPr>
      <w:r w:rsidRPr="00E716D0">
        <w:rPr>
          <w:rFonts w:ascii="Arial" w:hAnsi="Arial" w:cs="Arial"/>
          <w:b/>
          <w:bCs/>
          <w:sz w:val="28"/>
          <w:szCs w:val="28"/>
        </w:rPr>
        <w:t>Overview</w:t>
      </w:r>
    </w:p>
    <w:p w14:paraId="373C2A8B" w14:textId="77777777" w:rsidR="00CE6FCA" w:rsidRPr="00E716D0" w:rsidRDefault="00CE6FCA" w:rsidP="00CE6FCA">
      <w:pPr>
        <w:pStyle w:val="NoSpacing"/>
        <w:rPr>
          <w:rFonts w:ascii="Arial" w:hAnsi="Arial" w:cs="Arial"/>
          <w:sz w:val="28"/>
          <w:szCs w:val="28"/>
        </w:rPr>
      </w:pPr>
      <w:r w:rsidRPr="00E716D0">
        <w:rPr>
          <w:rFonts w:ascii="Arial" w:hAnsi="Arial" w:cs="Arial"/>
          <w:sz w:val="28"/>
          <w:szCs w:val="28"/>
        </w:rPr>
        <w:t>On January 10, 2025, Governor Gavin Newsom unveiled a $322.2 billion budget proposal with no deficit, including $228.9 billion in general fund spending, and a $16.5 billion projected revenue surplus. The plan protects and maintains much of the modest progress made in prior budget years to help improve economic security and opportunities for Californians with low incomes and Californians of color, including policy advances in health care and behavioral health, cash assistance (refundable tax credits and SSI/SSP), food assistance, and universal transitional kindergarten (TK).</w:t>
      </w:r>
      <w:r>
        <w:rPr>
          <w:rFonts w:ascii="Arial" w:hAnsi="Arial" w:cs="Arial"/>
          <w:sz w:val="28"/>
          <w:szCs w:val="28"/>
        </w:rPr>
        <w:t xml:space="preserve"> </w:t>
      </w:r>
      <w:r w:rsidRPr="00E716D0">
        <w:rPr>
          <w:rFonts w:ascii="Arial" w:hAnsi="Arial" w:cs="Arial"/>
          <w:sz w:val="28"/>
          <w:szCs w:val="28"/>
        </w:rPr>
        <w:t>The CCEPD has narrowed the focus of this state budget review to workforce initiatives and support services within the Labor and Workforce Development</w:t>
      </w:r>
      <w:r>
        <w:rPr>
          <w:rFonts w:ascii="Arial" w:hAnsi="Arial" w:cs="Arial"/>
          <w:sz w:val="28"/>
          <w:szCs w:val="28"/>
        </w:rPr>
        <w:t>,</w:t>
      </w:r>
      <w:r w:rsidRPr="00E716D0">
        <w:rPr>
          <w:rFonts w:ascii="Arial" w:hAnsi="Arial" w:cs="Arial"/>
          <w:sz w:val="28"/>
          <w:szCs w:val="28"/>
        </w:rPr>
        <w:t xml:space="preserve"> and Health and Human Services </w:t>
      </w:r>
      <w:r>
        <w:rPr>
          <w:rFonts w:ascii="Arial" w:hAnsi="Arial" w:cs="Arial"/>
          <w:sz w:val="28"/>
          <w:szCs w:val="28"/>
        </w:rPr>
        <w:t>Agencies t</w:t>
      </w:r>
      <w:r w:rsidRPr="00E716D0">
        <w:rPr>
          <w:rFonts w:ascii="Arial" w:hAnsi="Arial" w:cs="Arial"/>
          <w:sz w:val="28"/>
          <w:szCs w:val="28"/>
        </w:rPr>
        <w:t>hat impact workers with disabilities.</w:t>
      </w:r>
      <w:r>
        <w:rPr>
          <w:rFonts w:ascii="Arial" w:hAnsi="Arial" w:cs="Arial"/>
          <w:sz w:val="28"/>
          <w:szCs w:val="28"/>
        </w:rPr>
        <w:t xml:space="preserve"> Some of the funding for the Master Plan for Career Education was in higher education and the Labor and Workforce Development Agency. </w:t>
      </w:r>
      <w:r w:rsidRPr="00E716D0">
        <w:rPr>
          <w:rFonts w:ascii="Arial" w:hAnsi="Arial" w:cs="Arial"/>
          <w:sz w:val="28"/>
          <w:szCs w:val="28"/>
        </w:rPr>
        <w:t>The document only focuses on those areas, as related to the CCEPD’s work.</w:t>
      </w:r>
    </w:p>
    <w:p w14:paraId="1A38E46D" w14:textId="77777777" w:rsidR="00CE6FCA" w:rsidRPr="00E716D0" w:rsidRDefault="00CE6FCA" w:rsidP="00CE6FCA">
      <w:pPr>
        <w:pStyle w:val="NoSpacing"/>
        <w:rPr>
          <w:rFonts w:ascii="Arial" w:hAnsi="Arial" w:cs="Arial"/>
          <w:sz w:val="28"/>
          <w:szCs w:val="28"/>
        </w:rPr>
      </w:pPr>
    </w:p>
    <w:p w14:paraId="139FD97B" w14:textId="77777777" w:rsidR="00CE6FCA" w:rsidRPr="00E716D0" w:rsidRDefault="00CE6FCA" w:rsidP="00CE6FCA">
      <w:pPr>
        <w:pStyle w:val="NoSpacing"/>
        <w:rPr>
          <w:rFonts w:ascii="Arial" w:hAnsi="Arial" w:cs="Arial"/>
          <w:b/>
          <w:bCs/>
          <w:sz w:val="28"/>
          <w:szCs w:val="28"/>
        </w:rPr>
      </w:pPr>
      <w:r w:rsidRPr="00E716D0">
        <w:rPr>
          <w:rFonts w:ascii="Arial" w:hAnsi="Arial" w:cs="Arial"/>
          <w:b/>
          <w:bCs/>
          <w:sz w:val="28"/>
          <w:szCs w:val="28"/>
        </w:rPr>
        <w:t>Labor and Workforce Development</w:t>
      </w:r>
      <w:r>
        <w:rPr>
          <w:rFonts w:ascii="Arial" w:hAnsi="Arial" w:cs="Arial"/>
          <w:b/>
          <w:bCs/>
          <w:sz w:val="28"/>
          <w:szCs w:val="28"/>
        </w:rPr>
        <w:t xml:space="preserve"> (including Career Education)</w:t>
      </w:r>
    </w:p>
    <w:p w14:paraId="7666F9C7" w14:textId="77777777" w:rsidR="00CE6FCA" w:rsidRDefault="00CE6FCA" w:rsidP="00CE6FCA">
      <w:pPr>
        <w:pStyle w:val="NoSpacing"/>
        <w:rPr>
          <w:rFonts w:ascii="Arial" w:hAnsi="Arial" w:cs="Arial"/>
          <w:sz w:val="28"/>
          <w:szCs w:val="28"/>
        </w:rPr>
      </w:pPr>
      <w:r w:rsidRPr="00E716D0">
        <w:rPr>
          <w:rFonts w:ascii="Arial" w:hAnsi="Arial" w:cs="Arial"/>
          <w:sz w:val="28"/>
          <w:szCs w:val="28"/>
        </w:rPr>
        <w:t xml:space="preserve">Supporting pathways to quality jobs and equity through workforce development strategies, the proposed budget continues to make investments </w:t>
      </w:r>
      <w:r>
        <w:rPr>
          <w:rFonts w:ascii="Arial" w:hAnsi="Arial" w:cs="Arial"/>
          <w:sz w:val="28"/>
          <w:szCs w:val="28"/>
        </w:rPr>
        <w:t>in career education</w:t>
      </w:r>
      <w:r w:rsidRPr="00E716D0">
        <w:rPr>
          <w:rFonts w:ascii="Arial" w:hAnsi="Arial" w:cs="Arial"/>
          <w:sz w:val="28"/>
          <w:szCs w:val="28"/>
        </w:rPr>
        <w:t xml:space="preserve"> and </w:t>
      </w:r>
      <w:r>
        <w:rPr>
          <w:rFonts w:ascii="Arial" w:hAnsi="Arial" w:cs="Arial"/>
          <w:sz w:val="28"/>
          <w:szCs w:val="28"/>
        </w:rPr>
        <w:t xml:space="preserve">the </w:t>
      </w:r>
      <w:r w:rsidRPr="00E716D0">
        <w:rPr>
          <w:rFonts w:ascii="Arial" w:hAnsi="Arial" w:cs="Arial"/>
          <w:sz w:val="28"/>
          <w:szCs w:val="28"/>
        </w:rPr>
        <w:t>moderniz</w:t>
      </w:r>
      <w:r>
        <w:rPr>
          <w:rFonts w:ascii="Arial" w:hAnsi="Arial" w:cs="Arial"/>
          <w:sz w:val="28"/>
          <w:szCs w:val="28"/>
        </w:rPr>
        <w:t>ation</w:t>
      </w:r>
      <w:r w:rsidRPr="00E716D0">
        <w:rPr>
          <w:rFonts w:ascii="Arial" w:hAnsi="Arial" w:cs="Arial"/>
          <w:sz w:val="28"/>
          <w:szCs w:val="28"/>
        </w:rPr>
        <w:t xml:space="preserve"> </w:t>
      </w:r>
      <w:r>
        <w:rPr>
          <w:rFonts w:ascii="Arial" w:hAnsi="Arial" w:cs="Arial"/>
          <w:sz w:val="28"/>
          <w:szCs w:val="28"/>
        </w:rPr>
        <w:t xml:space="preserve">of </w:t>
      </w:r>
      <w:r w:rsidRPr="00E716D0">
        <w:rPr>
          <w:rFonts w:ascii="Arial" w:hAnsi="Arial" w:cs="Arial"/>
          <w:sz w:val="28"/>
          <w:szCs w:val="28"/>
        </w:rPr>
        <w:t>information technology systems to improve the operation and user experience of worker health and safety programs, unemployment insurance, and paid family leave.</w:t>
      </w:r>
    </w:p>
    <w:p w14:paraId="67894D0A" w14:textId="77777777" w:rsidR="00CE6FCA" w:rsidRDefault="00CE6FCA" w:rsidP="00CE6FCA">
      <w:pPr>
        <w:pStyle w:val="NoSpacing"/>
        <w:rPr>
          <w:rFonts w:ascii="Arial" w:hAnsi="Arial" w:cs="Arial"/>
          <w:sz w:val="28"/>
          <w:szCs w:val="28"/>
        </w:rPr>
      </w:pPr>
    </w:p>
    <w:p w14:paraId="195D5B51" w14:textId="77777777" w:rsidR="00CE6FCA" w:rsidRDefault="00CE6FCA" w:rsidP="00CE6FCA">
      <w:pPr>
        <w:pStyle w:val="NoSpacing"/>
        <w:rPr>
          <w:rFonts w:ascii="Arial" w:hAnsi="Arial" w:cs="Arial"/>
          <w:sz w:val="28"/>
          <w:szCs w:val="28"/>
        </w:rPr>
      </w:pPr>
      <w:r>
        <w:rPr>
          <w:rFonts w:ascii="Arial" w:hAnsi="Arial" w:cs="Arial"/>
          <w:sz w:val="28"/>
          <w:szCs w:val="28"/>
        </w:rPr>
        <w:t>The proposal provides new investments to implement elements of the Master Plan for Career Education.</w:t>
      </w:r>
    </w:p>
    <w:p w14:paraId="2D84EE5F" w14:textId="77777777" w:rsidR="00CE6FCA" w:rsidRPr="00EB7C3A" w:rsidRDefault="00CE6FCA" w:rsidP="007B3CE4">
      <w:pPr>
        <w:pStyle w:val="NoSpacing"/>
        <w:numPr>
          <w:ilvl w:val="0"/>
          <w:numId w:val="32"/>
        </w:numPr>
        <w:rPr>
          <w:rFonts w:ascii="Arial" w:hAnsi="Arial" w:cs="Arial"/>
          <w:sz w:val="28"/>
          <w:szCs w:val="28"/>
        </w:rPr>
      </w:pPr>
      <w:r w:rsidRPr="00EB7C3A">
        <w:rPr>
          <w:rFonts w:ascii="Arial" w:hAnsi="Arial" w:cs="Arial"/>
          <w:sz w:val="28"/>
          <w:szCs w:val="28"/>
        </w:rPr>
        <w:t xml:space="preserve">$100 million one-time Proposition 98 General Fund for </w:t>
      </w:r>
      <w:r>
        <w:rPr>
          <w:rFonts w:ascii="Arial" w:hAnsi="Arial" w:cs="Arial"/>
          <w:sz w:val="28"/>
          <w:szCs w:val="28"/>
        </w:rPr>
        <w:t>California Community Colleges (</w:t>
      </w:r>
      <w:r w:rsidRPr="00EB7C3A">
        <w:rPr>
          <w:rFonts w:ascii="Arial" w:hAnsi="Arial" w:cs="Arial"/>
          <w:sz w:val="28"/>
          <w:szCs w:val="28"/>
        </w:rPr>
        <w:t>CCCs</w:t>
      </w:r>
      <w:r>
        <w:rPr>
          <w:rFonts w:ascii="Arial" w:hAnsi="Arial" w:cs="Arial"/>
          <w:sz w:val="28"/>
          <w:szCs w:val="28"/>
        </w:rPr>
        <w:t>)</w:t>
      </w:r>
      <w:r w:rsidRPr="00EB7C3A">
        <w:rPr>
          <w:rFonts w:ascii="Arial" w:hAnsi="Arial" w:cs="Arial"/>
          <w:sz w:val="28"/>
          <w:szCs w:val="28"/>
        </w:rPr>
        <w:t xml:space="preserve"> to expand Credit for Prior Learning and begin building the </w:t>
      </w:r>
      <w:r w:rsidRPr="00EB7C3A">
        <w:rPr>
          <w:rFonts w:ascii="Arial" w:hAnsi="Arial" w:cs="Arial"/>
          <w:sz w:val="28"/>
          <w:szCs w:val="28"/>
        </w:rPr>
        <w:lastRenderedPageBreak/>
        <w:t>infrastructure for the state’s first “Career Passport.” The Career Passport system will allow students to create formal documentation of their marketable skills and abilities developed through work, classes, apprenticeships, internships, or other experiences both inside and outside the classroom, with the intent of scaling the system in future years to be applicable at both the secondary and higher education levels. Additionally, the Career Passport Initiative will provide students with a state-validated transcript for skills earned from educational or work experience, which can be used as a recruitment tool for employment as well as ongoing education</w:t>
      </w:r>
      <w:r>
        <w:rPr>
          <w:rFonts w:ascii="Arial" w:hAnsi="Arial" w:cs="Arial"/>
          <w:sz w:val="28"/>
          <w:szCs w:val="28"/>
        </w:rPr>
        <w:t>.</w:t>
      </w:r>
    </w:p>
    <w:p w14:paraId="5FB971F9" w14:textId="77777777" w:rsidR="00CE6FCA" w:rsidRPr="00EB7C3A" w:rsidRDefault="00CE6FCA" w:rsidP="007B3CE4">
      <w:pPr>
        <w:pStyle w:val="NoSpacing"/>
        <w:numPr>
          <w:ilvl w:val="0"/>
          <w:numId w:val="32"/>
        </w:numPr>
        <w:rPr>
          <w:rFonts w:ascii="Arial" w:hAnsi="Arial" w:cs="Arial"/>
          <w:sz w:val="28"/>
          <w:szCs w:val="28"/>
        </w:rPr>
      </w:pPr>
      <w:r w:rsidRPr="00EB7C3A">
        <w:rPr>
          <w:rFonts w:ascii="Arial" w:hAnsi="Arial" w:cs="Arial"/>
          <w:sz w:val="28"/>
          <w:szCs w:val="28"/>
        </w:rPr>
        <w:t>$5 million ongoing General Fund for the Government Operations Agency to establish a state planning and coordinating body for TK-12 education, higher education, and state economic and labor agencies, to improve forecasting of needed skills and coordination of resources and initiatives across state government in alignment with recommendations from the Master Plan for Career Education</w:t>
      </w:r>
      <w:r>
        <w:rPr>
          <w:rFonts w:ascii="Arial" w:hAnsi="Arial" w:cs="Arial"/>
          <w:sz w:val="28"/>
          <w:szCs w:val="28"/>
        </w:rPr>
        <w:t>.</w:t>
      </w:r>
    </w:p>
    <w:p w14:paraId="685657E3" w14:textId="77777777" w:rsidR="00CE6FCA" w:rsidRPr="00E716D0" w:rsidRDefault="00CE6FCA" w:rsidP="007B3CE4">
      <w:pPr>
        <w:pStyle w:val="NoSpacing"/>
        <w:numPr>
          <w:ilvl w:val="0"/>
          <w:numId w:val="32"/>
        </w:numPr>
        <w:rPr>
          <w:rFonts w:ascii="Arial" w:hAnsi="Arial" w:cs="Arial"/>
          <w:sz w:val="28"/>
          <w:szCs w:val="28"/>
        </w:rPr>
      </w:pPr>
      <w:r w:rsidRPr="00EB7C3A">
        <w:rPr>
          <w:rFonts w:ascii="Arial" w:hAnsi="Arial" w:cs="Arial"/>
          <w:sz w:val="28"/>
          <w:szCs w:val="28"/>
        </w:rPr>
        <w:t>Regional Coordination for Career Education and Training—$4 million one-time General Fund for the Labor and Workforce Development Agency to evaluate how regional coordination models can be expanded to create sustainable forums where educators, workforce training providers, and employers can work to align programs with employer needs. Additionally, this work will be aligned with the State Economic Blueprint and 13 regional plans</w:t>
      </w:r>
      <w:r>
        <w:rPr>
          <w:rFonts w:ascii="Arial" w:hAnsi="Arial" w:cs="Arial"/>
          <w:sz w:val="28"/>
          <w:szCs w:val="28"/>
        </w:rPr>
        <w:t>.</w:t>
      </w:r>
    </w:p>
    <w:p w14:paraId="53769806" w14:textId="77777777" w:rsidR="00CE6FCA" w:rsidRPr="00E716D0" w:rsidRDefault="00CE6FCA" w:rsidP="00CE6FCA">
      <w:pPr>
        <w:pStyle w:val="NoSpacing"/>
        <w:rPr>
          <w:rFonts w:ascii="Arial" w:hAnsi="Arial" w:cs="Arial"/>
          <w:sz w:val="28"/>
          <w:szCs w:val="28"/>
        </w:rPr>
      </w:pPr>
    </w:p>
    <w:p w14:paraId="07B301FD" w14:textId="77777777" w:rsidR="00CE6FCA" w:rsidRDefault="00CE6FCA" w:rsidP="00CE6FCA">
      <w:pPr>
        <w:pStyle w:val="NoSpacing"/>
        <w:rPr>
          <w:rFonts w:ascii="Arial" w:hAnsi="Arial" w:cs="Arial"/>
          <w:sz w:val="28"/>
          <w:szCs w:val="28"/>
        </w:rPr>
      </w:pPr>
      <w:r>
        <w:rPr>
          <w:rFonts w:ascii="Arial" w:hAnsi="Arial" w:cs="Arial"/>
          <w:sz w:val="28"/>
          <w:szCs w:val="28"/>
        </w:rPr>
        <w:t xml:space="preserve">The FY 2025-26 budget includes a funding payment for </w:t>
      </w:r>
      <w:r w:rsidRPr="005139E0">
        <w:rPr>
          <w:rFonts w:ascii="Arial" w:hAnsi="Arial" w:cs="Arial"/>
          <w:sz w:val="28"/>
          <w:szCs w:val="28"/>
        </w:rPr>
        <w:t>Unemployment Insurance Trust Fund Loan Interes</w:t>
      </w:r>
      <w:r>
        <w:rPr>
          <w:rFonts w:ascii="Arial" w:hAnsi="Arial" w:cs="Arial"/>
          <w:sz w:val="28"/>
          <w:szCs w:val="28"/>
        </w:rPr>
        <w:t xml:space="preserve">t, and </w:t>
      </w:r>
      <w:r w:rsidRPr="005E1B6E">
        <w:rPr>
          <w:rFonts w:ascii="Arial" w:hAnsi="Arial" w:cs="Arial"/>
          <w:sz w:val="28"/>
          <w:szCs w:val="28"/>
        </w:rPr>
        <w:t xml:space="preserve">for several technology upgrades, including </w:t>
      </w:r>
      <w:proofErr w:type="spellStart"/>
      <w:r w:rsidRPr="005E1B6E">
        <w:rPr>
          <w:rFonts w:ascii="Arial" w:hAnsi="Arial" w:cs="Arial"/>
          <w:sz w:val="28"/>
          <w:szCs w:val="28"/>
        </w:rPr>
        <w:t>EDDNext</w:t>
      </w:r>
      <w:proofErr w:type="spellEnd"/>
      <w:r>
        <w:rPr>
          <w:rFonts w:ascii="Arial" w:hAnsi="Arial" w:cs="Arial"/>
          <w:sz w:val="28"/>
          <w:szCs w:val="28"/>
        </w:rPr>
        <w:t>.</w:t>
      </w:r>
    </w:p>
    <w:p w14:paraId="795FF849" w14:textId="77777777" w:rsidR="00CE6FCA" w:rsidRPr="00E716D0" w:rsidRDefault="00CE6FCA" w:rsidP="007B3CE4">
      <w:pPr>
        <w:pStyle w:val="NoSpacing"/>
        <w:numPr>
          <w:ilvl w:val="0"/>
          <w:numId w:val="31"/>
        </w:numPr>
        <w:rPr>
          <w:rFonts w:ascii="Arial" w:hAnsi="Arial" w:cs="Arial"/>
          <w:sz w:val="28"/>
          <w:szCs w:val="28"/>
        </w:rPr>
      </w:pPr>
      <w:r w:rsidRPr="00E716D0">
        <w:rPr>
          <w:rFonts w:ascii="Arial" w:hAnsi="Arial" w:cs="Arial"/>
          <w:sz w:val="28"/>
          <w:szCs w:val="28"/>
        </w:rPr>
        <w:t>Unemployment Insurance Trust Fund Loan Interest—$634.3 million one-time General Fund to pay the annual interest payment on the state’s Unemployment Insurance loan balance. The 2024 Budget Act included $50 million from the Employment Training Fund to pay a portion of this interest payment in 2025-26; however, it has since been determined that the Employment Training Fund is unable to support this payment without reductions to existing programs and the payment is not included in the Budget.</w:t>
      </w:r>
    </w:p>
    <w:p w14:paraId="71C4FD41" w14:textId="77777777" w:rsidR="00CE6FCA" w:rsidRDefault="00CE6FCA" w:rsidP="007B3CE4">
      <w:pPr>
        <w:pStyle w:val="NoSpacing"/>
        <w:numPr>
          <w:ilvl w:val="0"/>
          <w:numId w:val="31"/>
        </w:numPr>
        <w:rPr>
          <w:rFonts w:ascii="Arial" w:hAnsi="Arial" w:cs="Arial"/>
          <w:sz w:val="28"/>
          <w:szCs w:val="28"/>
        </w:rPr>
      </w:pPr>
      <w:proofErr w:type="spellStart"/>
      <w:r w:rsidRPr="00E716D0">
        <w:rPr>
          <w:rFonts w:ascii="Arial" w:hAnsi="Arial" w:cs="Arial"/>
          <w:sz w:val="28"/>
          <w:szCs w:val="28"/>
        </w:rPr>
        <w:t>EDDNext</w:t>
      </w:r>
      <w:proofErr w:type="spellEnd"/>
      <w:r w:rsidRPr="00E716D0">
        <w:rPr>
          <w:rFonts w:ascii="Arial" w:hAnsi="Arial" w:cs="Arial"/>
          <w:sz w:val="28"/>
          <w:szCs w:val="28"/>
        </w:rPr>
        <w:t xml:space="preserve">—$124.2 million one-time ($62.1 million General Fund) to continue the planning and development of </w:t>
      </w:r>
      <w:proofErr w:type="spellStart"/>
      <w:r w:rsidRPr="00E716D0">
        <w:rPr>
          <w:rFonts w:ascii="Arial" w:hAnsi="Arial" w:cs="Arial"/>
          <w:sz w:val="28"/>
          <w:szCs w:val="28"/>
        </w:rPr>
        <w:t>EDDNext</w:t>
      </w:r>
      <w:proofErr w:type="spellEnd"/>
      <w:r w:rsidRPr="00E716D0">
        <w:rPr>
          <w:rFonts w:ascii="Arial" w:hAnsi="Arial" w:cs="Arial"/>
          <w:sz w:val="28"/>
          <w:szCs w:val="28"/>
        </w:rPr>
        <w:t>, for the fourth year of a multi-year plan to modernize benefit systems and enhance customer service at the Employment Development Department (EDD</w:t>
      </w:r>
      <w:r>
        <w:rPr>
          <w:rFonts w:ascii="Arial" w:hAnsi="Arial" w:cs="Arial"/>
          <w:sz w:val="28"/>
          <w:szCs w:val="28"/>
        </w:rPr>
        <w:t>).</w:t>
      </w:r>
    </w:p>
    <w:p w14:paraId="2D34A6D1" w14:textId="77777777" w:rsidR="00CE6FCA" w:rsidRPr="00E716D0" w:rsidRDefault="00CE6FCA" w:rsidP="00CE6FCA">
      <w:pPr>
        <w:pStyle w:val="NoSpacing"/>
        <w:rPr>
          <w:rFonts w:ascii="Arial" w:hAnsi="Arial" w:cs="Arial"/>
          <w:sz w:val="28"/>
          <w:szCs w:val="28"/>
          <w:highlight w:val="yellow"/>
        </w:rPr>
      </w:pPr>
    </w:p>
    <w:p w14:paraId="57F071AC" w14:textId="77777777" w:rsidR="00CE6FCA" w:rsidRPr="00E716D0" w:rsidRDefault="00CE6FCA" w:rsidP="00CE6FCA">
      <w:pPr>
        <w:pStyle w:val="NoSpacing"/>
        <w:rPr>
          <w:rFonts w:ascii="Arial" w:hAnsi="Arial" w:cs="Arial"/>
          <w:b/>
          <w:bCs/>
          <w:sz w:val="28"/>
          <w:szCs w:val="28"/>
        </w:rPr>
      </w:pPr>
      <w:r w:rsidRPr="00E716D0">
        <w:rPr>
          <w:rFonts w:ascii="Arial" w:hAnsi="Arial" w:cs="Arial"/>
          <w:b/>
          <w:bCs/>
          <w:sz w:val="28"/>
          <w:szCs w:val="28"/>
        </w:rPr>
        <w:t>Health and Human Services</w:t>
      </w:r>
    </w:p>
    <w:p w14:paraId="3E45B3D8" w14:textId="77777777" w:rsidR="00CE6FCA" w:rsidRPr="00E716D0" w:rsidRDefault="00CE6FCA" w:rsidP="00CE6FCA">
      <w:pPr>
        <w:pStyle w:val="NoSpacing"/>
        <w:rPr>
          <w:rFonts w:ascii="Arial" w:hAnsi="Arial" w:cs="Arial"/>
          <w:sz w:val="28"/>
          <w:szCs w:val="28"/>
        </w:rPr>
      </w:pPr>
      <w:r w:rsidRPr="00E716D0">
        <w:rPr>
          <w:rFonts w:ascii="Arial" w:hAnsi="Arial" w:cs="Arial"/>
          <w:sz w:val="28"/>
          <w:szCs w:val="28"/>
        </w:rPr>
        <w:t>While providing public health services to Californians, including health and social services to the most vulnerable and at-risk Californians, the proposed budget includes $296.1 billion ($83.7 billion General Fund) for all health and human services programs in 2025-26.</w:t>
      </w:r>
    </w:p>
    <w:p w14:paraId="13112F93" w14:textId="77777777" w:rsidR="00CE6FCA" w:rsidRPr="00E716D0" w:rsidRDefault="00CE6FCA" w:rsidP="00CE6FCA">
      <w:pPr>
        <w:pStyle w:val="NoSpacing"/>
        <w:rPr>
          <w:rFonts w:ascii="Arial" w:hAnsi="Arial" w:cs="Arial"/>
          <w:sz w:val="28"/>
          <w:szCs w:val="28"/>
        </w:rPr>
      </w:pPr>
    </w:p>
    <w:p w14:paraId="155AE688" w14:textId="77777777" w:rsidR="00CE6FCA" w:rsidRPr="00E716D0" w:rsidRDefault="00CE6FCA" w:rsidP="00CE6FCA">
      <w:pPr>
        <w:pStyle w:val="NoSpacing"/>
        <w:rPr>
          <w:rFonts w:ascii="Arial" w:hAnsi="Arial" w:cs="Arial"/>
          <w:sz w:val="28"/>
          <w:szCs w:val="28"/>
        </w:rPr>
      </w:pPr>
      <w:r>
        <w:rPr>
          <w:rFonts w:ascii="Arial" w:hAnsi="Arial" w:cs="Arial"/>
          <w:sz w:val="28"/>
          <w:szCs w:val="28"/>
        </w:rPr>
        <w:lastRenderedPageBreak/>
        <w:t>Through minimal increases, the following health care departmental funding and initiatives were highlighted.</w:t>
      </w:r>
    </w:p>
    <w:p w14:paraId="5B4AB7DC" w14:textId="77777777" w:rsidR="00CE6FCA" w:rsidRPr="00E716D0" w:rsidRDefault="00CE6FCA" w:rsidP="007B3CE4">
      <w:pPr>
        <w:pStyle w:val="NoSpacing"/>
        <w:numPr>
          <w:ilvl w:val="0"/>
          <w:numId w:val="31"/>
        </w:numPr>
        <w:rPr>
          <w:rFonts w:ascii="Arial" w:hAnsi="Arial" w:cs="Arial"/>
          <w:sz w:val="28"/>
          <w:szCs w:val="28"/>
        </w:rPr>
      </w:pPr>
      <w:r w:rsidRPr="00E716D0">
        <w:rPr>
          <w:rFonts w:ascii="Arial" w:hAnsi="Arial" w:cs="Arial"/>
          <w:sz w:val="28"/>
          <w:szCs w:val="28"/>
        </w:rPr>
        <w:t>Department of Health Care Services (DHCS)</w:t>
      </w:r>
    </w:p>
    <w:p w14:paraId="5C7C6590" w14:textId="77777777" w:rsidR="00CE6FCA" w:rsidRPr="00F260A1" w:rsidRDefault="00CE6FCA" w:rsidP="007B3CE4">
      <w:pPr>
        <w:pStyle w:val="NoSpacing"/>
        <w:numPr>
          <w:ilvl w:val="1"/>
          <w:numId w:val="31"/>
        </w:numPr>
        <w:rPr>
          <w:rFonts w:ascii="Arial" w:hAnsi="Arial" w:cs="Arial"/>
          <w:sz w:val="28"/>
          <w:szCs w:val="28"/>
        </w:rPr>
      </w:pPr>
      <w:r w:rsidRPr="00F260A1">
        <w:rPr>
          <w:rFonts w:ascii="Arial" w:hAnsi="Arial" w:cs="Arial"/>
          <w:sz w:val="28"/>
          <w:szCs w:val="28"/>
        </w:rPr>
        <w:t>Funding to the Medi-Cal budget was increased slightly by $2.8 billion General Fund and driven primarily by higher overall enrollment. Medi-Cal is projected to cover approximately 15 million Californians in 2024-25 and 14.5 million in 2025-26—more than one-third of the state’s population.</w:t>
      </w:r>
    </w:p>
    <w:p w14:paraId="2B511BB5" w14:textId="77777777" w:rsidR="00CE6FCA" w:rsidRPr="00E716D0" w:rsidRDefault="00CE6FCA" w:rsidP="007B3CE4">
      <w:pPr>
        <w:pStyle w:val="NoSpacing"/>
        <w:numPr>
          <w:ilvl w:val="1"/>
          <w:numId w:val="31"/>
        </w:numPr>
        <w:rPr>
          <w:rFonts w:ascii="Arial" w:hAnsi="Arial" w:cs="Arial"/>
          <w:sz w:val="28"/>
          <w:szCs w:val="28"/>
        </w:rPr>
      </w:pPr>
      <w:r w:rsidRPr="00E716D0">
        <w:rPr>
          <w:rFonts w:ascii="Arial" w:hAnsi="Arial" w:cs="Arial"/>
          <w:sz w:val="28"/>
          <w:szCs w:val="28"/>
        </w:rPr>
        <w:t>Proposition 35, approved by the voters in November 2024, requires DHCS to seek federal renewal and reauthorization of the Managed Care Organization (MCO) Tax. Proposition 35 specifies permissible uses of tax revenues starting with the 2025 tax year, for which DHCS must consult with a stakeholder advisory committee to develop and implement. The Budget reflects MCO Tax revenue of $7.9 billion in 2024-25, $4.4 billion in 2025-26, and $3.3 billion in 2026-27 to support the Medi-Cal program. Compared to the 2024 Budget Act, this is an increase of $1 billion in 2024-25 and decreases of $2.2 billion in 2025-26 and $1.8 billion in 2026-27.</w:t>
      </w:r>
    </w:p>
    <w:p w14:paraId="61A0B2C9" w14:textId="77777777" w:rsidR="00CE6FCA" w:rsidRPr="00E716D0" w:rsidRDefault="00CE6FCA" w:rsidP="007B3CE4">
      <w:pPr>
        <w:pStyle w:val="NoSpacing"/>
        <w:numPr>
          <w:ilvl w:val="1"/>
          <w:numId w:val="31"/>
        </w:numPr>
        <w:rPr>
          <w:rFonts w:ascii="Arial" w:hAnsi="Arial" w:cs="Arial"/>
          <w:sz w:val="28"/>
          <w:szCs w:val="28"/>
        </w:rPr>
      </w:pPr>
      <w:r w:rsidRPr="00E716D0">
        <w:rPr>
          <w:rFonts w:ascii="Arial" w:hAnsi="Arial" w:cs="Arial"/>
          <w:sz w:val="28"/>
          <w:szCs w:val="28"/>
        </w:rPr>
        <w:t>Significant DHCS Budget Adjustments</w:t>
      </w:r>
    </w:p>
    <w:p w14:paraId="6CF7C686" w14:textId="77777777" w:rsidR="00CE6FCA" w:rsidRPr="00E716D0" w:rsidRDefault="00CE6FCA" w:rsidP="007B3CE4">
      <w:pPr>
        <w:pStyle w:val="NoSpacing"/>
        <w:numPr>
          <w:ilvl w:val="2"/>
          <w:numId w:val="31"/>
        </w:numPr>
        <w:rPr>
          <w:rFonts w:ascii="Arial" w:hAnsi="Arial" w:cs="Arial"/>
          <w:sz w:val="28"/>
          <w:szCs w:val="28"/>
        </w:rPr>
      </w:pPr>
      <w:r w:rsidRPr="00E716D0">
        <w:rPr>
          <w:rFonts w:ascii="Arial" w:hAnsi="Arial" w:cs="Arial"/>
          <w:sz w:val="28"/>
          <w:szCs w:val="28"/>
        </w:rPr>
        <w:t>Year-Over-Year Comparison—The Budget projects Medi-Cal expenditures of $42.1 billion General Fund in 2025-26, an increase of $4.5 billion General Fund compared to the revised 2024-25 expenditures.</w:t>
      </w:r>
    </w:p>
    <w:p w14:paraId="7887E608" w14:textId="77777777" w:rsidR="00CE6FCA" w:rsidRPr="00E716D0" w:rsidRDefault="00CE6FCA" w:rsidP="007B3CE4">
      <w:pPr>
        <w:pStyle w:val="NoSpacing"/>
        <w:numPr>
          <w:ilvl w:val="2"/>
          <w:numId w:val="31"/>
        </w:numPr>
        <w:rPr>
          <w:rFonts w:ascii="Arial" w:hAnsi="Arial" w:cs="Arial"/>
          <w:sz w:val="28"/>
          <w:szCs w:val="28"/>
        </w:rPr>
      </w:pPr>
      <w:r w:rsidRPr="00E716D0">
        <w:rPr>
          <w:rFonts w:ascii="Arial" w:hAnsi="Arial" w:cs="Arial"/>
          <w:sz w:val="28"/>
          <w:szCs w:val="28"/>
        </w:rPr>
        <w:t xml:space="preserve">Pharmacy Expenditures— </w:t>
      </w:r>
      <w:r>
        <w:rPr>
          <w:rFonts w:ascii="Arial" w:hAnsi="Arial" w:cs="Arial"/>
          <w:sz w:val="28"/>
          <w:szCs w:val="28"/>
        </w:rPr>
        <w:t xml:space="preserve">The </w:t>
      </w:r>
      <w:r w:rsidRPr="00E716D0">
        <w:rPr>
          <w:rFonts w:ascii="Arial" w:hAnsi="Arial" w:cs="Arial"/>
          <w:sz w:val="28"/>
          <w:szCs w:val="28"/>
        </w:rPr>
        <w:t>Budget includes an increase of $1.6 billion ($1.3 billion General Fund) in 2024-25 and a year-over-year increase of $1.2 billion ($215.2 million General Fund) in 2025-26 due to projected growth in Medi-Cal pharmacy expenditures.</w:t>
      </w:r>
    </w:p>
    <w:p w14:paraId="1090BBB8" w14:textId="77777777" w:rsidR="00CE6FCA" w:rsidRDefault="00CE6FCA" w:rsidP="007B3CE4">
      <w:pPr>
        <w:pStyle w:val="NoSpacing"/>
        <w:numPr>
          <w:ilvl w:val="2"/>
          <w:numId w:val="31"/>
        </w:numPr>
        <w:rPr>
          <w:rFonts w:ascii="Arial" w:hAnsi="Arial" w:cs="Arial"/>
          <w:sz w:val="28"/>
          <w:szCs w:val="28"/>
        </w:rPr>
      </w:pPr>
      <w:r w:rsidRPr="00E716D0">
        <w:rPr>
          <w:rFonts w:ascii="Arial" w:hAnsi="Arial" w:cs="Arial"/>
          <w:sz w:val="28"/>
          <w:szCs w:val="28"/>
        </w:rPr>
        <w:t>Public Health Emergency Unwinding Flexibilities and Medi-Cal Caseload—The Budget includes the continuation of eligibility redetermination flexibilities through June 30, 2025, resulting in reduced Medi-Cal disenrollment and increased costs of approximately $3 billion ($1.1 billion General Fund) in 2024-25 compared to the 2024 Budget Act. The Budget reflects Medi-Cal caseload of 15 million in 2024-25, an increase of approximately 450,000 compared to the 2024 Budget Act.</w:t>
      </w:r>
    </w:p>
    <w:p w14:paraId="1B7E2A3C" w14:textId="77777777" w:rsidR="00CE6FCA" w:rsidRPr="00E716D0" w:rsidRDefault="00CE6FCA" w:rsidP="007B3CE4">
      <w:pPr>
        <w:pStyle w:val="NoSpacing"/>
        <w:numPr>
          <w:ilvl w:val="0"/>
          <w:numId w:val="31"/>
        </w:numPr>
        <w:rPr>
          <w:rFonts w:ascii="Arial" w:hAnsi="Arial" w:cs="Arial"/>
          <w:sz w:val="28"/>
          <w:szCs w:val="28"/>
        </w:rPr>
      </w:pPr>
      <w:r w:rsidRPr="00E716D0">
        <w:rPr>
          <w:rFonts w:ascii="Arial" w:hAnsi="Arial" w:cs="Arial"/>
          <w:color w:val="211F20"/>
          <w:sz w:val="28"/>
          <w:szCs w:val="28"/>
        </w:rPr>
        <w:t xml:space="preserve">Other </w:t>
      </w:r>
      <w:r>
        <w:rPr>
          <w:rFonts w:ascii="Arial" w:hAnsi="Arial" w:cs="Arial"/>
          <w:color w:val="211F20"/>
          <w:sz w:val="28"/>
          <w:szCs w:val="28"/>
        </w:rPr>
        <w:t>health care related adjustments</w:t>
      </w:r>
    </w:p>
    <w:p w14:paraId="5226EF9A" w14:textId="77777777" w:rsidR="00CE6FCA" w:rsidRPr="00E716D0" w:rsidRDefault="00CE6FCA" w:rsidP="007B3CE4">
      <w:pPr>
        <w:pStyle w:val="NoSpacing"/>
        <w:numPr>
          <w:ilvl w:val="1"/>
          <w:numId w:val="31"/>
        </w:numPr>
        <w:rPr>
          <w:rFonts w:ascii="Arial" w:hAnsi="Arial" w:cs="Arial"/>
          <w:sz w:val="28"/>
          <w:szCs w:val="28"/>
        </w:rPr>
      </w:pPr>
      <w:r w:rsidRPr="00E716D0">
        <w:rPr>
          <w:rFonts w:ascii="Arial" w:hAnsi="Arial" w:cs="Arial"/>
          <w:sz w:val="28"/>
          <w:szCs w:val="28"/>
        </w:rPr>
        <w:t>Behavioral Health Community-Based Organized Networks of Equitable Care and Treatment (BH-CONNECT) Demonstration—In December 2024, the federal government approved approximately $8 billion (state, local, and federal funds) for the BH-CONNECT Demonstration effective January 1, 2025, through December 31, 2029. The funding will support activities and services administered by the DHCS, DSS, and the Department of Health Care Access and Information.</w:t>
      </w:r>
    </w:p>
    <w:p w14:paraId="3AC2BC70" w14:textId="77777777" w:rsidR="00CE6FCA" w:rsidRPr="005139E0" w:rsidRDefault="00CE6FCA" w:rsidP="007B3CE4">
      <w:pPr>
        <w:pStyle w:val="NoSpacing"/>
        <w:numPr>
          <w:ilvl w:val="1"/>
          <w:numId w:val="31"/>
        </w:numPr>
        <w:rPr>
          <w:rFonts w:ascii="Arial" w:hAnsi="Arial" w:cs="Arial"/>
          <w:sz w:val="28"/>
          <w:szCs w:val="28"/>
        </w:rPr>
      </w:pPr>
      <w:r w:rsidRPr="00E716D0">
        <w:rPr>
          <w:rFonts w:ascii="Arial" w:hAnsi="Arial" w:cs="Arial"/>
          <w:sz w:val="28"/>
          <w:szCs w:val="28"/>
        </w:rPr>
        <w:lastRenderedPageBreak/>
        <w:t xml:space="preserve">Prescription Drug Affordability – The Administration is exploring approaches to increase transparency in the pharmacy supply chain and improve the affordability of prescription drugs in California. </w:t>
      </w:r>
    </w:p>
    <w:p w14:paraId="5BC3F831" w14:textId="77777777" w:rsidR="00CE6FCA" w:rsidRDefault="00CE6FCA" w:rsidP="00CE6FCA">
      <w:pPr>
        <w:pStyle w:val="NoSpacing"/>
        <w:ind w:left="2160"/>
        <w:rPr>
          <w:rFonts w:ascii="Arial" w:hAnsi="Arial" w:cs="Arial"/>
          <w:sz w:val="28"/>
          <w:szCs w:val="28"/>
        </w:rPr>
      </w:pPr>
    </w:p>
    <w:p w14:paraId="08155209" w14:textId="77777777" w:rsidR="00CE6FCA" w:rsidRPr="00E716D0" w:rsidRDefault="00CE6FCA" w:rsidP="00CE6FCA">
      <w:pPr>
        <w:pStyle w:val="NoSpacing"/>
        <w:rPr>
          <w:rFonts w:ascii="Arial" w:hAnsi="Arial" w:cs="Arial"/>
          <w:sz w:val="28"/>
          <w:szCs w:val="28"/>
        </w:rPr>
      </w:pPr>
      <w:r>
        <w:rPr>
          <w:rFonts w:ascii="Arial" w:hAnsi="Arial" w:cs="Arial"/>
          <w:sz w:val="28"/>
          <w:szCs w:val="28"/>
        </w:rPr>
        <w:t>The California budget highlighted the following human services funding and initiatives, while funding increased only minimally.</w:t>
      </w:r>
    </w:p>
    <w:p w14:paraId="34F8DBC4" w14:textId="77777777" w:rsidR="00CE6FCA" w:rsidRPr="00E716D0" w:rsidRDefault="00CE6FCA" w:rsidP="007B3CE4">
      <w:pPr>
        <w:pStyle w:val="NoSpacing"/>
        <w:numPr>
          <w:ilvl w:val="0"/>
          <w:numId w:val="31"/>
        </w:numPr>
        <w:rPr>
          <w:rFonts w:ascii="Arial" w:hAnsi="Arial" w:cs="Arial"/>
          <w:sz w:val="28"/>
          <w:szCs w:val="28"/>
        </w:rPr>
      </w:pPr>
      <w:r w:rsidRPr="00E716D0">
        <w:rPr>
          <w:rFonts w:ascii="Arial" w:hAnsi="Arial" w:cs="Arial"/>
          <w:sz w:val="28"/>
          <w:szCs w:val="28"/>
        </w:rPr>
        <w:t>Department Of Social Services (DSS)</w:t>
      </w:r>
    </w:p>
    <w:p w14:paraId="4A13C665" w14:textId="77777777" w:rsidR="00CE6FCA" w:rsidRPr="00E716D0" w:rsidRDefault="00CE6FCA" w:rsidP="007B3CE4">
      <w:pPr>
        <w:pStyle w:val="NoSpacing"/>
        <w:numPr>
          <w:ilvl w:val="1"/>
          <w:numId w:val="31"/>
        </w:numPr>
        <w:rPr>
          <w:rFonts w:ascii="Arial" w:hAnsi="Arial" w:cs="Arial"/>
          <w:sz w:val="28"/>
          <w:szCs w:val="28"/>
        </w:rPr>
      </w:pPr>
      <w:r w:rsidRPr="00E716D0">
        <w:rPr>
          <w:rFonts w:ascii="Arial" w:hAnsi="Arial" w:cs="Arial"/>
          <w:sz w:val="28"/>
          <w:szCs w:val="28"/>
        </w:rPr>
        <w:t>The Budget includes $62.1 billion ($22.5 billion General Fund) for DSS programs in 2025-26.</w:t>
      </w:r>
    </w:p>
    <w:p w14:paraId="73AEE283" w14:textId="77777777" w:rsidR="00CE6FCA" w:rsidRPr="00E716D0" w:rsidRDefault="00CE6FCA" w:rsidP="007B3CE4">
      <w:pPr>
        <w:pStyle w:val="NoSpacing"/>
        <w:numPr>
          <w:ilvl w:val="1"/>
          <w:numId w:val="31"/>
        </w:numPr>
        <w:rPr>
          <w:rFonts w:ascii="Arial" w:hAnsi="Arial" w:cs="Arial"/>
          <w:sz w:val="28"/>
          <w:szCs w:val="28"/>
        </w:rPr>
      </w:pPr>
      <w:r w:rsidRPr="00E716D0">
        <w:rPr>
          <w:rFonts w:ascii="Arial" w:hAnsi="Arial" w:cs="Arial"/>
          <w:sz w:val="28"/>
          <w:szCs w:val="28"/>
        </w:rPr>
        <w:t xml:space="preserve">The </w:t>
      </w:r>
      <w:r w:rsidRPr="009471EB">
        <w:rPr>
          <w:rFonts w:ascii="Arial" w:hAnsi="Arial" w:cs="Arial"/>
          <w:sz w:val="28"/>
          <w:szCs w:val="28"/>
        </w:rPr>
        <w:t>California Work Opportunity and Responsibility to Kids (CalWORKs)</w:t>
      </w:r>
      <w:r w:rsidRPr="00E716D0">
        <w:rPr>
          <w:rFonts w:ascii="Arial" w:hAnsi="Arial" w:cs="Arial"/>
          <w:sz w:val="28"/>
          <w:szCs w:val="28"/>
        </w:rPr>
        <w:t xml:space="preserve"> program, California’s version of the federal Temporary Assistance for Needy Families (TANF) program, provides temporary cash assistance to low-income families with children to meet basic needs. It also provides welfare-to-work services so that families may become self-sufficient. The Budget assumes $9.5 billion in total TANF expenditures (state, local, and federal funds) in 2025-26. This amount includes $6.4 billion for CalWORKs program expenditures and $3.2 billion for other programs such as Child Welfare Services, Foster Care, the Department of Developmental Services (DDS) programs, the California Statewide Automated Welfare System, California Community Colleges Child Care and Education Services, Cal Grants, and the Department of Child Support Services.</w:t>
      </w:r>
    </w:p>
    <w:p w14:paraId="1734A2EB" w14:textId="77777777" w:rsidR="00CE6FCA" w:rsidRPr="00E716D0" w:rsidRDefault="00CE6FCA" w:rsidP="007B3CE4">
      <w:pPr>
        <w:pStyle w:val="NoSpacing"/>
        <w:numPr>
          <w:ilvl w:val="2"/>
          <w:numId w:val="31"/>
        </w:numPr>
        <w:rPr>
          <w:rFonts w:ascii="Arial" w:hAnsi="Arial" w:cs="Arial"/>
          <w:sz w:val="28"/>
          <w:szCs w:val="28"/>
        </w:rPr>
      </w:pPr>
      <w:r w:rsidRPr="00E716D0">
        <w:rPr>
          <w:rFonts w:ascii="Arial" w:hAnsi="Arial" w:cs="Arial"/>
          <w:sz w:val="28"/>
          <w:szCs w:val="28"/>
        </w:rPr>
        <w:t>CalWORKs Work and Family Well-Being Pilot—In November 2024, California was selected as one of five states to participate in a federal pilot program to test alternative performance measures in the TANF program. The pilot will leverage the CalWORKs Outcomes and Accountability Review (Cal-OAR) framework to measure successful program outcomes more holistically.</w:t>
      </w:r>
    </w:p>
    <w:p w14:paraId="595AD76E" w14:textId="77777777" w:rsidR="00CE6FCA" w:rsidRPr="00E716D0" w:rsidRDefault="00CE6FCA" w:rsidP="007B3CE4">
      <w:pPr>
        <w:pStyle w:val="NoSpacing"/>
        <w:numPr>
          <w:ilvl w:val="2"/>
          <w:numId w:val="31"/>
        </w:numPr>
        <w:rPr>
          <w:rFonts w:ascii="Arial" w:hAnsi="Arial" w:cs="Arial"/>
          <w:sz w:val="28"/>
          <w:szCs w:val="28"/>
        </w:rPr>
      </w:pPr>
      <w:r w:rsidRPr="00E716D0">
        <w:rPr>
          <w:rFonts w:ascii="Arial" w:hAnsi="Arial" w:cs="Arial"/>
          <w:sz w:val="28"/>
          <w:szCs w:val="28"/>
        </w:rPr>
        <w:t>Projected CalWORKs Grant Increase—An approximate 0.2-percent increase to CalWORKs Maximum Aid Payment levels, with an estimated cost of $9.1 million, is projected to begin October 1, 2025.</w:t>
      </w:r>
    </w:p>
    <w:p w14:paraId="0D076A6F" w14:textId="77777777" w:rsidR="00CE6FCA" w:rsidRDefault="00CE6FCA" w:rsidP="007B3CE4">
      <w:pPr>
        <w:pStyle w:val="NoSpacing"/>
        <w:numPr>
          <w:ilvl w:val="1"/>
          <w:numId w:val="31"/>
        </w:numPr>
        <w:rPr>
          <w:rFonts w:ascii="Arial" w:hAnsi="Arial" w:cs="Arial"/>
          <w:sz w:val="28"/>
          <w:szCs w:val="28"/>
        </w:rPr>
      </w:pPr>
      <w:r w:rsidRPr="00E716D0">
        <w:rPr>
          <w:rFonts w:ascii="Arial" w:hAnsi="Arial" w:cs="Arial"/>
          <w:sz w:val="28"/>
          <w:szCs w:val="28"/>
        </w:rPr>
        <w:t>The Budget includes $7.1 billion ($4.6 billion General Fund) for DSS administered childcare and development programs.</w:t>
      </w:r>
    </w:p>
    <w:p w14:paraId="708AE522" w14:textId="77777777" w:rsidR="00CE6FCA" w:rsidRDefault="00CE6FCA" w:rsidP="00CE6FCA">
      <w:pPr>
        <w:pStyle w:val="NoSpacing"/>
        <w:ind w:left="2160"/>
        <w:rPr>
          <w:rFonts w:ascii="Arial" w:hAnsi="Arial" w:cs="Arial"/>
          <w:sz w:val="28"/>
          <w:szCs w:val="28"/>
        </w:rPr>
      </w:pPr>
    </w:p>
    <w:p w14:paraId="1B854E21" w14:textId="77777777" w:rsidR="00CE6FCA" w:rsidRPr="00E716D0" w:rsidRDefault="00CE6FCA" w:rsidP="00CE6FCA">
      <w:pPr>
        <w:pStyle w:val="NoSpacing"/>
        <w:rPr>
          <w:rFonts w:ascii="Arial" w:hAnsi="Arial" w:cs="Arial"/>
          <w:sz w:val="28"/>
          <w:szCs w:val="28"/>
        </w:rPr>
      </w:pPr>
      <w:r>
        <w:rPr>
          <w:rFonts w:ascii="Arial" w:hAnsi="Arial" w:cs="Arial"/>
          <w:sz w:val="28"/>
          <w:szCs w:val="28"/>
        </w:rPr>
        <w:t xml:space="preserve">There are budgetary changes to </w:t>
      </w:r>
      <w:r w:rsidRPr="009672F6">
        <w:rPr>
          <w:rFonts w:ascii="Arial" w:hAnsi="Arial" w:cs="Arial"/>
          <w:sz w:val="28"/>
          <w:szCs w:val="28"/>
        </w:rPr>
        <w:t>DDS</w:t>
      </w:r>
      <w:r>
        <w:rPr>
          <w:rFonts w:ascii="Arial" w:hAnsi="Arial" w:cs="Arial"/>
          <w:sz w:val="28"/>
          <w:szCs w:val="28"/>
        </w:rPr>
        <w:t>, which</w:t>
      </w:r>
      <w:r w:rsidRPr="009672F6">
        <w:rPr>
          <w:rFonts w:ascii="Arial" w:hAnsi="Arial" w:cs="Arial"/>
          <w:sz w:val="28"/>
          <w:szCs w:val="28"/>
        </w:rPr>
        <w:t xml:space="preserve"> includes $19 billion ($12.4 billion General Fund) and estimates that approximately 505,000 individuals will receive </w:t>
      </w:r>
      <w:r>
        <w:rPr>
          <w:rFonts w:ascii="Arial" w:hAnsi="Arial" w:cs="Arial"/>
          <w:sz w:val="28"/>
          <w:szCs w:val="28"/>
        </w:rPr>
        <w:t xml:space="preserve">department </w:t>
      </w:r>
      <w:r w:rsidRPr="009672F6">
        <w:rPr>
          <w:rFonts w:ascii="Arial" w:hAnsi="Arial" w:cs="Arial"/>
          <w:sz w:val="28"/>
          <w:szCs w:val="28"/>
        </w:rPr>
        <w:t>services in 2025-26.</w:t>
      </w:r>
      <w:r>
        <w:rPr>
          <w:rFonts w:ascii="Arial" w:hAnsi="Arial" w:cs="Arial"/>
          <w:sz w:val="28"/>
          <w:szCs w:val="28"/>
        </w:rPr>
        <w:t xml:space="preserve"> The proposed budget has increased the projected number of individuals who are receiving services from DDS by </w:t>
      </w:r>
      <w:r w:rsidRPr="009D1F1C">
        <w:rPr>
          <w:rFonts w:ascii="Arial" w:hAnsi="Arial" w:cs="Arial"/>
          <w:sz w:val="28"/>
          <w:szCs w:val="28"/>
        </w:rPr>
        <w:t>nearly 40,000 from 2024-25</w:t>
      </w:r>
      <w:r>
        <w:rPr>
          <w:rFonts w:ascii="Arial" w:hAnsi="Arial" w:cs="Arial"/>
          <w:sz w:val="28"/>
          <w:szCs w:val="28"/>
        </w:rPr>
        <w:t>,</w:t>
      </w:r>
      <w:r w:rsidRPr="009D1F1C">
        <w:rPr>
          <w:rFonts w:ascii="Arial" w:hAnsi="Arial" w:cs="Arial"/>
          <w:sz w:val="28"/>
          <w:szCs w:val="28"/>
        </w:rPr>
        <w:t xml:space="preserve"> largely attributed to post-COVID-19 Pandemic outreach to young children who are now aging out of Early Start.</w:t>
      </w:r>
    </w:p>
    <w:p w14:paraId="6412F65E" w14:textId="77777777" w:rsidR="00CE6FCA" w:rsidRPr="00E716D0" w:rsidRDefault="00CE6FCA" w:rsidP="00CE6FCA">
      <w:pPr>
        <w:pStyle w:val="NoSpacing"/>
        <w:rPr>
          <w:rFonts w:ascii="Arial" w:hAnsi="Arial" w:cs="Arial"/>
          <w:sz w:val="28"/>
          <w:szCs w:val="28"/>
        </w:rPr>
      </w:pPr>
    </w:p>
    <w:p w14:paraId="46825EB2" w14:textId="77777777" w:rsidR="00CE6FCA" w:rsidRDefault="00CE6FCA" w:rsidP="00CE6FCA">
      <w:pPr>
        <w:pStyle w:val="NoSpacing"/>
        <w:rPr>
          <w:rFonts w:ascii="Arial" w:hAnsi="Arial" w:cs="Arial"/>
          <w:sz w:val="28"/>
          <w:szCs w:val="28"/>
        </w:rPr>
      </w:pPr>
      <w:r>
        <w:rPr>
          <w:rFonts w:ascii="Arial" w:hAnsi="Arial" w:cs="Arial"/>
          <w:sz w:val="28"/>
          <w:szCs w:val="28"/>
        </w:rPr>
        <w:t xml:space="preserve">The budget also referenced that the </w:t>
      </w:r>
      <w:r w:rsidRPr="00E716D0">
        <w:rPr>
          <w:rFonts w:ascii="Arial" w:hAnsi="Arial" w:cs="Arial"/>
          <w:sz w:val="28"/>
          <w:szCs w:val="28"/>
        </w:rPr>
        <w:t>Master Plan for Developmental Services</w:t>
      </w:r>
      <w:r>
        <w:rPr>
          <w:rFonts w:ascii="Arial" w:hAnsi="Arial" w:cs="Arial"/>
          <w:sz w:val="28"/>
          <w:szCs w:val="28"/>
        </w:rPr>
        <w:t xml:space="preserve"> will be released in March 2025.</w:t>
      </w:r>
    </w:p>
    <w:p w14:paraId="1277B7BF" w14:textId="77777777" w:rsidR="00CE6FCA" w:rsidRPr="00E716D0" w:rsidRDefault="00CE6FCA" w:rsidP="00CE6FCA">
      <w:pPr>
        <w:pStyle w:val="NoSpacing"/>
        <w:rPr>
          <w:rFonts w:ascii="Arial" w:hAnsi="Arial" w:cs="Arial"/>
          <w:sz w:val="28"/>
          <w:szCs w:val="28"/>
        </w:rPr>
      </w:pPr>
    </w:p>
    <w:p w14:paraId="15D0CF24" w14:textId="77777777" w:rsidR="00CE6FCA" w:rsidRPr="00E716D0" w:rsidRDefault="00CE6FCA" w:rsidP="00CE6FCA">
      <w:pPr>
        <w:pStyle w:val="NoSpacing"/>
        <w:rPr>
          <w:rFonts w:ascii="Arial" w:hAnsi="Arial" w:cs="Arial"/>
          <w:b/>
          <w:bCs/>
          <w:sz w:val="28"/>
          <w:szCs w:val="28"/>
        </w:rPr>
      </w:pPr>
      <w:r w:rsidRPr="00E716D0">
        <w:rPr>
          <w:rFonts w:ascii="Arial" w:hAnsi="Arial" w:cs="Arial"/>
          <w:b/>
          <w:bCs/>
          <w:sz w:val="28"/>
          <w:szCs w:val="28"/>
        </w:rPr>
        <w:t>Conclusion and Next Steps</w:t>
      </w:r>
    </w:p>
    <w:p w14:paraId="06A746C3" w14:textId="77777777" w:rsidR="00CE6FCA" w:rsidRPr="00E716D0" w:rsidRDefault="00CE6FCA" w:rsidP="00CE6FCA">
      <w:pPr>
        <w:pStyle w:val="NoSpacing"/>
        <w:rPr>
          <w:rFonts w:ascii="Arial" w:hAnsi="Arial" w:cs="Arial"/>
          <w:sz w:val="28"/>
          <w:szCs w:val="28"/>
        </w:rPr>
      </w:pPr>
      <w:r w:rsidRPr="00E716D0">
        <w:rPr>
          <w:rFonts w:ascii="Arial" w:hAnsi="Arial" w:cs="Arial"/>
          <w:sz w:val="28"/>
          <w:szCs w:val="28"/>
        </w:rPr>
        <w:t>The 2025-26 California State Budget process will be followed by CCEPD staff. Once the budget is finalized in June, CCEPD staff will reanalyze workforce initiatives and support services to follow for implementation efforts and determine how to best interact on these initiatives.</w:t>
      </w:r>
    </w:p>
    <w:p w14:paraId="0EF18810" w14:textId="77777777" w:rsidR="00FB6723" w:rsidRDefault="00FB6723" w:rsidP="00A51C64">
      <w:pPr>
        <w:pStyle w:val="BodyText3"/>
        <w:spacing w:after="0" w:line="276" w:lineRule="auto"/>
        <w:contextualSpacing/>
        <w:rPr>
          <w:rFonts w:ascii="Arial" w:hAnsi="Arial" w:cs="Arial"/>
          <w:bCs/>
          <w:sz w:val="28"/>
          <w:szCs w:val="28"/>
        </w:rPr>
      </w:pPr>
    </w:p>
    <w:p w14:paraId="31C32C27" w14:textId="77777777" w:rsidR="00FB6723" w:rsidRDefault="00FB6723" w:rsidP="00A51C64">
      <w:pPr>
        <w:pStyle w:val="BodyText3"/>
        <w:spacing w:after="0" w:line="276" w:lineRule="auto"/>
        <w:contextualSpacing/>
        <w:rPr>
          <w:rFonts w:ascii="Arial" w:hAnsi="Arial" w:cs="Arial"/>
          <w:bCs/>
          <w:sz w:val="28"/>
          <w:szCs w:val="28"/>
        </w:rPr>
      </w:pPr>
    </w:p>
    <w:p w14:paraId="459D8437" w14:textId="77777777" w:rsidR="00B811B5" w:rsidRDefault="00B811B5" w:rsidP="00A51C64">
      <w:pPr>
        <w:pStyle w:val="BodyText3"/>
        <w:spacing w:after="0" w:line="276" w:lineRule="auto"/>
        <w:contextualSpacing/>
        <w:rPr>
          <w:rFonts w:ascii="Arial" w:hAnsi="Arial" w:cs="Arial"/>
          <w:bCs/>
          <w:sz w:val="28"/>
          <w:szCs w:val="28"/>
        </w:rPr>
      </w:pPr>
    </w:p>
    <w:p w14:paraId="7FDF45CC" w14:textId="77777777" w:rsidR="00B811B5" w:rsidRDefault="00B811B5" w:rsidP="00A51C64">
      <w:pPr>
        <w:pStyle w:val="BodyText3"/>
        <w:spacing w:after="0" w:line="276" w:lineRule="auto"/>
        <w:contextualSpacing/>
        <w:rPr>
          <w:rFonts w:ascii="Arial" w:hAnsi="Arial" w:cs="Arial"/>
          <w:bCs/>
          <w:sz w:val="28"/>
          <w:szCs w:val="28"/>
        </w:rPr>
      </w:pPr>
    </w:p>
    <w:p w14:paraId="2883A9A3" w14:textId="77777777" w:rsidR="00B811B5" w:rsidRDefault="00B811B5" w:rsidP="00A51C64">
      <w:pPr>
        <w:pStyle w:val="BodyText3"/>
        <w:spacing w:after="0" w:line="276" w:lineRule="auto"/>
        <w:contextualSpacing/>
        <w:rPr>
          <w:rFonts w:ascii="Arial" w:hAnsi="Arial" w:cs="Arial"/>
          <w:bCs/>
          <w:sz w:val="28"/>
          <w:szCs w:val="28"/>
        </w:rPr>
      </w:pPr>
    </w:p>
    <w:p w14:paraId="1737AA11" w14:textId="77777777" w:rsidR="00B811B5" w:rsidRDefault="00B811B5" w:rsidP="00A51C64">
      <w:pPr>
        <w:pStyle w:val="BodyText3"/>
        <w:spacing w:after="0" w:line="276" w:lineRule="auto"/>
        <w:contextualSpacing/>
        <w:rPr>
          <w:rFonts w:ascii="Arial" w:hAnsi="Arial" w:cs="Arial"/>
          <w:bCs/>
          <w:sz w:val="28"/>
          <w:szCs w:val="28"/>
        </w:rPr>
      </w:pPr>
    </w:p>
    <w:p w14:paraId="5E0F0084" w14:textId="77777777" w:rsidR="00B811B5" w:rsidRDefault="00B811B5" w:rsidP="00A51C64">
      <w:pPr>
        <w:pStyle w:val="BodyText3"/>
        <w:spacing w:after="0" w:line="276" w:lineRule="auto"/>
        <w:contextualSpacing/>
        <w:rPr>
          <w:rFonts w:ascii="Arial" w:hAnsi="Arial" w:cs="Arial"/>
          <w:bCs/>
          <w:sz w:val="28"/>
          <w:szCs w:val="28"/>
        </w:rPr>
      </w:pPr>
    </w:p>
    <w:p w14:paraId="3EAF2C82" w14:textId="77777777" w:rsidR="00B811B5" w:rsidRDefault="00B811B5" w:rsidP="00A51C64">
      <w:pPr>
        <w:pStyle w:val="BodyText3"/>
        <w:spacing w:after="0" w:line="276" w:lineRule="auto"/>
        <w:contextualSpacing/>
        <w:rPr>
          <w:rFonts w:ascii="Arial" w:hAnsi="Arial" w:cs="Arial"/>
          <w:bCs/>
          <w:sz w:val="28"/>
          <w:szCs w:val="28"/>
        </w:rPr>
      </w:pPr>
    </w:p>
    <w:p w14:paraId="209A4003" w14:textId="77777777" w:rsidR="00B811B5" w:rsidRDefault="00B811B5" w:rsidP="00A51C64">
      <w:pPr>
        <w:pStyle w:val="BodyText3"/>
        <w:spacing w:after="0" w:line="276" w:lineRule="auto"/>
        <w:contextualSpacing/>
        <w:rPr>
          <w:rFonts w:ascii="Arial" w:hAnsi="Arial" w:cs="Arial"/>
          <w:bCs/>
          <w:sz w:val="28"/>
          <w:szCs w:val="28"/>
        </w:rPr>
      </w:pPr>
    </w:p>
    <w:p w14:paraId="21B7E300" w14:textId="77777777" w:rsidR="00B811B5" w:rsidRDefault="00B811B5" w:rsidP="00A51C64">
      <w:pPr>
        <w:pStyle w:val="BodyText3"/>
        <w:spacing w:after="0" w:line="276" w:lineRule="auto"/>
        <w:contextualSpacing/>
        <w:rPr>
          <w:rFonts w:ascii="Arial" w:hAnsi="Arial" w:cs="Arial"/>
          <w:bCs/>
          <w:sz w:val="28"/>
          <w:szCs w:val="28"/>
        </w:rPr>
      </w:pPr>
    </w:p>
    <w:p w14:paraId="6A579B37" w14:textId="77777777" w:rsidR="00B811B5" w:rsidRDefault="00B811B5" w:rsidP="00A51C64">
      <w:pPr>
        <w:pStyle w:val="BodyText3"/>
        <w:spacing w:after="0" w:line="276" w:lineRule="auto"/>
        <w:contextualSpacing/>
        <w:rPr>
          <w:rFonts w:ascii="Arial" w:hAnsi="Arial" w:cs="Arial"/>
          <w:bCs/>
          <w:sz w:val="28"/>
          <w:szCs w:val="28"/>
        </w:rPr>
      </w:pPr>
    </w:p>
    <w:p w14:paraId="66714133" w14:textId="77777777" w:rsidR="00B811B5" w:rsidRDefault="00B811B5" w:rsidP="00A51C64">
      <w:pPr>
        <w:pStyle w:val="BodyText3"/>
        <w:spacing w:after="0" w:line="276" w:lineRule="auto"/>
        <w:contextualSpacing/>
        <w:rPr>
          <w:rFonts w:ascii="Arial" w:hAnsi="Arial" w:cs="Arial"/>
          <w:bCs/>
          <w:sz w:val="28"/>
          <w:szCs w:val="28"/>
        </w:rPr>
      </w:pPr>
    </w:p>
    <w:p w14:paraId="07A27164" w14:textId="77777777" w:rsidR="00B811B5" w:rsidRDefault="00B811B5" w:rsidP="00A51C64">
      <w:pPr>
        <w:pStyle w:val="BodyText3"/>
        <w:spacing w:after="0" w:line="276" w:lineRule="auto"/>
        <w:contextualSpacing/>
        <w:rPr>
          <w:rFonts w:ascii="Arial" w:hAnsi="Arial" w:cs="Arial"/>
          <w:bCs/>
          <w:sz w:val="28"/>
          <w:szCs w:val="28"/>
        </w:rPr>
      </w:pPr>
    </w:p>
    <w:p w14:paraId="4DE95CF4" w14:textId="77777777" w:rsidR="00B811B5" w:rsidRDefault="00B811B5" w:rsidP="00A51C64">
      <w:pPr>
        <w:pStyle w:val="BodyText3"/>
        <w:spacing w:after="0" w:line="276" w:lineRule="auto"/>
        <w:contextualSpacing/>
        <w:rPr>
          <w:rFonts w:ascii="Arial" w:hAnsi="Arial" w:cs="Arial"/>
          <w:bCs/>
          <w:sz w:val="28"/>
          <w:szCs w:val="28"/>
        </w:rPr>
      </w:pPr>
    </w:p>
    <w:p w14:paraId="69B20CD6" w14:textId="77777777" w:rsidR="00B811B5" w:rsidRDefault="00B811B5" w:rsidP="00A51C64">
      <w:pPr>
        <w:pStyle w:val="BodyText3"/>
        <w:spacing w:after="0" w:line="276" w:lineRule="auto"/>
        <w:contextualSpacing/>
        <w:rPr>
          <w:rFonts w:ascii="Arial" w:hAnsi="Arial" w:cs="Arial"/>
          <w:bCs/>
          <w:sz w:val="28"/>
          <w:szCs w:val="28"/>
        </w:rPr>
      </w:pPr>
    </w:p>
    <w:p w14:paraId="0EDA6D4C" w14:textId="77777777" w:rsidR="00B811B5" w:rsidRDefault="00B811B5" w:rsidP="00A51C64">
      <w:pPr>
        <w:pStyle w:val="BodyText3"/>
        <w:spacing w:after="0" w:line="276" w:lineRule="auto"/>
        <w:contextualSpacing/>
        <w:rPr>
          <w:rFonts w:ascii="Arial" w:hAnsi="Arial" w:cs="Arial"/>
          <w:bCs/>
          <w:sz w:val="28"/>
          <w:szCs w:val="28"/>
        </w:rPr>
      </w:pPr>
    </w:p>
    <w:p w14:paraId="44B4935B" w14:textId="77777777" w:rsidR="00B811B5" w:rsidRDefault="00B811B5" w:rsidP="00A51C64">
      <w:pPr>
        <w:pStyle w:val="BodyText3"/>
        <w:spacing w:after="0" w:line="276" w:lineRule="auto"/>
        <w:contextualSpacing/>
        <w:rPr>
          <w:rFonts w:ascii="Arial" w:hAnsi="Arial" w:cs="Arial"/>
          <w:bCs/>
          <w:sz w:val="28"/>
          <w:szCs w:val="28"/>
        </w:rPr>
      </w:pPr>
    </w:p>
    <w:p w14:paraId="4FE6D2D9" w14:textId="77777777" w:rsidR="00B811B5" w:rsidRDefault="00B811B5" w:rsidP="00A51C64">
      <w:pPr>
        <w:pStyle w:val="BodyText3"/>
        <w:spacing w:after="0" w:line="276" w:lineRule="auto"/>
        <w:contextualSpacing/>
        <w:rPr>
          <w:rFonts w:ascii="Arial" w:hAnsi="Arial" w:cs="Arial"/>
          <w:bCs/>
          <w:sz w:val="28"/>
          <w:szCs w:val="28"/>
        </w:rPr>
      </w:pPr>
    </w:p>
    <w:p w14:paraId="0C7B41E6" w14:textId="77777777" w:rsidR="00B811B5" w:rsidRDefault="00B811B5" w:rsidP="00A51C64">
      <w:pPr>
        <w:pStyle w:val="BodyText3"/>
        <w:spacing w:after="0" w:line="276" w:lineRule="auto"/>
        <w:contextualSpacing/>
        <w:rPr>
          <w:rFonts w:ascii="Arial" w:hAnsi="Arial" w:cs="Arial"/>
          <w:bCs/>
          <w:sz w:val="28"/>
          <w:szCs w:val="28"/>
        </w:rPr>
      </w:pPr>
    </w:p>
    <w:p w14:paraId="457B3668" w14:textId="77777777" w:rsidR="00B811B5" w:rsidRDefault="00B811B5" w:rsidP="00A51C64">
      <w:pPr>
        <w:pStyle w:val="BodyText3"/>
        <w:spacing w:after="0" w:line="276" w:lineRule="auto"/>
        <w:contextualSpacing/>
        <w:rPr>
          <w:rFonts w:ascii="Arial" w:hAnsi="Arial" w:cs="Arial"/>
          <w:bCs/>
          <w:sz w:val="28"/>
          <w:szCs w:val="28"/>
        </w:rPr>
      </w:pPr>
    </w:p>
    <w:p w14:paraId="7C745416" w14:textId="77777777" w:rsidR="00B811B5" w:rsidRDefault="00B811B5" w:rsidP="00A51C64">
      <w:pPr>
        <w:pStyle w:val="BodyText3"/>
        <w:spacing w:after="0" w:line="276" w:lineRule="auto"/>
        <w:contextualSpacing/>
        <w:rPr>
          <w:rFonts w:ascii="Arial" w:hAnsi="Arial" w:cs="Arial"/>
          <w:bCs/>
          <w:sz w:val="28"/>
          <w:szCs w:val="28"/>
        </w:rPr>
      </w:pPr>
    </w:p>
    <w:p w14:paraId="1AAFA5BF" w14:textId="77777777" w:rsidR="00F156DB" w:rsidRDefault="00F156DB" w:rsidP="00A51C64">
      <w:pPr>
        <w:pStyle w:val="BodyText3"/>
        <w:spacing w:after="0" w:line="276" w:lineRule="auto"/>
        <w:contextualSpacing/>
        <w:rPr>
          <w:rFonts w:ascii="Arial" w:hAnsi="Arial" w:cs="Arial"/>
          <w:bCs/>
          <w:sz w:val="28"/>
          <w:szCs w:val="28"/>
        </w:rPr>
      </w:pPr>
    </w:p>
    <w:p w14:paraId="56BA4B18" w14:textId="77777777" w:rsidR="00F156DB" w:rsidRDefault="00F156DB" w:rsidP="00A51C64">
      <w:pPr>
        <w:pStyle w:val="BodyText3"/>
        <w:spacing w:after="0" w:line="276" w:lineRule="auto"/>
        <w:contextualSpacing/>
        <w:rPr>
          <w:rFonts w:ascii="Arial" w:hAnsi="Arial" w:cs="Arial"/>
          <w:bCs/>
          <w:sz w:val="28"/>
          <w:szCs w:val="28"/>
        </w:rPr>
      </w:pPr>
    </w:p>
    <w:p w14:paraId="7A1E306D" w14:textId="77777777" w:rsidR="00F156DB" w:rsidRDefault="00F156DB" w:rsidP="00A51C64">
      <w:pPr>
        <w:pStyle w:val="BodyText3"/>
        <w:spacing w:after="0" w:line="276" w:lineRule="auto"/>
        <w:contextualSpacing/>
        <w:rPr>
          <w:rFonts w:ascii="Arial" w:hAnsi="Arial" w:cs="Arial"/>
          <w:bCs/>
          <w:sz w:val="28"/>
          <w:szCs w:val="28"/>
        </w:rPr>
      </w:pPr>
    </w:p>
    <w:p w14:paraId="481CB7AC" w14:textId="77777777" w:rsidR="00F156DB" w:rsidRDefault="00F156DB" w:rsidP="00A51C64">
      <w:pPr>
        <w:pStyle w:val="BodyText3"/>
        <w:spacing w:after="0" w:line="276" w:lineRule="auto"/>
        <w:contextualSpacing/>
        <w:rPr>
          <w:rFonts w:ascii="Arial" w:hAnsi="Arial" w:cs="Arial"/>
          <w:bCs/>
          <w:sz w:val="28"/>
          <w:szCs w:val="28"/>
        </w:rPr>
      </w:pPr>
    </w:p>
    <w:p w14:paraId="0D689DC3" w14:textId="77777777" w:rsidR="00F156DB" w:rsidRDefault="00F156DB" w:rsidP="00A51C64">
      <w:pPr>
        <w:pStyle w:val="BodyText3"/>
        <w:spacing w:after="0" w:line="276" w:lineRule="auto"/>
        <w:contextualSpacing/>
        <w:rPr>
          <w:rFonts w:ascii="Arial" w:hAnsi="Arial" w:cs="Arial"/>
          <w:bCs/>
          <w:sz w:val="28"/>
          <w:szCs w:val="28"/>
        </w:rPr>
      </w:pPr>
    </w:p>
    <w:p w14:paraId="16DB47F3" w14:textId="77777777" w:rsidR="00F156DB" w:rsidRDefault="00F156DB" w:rsidP="00A51C64">
      <w:pPr>
        <w:pStyle w:val="BodyText3"/>
        <w:spacing w:after="0" w:line="276" w:lineRule="auto"/>
        <w:contextualSpacing/>
        <w:rPr>
          <w:rFonts w:ascii="Arial" w:hAnsi="Arial" w:cs="Arial"/>
          <w:bCs/>
          <w:sz w:val="28"/>
          <w:szCs w:val="28"/>
        </w:rPr>
      </w:pPr>
    </w:p>
    <w:p w14:paraId="13D11DB4" w14:textId="671075D2" w:rsidR="00F156DB" w:rsidRDefault="00861707" w:rsidP="00A51C64">
      <w:pPr>
        <w:pStyle w:val="BodyText3"/>
        <w:spacing w:after="0" w:line="276" w:lineRule="auto"/>
        <w:contextualSpacing/>
        <w:rPr>
          <w:rFonts w:ascii="Arial" w:hAnsi="Arial" w:cs="Arial"/>
          <w:bCs/>
          <w:sz w:val="28"/>
          <w:szCs w:val="28"/>
        </w:rPr>
      </w:pPr>
      <w:r w:rsidRPr="00861707">
        <w:rPr>
          <w:rFonts w:ascii="Arial" w:hAnsi="Arial" w:cs="Arial"/>
          <w:bCs/>
          <w:noProof/>
          <w:sz w:val="28"/>
          <w:szCs w:val="28"/>
        </w:rPr>
        <w:lastRenderedPageBreak/>
        <w:drawing>
          <wp:inline distT="0" distB="0" distL="0" distR="0" wp14:anchorId="0BA36028" wp14:editId="15210F0A">
            <wp:extent cx="6858000" cy="8712835"/>
            <wp:effectExtent l="0" t="0" r="0" b="0"/>
            <wp:docPr id="166018651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186511" name="Picture 3">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8712835"/>
                    </a:xfrm>
                    <a:prstGeom prst="rect">
                      <a:avLst/>
                    </a:prstGeom>
                    <a:noFill/>
                    <a:ln>
                      <a:noFill/>
                    </a:ln>
                  </pic:spPr>
                </pic:pic>
              </a:graphicData>
            </a:graphic>
          </wp:inline>
        </w:drawing>
      </w:r>
    </w:p>
    <w:sectPr w:rsidR="00F156DB" w:rsidSect="003F25EE">
      <w:footerReference w:type="default" r:id="rId16"/>
      <w:pgSz w:w="12240" w:h="15840"/>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31ED73" w14:textId="77777777" w:rsidR="00F94B69" w:rsidRDefault="00F94B69" w:rsidP="000A08F3">
      <w:r>
        <w:separator/>
      </w:r>
    </w:p>
  </w:endnote>
  <w:endnote w:type="continuationSeparator" w:id="0">
    <w:p w14:paraId="7E95301A" w14:textId="77777777" w:rsidR="00F94B69" w:rsidRDefault="00F94B69" w:rsidP="000A0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C988C" w14:textId="5EB6CBEA" w:rsidR="00B02A8A" w:rsidRDefault="00B02A8A">
    <w:pPr>
      <w:pStyle w:val="Footer"/>
      <w:jc w:val="right"/>
    </w:pPr>
    <w:r>
      <w:fldChar w:fldCharType="begin"/>
    </w:r>
    <w:r>
      <w:instrText xml:space="preserve"> PAGE   \* MERGEFORMAT </w:instrText>
    </w:r>
    <w:r>
      <w:fldChar w:fldCharType="separate"/>
    </w:r>
    <w:r w:rsidR="000B24A7">
      <w:rPr>
        <w:noProof/>
      </w:rPr>
      <w:t>1</w:t>
    </w:r>
    <w:r>
      <w:rPr>
        <w:noProof/>
      </w:rPr>
      <w:fldChar w:fldCharType="end"/>
    </w:r>
  </w:p>
  <w:p w14:paraId="6CC4FA7D" w14:textId="77777777" w:rsidR="00B02A8A" w:rsidRDefault="00B02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8EFD4" w14:textId="77777777" w:rsidR="00F94B69" w:rsidRDefault="00F94B69" w:rsidP="000A08F3">
      <w:r>
        <w:separator/>
      </w:r>
    </w:p>
  </w:footnote>
  <w:footnote w:type="continuationSeparator" w:id="0">
    <w:p w14:paraId="6DA685C1" w14:textId="77777777" w:rsidR="00F94B69" w:rsidRDefault="00F94B69" w:rsidP="000A0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60A2"/>
    <w:multiLevelType w:val="hybridMultilevel"/>
    <w:tmpl w:val="E46ED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5A148D"/>
    <w:multiLevelType w:val="hybridMultilevel"/>
    <w:tmpl w:val="CB1A5CCC"/>
    <w:lvl w:ilvl="0" w:tplc="CF905542">
      <w:start w:val="1"/>
      <w:numFmt w:val="decimal"/>
      <w:lvlText w:val="%1)"/>
      <w:lvlJc w:val="left"/>
      <w:pPr>
        <w:ind w:left="558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E6C3E"/>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C7478E2"/>
    <w:multiLevelType w:val="hybridMultilevel"/>
    <w:tmpl w:val="8CA87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54FAF"/>
    <w:multiLevelType w:val="hybridMultilevel"/>
    <w:tmpl w:val="6A56C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625F5"/>
    <w:multiLevelType w:val="hybridMultilevel"/>
    <w:tmpl w:val="A4A83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76545"/>
    <w:multiLevelType w:val="hybridMultilevel"/>
    <w:tmpl w:val="8F52D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4210A"/>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53550"/>
    <w:multiLevelType w:val="hybridMultilevel"/>
    <w:tmpl w:val="F9D03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304D2"/>
    <w:multiLevelType w:val="hybridMultilevel"/>
    <w:tmpl w:val="1AB4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40718"/>
    <w:multiLevelType w:val="hybridMultilevel"/>
    <w:tmpl w:val="CBBE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60BF1"/>
    <w:multiLevelType w:val="hybridMultilevel"/>
    <w:tmpl w:val="957AE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0538AF"/>
    <w:multiLevelType w:val="hybridMultilevel"/>
    <w:tmpl w:val="C0262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1179B"/>
    <w:multiLevelType w:val="hybridMultilevel"/>
    <w:tmpl w:val="9B2EB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774E2B"/>
    <w:multiLevelType w:val="hybridMultilevel"/>
    <w:tmpl w:val="0F489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752E4"/>
    <w:multiLevelType w:val="hybridMultilevel"/>
    <w:tmpl w:val="80606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071EF"/>
    <w:multiLevelType w:val="hybridMultilevel"/>
    <w:tmpl w:val="79A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D07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A33540"/>
    <w:multiLevelType w:val="hybridMultilevel"/>
    <w:tmpl w:val="0750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3B0D15"/>
    <w:multiLevelType w:val="hybridMultilevel"/>
    <w:tmpl w:val="2E06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578C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94369A"/>
    <w:multiLevelType w:val="hybridMultilevel"/>
    <w:tmpl w:val="E258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2E7C2D"/>
    <w:multiLevelType w:val="hybridMultilevel"/>
    <w:tmpl w:val="F5D8E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314E2D"/>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0A56F79"/>
    <w:multiLevelType w:val="hybridMultilevel"/>
    <w:tmpl w:val="FFFFFFFF"/>
    <w:lvl w:ilvl="0" w:tplc="BD946F68">
      <w:start w:val="1"/>
      <w:numFmt w:val="decimal"/>
      <w:lvlText w:val="%1."/>
      <w:lvlJc w:val="left"/>
      <w:pPr>
        <w:ind w:left="810" w:hanging="360"/>
      </w:pPr>
      <w:rPr>
        <w:rFonts w:cs="Times New Roman" w:hint="default"/>
        <w:b w:val="0"/>
        <w:sz w:val="28"/>
        <w:szCs w:val="28"/>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68FA1224"/>
    <w:multiLevelType w:val="hybridMultilevel"/>
    <w:tmpl w:val="48E27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C6A2C"/>
    <w:multiLevelType w:val="hybridMultilevel"/>
    <w:tmpl w:val="B46A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8E754E"/>
    <w:multiLevelType w:val="hybridMultilevel"/>
    <w:tmpl w:val="0B12E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E51AAA"/>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746C328A"/>
    <w:multiLevelType w:val="hybridMultilevel"/>
    <w:tmpl w:val="37BED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D134D5"/>
    <w:multiLevelType w:val="hybridMultilevel"/>
    <w:tmpl w:val="17FA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770BBD"/>
    <w:multiLevelType w:val="hybridMultilevel"/>
    <w:tmpl w:val="03A63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9929318">
    <w:abstractNumId w:val="1"/>
  </w:num>
  <w:num w:numId="2" w16cid:durableId="1546722947">
    <w:abstractNumId w:val="15"/>
  </w:num>
  <w:num w:numId="3" w16cid:durableId="803936167">
    <w:abstractNumId w:val="9"/>
  </w:num>
  <w:num w:numId="4" w16cid:durableId="881986543">
    <w:abstractNumId w:val="4"/>
  </w:num>
  <w:num w:numId="5" w16cid:durableId="1955088648">
    <w:abstractNumId w:val="31"/>
  </w:num>
  <w:num w:numId="6" w16cid:durableId="718431676">
    <w:abstractNumId w:val="5"/>
  </w:num>
  <w:num w:numId="7" w16cid:durableId="420416782">
    <w:abstractNumId w:val="29"/>
  </w:num>
  <w:num w:numId="8" w16cid:durableId="270820504">
    <w:abstractNumId w:val="25"/>
  </w:num>
  <w:num w:numId="9" w16cid:durableId="934094718">
    <w:abstractNumId w:val="21"/>
  </w:num>
  <w:num w:numId="10" w16cid:durableId="1745032335">
    <w:abstractNumId w:val="30"/>
  </w:num>
  <w:num w:numId="11" w16cid:durableId="1442141128">
    <w:abstractNumId w:val="26"/>
  </w:num>
  <w:num w:numId="12" w16cid:durableId="1351057167">
    <w:abstractNumId w:val="8"/>
  </w:num>
  <w:num w:numId="13" w16cid:durableId="1705861624">
    <w:abstractNumId w:val="11"/>
  </w:num>
  <w:num w:numId="14" w16cid:durableId="319115223">
    <w:abstractNumId w:val="12"/>
  </w:num>
  <w:num w:numId="15" w16cid:durableId="1030178632">
    <w:abstractNumId w:val="0"/>
  </w:num>
  <w:num w:numId="16" w16cid:durableId="1604146661">
    <w:abstractNumId w:val="16"/>
  </w:num>
  <w:num w:numId="17" w16cid:durableId="477655279">
    <w:abstractNumId w:val="19"/>
  </w:num>
  <w:num w:numId="18" w16cid:durableId="1285232535">
    <w:abstractNumId w:val="18"/>
  </w:num>
  <w:num w:numId="19" w16cid:durableId="602686346">
    <w:abstractNumId w:val="3"/>
  </w:num>
  <w:num w:numId="20" w16cid:durableId="1301183624">
    <w:abstractNumId w:val="22"/>
  </w:num>
  <w:num w:numId="21" w16cid:durableId="1534809018">
    <w:abstractNumId w:val="14"/>
  </w:num>
  <w:num w:numId="22" w16cid:durableId="684789406">
    <w:abstractNumId w:val="27"/>
  </w:num>
  <w:num w:numId="23" w16cid:durableId="1598051630">
    <w:abstractNumId w:val="28"/>
  </w:num>
  <w:num w:numId="24" w16cid:durableId="318384762">
    <w:abstractNumId w:val="17"/>
  </w:num>
  <w:num w:numId="25" w16cid:durableId="1454447039">
    <w:abstractNumId w:val="24"/>
  </w:num>
  <w:num w:numId="26" w16cid:durableId="1863395027">
    <w:abstractNumId w:val="23"/>
  </w:num>
  <w:num w:numId="27" w16cid:durableId="67925165">
    <w:abstractNumId w:val="2"/>
  </w:num>
  <w:num w:numId="28" w16cid:durableId="1790513576">
    <w:abstractNumId w:val="20"/>
  </w:num>
  <w:num w:numId="29" w16cid:durableId="385299439">
    <w:abstractNumId w:val="7"/>
  </w:num>
  <w:num w:numId="30" w16cid:durableId="499584238">
    <w:abstractNumId w:val="6"/>
  </w:num>
  <w:num w:numId="31" w16cid:durableId="1286501621">
    <w:abstractNumId w:val="10"/>
  </w:num>
  <w:num w:numId="32" w16cid:durableId="1295213739">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gutterAtTop/>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C64"/>
    <w:rsid w:val="00002DE9"/>
    <w:rsid w:val="00010F5D"/>
    <w:rsid w:val="00011630"/>
    <w:rsid w:val="00013772"/>
    <w:rsid w:val="00014AA1"/>
    <w:rsid w:val="00014C5F"/>
    <w:rsid w:val="0002161E"/>
    <w:rsid w:val="00024561"/>
    <w:rsid w:val="00026F80"/>
    <w:rsid w:val="000270E5"/>
    <w:rsid w:val="000304A1"/>
    <w:rsid w:val="0003084E"/>
    <w:rsid w:val="000312CB"/>
    <w:rsid w:val="000327D4"/>
    <w:rsid w:val="000360D4"/>
    <w:rsid w:val="00040D42"/>
    <w:rsid w:val="000414C5"/>
    <w:rsid w:val="00042123"/>
    <w:rsid w:val="00042A8C"/>
    <w:rsid w:val="00042D72"/>
    <w:rsid w:val="00044C0B"/>
    <w:rsid w:val="00047111"/>
    <w:rsid w:val="000549F6"/>
    <w:rsid w:val="00054B6F"/>
    <w:rsid w:val="000556E2"/>
    <w:rsid w:val="00057854"/>
    <w:rsid w:val="00064D81"/>
    <w:rsid w:val="000767E7"/>
    <w:rsid w:val="00077AF6"/>
    <w:rsid w:val="00083F27"/>
    <w:rsid w:val="000849CE"/>
    <w:rsid w:val="000860C3"/>
    <w:rsid w:val="000910CF"/>
    <w:rsid w:val="00091714"/>
    <w:rsid w:val="000918A7"/>
    <w:rsid w:val="00092991"/>
    <w:rsid w:val="00092AF2"/>
    <w:rsid w:val="00092B0A"/>
    <w:rsid w:val="0009366F"/>
    <w:rsid w:val="000971E2"/>
    <w:rsid w:val="00097E63"/>
    <w:rsid w:val="000A08F3"/>
    <w:rsid w:val="000A0EA8"/>
    <w:rsid w:val="000A2EE9"/>
    <w:rsid w:val="000A559F"/>
    <w:rsid w:val="000B24A7"/>
    <w:rsid w:val="000B5504"/>
    <w:rsid w:val="000C2BF1"/>
    <w:rsid w:val="000C2F52"/>
    <w:rsid w:val="000C64CE"/>
    <w:rsid w:val="000D1E57"/>
    <w:rsid w:val="000D5BE9"/>
    <w:rsid w:val="000D5F01"/>
    <w:rsid w:val="000D775C"/>
    <w:rsid w:val="000E0330"/>
    <w:rsid w:val="000E2EE9"/>
    <w:rsid w:val="000F0A77"/>
    <w:rsid w:val="000F1EDE"/>
    <w:rsid w:val="000F4F08"/>
    <w:rsid w:val="000F4FF8"/>
    <w:rsid w:val="00106603"/>
    <w:rsid w:val="00114E83"/>
    <w:rsid w:val="00117D7E"/>
    <w:rsid w:val="001224EB"/>
    <w:rsid w:val="0012343B"/>
    <w:rsid w:val="00124D24"/>
    <w:rsid w:val="00127B78"/>
    <w:rsid w:val="00130108"/>
    <w:rsid w:val="00132161"/>
    <w:rsid w:val="00132667"/>
    <w:rsid w:val="00133108"/>
    <w:rsid w:val="0014145E"/>
    <w:rsid w:val="0015349E"/>
    <w:rsid w:val="0015604D"/>
    <w:rsid w:val="0015787B"/>
    <w:rsid w:val="001610E6"/>
    <w:rsid w:val="00162944"/>
    <w:rsid w:val="0016324A"/>
    <w:rsid w:val="00175078"/>
    <w:rsid w:val="00176F46"/>
    <w:rsid w:val="001801C3"/>
    <w:rsid w:val="00181DA3"/>
    <w:rsid w:val="0019397E"/>
    <w:rsid w:val="00195327"/>
    <w:rsid w:val="001A55E9"/>
    <w:rsid w:val="001A6185"/>
    <w:rsid w:val="001A7FE7"/>
    <w:rsid w:val="001B0A4C"/>
    <w:rsid w:val="001B12BE"/>
    <w:rsid w:val="001B1CD3"/>
    <w:rsid w:val="001B52F0"/>
    <w:rsid w:val="001B54A3"/>
    <w:rsid w:val="001B67CD"/>
    <w:rsid w:val="001B7970"/>
    <w:rsid w:val="001C0EB8"/>
    <w:rsid w:val="001C3358"/>
    <w:rsid w:val="001C50FD"/>
    <w:rsid w:val="001C72A3"/>
    <w:rsid w:val="001D2537"/>
    <w:rsid w:val="001D4A8F"/>
    <w:rsid w:val="001E400A"/>
    <w:rsid w:val="001E446F"/>
    <w:rsid w:val="001E555F"/>
    <w:rsid w:val="001E575C"/>
    <w:rsid w:val="001F275D"/>
    <w:rsid w:val="002079D9"/>
    <w:rsid w:val="00210C44"/>
    <w:rsid w:val="00211364"/>
    <w:rsid w:val="00214714"/>
    <w:rsid w:val="00217789"/>
    <w:rsid w:val="002200FB"/>
    <w:rsid w:val="00221CC1"/>
    <w:rsid w:val="0022397B"/>
    <w:rsid w:val="00223EF9"/>
    <w:rsid w:val="00223FF4"/>
    <w:rsid w:val="0022513A"/>
    <w:rsid w:val="00226A73"/>
    <w:rsid w:val="00230904"/>
    <w:rsid w:val="00230B7C"/>
    <w:rsid w:val="002339E1"/>
    <w:rsid w:val="00233C41"/>
    <w:rsid w:val="00236AFA"/>
    <w:rsid w:val="0024418D"/>
    <w:rsid w:val="0024537F"/>
    <w:rsid w:val="0024539B"/>
    <w:rsid w:val="002460C6"/>
    <w:rsid w:val="002465B8"/>
    <w:rsid w:val="002520E5"/>
    <w:rsid w:val="002549A1"/>
    <w:rsid w:val="00255625"/>
    <w:rsid w:val="00257A5E"/>
    <w:rsid w:val="00262174"/>
    <w:rsid w:val="002624DA"/>
    <w:rsid w:val="00267195"/>
    <w:rsid w:val="00270C62"/>
    <w:rsid w:val="002748A4"/>
    <w:rsid w:val="00275D0E"/>
    <w:rsid w:val="00281541"/>
    <w:rsid w:val="00284110"/>
    <w:rsid w:val="00290DA2"/>
    <w:rsid w:val="002910F5"/>
    <w:rsid w:val="00294E7F"/>
    <w:rsid w:val="00297FF7"/>
    <w:rsid w:val="002A1FB3"/>
    <w:rsid w:val="002A207E"/>
    <w:rsid w:val="002A3AD5"/>
    <w:rsid w:val="002A428D"/>
    <w:rsid w:val="002A50C5"/>
    <w:rsid w:val="002B1490"/>
    <w:rsid w:val="002B5490"/>
    <w:rsid w:val="002C28BD"/>
    <w:rsid w:val="002C2F0B"/>
    <w:rsid w:val="002C3434"/>
    <w:rsid w:val="002C3951"/>
    <w:rsid w:val="002C53DF"/>
    <w:rsid w:val="002D030F"/>
    <w:rsid w:val="002D31A0"/>
    <w:rsid w:val="002D344F"/>
    <w:rsid w:val="002D6698"/>
    <w:rsid w:val="002E3DAB"/>
    <w:rsid w:val="002E48D4"/>
    <w:rsid w:val="002E5F5B"/>
    <w:rsid w:val="002E6D8B"/>
    <w:rsid w:val="002F1B6A"/>
    <w:rsid w:val="002F4034"/>
    <w:rsid w:val="002F4886"/>
    <w:rsid w:val="002F515D"/>
    <w:rsid w:val="00301FD8"/>
    <w:rsid w:val="00303209"/>
    <w:rsid w:val="00303695"/>
    <w:rsid w:val="003100E4"/>
    <w:rsid w:val="00312D77"/>
    <w:rsid w:val="0031383C"/>
    <w:rsid w:val="00313E13"/>
    <w:rsid w:val="003143BE"/>
    <w:rsid w:val="00317D01"/>
    <w:rsid w:val="0032026B"/>
    <w:rsid w:val="003264FE"/>
    <w:rsid w:val="00327AD6"/>
    <w:rsid w:val="00327AFA"/>
    <w:rsid w:val="00330A61"/>
    <w:rsid w:val="00331782"/>
    <w:rsid w:val="003366D7"/>
    <w:rsid w:val="00340869"/>
    <w:rsid w:val="0034197A"/>
    <w:rsid w:val="00343B32"/>
    <w:rsid w:val="00347D91"/>
    <w:rsid w:val="00351FB2"/>
    <w:rsid w:val="00352687"/>
    <w:rsid w:val="00353CBA"/>
    <w:rsid w:val="0035543C"/>
    <w:rsid w:val="003566F6"/>
    <w:rsid w:val="00357B76"/>
    <w:rsid w:val="003626DC"/>
    <w:rsid w:val="0036271F"/>
    <w:rsid w:val="00362DCE"/>
    <w:rsid w:val="00371305"/>
    <w:rsid w:val="00371B94"/>
    <w:rsid w:val="00372074"/>
    <w:rsid w:val="00377763"/>
    <w:rsid w:val="00377914"/>
    <w:rsid w:val="00383803"/>
    <w:rsid w:val="00385388"/>
    <w:rsid w:val="00386241"/>
    <w:rsid w:val="00392DF2"/>
    <w:rsid w:val="00393988"/>
    <w:rsid w:val="00394CC7"/>
    <w:rsid w:val="00396E3E"/>
    <w:rsid w:val="003A028D"/>
    <w:rsid w:val="003A376E"/>
    <w:rsid w:val="003A477B"/>
    <w:rsid w:val="003A7A07"/>
    <w:rsid w:val="003B1BA5"/>
    <w:rsid w:val="003B3078"/>
    <w:rsid w:val="003B4954"/>
    <w:rsid w:val="003C04CE"/>
    <w:rsid w:val="003C10E0"/>
    <w:rsid w:val="003C1343"/>
    <w:rsid w:val="003C28CF"/>
    <w:rsid w:val="003C40EA"/>
    <w:rsid w:val="003C7C4E"/>
    <w:rsid w:val="003D030F"/>
    <w:rsid w:val="003D107B"/>
    <w:rsid w:val="003D47E0"/>
    <w:rsid w:val="003D6229"/>
    <w:rsid w:val="003E31D3"/>
    <w:rsid w:val="003E6B32"/>
    <w:rsid w:val="003F25EE"/>
    <w:rsid w:val="003F2920"/>
    <w:rsid w:val="003F624B"/>
    <w:rsid w:val="00402D74"/>
    <w:rsid w:val="004037D7"/>
    <w:rsid w:val="004051DC"/>
    <w:rsid w:val="00406A8C"/>
    <w:rsid w:val="004143F8"/>
    <w:rsid w:val="004157EF"/>
    <w:rsid w:val="004202B4"/>
    <w:rsid w:val="004205FC"/>
    <w:rsid w:val="004231A4"/>
    <w:rsid w:val="00426ACC"/>
    <w:rsid w:val="00427D05"/>
    <w:rsid w:val="00430E56"/>
    <w:rsid w:val="004344E2"/>
    <w:rsid w:val="00436616"/>
    <w:rsid w:val="00441E2A"/>
    <w:rsid w:val="00443F0F"/>
    <w:rsid w:val="004458CB"/>
    <w:rsid w:val="00447A30"/>
    <w:rsid w:val="004503A6"/>
    <w:rsid w:val="00452541"/>
    <w:rsid w:val="00453B8B"/>
    <w:rsid w:val="00455451"/>
    <w:rsid w:val="00460353"/>
    <w:rsid w:val="0046142E"/>
    <w:rsid w:val="00462F68"/>
    <w:rsid w:val="0046396B"/>
    <w:rsid w:val="004712FE"/>
    <w:rsid w:val="0047672C"/>
    <w:rsid w:val="00477420"/>
    <w:rsid w:val="004820D7"/>
    <w:rsid w:val="00482859"/>
    <w:rsid w:val="0048439E"/>
    <w:rsid w:val="00490E5A"/>
    <w:rsid w:val="00492B51"/>
    <w:rsid w:val="004968C5"/>
    <w:rsid w:val="004975BE"/>
    <w:rsid w:val="004A04AC"/>
    <w:rsid w:val="004A15C1"/>
    <w:rsid w:val="004A3BCB"/>
    <w:rsid w:val="004A4ACF"/>
    <w:rsid w:val="004B5F5F"/>
    <w:rsid w:val="004B5F73"/>
    <w:rsid w:val="004C23A0"/>
    <w:rsid w:val="004C31DD"/>
    <w:rsid w:val="004D5A38"/>
    <w:rsid w:val="004E0F61"/>
    <w:rsid w:val="004F35CF"/>
    <w:rsid w:val="004F4121"/>
    <w:rsid w:val="004F4C6E"/>
    <w:rsid w:val="004F6C25"/>
    <w:rsid w:val="004F7201"/>
    <w:rsid w:val="004F7C11"/>
    <w:rsid w:val="00500BD9"/>
    <w:rsid w:val="00501E27"/>
    <w:rsid w:val="005068FA"/>
    <w:rsid w:val="00507995"/>
    <w:rsid w:val="00507E6C"/>
    <w:rsid w:val="005125E7"/>
    <w:rsid w:val="00514554"/>
    <w:rsid w:val="00514D7B"/>
    <w:rsid w:val="005159E6"/>
    <w:rsid w:val="00517BC1"/>
    <w:rsid w:val="0052094D"/>
    <w:rsid w:val="00521C02"/>
    <w:rsid w:val="005230E5"/>
    <w:rsid w:val="00524C9B"/>
    <w:rsid w:val="0053029A"/>
    <w:rsid w:val="0053039B"/>
    <w:rsid w:val="00533AE3"/>
    <w:rsid w:val="00535537"/>
    <w:rsid w:val="005363CA"/>
    <w:rsid w:val="00537141"/>
    <w:rsid w:val="00542236"/>
    <w:rsid w:val="00543633"/>
    <w:rsid w:val="00544B26"/>
    <w:rsid w:val="00547E9C"/>
    <w:rsid w:val="0055552A"/>
    <w:rsid w:val="00555CE0"/>
    <w:rsid w:val="00556206"/>
    <w:rsid w:val="00561534"/>
    <w:rsid w:val="005629BD"/>
    <w:rsid w:val="0056695A"/>
    <w:rsid w:val="0057146C"/>
    <w:rsid w:val="005763A2"/>
    <w:rsid w:val="005820D1"/>
    <w:rsid w:val="0058387B"/>
    <w:rsid w:val="0059398C"/>
    <w:rsid w:val="00596885"/>
    <w:rsid w:val="005976FC"/>
    <w:rsid w:val="00597C79"/>
    <w:rsid w:val="00597EFF"/>
    <w:rsid w:val="005A0850"/>
    <w:rsid w:val="005A2ABC"/>
    <w:rsid w:val="005B01FC"/>
    <w:rsid w:val="005B2628"/>
    <w:rsid w:val="005B4355"/>
    <w:rsid w:val="005B45E5"/>
    <w:rsid w:val="005C43F3"/>
    <w:rsid w:val="005D44AD"/>
    <w:rsid w:val="005E0ACE"/>
    <w:rsid w:val="005E1220"/>
    <w:rsid w:val="005E1F7D"/>
    <w:rsid w:val="005E3397"/>
    <w:rsid w:val="005F190E"/>
    <w:rsid w:val="005F1E41"/>
    <w:rsid w:val="005F27C9"/>
    <w:rsid w:val="005F32C9"/>
    <w:rsid w:val="005F5D95"/>
    <w:rsid w:val="005F5F45"/>
    <w:rsid w:val="005F77F8"/>
    <w:rsid w:val="005F7877"/>
    <w:rsid w:val="0060409B"/>
    <w:rsid w:val="006045E7"/>
    <w:rsid w:val="0060687D"/>
    <w:rsid w:val="00610B92"/>
    <w:rsid w:val="00611601"/>
    <w:rsid w:val="00612EE0"/>
    <w:rsid w:val="006149B1"/>
    <w:rsid w:val="00620F9C"/>
    <w:rsid w:val="00620F9E"/>
    <w:rsid w:val="0062101C"/>
    <w:rsid w:val="00621349"/>
    <w:rsid w:val="006218CF"/>
    <w:rsid w:val="006225D9"/>
    <w:rsid w:val="006231AA"/>
    <w:rsid w:val="00624DFA"/>
    <w:rsid w:val="00626198"/>
    <w:rsid w:val="0062731E"/>
    <w:rsid w:val="0063551D"/>
    <w:rsid w:val="0063559E"/>
    <w:rsid w:val="00635CCF"/>
    <w:rsid w:val="006360D0"/>
    <w:rsid w:val="0064190E"/>
    <w:rsid w:val="00644397"/>
    <w:rsid w:val="006458BE"/>
    <w:rsid w:val="00646246"/>
    <w:rsid w:val="00655CBF"/>
    <w:rsid w:val="006576C0"/>
    <w:rsid w:val="00664903"/>
    <w:rsid w:val="0067371D"/>
    <w:rsid w:val="0067475A"/>
    <w:rsid w:val="00680C74"/>
    <w:rsid w:val="0068217C"/>
    <w:rsid w:val="00690585"/>
    <w:rsid w:val="00694255"/>
    <w:rsid w:val="00695FB8"/>
    <w:rsid w:val="00696F09"/>
    <w:rsid w:val="006A139C"/>
    <w:rsid w:val="006A34FC"/>
    <w:rsid w:val="006A3DFC"/>
    <w:rsid w:val="006A6D2A"/>
    <w:rsid w:val="006B3DB7"/>
    <w:rsid w:val="006B422D"/>
    <w:rsid w:val="006B5C74"/>
    <w:rsid w:val="006B73DB"/>
    <w:rsid w:val="006B7A96"/>
    <w:rsid w:val="006C4A90"/>
    <w:rsid w:val="006D035C"/>
    <w:rsid w:val="006D3DB1"/>
    <w:rsid w:val="006D54CC"/>
    <w:rsid w:val="006E2AD2"/>
    <w:rsid w:val="006E361D"/>
    <w:rsid w:val="006F05E1"/>
    <w:rsid w:val="006F19D3"/>
    <w:rsid w:val="006F223D"/>
    <w:rsid w:val="006F2E9C"/>
    <w:rsid w:val="006F3D03"/>
    <w:rsid w:val="006F422B"/>
    <w:rsid w:val="006F4337"/>
    <w:rsid w:val="006F67EF"/>
    <w:rsid w:val="00700FC0"/>
    <w:rsid w:val="007063F5"/>
    <w:rsid w:val="00710980"/>
    <w:rsid w:val="007155A9"/>
    <w:rsid w:val="00725FA2"/>
    <w:rsid w:val="00727A23"/>
    <w:rsid w:val="00731103"/>
    <w:rsid w:val="0073118B"/>
    <w:rsid w:val="007361CA"/>
    <w:rsid w:val="007370B1"/>
    <w:rsid w:val="00737DEE"/>
    <w:rsid w:val="00740338"/>
    <w:rsid w:val="007405E0"/>
    <w:rsid w:val="007418CD"/>
    <w:rsid w:val="00741CDF"/>
    <w:rsid w:val="00744071"/>
    <w:rsid w:val="00744C7F"/>
    <w:rsid w:val="00744FDB"/>
    <w:rsid w:val="007457C8"/>
    <w:rsid w:val="007503FA"/>
    <w:rsid w:val="007531E1"/>
    <w:rsid w:val="007535C9"/>
    <w:rsid w:val="00755394"/>
    <w:rsid w:val="0076222F"/>
    <w:rsid w:val="00766EFA"/>
    <w:rsid w:val="00767268"/>
    <w:rsid w:val="0077006D"/>
    <w:rsid w:val="007713F2"/>
    <w:rsid w:val="00774C4C"/>
    <w:rsid w:val="00776A71"/>
    <w:rsid w:val="00781419"/>
    <w:rsid w:val="00781A67"/>
    <w:rsid w:val="00781F84"/>
    <w:rsid w:val="00782EF7"/>
    <w:rsid w:val="0078314E"/>
    <w:rsid w:val="00786C92"/>
    <w:rsid w:val="00787530"/>
    <w:rsid w:val="00796750"/>
    <w:rsid w:val="007A1B26"/>
    <w:rsid w:val="007A494F"/>
    <w:rsid w:val="007A6AD1"/>
    <w:rsid w:val="007A70DB"/>
    <w:rsid w:val="007B16F2"/>
    <w:rsid w:val="007B2E2A"/>
    <w:rsid w:val="007B3CE4"/>
    <w:rsid w:val="007B4A88"/>
    <w:rsid w:val="007B6F3E"/>
    <w:rsid w:val="007B73DC"/>
    <w:rsid w:val="007B7B82"/>
    <w:rsid w:val="007C18CC"/>
    <w:rsid w:val="007C26A0"/>
    <w:rsid w:val="007C28B5"/>
    <w:rsid w:val="007C44C0"/>
    <w:rsid w:val="007C6791"/>
    <w:rsid w:val="007C6C40"/>
    <w:rsid w:val="007D5055"/>
    <w:rsid w:val="007E41D8"/>
    <w:rsid w:val="007F0FC7"/>
    <w:rsid w:val="00800DF2"/>
    <w:rsid w:val="00803F01"/>
    <w:rsid w:val="00805785"/>
    <w:rsid w:val="00806D7D"/>
    <w:rsid w:val="00811091"/>
    <w:rsid w:val="008145FE"/>
    <w:rsid w:val="0081774C"/>
    <w:rsid w:val="00820869"/>
    <w:rsid w:val="00823A7A"/>
    <w:rsid w:val="00835194"/>
    <w:rsid w:val="00837095"/>
    <w:rsid w:val="00841907"/>
    <w:rsid w:val="00851D73"/>
    <w:rsid w:val="008526A4"/>
    <w:rsid w:val="00853B19"/>
    <w:rsid w:val="00855160"/>
    <w:rsid w:val="008552E4"/>
    <w:rsid w:val="00857705"/>
    <w:rsid w:val="00857BC1"/>
    <w:rsid w:val="0086019C"/>
    <w:rsid w:val="00861707"/>
    <w:rsid w:val="008631F6"/>
    <w:rsid w:val="0087319E"/>
    <w:rsid w:val="00882CED"/>
    <w:rsid w:val="008844C1"/>
    <w:rsid w:val="00886A22"/>
    <w:rsid w:val="00890958"/>
    <w:rsid w:val="00893CB2"/>
    <w:rsid w:val="00894E1C"/>
    <w:rsid w:val="008B4764"/>
    <w:rsid w:val="008B7E83"/>
    <w:rsid w:val="008C11DD"/>
    <w:rsid w:val="008C2419"/>
    <w:rsid w:val="008C47AE"/>
    <w:rsid w:val="008C6558"/>
    <w:rsid w:val="008C6D02"/>
    <w:rsid w:val="008D3A82"/>
    <w:rsid w:val="008D4FBA"/>
    <w:rsid w:val="008D55F0"/>
    <w:rsid w:val="008E11A3"/>
    <w:rsid w:val="008E1D60"/>
    <w:rsid w:val="008E236D"/>
    <w:rsid w:val="008E2D70"/>
    <w:rsid w:val="008F09A5"/>
    <w:rsid w:val="008F55CF"/>
    <w:rsid w:val="008F5643"/>
    <w:rsid w:val="008F5976"/>
    <w:rsid w:val="008F664B"/>
    <w:rsid w:val="008F6CE1"/>
    <w:rsid w:val="008F7BDC"/>
    <w:rsid w:val="00901490"/>
    <w:rsid w:val="00901B08"/>
    <w:rsid w:val="00902D36"/>
    <w:rsid w:val="00904FBF"/>
    <w:rsid w:val="00906047"/>
    <w:rsid w:val="009079BC"/>
    <w:rsid w:val="009115BE"/>
    <w:rsid w:val="00911BA2"/>
    <w:rsid w:val="00913711"/>
    <w:rsid w:val="00915E9D"/>
    <w:rsid w:val="00916178"/>
    <w:rsid w:val="0092062D"/>
    <w:rsid w:val="00921065"/>
    <w:rsid w:val="00923090"/>
    <w:rsid w:val="00923931"/>
    <w:rsid w:val="00923FB6"/>
    <w:rsid w:val="009277C0"/>
    <w:rsid w:val="009415E9"/>
    <w:rsid w:val="009419E5"/>
    <w:rsid w:val="00946D5F"/>
    <w:rsid w:val="009475B6"/>
    <w:rsid w:val="00951F79"/>
    <w:rsid w:val="009559A7"/>
    <w:rsid w:val="009568C9"/>
    <w:rsid w:val="009571D4"/>
    <w:rsid w:val="009602B6"/>
    <w:rsid w:val="009621DA"/>
    <w:rsid w:val="00965373"/>
    <w:rsid w:val="00967CE5"/>
    <w:rsid w:val="009700D9"/>
    <w:rsid w:val="009717B5"/>
    <w:rsid w:val="00971BD4"/>
    <w:rsid w:val="00972FA5"/>
    <w:rsid w:val="00973C62"/>
    <w:rsid w:val="00975954"/>
    <w:rsid w:val="00981F28"/>
    <w:rsid w:val="0098319B"/>
    <w:rsid w:val="0098472B"/>
    <w:rsid w:val="0098536E"/>
    <w:rsid w:val="00986D42"/>
    <w:rsid w:val="00987ABB"/>
    <w:rsid w:val="00987DFD"/>
    <w:rsid w:val="0099085A"/>
    <w:rsid w:val="009913DF"/>
    <w:rsid w:val="00994295"/>
    <w:rsid w:val="00996752"/>
    <w:rsid w:val="00997AFB"/>
    <w:rsid w:val="00997B38"/>
    <w:rsid w:val="009A037A"/>
    <w:rsid w:val="009A07C5"/>
    <w:rsid w:val="009A21D0"/>
    <w:rsid w:val="009A2F51"/>
    <w:rsid w:val="009B26FD"/>
    <w:rsid w:val="009B5D39"/>
    <w:rsid w:val="009B702C"/>
    <w:rsid w:val="009B71B7"/>
    <w:rsid w:val="009D1D46"/>
    <w:rsid w:val="009E54EF"/>
    <w:rsid w:val="009E6BA5"/>
    <w:rsid w:val="009E6D48"/>
    <w:rsid w:val="009F0BE4"/>
    <w:rsid w:val="009F2885"/>
    <w:rsid w:val="009F3169"/>
    <w:rsid w:val="009F375E"/>
    <w:rsid w:val="009F3FD3"/>
    <w:rsid w:val="009F4621"/>
    <w:rsid w:val="00A01356"/>
    <w:rsid w:val="00A014DA"/>
    <w:rsid w:val="00A01F39"/>
    <w:rsid w:val="00A02B12"/>
    <w:rsid w:val="00A0301C"/>
    <w:rsid w:val="00A111B4"/>
    <w:rsid w:val="00A13376"/>
    <w:rsid w:val="00A15901"/>
    <w:rsid w:val="00A15910"/>
    <w:rsid w:val="00A173C8"/>
    <w:rsid w:val="00A175DC"/>
    <w:rsid w:val="00A20D6C"/>
    <w:rsid w:val="00A20D99"/>
    <w:rsid w:val="00A21972"/>
    <w:rsid w:val="00A230A0"/>
    <w:rsid w:val="00A25EBE"/>
    <w:rsid w:val="00A31573"/>
    <w:rsid w:val="00A356A6"/>
    <w:rsid w:val="00A4004F"/>
    <w:rsid w:val="00A42573"/>
    <w:rsid w:val="00A47F7F"/>
    <w:rsid w:val="00A51C64"/>
    <w:rsid w:val="00A52D9E"/>
    <w:rsid w:val="00A533C9"/>
    <w:rsid w:val="00A5411F"/>
    <w:rsid w:val="00A60DDE"/>
    <w:rsid w:val="00A66864"/>
    <w:rsid w:val="00A66B07"/>
    <w:rsid w:val="00A71D33"/>
    <w:rsid w:val="00A72C51"/>
    <w:rsid w:val="00A74721"/>
    <w:rsid w:val="00A74FCA"/>
    <w:rsid w:val="00A758C0"/>
    <w:rsid w:val="00A76F70"/>
    <w:rsid w:val="00A8022E"/>
    <w:rsid w:val="00A85AFA"/>
    <w:rsid w:val="00A87DEF"/>
    <w:rsid w:val="00A911D7"/>
    <w:rsid w:val="00A91BA7"/>
    <w:rsid w:val="00A95929"/>
    <w:rsid w:val="00A95F22"/>
    <w:rsid w:val="00AA3740"/>
    <w:rsid w:val="00AA59AB"/>
    <w:rsid w:val="00AB29ED"/>
    <w:rsid w:val="00AB2D77"/>
    <w:rsid w:val="00AB3E8E"/>
    <w:rsid w:val="00AC2C54"/>
    <w:rsid w:val="00AC2F1B"/>
    <w:rsid w:val="00AD0090"/>
    <w:rsid w:val="00AD29F9"/>
    <w:rsid w:val="00AD487D"/>
    <w:rsid w:val="00AD6980"/>
    <w:rsid w:val="00AD7477"/>
    <w:rsid w:val="00AE2E54"/>
    <w:rsid w:val="00AE3E1A"/>
    <w:rsid w:val="00AE5268"/>
    <w:rsid w:val="00AF0E9D"/>
    <w:rsid w:val="00AF0FFB"/>
    <w:rsid w:val="00AF238B"/>
    <w:rsid w:val="00AF59C5"/>
    <w:rsid w:val="00B02A8A"/>
    <w:rsid w:val="00B04D11"/>
    <w:rsid w:val="00B05E4E"/>
    <w:rsid w:val="00B05EF0"/>
    <w:rsid w:val="00B11DA0"/>
    <w:rsid w:val="00B159AE"/>
    <w:rsid w:val="00B16E77"/>
    <w:rsid w:val="00B21475"/>
    <w:rsid w:val="00B21F36"/>
    <w:rsid w:val="00B21F3B"/>
    <w:rsid w:val="00B23E29"/>
    <w:rsid w:val="00B326E0"/>
    <w:rsid w:val="00B36152"/>
    <w:rsid w:val="00B3671A"/>
    <w:rsid w:val="00B420BC"/>
    <w:rsid w:val="00B4392E"/>
    <w:rsid w:val="00B43B34"/>
    <w:rsid w:val="00B503A5"/>
    <w:rsid w:val="00B5270E"/>
    <w:rsid w:val="00B604AE"/>
    <w:rsid w:val="00B62EE2"/>
    <w:rsid w:val="00B6443D"/>
    <w:rsid w:val="00B66FD2"/>
    <w:rsid w:val="00B75CDB"/>
    <w:rsid w:val="00B77AAC"/>
    <w:rsid w:val="00B800A8"/>
    <w:rsid w:val="00B811B5"/>
    <w:rsid w:val="00B8150E"/>
    <w:rsid w:val="00B82390"/>
    <w:rsid w:val="00B87297"/>
    <w:rsid w:val="00B90615"/>
    <w:rsid w:val="00B949DF"/>
    <w:rsid w:val="00B952BD"/>
    <w:rsid w:val="00BA0E99"/>
    <w:rsid w:val="00BA1717"/>
    <w:rsid w:val="00BA257C"/>
    <w:rsid w:val="00BA3C3E"/>
    <w:rsid w:val="00BA5F71"/>
    <w:rsid w:val="00BA7E5E"/>
    <w:rsid w:val="00BB012B"/>
    <w:rsid w:val="00BB07C8"/>
    <w:rsid w:val="00BB0C43"/>
    <w:rsid w:val="00BB2CAA"/>
    <w:rsid w:val="00BB563E"/>
    <w:rsid w:val="00BB6922"/>
    <w:rsid w:val="00BC0490"/>
    <w:rsid w:val="00BC1D0E"/>
    <w:rsid w:val="00BC50AF"/>
    <w:rsid w:val="00BC7251"/>
    <w:rsid w:val="00BC74E8"/>
    <w:rsid w:val="00BD0DF5"/>
    <w:rsid w:val="00BD7FED"/>
    <w:rsid w:val="00BE04D3"/>
    <w:rsid w:val="00BE1F65"/>
    <w:rsid w:val="00BE2075"/>
    <w:rsid w:val="00BE23B2"/>
    <w:rsid w:val="00BE3216"/>
    <w:rsid w:val="00BE35CF"/>
    <w:rsid w:val="00BE71B2"/>
    <w:rsid w:val="00BF179F"/>
    <w:rsid w:val="00BF603B"/>
    <w:rsid w:val="00BF7FF7"/>
    <w:rsid w:val="00C10DD6"/>
    <w:rsid w:val="00C11B75"/>
    <w:rsid w:val="00C1396D"/>
    <w:rsid w:val="00C13A86"/>
    <w:rsid w:val="00C15B63"/>
    <w:rsid w:val="00C170C1"/>
    <w:rsid w:val="00C17B85"/>
    <w:rsid w:val="00C17E21"/>
    <w:rsid w:val="00C234EB"/>
    <w:rsid w:val="00C25296"/>
    <w:rsid w:val="00C25398"/>
    <w:rsid w:val="00C25A2C"/>
    <w:rsid w:val="00C25C45"/>
    <w:rsid w:val="00C2703C"/>
    <w:rsid w:val="00C35477"/>
    <w:rsid w:val="00C369EA"/>
    <w:rsid w:val="00C36F0D"/>
    <w:rsid w:val="00C37575"/>
    <w:rsid w:val="00C3783F"/>
    <w:rsid w:val="00C42EDA"/>
    <w:rsid w:val="00C51281"/>
    <w:rsid w:val="00C5624D"/>
    <w:rsid w:val="00C56381"/>
    <w:rsid w:val="00C60542"/>
    <w:rsid w:val="00C6070C"/>
    <w:rsid w:val="00C621A5"/>
    <w:rsid w:val="00C665B6"/>
    <w:rsid w:val="00C66B4C"/>
    <w:rsid w:val="00C7361C"/>
    <w:rsid w:val="00C74ADE"/>
    <w:rsid w:val="00C82BBA"/>
    <w:rsid w:val="00C83E86"/>
    <w:rsid w:val="00C844FB"/>
    <w:rsid w:val="00C8735F"/>
    <w:rsid w:val="00C87632"/>
    <w:rsid w:val="00C90CF3"/>
    <w:rsid w:val="00C9125B"/>
    <w:rsid w:val="00CA71F1"/>
    <w:rsid w:val="00CB47D8"/>
    <w:rsid w:val="00CD0FAD"/>
    <w:rsid w:val="00CD4943"/>
    <w:rsid w:val="00CD4D7F"/>
    <w:rsid w:val="00CD5E3E"/>
    <w:rsid w:val="00CE0448"/>
    <w:rsid w:val="00CE1146"/>
    <w:rsid w:val="00CE4656"/>
    <w:rsid w:val="00CE64C0"/>
    <w:rsid w:val="00CE6FCA"/>
    <w:rsid w:val="00CF1CE5"/>
    <w:rsid w:val="00CF736A"/>
    <w:rsid w:val="00D04919"/>
    <w:rsid w:val="00D07968"/>
    <w:rsid w:val="00D113D0"/>
    <w:rsid w:val="00D144DC"/>
    <w:rsid w:val="00D16439"/>
    <w:rsid w:val="00D16986"/>
    <w:rsid w:val="00D224A1"/>
    <w:rsid w:val="00D27272"/>
    <w:rsid w:val="00D3052D"/>
    <w:rsid w:val="00D34F63"/>
    <w:rsid w:val="00D421EC"/>
    <w:rsid w:val="00D42332"/>
    <w:rsid w:val="00D45004"/>
    <w:rsid w:val="00D45ED2"/>
    <w:rsid w:val="00D46E41"/>
    <w:rsid w:val="00D478B0"/>
    <w:rsid w:val="00D5111D"/>
    <w:rsid w:val="00D51632"/>
    <w:rsid w:val="00D516FF"/>
    <w:rsid w:val="00D52009"/>
    <w:rsid w:val="00D533A0"/>
    <w:rsid w:val="00D53708"/>
    <w:rsid w:val="00D560B2"/>
    <w:rsid w:val="00D63C8D"/>
    <w:rsid w:val="00D64AD8"/>
    <w:rsid w:val="00D704EC"/>
    <w:rsid w:val="00D76E1F"/>
    <w:rsid w:val="00D810C2"/>
    <w:rsid w:val="00D84B9F"/>
    <w:rsid w:val="00D85543"/>
    <w:rsid w:val="00D87894"/>
    <w:rsid w:val="00D93CE7"/>
    <w:rsid w:val="00D97440"/>
    <w:rsid w:val="00D97F79"/>
    <w:rsid w:val="00DA0F0E"/>
    <w:rsid w:val="00DA3B26"/>
    <w:rsid w:val="00DA7683"/>
    <w:rsid w:val="00DC0518"/>
    <w:rsid w:val="00DC22BA"/>
    <w:rsid w:val="00DC3733"/>
    <w:rsid w:val="00DC599C"/>
    <w:rsid w:val="00DC606C"/>
    <w:rsid w:val="00DC67CC"/>
    <w:rsid w:val="00DC7A1A"/>
    <w:rsid w:val="00DD1089"/>
    <w:rsid w:val="00DD473A"/>
    <w:rsid w:val="00DD4D08"/>
    <w:rsid w:val="00DD650F"/>
    <w:rsid w:val="00DD686D"/>
    <w:rsid w:val="00DD6DCA"/>
    <w:rsid w:val="00DD7DAF"/>
    <w:rsid w:val="00DE0333"/>
    <w:rsid w:val="00DE0796"/>
    <w:rsid w:val="00DE3B98"/>
    <w:rsid w:val="00DE7AD4"/>
    <w:rsid w:val="00DF11DA"/>
    <w:rsid w:val="00DF3622"/>
    <w:rsid w:val="00DF6795"/>
    <w:rsid w:val="00E022DB"/>
    <w:rsid w:val="00E034BF"/>
    <w:rsid w:val="00E073BA"/>
    <w:rsid w:val="00E0794B"/>
    <w:rsid w:val="00E1304D"/>
    <w:rsid w:val="00E1403F"/>
    <w:rsid w:val="00E15745"/>
    <w:rsid w:val="00E257AB"/>
    <w:rsid w:val="00E26F95"/>
    <w:rsid w:val="00E33E6B"/>
    <w:rsid w:val="00E36FE8"/>
    <w:rsid w:val="00E4345F"/>
    <w:rsid w:val="00E50F3C"/>
    <w:rsid w:val="00E52337"/>
    <w:rsid w:val="00E57D60"/>
    <w:rsid w:val="00E70455"/>
    <w:rsid w:val="00E74F33"/>
    <w:rsid w:val="00E76766"/>
    <w:rsid w:val="00E768F1"/>
    <w:rsid w:val="00E77175"/>
    <w:rsid w:val="00E821D9"/>
    <w:rsid w:val="00E851DB"/>
    <w:rsid w:val="00E8633E"/>
    <w:rsid w:val="00E921A9"/>
    <w:rsid w:val="00E93A63"/>
    <w:rsid w:val="00EA21E9"/>
    <w:rsid w:val="00EA251B"/>
    <w:rsid w:val="00EA2999"/>
    <w:rsid w:val="00EA4AAA"/>
    <w:rsid w:val="00EA7E46"/>
    <w:rsid w:val="00EB1C0F"/>
    <w:rsid w:val="00EB35A1"/>
    <w:rsid w:val="00EB7D5B"/>
    <w:rsid w:val="00EB7F88"/>
    <w:rsid w:val="00EC2582"/>
    <w:rsid w:val="00EC56A4"/>
    <w:rsid w:val="00EC62A6"/>
    <w:rsid w:val="00EC6405"/>
    <w:rsid w:val="00ED1500"/>
    <w:rsid w:val="00ED1B9A"/>
    <w:rsid w:val="00ED4ABB"/>
    <w:rsid w:val="00ED5E6F"/>
    <w:rsid w:val="00ED69D9"/>
    <w:rsid w:val="00EE0441"/>
    <w:rsid w:val="00EE215B"/>
    <w:rsid w:val="00EE2596"/>
    <w:rsid w:val="00EE3C36"/>
    <w:rsid w:val="00EE4663"/>
    <w:rsid w:val="00EF2D75"/>
    <w:rsid w:val="00EF32CB"/>
    <w:rsid w:val="00F0147E"/>
    <w:rsid w:val="00F04E96"/>
    <w:rsid w:val="00F067C1"/>
    <w:rsid w:val="00F111E2"/>
    <w:rsid w:val="00F156DB"/>
    <w:rsid w:val="00F208D6"/>
    <w:rsid w:val="00F210D6"/>
    <w:rsid w:val="00F25149"/>
    <w:rsid w:val="00F263D9"/>
    <w:rsid w:val="00F27083"/>
    <w:rsid w:val="00F34A51"/>
    <w:rsid w:val="00F34F48"/>
    <w:rsid w:val="00F376B4"/>
    <w:rsid w:val="00F41A71"/>
    <w:rsid w:val="00F440BF"/>
    <w:rsid w:val="00F45342"/>
    <w:rsid w:val="00F50713"/>
    <w:rsid w:val="00F5377F"/>
    <w:rsid w:val="00F558DB"/>
    <w:rsid w:val="00F55F28"/>
    <w:rsid w:val="00F56C19"/>
    <w:rsid w:val="00F57209"/>
    <w:rsid w:val="00F57E65"/>
    <w:rsid w:val="00F60892"/>
    <w:rsid w:val="00F60AFD"/>
    <w:rsid w:val="00F61DEB"/>
    <w:rsid w:val="00F6460D"/>
    <w:rsid w:val="00F64E08"/>
    <w:rsid w:val="00F7286B"/>
    <w:rsid w:val="00F72AF6"/>
    <w:rsid w:val="00F758D5"/>
    <w:rsid w:val="00F75B56"/>
    <w:rsid w:val="00F77DF5"/>
    <w:rsid w:val="00F83067"/>
    <w:rsid w:val="00F842FD"/>
    <w:rsid w:val="00F86802"/>
    <w:rsid w:val="00F86DA8"/>
    <w:rsid w:val="00F86E9E"/>
    <w:rsid w:val="00F90EBC"/>
    <w:rsid w:val="00F94B69"/>
    <w:rsid w:val="00F9758E"/>
    <w:rsid w:val="00FA29C8"/>
    <w:rsid w:val="00FA306F"/>
    <w:rsid w:val="00FA3BE9"/>
    <w:rsid w:val="00FA65C2"/>
    <w:rsid w:val="00FA74DA"/>
    <w:rsid w:val="00FB1D25"/>
    <w:rsid w:val="00FB4FE8"/>
    <w:rsid w:val="00FB5B1C"/>
    <w:rsid w:val="00FB6723"/>
    <w:rsid w:val="00FC1121"/>
    <w:rsid w:val="00FC33EE"/>
    <w:rsid w:val="00FC5ABB"/>
    <w:rsid w:val="00FC614A"/>
    <w:rsid w:val="00FD4D75"/>
    <w:rsid w:val="00FE0CAC"/>
    <w:rsid w:val="00FE3124"/>
    <w:rsid w:val="00FE68D6"/>
    <w:rsid w:val="00FE6F92"/>
    <w:rsid w:val="00FF1308"/>
    <w:rsid w:val="00FF21DD"/>
    <w:rsid w:val="00FF2A4B"/>
    <w:rsid w:val="00FF6556"/>
    <w:rsid w:val="00FF7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9AD11"/>
  <w15:docId w15:val="{3530B11E-4B5B-4734-8E4D-D48FD3FA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6E0"/>
    <w:rPr>
      <w:rFonts w:ascii="Arial" w:hAnsi="Arial"/>
      <w:sz w:val="28"/>
    </w:rPr>
  </w:style>
  <w:style w:type="paragraph" w:styleId="Heading1">
    <w:name w:val="heading 1"/>
    <w:basedOn w:val="Normal"/>
    <w:next w:val="Normal"/>
    <w:link w:val="Heading1Char"/>
    <w:uiPriority w:val="9"/>
    <w:qFormat/>
    <w:rsid w:val="00FB6723"/>
    <w:pPr>
      <w:keepNext/>
      <w:keepLines/>
      <w:spacing w:before="360" w:after="80"/>
      <w:outlineLvl w:val="0"/>
    </w:pPr>
    <w:rPr>
      <w:rFonts w:asciiTheme="majorHAnsi" w:eastAsiaTheme="majorEastAsia" w:hAnsiTheme="majorHAnsi" w:cstheme="majorBidi"/>
      <w:color w:val="365F9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457C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457C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1C64"/>
    <w:pPr>
      <w:tabs>
        <w:tab w:val="center" w:pos="4680"/>
        <w:tab w:val="right" w:pos="9360"/>
      </w:tabs>
    </w:pPr>
  </w:style>
  <w:style w:type="character" w:customStyle="1" w:styleId="HeaderChar">
    <w:name w:val="Header Char"/>
    <w:link w:val="Header"/>
    <w:uiPriority w:val="99"/>
    <w:rsid w:val="00A51C64"/>
    <w:rPr>
      <w:rFonts w:ascii="Arial" w:hAnsi="Arial"/>
      <w:sz w:val="28"/>
    </w:rPr>
  </w:style>
  <w:style w:type="paragraph" w:styleId="ListParagraph">
    <w:name w:val="List Paragraph"/>
    <w:basedOn w:val="Normal"/>
    <w:uiPriority w:val="34"/>
    <w:qFormat/>
    <w:rsid w:val="00A51C64"/>
    <w:pPr>
      <w:ind w:left="720"/>
      <w:contextualSpacing/>
    </w:pPr>
  </w:style>
  <w:style w:type="paragraph" w:styleId="BodyText3">
    <w:name w:val="Body Text 3"/>
    <w:basedOn w:val="Normal"/>
    <w:link w:val="BodyText3Char"/>
    <w:uiPriority w:val="99"/>
    <w:rsid w:val="00A51C64"/>
    <w:pPr>
      <w:spacing w:after="120"/>
    </w:pPr>
    <w:rPr>
      <w:rFonts w:ascii="Times New Roman" w:eastAsia="Times New Roman" w:hAnsi="Times New Roman"/>
      <w:sz w:val="16"/>
      <w:szCs w:val="16"/>
    </w:rPr>
  </w:style>
  <w:style w:type="character" w:customStyle="1" w:styleId="BodyText3Char">
    <w:name w:val="Body Text 3 Char"/>
    <w:link w:val="BodyText3"/>
    <w:uiPriority w:val="99"/>
    <w:rsid w:val="00A51C64"/>
    <w:rPr>
      <w:rFonts w:eastAsia="Times New Roman"/>
      <w:sz w:val="16"/>
      <w:szCs w:val="16"/>
    </w:rPr>
  </w:style>
  <w:style w:type="table" w:styleId="TableGrid">
    <w:name w:val="Table Grid"/>
    <w:basedOn w:val="TableNormal"/>
    <w:uiPriority w:val="59"/>
    <w:rsid w:val="00A51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51C64"/>
    <w:rPr>
      <w:color w:val="0000FF"/>
      <w:u w:val="single"/>
    </w:rPr>
  </w:style>
  <w:style w:type="paragraph" w:customStyle="1" w:styleId="Default">
    <w:name w:val="Default"/>
    <w:rsid w:val="00A51C64"/>
    <w:pPr>
      <w:autoSpaceDE w:val="0"/>
      <w:autoSpaceDN w:val="0"/>
      <w:adjustRightInd w:val="0"/>
    </w:pPr>
    <w:rPr>
      <w:rFonts w:ascii="Calibri" w:hAnsi="Calibri" w:cs="Calibri"/>
      <w:color w:val="000000"/>
      <w:sz w:val="24"/>
      <w:szCs w:val="24"/>
    </w:rPr>
  </w:style>
  <w:style w:type="paragraph" w:styleId="Footer">
    <w:name w:val="footer"/>
    <w:basedOn w:val="Normal"/>
    <w:link w:val="FooterChar"/>
    <w:uiPriority w:val="99"/>
    <w:unhideWhenUsed/>
    <w:rsid w:val="000A08F3"/>
    <w:pPr>
      <w:tabs>
        <w:tab w:val="center" w:pos="4680"/>
        <w:tab w:val="right" w:pos="9360"/>
      </w:tabs>
    </w:pPr>
  </w:style>
  <w:style w:type="character" w:customStyle="1" w:styleId="FooterChar">
    <w:name w:val="Footer Char"/>
    <w:link w:val="Footer"/>
    <w:uiPriority w:val="99"/>
    <w:rsid w:val="000A08F3"/>
    <w:rPr>
      <w:rFonts w:ascii="Arial" w:hAnsi="Arial"/>
      <w:sz w:val="28"/>
    </w:rPr>
  </w:style>
  <w:style w:type="paragraph" w:styleId="BalloonText">
    <w:name w:val="Balloon Text"/>
    <w:basedOn w:val="Normal"/>
    <w:link w:val="BalloonTextChar"/>
    <w:uiPriority w:val="99"/>
    <w:semiHidden/>
    <w:unhideWhenUsed/>
    <w:rsid w:val="004712FE"/>
    <w:rPr>
      <w:rFonts w:ascii="Tahoma" w:hAnsi="Tahoma" w:cs="Tahoma"/>
      <w:sz w:val="16"/>
      <w:szCs w:val="16"/>
    </w:rPr>
  </w:style>
  <w:style w:type="character" w:customStyle="1" w:styleId="BalloonTextChar">
    <w:name w:val="Balloon Text Char"/>
    <w:link w:val="BalloonText"/>
    <w:uiPriority w:val="99"/>
    <w:semiHidden/>
    <w:rsid w:val="004712FE"/>
    <w:rPr>
      <w:rFonts w:ascii="Tahoma" w:hAnsi="Tahoma" w:cs="Tahoma"/>
      <w:sz w:val="16"/>
      <w:szCs w:val="16"/>
    </w:rPr>
  </w:style>
  <w:style w:type="character" w:styleId="FollowedHyperlink">
    <w:name w:val="FollowedHyperlink"/>
    <w:uiPriority w:val="99"/>
    <w:semiHidden/>
    <w:unhideWhenUsed/>
    <w:rsid w:val="007C44C0"/>
    <w:rPr>
      <w:color w:val="800080"/>
      <w:u w:val="single"/>
    </w:rPr>
  </w:style>
  <w:style w:type="paragraph" w:styleId="NormalWeb">
    <w:name w:val="Normal (Web)"/>
    <w:basedOn w:val="Normal"/>
    <w:uiPriority w:val="99"/>
    <w:semiHidden/>
    <w:unhideWhenUsed/>
    <w:rsid w:val="00913711"/>
    <w:pPr>
      <w:spacing w:before="100" w:beforeAutospacing="1" w:after="100" w:afterAutospacing="1"/>
    </w:pPr>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CD0FAD"/>
    <w:rPr>
      <w:color w:val="808080"/>
      <w:shd w:val="clear" w:color="auto" w:fill="E6E6E6"/>
    </w:rPr>
  </w:style>
  <w:style w:type="character" w:customStyle="1" w:styleId="UnresolvedMention2">
    <w:name w:val="Unresolved Mention2"/>
    <w:basedOn w:val="DefaultParagraphFont"/>
    <w:uiPriority w:val="99"/>
    <w:semiHidden/>
    <w:unhideWhenUsed/>
    <w:rsid w:val="00EB1C0F"/>
    <w:rPr>
      <w:color w:val="605E5C"/>
      <w:shd w:val="clear" w:color="auto" w:fill="E1DFDD"/>
    </w:rPr>
  </w:style>
  <w:style w:type="character" w:customStyle="1" w:styleId="UnresolvedMention3">
    <w:name w:val="Unresolved Mention3"/>
    <w:basedOn w:val="DefaultParagraphFont"/>
    <w:uiPriority w:val="99"/>
    <w:semiHidden/>
    <w:unhideWhenUsed/>
    <w:rsid w:val="002E3DAB"/>
    <w:rPr>
      <w:color w:val="605E5C"/>
      <w:shd w:val="clear" w:color="auto" w:fill="E1DFDD"/>
    </w:rPr>
  </w:style>
  <w:style w:type="character" w:customStyle="1" w:styleId="UnresolvedMention4">
    <w:name w:val="Unresolved Mention4"/>
    <w:basedOn w:val="DefaultParagraphFont"/>
    <w:uiPriority w:val="99"/>
    <w:semiHidden/>
    <w:unhideWhenUsed/>
    <w:rsid w:val="003C7C4E"/>
    <w:rPr>
      <w:color w:val="605E5C"/>
      <w:shd w:val="clear" w:color="auto" w:fill="E1DFDD"/>
    </w:rPr>
  </w:style>
  <w:style w:type="character" w:styleId="UnresolvedMention">
    <w:name w:val="Unresolved Mention"/>
    <w:basedOn w:val="DefaultParagraphFont"/>
    <w:uiPriority w:val="99"/>
    <w:semiHidden/>
    <w:unhideWhenUsed/>
    <w:rsid w:val="004975BE"/>
    <w:rPr>
      <w:color w:val="605E5C"/>
      <w:shd w:val="clear" w:color="auto" w:fill="E1DFDD"/>
    </w:rPr>
  </w:style>
  <w:style w:type="character" w:styleId="CommentReference">
    <w:name w:val="annotation reference"/>
    <w:basedOn w:val="DefaultParagraphFont"/>
    <w:uiPriority w:val="99"/>
    <w:semiHidden/>
    <w:unhideWhenUsed/>
    <w:rsid w:val="005976FC"/>
    <w:rPr>
      <w:sz w:val="16"/>
      <w:szCs w:val="16"/>
    </w:rPr>
  </w:style>
  <w:style w:type="paragraph" w:styleId="CommentText">
    <w:name w:val="annotation text"/>
    <w:basedOn w:val="Normal"/>
    <w:link w:val="CommentTextChar"/>
    <w:uiPriority w:val="99"/>
    <w:unhideWhenUsed/>
    <w:rsid w:val="005976FC"/>
    <w:rPr>
      <w:sz w:val="20"/>
    </w:rPr>
  </w:style>
  <w:style w:type="character" w:customStyle="1" w:styleId="CommentTextChar">
    <w:name w:val="Comment Text Char"/>
    <w:basedOn w:val="DefaultParagraphFont"/>
    <w:link w:val="CommentText"/>
    <w:uiPriority w:val="99"/>
    <w:rsid w:val="005976FC"/>
    <w:rPr>
      <w:rFonts w:ascii="Arial" w:hAnsi="Arial"/>
    </w:rPr>
  </w:style>
  <w:style w:type="paragraph" w:styleId="CommentSubject">
    <w:name w:val="annotation subject"/>
    <w:basedOn w:val="CommentText"/>
    <w:next w:val="CommentText"/>
    <w:link w:val="CommentSubjectChar"/>
    <w:uiPriority w:val="99"/>
    <w:semiHidden/>
    <w:unhideWhenUsed/>
    <w:rsid w:val="005976FC"/>
    <w:rPr>
      <w:b/>
      <w:bCs/>
    </w:rPr>
  </w:style>
  <w:style w:type="character" w:customStyle="1" w:styleId="CommentSubjectChar">
    <w:name w:val="Comment Subject Char"/>
    <w:basedOn w:val="CommentTextChar"/>
    <w:link w:val="CommentSubject"/>
    <w:uiPriority w:val="99"/>
    <w:semiHidden/>
    <w:rsid w:val="005976FC"/>
    <w:rPr>
      <w:rFonts w:ascii="Arial" w:hAnsi="Arial"/>
      <w:b/>
      <w:bCs/>
    </w:rPr>
  </w:style>
  <w:style w:type="paragraph" w:styleId="Revision">
    <w:name w:val="Revision"/>
    <w:hidden/>
    <w:uiPriority w:val="99"/>
    <w:semiHidden/>
    <w:rsid w:val="003566F6"/>
    <w:rPr>
      <w:rFonts w:ascii="Arial" w:hAnsi="Arial"/>
      <w:sz w:val="28"/>
    </w:rPr>
  </w:style>
  <w:style w:type="character" w:customStyle="1" w:styleId="Heading1Char">
    <w:name w:val="Heading 1 Char"/>
    <w:basedOn w:val="DefaultParagraphFont"/>
    <w:link w:val="Heading1"/>
    <w:uiPriority w:val="9"/>
    <w:rsid w:val="00FB6723"/>
    <w:rPr>
      <w:rFonts w:asciiTheme="majorHAnsi" w:eastAsiaTheme="majorEastAsia" w:hAnsiTheme="majorHAnsi" w:cstheme="majorBidi"/>
      <w:color w:val="365F91" w:themeColor="accent1" w:themeShade="BF"/>
      <w:kern w:val="2"/>
      <w:sz w:val="40"/>
      <w:szCs w:val="40"/>
      <w14:ligatures w14:val="standardContextual"/>
    </w:rPr>
  </w:style>
  <w:style w:type="paragraph" w:styleId="Title">
    <w:name w:val="Title"/>
    <w:basedOn w:val="Normal"/>
    <w:next w:val="Normal"/>
    <w:link w:val="TitleChar"/>
    <w:uiPriority w:val="10"/>
    <w:qFormat/>
    <w:rsid w:val="00F2708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27083"/>
    <w:rPr>
      <w:rFonts w:asciiTheme="majorHAnsi" w:eastAsiaTheme="majorEastAsia" w:hAnsiTheme="majorHAnsi" w:cstheme="majorBidi"/>
      <w:spacing w:val="-10"/>
      <w:kern w:val="28"/>
      <w:sz w:val="56"/>
      <w:szCs w:val="56"/>
      <w14:ligatures w14:val="standardContextual"/>
    </w:rPr>
  </w:style>
  <w:style w:type="character" w:customStyle="1" w:styleId="Heading2Char">
    <w:name w:val="Heading 2 Char"/>
    <w:basedOn w:val="DefaultParagraphFont"/>
    <w:link w:val="Heading2"/>
    <w:uiPriority w:val="9"/>
    <w:semiHidden/>
    <w:rsid w:val="007457C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457C8"/>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CE6FCA"/>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0304A1"/>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0304A1"/>
    <w:pPr>
      <w:spacing w:after="100"/>
    </w:pPr>
  </w:style>
  <w:style w:type="paragraph" w:styleId="TOC2">
    <w:name w:val="toc 2"/>
    <w:basedOn w:val="Normal"/>
    <w:next w:val="Normal"/>
    <w:autoRedefine/>
    <w:uiPriority w:val="39"/>
    <w:unhideWhenUsed/>
    <w:rsid w:val="000304A1"/>
    <w:pPr>
      <w:spacing w:after="100"/>
      <w:ind w:left="280"/>
    </w:pPr>
  </w:style>
  <w:style w:type="paragraph" w:styleId="TOC3">
    <w:name w:val="toc 3"/>
    <w:basedOn w:val="Normal"/>
    <w:next w:val="Normal"/>
    <w:autoRedefine/>
    <w:uiPriority w:val="39"/>
    <w:unhideWhenUsed/>
    <w:rsid w:val="000304A1"/>
    <w:pPr>
      <w:spacing w:after="100"/>
      <w:ind w:left="560"/>
    </w:pPr>
  </w:style>
  <w:style w:type="paragraph" w:styleId="BodyText">
    <w:name w:val="Body Text"/>
    <w:basedOn w:val="Normal"/>
    <w:link w:val="BodyTextChar"/>
    <w:uiPriority w:val="99"/>
    <w:semiHidden/>
    <w:unhideWhenUsed/>
    <w:rsid w:val="00F156DB"/>
    <w:pPr>
      <w:spacing w:after="120"/>
    </w:pPr>
  </w:style>
  <w:style w:type="character" w:customStyle="1" w:styleId="BodyTextChar">
    <w:name w:val="Body Text Char"/>
    <w:basedOn w:val="DefaultParagraphFont"/>
    <w:link w:val="BodyText"/>
    <w:uiPriority w:val="99"/>
    <w:semiHidden/>
    <w:rsid w:val="00F156DB"/>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9085">
      <w:bodyDiv w:val="1"/>
      <w:marLeft w:val="0"/>
      <w:marRight w:val="0"/>
      <w:marTop w:val="0"/>
      <w:marBottom w:val="0"/>
      <w:divBdr>
        <w:top w:val="none" w:sz="0" w:space="0" w:color="auto"/>
        <w:left w:val="none" w:sz="0" w:space="0" w:color="auto"/>
        <w:bottom w:val="none" w:sz="0" w:space="0" w:color="auto"/>
        <w:right w:val="none" w:sz="0" w:space="0" w:color="auto"/>
      </w:divBdr>
    </w:div>
    <w:div w:id="242296187">
      <w:bodyDiv w:val="1"/>
      <w:marLeft w:val="0"/>
      <w:marRight w:val="0"/>
      <w:marTop w:val="0"/>
      <w:marBottom w:val="0"/>
      <w:divBdr>
        <w:top w:val="none" w:sz="0" w:space="0" w:color="auto"/>
        <w:left w:val="none" w:sz="0" w:space="0" w:color="auto"/>
        <w:bottom w:val="none" w:sz="0" w:space="0" w:color="auto"/>
        <w:right w:val="none" w:sz="0" w:space="0" w:color="auto"/>
      </w:divBdr>
    </w:div>
    <w:div w:id="282999196">
      <w:bodyDiv w:val="1"/>
      <w:marLeft w:val="0"/>
      <w:marRight w:val="0"/>
      <w:marTop w:val="0"/>
      <w:marBottom w:val="0"/>
      <w:divBdr>
        <w:top w:val="none" w:sz="0" w:space="0" w:color="auto"/>
        <w:left w:val="none" w:sz="0" w:space="0" w:color="auto"/>
        <w:bottom w:val="none" w:sz="0" w:space="0" w:color="auto"/>
        <w:right w:val="none" w:sz="0" w:space="0" w:color="auto"/>
      </w:divBdr>
    </w:div>
    <w:div w:id="292299432">
      <w:bodyDiv w:val="1"/>
      <w:marLeft w:val="0"/>
      <w:marRight w:val="0"/>
      <w:marTop w:val="0"/>
      <w:marBottom w:val="0"/>
      <w:divBdr>
        <w:top w:val="none" w:sz="0" w:space="0" w:color="auto"/>
        <w:left w:val="none" w:sz="0" w:space="0" w:color="auto"/>
        <w:bottom w:val="none" w:sz="0" w:space="0" w:color="auto"/>
        <w:right w:val="none" w:sz="0" w:space="0" w:color="auto"/>
      </w:divBdr>
    </w:div>
    <w:div w:id="318651504">
      <w:bodyDiv w:val="1"/>
      <w:marLeft w:val="0"/>
      <w:marRight w:val="0"/>
      <w:marTop w:val="0"/>
      <w:marBottom w:val="0"/>
      <w:divBdr>
        <w:top w:val="none" w:sz="0" w:space="0" w:color="auto"/>
        <w:left w:val="none" w:sz="0" w:space="0" w:color="auto"/>
        <w:bottom w:val="none" w:sz="0" w:space="0" w:color="auto"/>
        <w:right w:val="none" w:sz="0" w:space="0" w:color="auto"/>
      </w:divBdr>
    </w:div>
    <w:div w:id="338702143">
      <w:bodyDiv w:val="1"/>
      <w:marLeft w:val="0"/>
      <w:marRight w:val="0"/>
      <w:marTop w:val="0"/>
      <w:marBottom w:val="0"/>
      <w:divBdr>
        <w:top w:val="none" w:sz="0" w:space="0" w:color="auto"/>
        <w:left w:val="none" w:sz="0" w:space="0" w:color="auto"/>
        <w:bottom w:val="none" w:sz="0" w:space="0" w:color="auto"/>
        <w:right w:val="none" w:sz="0" w:space="0" w:color="auto"/>
      </w:divBdr>
    </w:div>
    <w:div w:id="439105449">
      <w:bodyDiv w:val="1"/>
      <w:marLeft w:val="0"/>
      <w:marRight w:val="0"/>
      <w:marTop w:val="0"/>
      <w:marBottom w:val="0"/>
      <w:divBdr>
        <w:top w:val="none" w:sz="0" w:space="0" w:color="auto"/>
        <w:left w:val="none" w:sz="0" w:space="0" w:color="auto"/>
        <w:bottom w:val="none" w:sz="0" w:space="0" w:color="auto"/>
        <w:right w:val="none" w:sz="0" w:space="0" w:color="auto"/>
      </w:divBdr>
    </w:div>
    <w:div w:id="448399289">
      <w:bodyDiv w:val="1"/>
      <w:marLeft w:val="0"/>
      <w:marRight w:val="0"/>
      <w:marTop w:val="0"/>
      <w:marBottom w:val="0"/>
      <w:divBdr>
        <w:top w:val="none" w:sz="0" w:space="0" w:color="auto"/>
        <w:left w:val="none" w:sz="0" w:space="0" w:color="auto"/>
        <w:bottom w:val="none" w:sz="0" w:space="0" w:color="auto"/>
        <w:right w:val="none" w:sz="0" w:space="0" w:color="auto"/>
      </w:divBdr>
    </w:div>
    <w:div w:id="473836438">
      <w:bodyDiv w:val="1"/>
      <w:marLeft w:val="0"/>
      <w:marRight w:val="0"/>
      <w:marTop w:val="0"/>
      <w:marBottom w:val="0"/>
      <w:divBdr>
        <w:top w:val="none" w:sz="0" w:space="0" w:color="auto"/>
        <w:left w:val="none" w:sz="0" w:space="0" w:color="auto"/>
        <w:bottom w:val="none" w:sz="0" w:space="0" w:color="auto"/>
        <w:right w:val="none" w:sz="0" w:space="0" w:color="auto"/>
      </w:divBdr>
    </w:div>
    <w:div w:id="479730586">
      <w:bodyDiv w:val="1"/>
      <w:marLeft w:val="0"/>
      <w:marRight w:val="0"/>
      <w:marTop w:val="0"/>
      <w:marBottom w:val="0"/>
      <w:divBdr>
        <w:top w:val="none" w:sz="0" w:space="0" w:color="auto"/>
        <w:left w:val="none" w:sz="0" w:space="0" w:color="auto"/>
        <w:bottom w:val="none" w:sz="0" w:space="0" w:color="auto"/>
        <w:right w:val="none" w:sz="0" w:space="0" w:color="auto"/>
      </w:divBdr>
    </w:div>
    <w:div w:id="506360679">
      <w:bodyDiv w:val="1"/>
      <w:marLeft w:val="0"/>
      <w:marRight w:val="0"/>
      <w:marTop w:val="0"/>
      <w:marBottom w:val="0"/>
      <w:divBdr>
        <w:top w:val="none" w:sz="0" w:space="0" w:color="auto"/>
        <w:left w:val="none" w:sz="0" w:space="0" w:color="auto"/>
        <w:bottom w:val="none" w:sz="0" w:space="0" w:color="auto"/>
        <w:right w:val="none" w:sz="0" w:space="0" w:color="auto"/>
      </w:divBdr>
    </w:div>
    <w:div w:id="577833893">
      <w:bodyDiv w:val="1"/>
      <w:marLeft w:val="0"/>
      <w:marRight w:val="0"/>
      <w:marTop w:val="0"/>
      <w:marBottom w:val="0"/>
      <w:divBdr>
        <w:top w:val="none" w:sz="0" w:space="0" w:color="auto"/>
        <w:left w:val="none" w:sz="0" w:space="0" w:color="auto"/>
        <w:bottom w:val="none" w:sz="0" w:space="0" w:color="auto"/>
        <w:right w:val="none" w:sz="0" w:space="0" w:color="auto"/>
      </w:divBdr>
    </w:div>
    <w:div w:id="624772302">
      <w:bodyDiv w:val="1"/>
      <w:marLeft w:val="0"/>
      <w:marRight w:val="0"/>
      <w:marTop w:val="0"/>
      <w:marBottom w:val="0"/>
      <w:divBdr>
        <w:top w:val="none" w:sz="0" w:space="0" w:color="auto"/>
        <w:left w:val="none" w:sz="0" w:space="0" w:color="auto"/>
        <w:bottom w:val="none" w:sz="0" w:space="0" w:color="auto"/>
        <w:right w:val="none" w:sz="0" w:space="0" w:color="auto"/>
      </w:divBdr>
    </w:div>
    <w:div w:id="768545973">
      <w:bodyDiv w:val="1"/>
      <w:marLeft w:val="0"/>
      <w:marRight w:val="0"/>
      <w:marTop w:val="0"/>
      <w:marBottom w:val="0"/>
      <w:divBdr>
        <w:top w:val="none" w:sz="0" w:space="0" w:color="auto"/>
        <w:left w:val="none" w:sz="0" w:space="0" w:color="auto"/>
        <w:bottom w:val="none" w:sz="0" w:space="0" w:color="auto"/>
        <w:right w:val="none" w:sz="0" w:space="0" w:color="auto"/>
      </w:divBdr>
    </w:div>
    <w:div w:id="861668460">
      <w:bodyDiv w:val="1"/>
      <w:marLeft w:val="0"/>
      <w:marRight w:val="0"/>
      <w:marTop w:val="0"/>
      <w:marBottom w:val="0"/>
      <w:divBdr>
        <w:top w:val="none" w:sz="0" w:space="0" w:color="auto"/>
        <w:left w:val="none" w:sz="0" w:space="0" w:color="auto"/>
        <w:bottom w:val="none" w:sz="0" w:space="0" w:color="auto"/>
        <w:right w:val="none" w:sz="0" w:space="0" w:color="auto"/>
      </w:divBdr>
    </w:div>
    <w:div w:id="915824955">
      <w:bodyDiv w:val="1"/>
      <w:marLeft w:val="0"/>
      <w:marRight w:val="0"/>
      <w:marTop w:val="0"/>
      <w:marBottom w:val="0"/>
      <w:divBdr>
        <w:top w:val="none" w:sz="0" w:space="0" w:color="auto"/>
        <w:left w:val="none" w:sz="0" w:space="0" w:color="auto"/>
        <w:bottom w:val="none" w:sz="0" w:space="0" w:color="auto"/>
        <w:right w:val="none" w:sz="0" w:space="0" w:color="auto"/>
      </w:divBdr>
    </w:div>
    <w:div w:id="930621069">
      <w:bodyDiv w:val="1"/>
      <w:marLeft w:val="0"/>
      <w:marRight w:val="0"/>
      <w:marTop w:val="0"/>
      <w:marBottom w:val="0"/>
      <w:divBdr>
        <w:top w:val="none" w:sz="0" w:space="0" w:color="auto"/>
        <w:left w:val="none" w:sz="0" w:space="0" w:color="auto"/>
        <w:bottom w:val="none" w:sz="0" w:space="0" w:color="auto"/>
        <w:right w:val="none" w:sz="0" w:space="0" w:color="auto"/>
      </w:divBdr>
    </w:div>
    <w:div w:id="958339428">
      <w:bodyDiv w:val="1"/>
      <w:marLeft w:val="0"/>
      <w:marRight w:val="0"/>
      <w:marTop w:val="0"/>
      <w:marBottom w:val="0"/>
      <w:divBdr>
        <w:top w:val="none" w:sz="0" w:space="0" w:color="auto"/>
        <w:left w:val="none" w:sz="0" w:space="0" w:color="auto"/>
        <w:bottom w:val="none" w:sz="0" w:space="0" w:color="auto"/>
        <w:right w:val="none" w:sz="0" w:space="0" w:color="auto"/>
      </w:divBdr>
    </w:div>
    <w:div w:id="980497859">
      <w:bodyDiv w:val="1"/>
      <w:marLeft w:val="0"/>
      <w:marRight w:val="0"/>
      <w:marTop w:val="0"/>
      <w:marBottom w:val="0"/>
      <w:divBdr>
        <w:top w:val="none" w:sz="0" w:space="0" w:color="auto"/>
        <w:left w:val="none" w:sz="0" w:space="0" w:color="auto"/>
        <w:bottom w:val="none" w:sz="0" w:space="0" w:color="auto"/>
        <w:right w:val="none" w:sz="0" w:space="0" w:color="auto"/>
      </w:divBdr>
    </w:div>
    <w:div w:id="1001160646">
      <w:bodyDiv w:val="1"/>
      <w:marLeft w:val="0"/>
      <w:marRight w:val="0"/>
      <w:marTop w:val="0"/>
      <w:marBottom w:val="0"/>
      <w:divBdr>
        <w:top w:val="none" w:sz="0" w:space="0" w:color="auto"/>
        <w:left w:val="none" w:sz="0" w:space="0" w:color="auto"/>
        <w:bottom w:val="none" w:sz="0" w:space="0" w:color="auto"/>
        <w:right w:val="none" w:sz="0" w:space="0" w:color="auto"/>
      </w:divBdr>
    </w:div>
    <w:div w:id="1020471194">
      <w:bodyDiv w:val="1"/>
      <w:marLeft w:val="0"/>
      <w:marRight w:val="0"/>
      <w:marTop w:val="0"/>
      <w:marBottom w:val="0"/>
      <w:divBdr>
        <w:top w:val="none" w:sz="0" w:space="0" w:color="auto"/>
        <w:left w:val="none" w:sz="0" w:space="0" w:color="auto"/>
        <w:bottom w:val="none" w:sz="0" w:space="0" w:color="auto"/>
        <w:right w:val="none" w:sz="0" w:space="0" w:color="auto"/>
      </w:divBdr>
    </w:div>
    <w:div w:id="1084761104">
      <w:bodyDiv w:val="1"/>
      <w:marLeft w:val="0"/>
      <w:marRight w:val="0"/>
      <w:marTop w:val="0"/>
      <w:marBottom w:val="0"/>
      <w:divBdr>
        <w:top w:val="none" w:sz="0" w:space="0" w:color="auto"/>
        <w:left w:val="none" w:sz="0" w:space="0" w:color="auto"/>
        <w:bottom w:val="none" w:sz="0" w:space="0" w:color="auto"/>
        <w:right w:val="none" w:sz="0" w:space="0" w:color="auto"/>
      </w:divBdr>
    </w:div>
    <w:div w:id="1113018072">
      <w:bodyDiv w:val="1"/>
      <w:marLeft w:val="0"/>
      <w:marRight w:val="0"/>
      <w:marTop w:val="0"/>
      <w:marBottom w:val="0"/>
      <w:divBdr>
        <w:top w:val="none" w:sz="0" w:space="0" w:color="auto"/>
        <w:left w:val="none" w:sz="0" w:space="0" w:color="auto"/>
        <w:bottom w:val="none" w:sz="0" w:space="0" w:color="auto"/>
        <w:right w:val="none" w:sz="0" w:space="0" w:color="auto"/>
      </w:divBdr>
    </w:div>
    <w:div w:id="1183469299">
      <w:bodyDiv w:val="1"/>
      <w:marLeft w:val="0"/>
      <w:marRight w:val="0"/>
      <w:marTop w:val="0"/>
      <w:marBottom w:val="0"/>
      <w:divBdr>
        <w:top w:val="none" w:sz="0" w:space="0" w:color="auto"/>
        <w:left w:val="none" w:sz="0" w:space="0" w:color="auto"/>
        <w:bottom w:val="none" w:sz="0" w:space="0" w:color="auto"/>
        <w:right w:val="none" w:sz="0" w:space="0" w:color="auto"/>
      </w:divBdr>
    </w:div>
    <w:div w:id="1372613068">
      <w:bodyDiv w:val="1"/>
      <w:marLeft w:val="0"/>
      <w:marRight w:val="0"/>
      <w:marTop w:val="0"/>
      <w:marBottom w:val="0"/>
      <w:divBdr>
        <w:top w:val="none" w:sz="0" w:space="0" w:color="auto"/>
        <w:left w:val="none" w:sz="0" w:space="0" w:color="auto"/>
        <w:bottom w:val="none" w:sz="0" w:space="0" w:color="auto"/>
        <w:right w:val="none" w:sz="0" w:space="0" w:color="auto"/>
      </w:divBdr>
    </w:div>
    <w:div w:id="1406950763">
      <w:bodyDiv w:val="1"/>
      <w:marLeft w:val="0"/>
      <w:marRight w:val="0"/>
      <w:marTop w:val="0"/>
      <w:marBottom w:val="0"/>
      <w:divBdr>
        <w:top w:val="none" w:sz="0" w:space="0" w:color="auto"/>
        <w:left w:val="none" w:sz="0" w:space="0" w:color="auto"/>
        <w:bottom w:val="none" w:sz="0" w:space="0" w:color="auto"/>
        <w:right w:val="none" w:sz="0" w:space="0" w:color="auto"/>
      </w:divBdr>
    </w:div>
    <w:div w:id="1487864786">
      <w:bodyDiv w:val="1"/>
      <w:marLeft w:val="0"/>
      <w:marRight w:val="0"/>
      <w:marTop w:val="0"/>
      <w:marBottom w:val="0"/>
      <w:divBdr>
        <w:top w:val="none" w:sz="0" w:space="0" w:color="auto"/>
        <w:left w:val="none" w:sz="0" w:space="0" w:color="auto"/>
        <w:bottom w:val="none" w:sz="0" w:space="0" w:color="auto"/>
        <w:right w:val="none" w:sz="0" w:space="0" w:color="auto"/>
      </w:divBdr>
    </w:div>
    <w:div w:id="1527716712">
      <w:bodyDiv w:val="1"/>
      <w:marLeft w:val="0"/>
      <w:marRight w:val="0"/>
      <w:marTop w:val="0"/>
      <w:marBottom w:val="0"/>
      <w:divBdr>
        <w:top w:val="none" w:sz="0" w:space="0" w:color="auto"/>
        <w:left w:val="none" w:sz="0" w:space="0" w:color="auto"/>
        <w:bottom w:val="none" w:sz="0" w:space="0" w:color="auto"/>
        <w:right w:val="none" w:sz="0" w:space="0" w:color="auto"/>
      </w:divBdr>
    </w:div>
    <w:div w:id="1567298485">
      <w:bodyDiv w:val="1"/>
      <w:marLeft w:val="0"/>
      <w:marRight w:val="0"/>
      <w:marTop w:val="0"/>
      <w:marBottom w:val="0"/>
      <w:divBdr>
        <w:top w:val="none" w:sz="0" w:space="0" w:color="auto"/>
        <w:left w:val="none" w:sz="0" w:space="0" w:color="auto"/>
        <w:bottom w:val="none" w:sz="0" w:space="0" w:color="auto"/>
        <w:right w:val="none" w:sz="0" w:space="0" w:color="auto"/>
      </w:divBdr>
    </w:div>
    <w:div w:id="1588735114">
      <w:bodyDiv w:val="1"/>
      <w:marLeft w:val="0"/>
      <w:marRight w:val="0"/>
      <w:marTop w:val="0"/>
      <w:marBottom w:val="0"/>
      <w:divBdr>
        <w:top w:val="none" w:sz="0" w:space="0" w:color="auto"/>
        <w:left w:val="none" w:sz="0" w:space="0" w:color="auto"/>
        <w:bottom w:val="none" w:sz="0" w:space="0" w:color="auto"/>
        <w:right w:val="none" w:sz="0" w:space="0" w:color="auto"/>
      </w:divBdr>
    </w:div>
    <w:div w:id="1589998804">
      <w:bodyDiv w:val="1"/>
      <w:marLeft w:val="0"/>
      <w:marRight w:val="0"/>
      <w:marTop w:val="0"/>
      <w:marBottom w:val="0"/>
      <w:divBdr>
        <w:top w:val="none" w:sz="0" w:space="0" w:color="auto"/>
        <w:left w:val="none" w:sz="0" w:space="0" w:color="auto"/>
        <w:bottom w:val="none" w:sz="0" w:space="0" w:color="auto"/>
        <w:right w:val="none" w:sz="0" w:space="0" w:color="auto"/>
      </w:divBdr>
    </w:div>
    <w:div w:id="1684549148">
      <w:bodyDiv w:val="1"/>
      <w:marLeft w:val="0"/>
      <w:marRight w:val="0"/>
      <w:marTop w:val="0"/>
      <w:marBottom w:val="0"/>
      <w:divBdr>
        <w:top w:val="none" w:sz="0" w:space="0" w:color="auto"/>
        <w:left w:val="none" w:sz="0" w:space="0" w:color="auto"/>
        <w:bottom w:val="none" w:sz="0" w:space="0" w:color="auto"/>
        <w:right w:val="none" w:sz="0" w:space="0" w:color="auto"/>
      </w:divBdr>
    </w:div>
    <w:div w:id="1696425566">
      <w:bodyDiv w:val="1"/>
      <w:marLeft w:val="0"/>
      <w:marRight w:val="0"/>
      <w:marTop w:val="0"/>
      <w:marBottom w:val="0"/>
      <w:divBdr>
        <w:top w:val="none" w:sz="0" w:space="0" w:color="auto"/>
        <w:left w:val="none" w:sz="0" w:space="0" w:color="auto"/>
        <w:bottom w:val="none" w:sz="0" w:space="0" w:color="auto"/>
        <w:right w:val="none" w:sz="0" w:space="0" w:color="auto"/>
      </w:divBdr>
    </w:div>
    <w:div w:id="1716192699">
      <w:bodyDiv w:val="1"/>
      <w:marLeft w:val="0"/>
      <w:marRight w:val="0"/>
      <w:marTop w:val="0"/>
      <w:marBottom w:val="0"/>
      <w:divBdr>
        <w:top w:val="none" w:sz="0" w:space="0" w:color="auto"/>
        <w:left w:val="none" w:sz="0" w:space="0" w:color="auto"/>
        <w:bottom w:val="none" w:sz="0" w:space="0" w:color="auto"/>
        <w:right w:val="none" w:sz="0" w:space="0" w:color="auto"/>
      </w:divBdr>
    </w:div>
    <w:div w:id="1753115715">
      <w:bodyDiv w:val="1"/>
      <w:marLeft w:val="0"/>
      <w:marRight w:val="0"/>
      <w:marTop w:val="0"/>
      <w:marBottom w:val="0"/>
      <w:divBdr>
        <w:top w:val="none" w:sz="0" w:space="0" w:color="auto"/>
        <w:left w:val="none" w:sz="0" w:space="0" w:color="auto"/>
        <w:bottom w:val="none" w:sz="0" w:space="0" w:color="auto"/>
        <w:right w:val="none" w:sz="0" w:space="0" w:color="auto"/>
      </w:divBdr>
    </w:div>
    <w:div w:id="1772427954">
      <w:bodyDiv w:val="1"/>
      <w:marLeft w:val="0"/>
      <w:marRight w:val="0"/>
      <w:marTop w:val="0"/>
      <w:marBottom w:val="0"/>
      <w:divBdr>
        <w:top w:val="none" w:sz="0" w:space="0" w:color="auto"/>
        <w:left w:val="none" w:sz="0" w:space="0" w:color="auto"/>
        <w:bottom w:val="none" w:sz="0" w:space="0" w:color="auto"/>
        <w:right w:val="none" w:sz="0" w:space="0" w:color="auto"/>
      </w:divBdr>
    </w:div>
    <w:div w:id="1810591650">
      <w:bodyDiv w:val="1"/>
      <w:marLeft w:val="0"/>
      <w:marRight w:val="0"/>
      <w:marTop w:val="0"/>
      <w:marBottom w:val="0"/>
      <w:divBdr>
        <w:top w:val="none" w:sz="0" w:space="0" w:color="auto"/>
        <w:left w:val="none" w:sz="0" w:space="0" w:color="auto"/>
        <w:bottom w:val="none" w:sz="0" w:space="0" w:color="auto"/>
        <w:right w:val="none" w:sz="0" w:space="0" w:color="auto"/>
      </w:divBdr>
    </w:div>
    <w:div w:id="1906404035">
      <w:bodyDiv w:val="1"/>
      <w:marLeft w:val="0"/>
      <w:marRight w:val="0"/>
      <w:marTop w:val="0"/>
      <w:marBottom w:val="0"/>
      <w:divBdr>
        <w:top w:val="none" w:sz="0" w:space="0" w:color="auto"/>
        <w:left w:val="none" w:sz="0" w:space="0" w:color="auto"/>
        <w:bottom w:val="none" w:sz="0" w:space="0" w:color="auto"/>
        <w:right w:val="none" w:sz="0" w:space="0" w:color="auto"/>
      </w:divBdr>
    </w:div>
    <w:div w:id="1920796290">
      <w:bodyDiv w:val="1"/>
      <w:marLeft w:val="0"/>
      <w:marRight w:val="0"/>
      <w:marTop w:val="0"/>
      <w:marBottom w:val="0"/>
      <w:divBdr>
        <w:top w:val="none" w:sz="0" w:space="0" w:color="auto"/>
        <w:left w:val="none" w:sz="0" w:space="0" w:color="auto"/>
        <w:bottom w:val="none" w:sz="0" w:space="0" w:color="auto"/>
        <w:right w:val="none" w:sz="0" w:space="0" w:color="auto"/>
      </w:divBdr>
    </w:div>
    <w:div w:id="1936665430">
      <w:bodyDiv w:val="1"/>
      <w:marLeft w:val="0"/>
      <w:marRight w:val="0"/>
      <w:marTop w:val="0"/>
      <w:marBottom w:val="0"/>
      <w:divBdr>
        <w:top w:val="none" w:sz="0" w:space="0" w:color="auto"/>
        <w:left w:val="none" w:sz="0" w:space="0" w:color="auto"/>
        <w:bottom w:val="none" w:sz="0" w:space="0" w:color="auto"/>
        <w:right w:val="none" w:sz="0" w:space="0" w:color="auto"/>
      </w:divBdr>
    </w:div>
    <w:div w:id="2009090529">
      <w:bodyDiv w:val="1"/>
      <w:marLeft w:val="0"/>
      <w:marRight w:val="0"/>
      <w:marTop w:val="0"/>
      <w:marBottom w:val="0"/>
      <w:divBdr>
        <w:top w:val="none" w:sz="0" w:space="0" w:color="auto"/>
        <w:left w:val="none" w:sz="0" w:space="0" w:color="auto"/>
        <w:bottom w:val="none" w:sz="0" w:space="0" w:color="auto"/>
        <w:right w:val="none" w:sz="0" w:space="0" w:color="auto"/>
      </w:divBdr>
    </w:div>
    <w:div w:id="2064205986">
      <w:bodyDiv w:val="1"/>
      <w:marLeft w:val="0"/>
      <w:marRight w:val="0"/>
      <w:marTop w:val="0"/>
      <w:marBottom w:val="0"/>
      <w:divBdr>
        <w:top w:val="none" w:sz="0" w:space="0" w:color="auto"/>
        <w:left w:val="none" w:sz="0" w:space="0" w:color="auto"/>
        <w:bottom w:val="none" w:sz="0" w:space="0" w:color="auto"/>
        <w:right w:val="none" w:sz="0" w:space="0" w:color="auto"/>
      </w:divBdr>
    </w:div>
    <w:div w:id="2104452004">
      <w:bodyDiv w:val="1"/>
      <w:marLeft w:val="0"/>
      <w:marRight w:val="0"/>
      <w:marTop w:val="0"/>
      <w:marBottom w:val="0"/>
      <w:divBdr>
        <w:top w:val="none" w:sz="0" w:space="0" w:color="auto"/>
        <w:left w:val="none" w:sz="0" w:space="0" w:color="auto"/>
        <w:bottom w:val="none" w:sz="0" w:space="0" w:color="auto"/>
        <w:right w:val="none" w:sz="0" w:space="0" w:color="auto"/>
      </w:divBdr>
    </w:div>
    <w:div w:id="2105876900">
      <w:bodyDiv w:val="1"/>
      <w:marLeft w:val="0"/>
      <w:marRight w:val="0"/>
      <w:marTop w:val="0"/>
      <w:marBottom w:val="0"/>
      <w:divBdr>
        <w:top w:val="none" w:sz="0" w:space="0" w:color="auto"/>
        <w:left w:val="none" w:sz="0" w:space="0" w:color="auto"/>
        <w:bottom w:val="none" w:sz="0" w:space="0" w:color="auto"/>
        <w:right w:val="none" w:sz="0" w:space="0" w:color="auto"/>
      </w:divBdr>
    </w:div>
    <w:div w:id="2126994597">
      <w:bodyDiv w:val="1"/>
      <w:marLeft w:val="0"/>
      <w:marRight w:val="0"/>
      <w:marTop w:val="0"/>
      <w:marBottom w:val="0"/>
      <w:divBdr>
        <w:top w:val="none" w:sz="0" w:space="0" w:color="auto"/>
        <w:left w:val="none" w:sz="0" w:space="0" w:color="auto"/>
        <w:bottom w:val="none" w:sz="0" w:space="0" w:color="auto"/>
        <w:right w:val="none" w:sz="0" w:space="0" w:color="auto"/>
      </w:divBdr>
    </w:div>
    <w:div w:id="21286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eginfo.ca.gov/pub/01-02/bill/asm/ab_0901-0950/ab_925_bill_20020929_chapter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r.ca.gov/Home/CcepdResour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garet.Balistreri@dor.ca.gov"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www.dor.ca.gov/Home/Ccep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eginfo.ca.gov/pub/11-12/bill/asm/ab_0101-0150/ab_119_bill_20110629_chapter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D6D47-063D-4053-8614-1B501E18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35</Pages>
  <Words>9368</Words>
  <Characters>53400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62643</CharactersWithSpaces>
  <SharedDoc>false</SharedDoc>
  <HLinks>
    <vt:vector size="12" baseType="variant">
      <vt:variant>
        <vt:i4>2162691</vt:i4>
      </vt:variant>
      <vt:variant>
        <vt:i4>3</vt:i4>
      </vt:variant>
      <vt:variant>
        <vt:i4>0</vt:i4>
      </vt:variant>
      <vt:variant>
        <vt:i4>5</vt:i4>
      </vt:variant>
      <vt:variant>
        <vt:lpwstr>mailto:Cynthia.Cadet@dor.ca.gov</vt:lpwstr>
      </vt:variant>
      <vt:variant>
        <vt:lpwstr/>
      </vt:variant>
      <vt:variant>
        <vt:i4>1114126</vt:i4>
      </vt:variant>
      <vt:variant>
        <vt:i4>0</vt:i4>
      </vt:variant>
      <vt:variant>
        <vt:i4>0</vt:i4>
      </vt:variant>
      <vt:variant>
        <vt:i4>5</vt:i4>
      </vt:variant>
      <vt:variant>
        <vt:lpwstr>http://www.dor.ca.gov/boards-and-committees/CCEPD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ahamilto</dc:creator>
  <cp:lastModifiedBy>Balistreri, Margaret@DOR</cp:lastModifiedBy>
  <cp:revision>19</cp:revision>
  <cp:lastPrinted>2017-04-03T19:56:00Z</cp:lastPrinted>
  <dcterms:created xsi:type="dcterms:W3CDTF">2025-02-24T14:25:00Z</dcterms:created>
  <dcterms:modified xsi:type="dcterms:W3CDTF">2025-02-24T14:54:00Z</dcterms:modified>
</cp:coreProperties>
</file>