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597B" w14:textId="529ACEFD" w:rsidR="00CA2898" w:rsidRDefault="00D33757" w:rsidP="00D33757">
      <w:pPr>
        <w:jc w:val="center"/>
        <w:rPr>
          <w:rFonts w:ascii="Arial" w:hAnsi="Arial" w:cs="Arial"/>
          <w:b/>
          <w:bCs/>
          <w:sz w:val="28"/>
          <w:szCs w:val="28"/>
        </w:rPr>
      </w:pPr>
      <w:r>
        <w:rPr>
          <w:rFonts w:ascii="Arial" w:hAnsi="Arial" w:cs="Arial"/>
          <w:b/>
          <w:bCs/>
          <w:sz w:val="28"/>
          <w:szCs w:val="28"/>
        </w:rPr>
        <w:t>Benefits Planning Policy Recommendations</w:t>
      </w:r>
    </w:p>
    <w:p w14:paraId="770E5E9E" w14:textId="19042FD2" w:rsidR="008B79CF" w:rsidRDefault="00BF6D12" w:rsidP="001F4C5D">
      <w:pPr>
        <w:rPr>
          <w:rFonts w:ascii="Arial" w:hAnsi="Arial" w:cs="Arial"/>
          <w:sz w:val="28"/>
          <w:szCs w:val="28"/>
        </w:rPr>
      </w:pPr>
      <w:r w:rsidRPr="002E6ECE">
        <w:rPr>
          <w:rFonts w:ascii="Arial" w:hAnsi="Arial" w:cs="Arial"/>
          <w:sz w:val="28"/>
          <w:szCs w:val="28"/>
        </w:rPr>
        <w:t xml:space="preserve">At the </w:t>
      </w:r>
      <w:r w:rsidR="008B79CF">
        <w:rPr>
          <w:rFonts w:ascii="Arial" w:hAnsi="Arial" w:cs="Arial"/>
          <w:sz w:val="28"/>
          <w:szCs w:val="28"/>
        </w:rPr>
        <w:t>October 4</w:t>
      </w:r>
      <w:r w:rsidR="008B79CF" w:rsidRPr="008B79CF">
        <w:rPr>
          <w:rFonts w:ascii="Arial" w:hAnsi="Arial" w:cs="Arial"/>
          <w:sz w:val="28"/>
          <w:szCs w:val="28"/>
          <w:vertAlign w:val="superscript"/>
        </w:rPr>
        <w:t>th</w:t>
      </w:r>
      <w:r w:rsidR="008B79CF">
        <w:rPr>
          <w:rFonts w:ascii="Arial" w:hAnsi="Arial" w:cs="Arial"/>
          <w:sz w:val="28"/>
          <w:szCs w:val="28"/>
        </w:rPr>
        <w:t xml:space="preserve"> meeting, </w:t>
      </w:r>
      <w:r w:rsidR="004C2B73">
        <w:rPr>
          <w:rFonts w:ascii="Arial" w:hAnsi="Arial" w:cs="Arial"/>
          <w:sz w:val="28"/>
          <w:szCs w:val="28"/>
        </w:rPr>
        <w:t>m</w:t>
      </w:r>
      <w:r w:rsidR="008B79CF">
        <w:rPr>
          <w:rFonts w:ascii="Arial" w:hAnsi="Arial" w:cs="Arial"/>
          <w:sz w:val="28"/>
          <w:szCs w:val="28"/>
        </w:rPr>
        <w:t xml:space="preserve">embers split into smaller workgroups to discus three areas </w:t>
      </w:r>
      <w:r w:rsidR="00AE5E59">
        <w:rPr>
          <w:rFonts w:ascii="Arial" w:hAnsi="Arial" w:cs="Arial"/>
          <w:sz w:val="28"/>
          <w:szCs w:val="28"/>
        </w:rPr>
        <w:t>for policy recommendations:</w:t>
      </w:r>
      <w:r w:rsidR="008B79CF">
        <w:rPr>
          <w:rFonts w:ascii="Arial" w:hAnsi="Arial" w:cs="Arial"/>
          <w:sz w:val="28"/>
          <w:szCs w:val="28"/>
        </w:rPr>
        <w:t xml:space="preserve"> lack of access to benefits planners and resources, marketing and outreach, and workforce issues. The meeting on October 25 will </w:t>
      </w:r>
      <w:r w:rsidR="00AE5E59">
        <w:rPr>
          <w:rFonts w:ascii="Arial" w:hAnsi="Arial" w:cs="Arial"/>
          <w:sz w:val="28"/>
          <w:szCs w:val="28"/>
        </w:rPr>
        <w:t>focus on</w:t>
      </w:r>
      <w:r w:rsidR="008B79CF">
        <w:rPr>
          <w:rFonts w:ascii="Arial" w:hAnsi="Arial" w:cs="Arial"/>
          <w:sz w:val="28"/>
          <w:szCs w:val="28"/>
        </w:rPr>
        <w:t xml:space="preserve"> recommendations, discuss</w:t>
      </w:r>
      <w:r w:rsidR="004C2B73">
        <w:rPr>
          <w:rFonts w:ascii="Arial" w:hAnsi="Arial" w:cs="Arial"/>
          <w:sz w:val="28"/>
          <w:szCs w:val="28"/>
        </w:rPr>
        <w:t>ion on</w:t>
      </w:r>
      <w:r w:rsidR="008B79CF">
        <w:rPr>
          <w:rFonts w:ascii="Arial" w:hAnsi="Arial" w:cs="Arial"/>
          <w:sz w:val="28"/>
          <w:szCs w:val="28"/>
        </w:rPr>
        <w:t xml:space="preserve"> needed information, and </w:t>
      </w:r>
      <w:r w:rsidR="004C2B73">
        <w:rPr>
          <w:rFonts w:ascii="Arial" w:hAnsi="Arial" w:cs="Arial"/>
          <w:sz w:val="28"/>
          <w:szCs w:val="28"/>
        </w:rPr>
        <w:t xml:space="preserve">an </w:t>
      </w:r>
      <w:r w:rsidR="008B79CF">
        <w:rPr>
          <w:rFonts w:ascii="Arial" w:hAnsi="Arial" w:cs="Arial"/>
          <w:sz w:val="28"/>
          <w:szCs w:val="28"/>
        </w:rPr>
        <w:t>agreement o</w:t>
      </w:r>
      <w:r w:rsidR="004C2B73">
        <w:rPr>
          <w:rFonts w:ascii="Arial" w:hAnsi="Arial" w:cs="Arial"/>
          <w:sz w:val="28"/>
          <w:szCs w:val="28"/>
        </w:rPr>
        <w:t>n</w:t>
      </w:r>
      <w:r w:rsidR="008B79CF">
        <w:rPr>
          <w:rFonts w:ascii="Arial" w:hAnsi="Arial" w:cs="Arial"/>
          <w:sz w:val="28"/>
          <w:szCs w:val="28"/>
        </w:rPr>
        <w:t xml:space="preserve"> policy recommendations.</w:t>
      </w:r>
      <w:r w:rsidR="003D02E7">
        <w:rPr>
          <w:rFonts w:ascii="Arial" w:hAnsi="Arial" w:cs="Arial"/>
          <w:sz w:val="28"/>
          <w:szCs w:val="28"/>
        </w:rPr>
        <w:t xml:space="preserve"> This document includes the notes and ideas from </w:t>
      </w:r>
      <w:r w:rsidR="00AE5E59">
        <w:rPr>
          <w:rFonts w:ascii="Arial" w:hAnsi="Arial" w:cs="Arial"/>
          <w:sz w:val="28"/>
          <w:szCs w:val="28"/>
        </w:rPr>
        <w:t>October 4</w:t>
      </w:r>
      <w:r w:rsidR="00AE5E59" w:rsidRPr="00AE5E59">
        <w:rPr>
          <w:rFonts w:ascii="Arial" w:hAnsi="Arial" w:cs="Arial"/>
          <w:sz w:val="28"/>
          <w:szCs w:val="28"/>
          <w:vertAlign w:val="superscript"/>
        </w:rPr>
        <w:t>th</w:t>
      </w:r>
      <w:r w:rsidR="00AE5E59">
        <w:rPr>
          <w:rFonts w:ascii="Arial" w:hAnsi="Arial" w:cs="Arial"/>
          <w:sz w:val="28"/>
          <w:szCs w:val="28"/>
        </w:rPr>
        <w:t xml:space="preserve">. </w:t>
      </w:r>
    </w:p>
    <w:p w14:paraId="4E0CE0F9" w14:textId="77777777" w:rsidR="003E446E" w:rsidRDefault="003E446E" w:rsidP="005E1291">
      <w:pPr>
        <w:rPr>
          <w:rFonts w:ascii="Arial" w:hAnsi="Arial" w:cs="Arial"/>
          <w:b/>
          <w:bCs/>
          <w:sz w:val="28"/>
          <w:szCs w:val="28"/>
        </w:rPr>
      </w:pPr>
    </w:p>
    <w:p w14:paraId="12F8DFE4" w14:textId="1636C414" w:rsidR="005E1291" w:rsidRDefault="00455019" w:rsidP="005E1291">
      <w:pPr>
        <w:rPr>
          <w:rFonts w:ascii="Arial" w:hAnsi="Arial" w:cs="Arial"/>
          <w:b/>
          <w:bCs/>
          <w:sz w:val="28"/>
          <w:szCs w:val="28"/>
        </w:rPr>
      </w:pPr>
      <w:r>
        <w:rPr>
          <w:rFonts w:ascii="Arial" w:hAnsi="Arial" w:cs="Arial"/>
          <w:b/>
          <w:bCs/>
          <w:sz w:val="28"/>
          <w:szCs w:val="28"/>
        </w:rPr>
        <w:t xml:space="preserve">Identification of areas of concern and affects of managing employment and benefits. </w:t>
      </w:r>
    </w:p>
    <w:p w14:paraId="44447AFE" w14:textId="77777777" w:rsidR="004C2B73" w:rsidRDefault="00455019" w:rsidP="004C2B73">
      <w:pPr>
        <w:pStyle w:val="ListParagraph"/>
        <w:numPr>
          <w:ilvl w:val="0"/>
          <w:numId w:val="11"/>
        </w:numPr>
        <w:rPr>
          <w:rFonts w:ascii="Arial" w:hAnsi="Arial" w:cs="Arial"/>
          <w:sz w:val="28"/>
          <w:szCs w:val="28"/>
        </w:rPr>
      </w:pPr>
      <w:r w:rsidRPr="005E1291">
        <w:rPr>
          <w:rFonts w:ascii="Arial" w:hAnsi="Arial" w:cs="Arial"/>
          <w:sz w:val="28"/>
          <w:szCs w:val="28"/>
        </w:rPr>
        <w:t>People with disabilities choose not to take a promotion or go full-time due to asset and income limits making it cost prohibitive for health care and supports.</w:t>
      </w:r>
    </w:p>
    <w:p w14:paraId="296822F6" w14:textId="287FA75E" w:rsidR="00FB5B9E" w:rsidRPr="004C2B73" w:rsidRDefault="00FB5B9E" w:rsidP="004C2B73">
      <w:pPr>
        <w:pStyle w:val="ListParagraph"/>
        <w:numPr>
          <w:ilvl w:val="1"/>
          <w:numId w:val="11"/>
        </w:numPr>
        <w:rPr>
          <w:rFonts w:ascii="Arial" w:hAnsi="Arial" w:cs="Arial"/>
          <w:sz w:val="28"/>
          <w:szCs w:val="28"/>
        </w:rPr>
      </w:pPr>
      <w:r w:rsidRPr="004C2B73">
        <w:rPr>
          <w:rFonts w:ascii="Arial" w:hAnsi="Arial" w:cs="Arial"/>
          <w:sz w:val="28"/>
          <w:szCs w:val="28"/>
        </w:rPr>
        <w:t xml:space="preserve">Culture change is needed to ensure benefits planning is a part of employment services and integrated in all </w:t>
      </w:r>
      <w:r w:rsidR="00720740" w:rsidRPr="004C2B73">
        <w:rPr>
          <w:rFonts w:ascii="Arial" w:hAnsi="Arial" w:cs="Arial"/>
          <w:sz w:val="28"/>
          <w:szCs w:val="28"/>
        </w:rPr>
        <w:t>systems and programs.</w:t>
      </w:r>
    </w:p>
    <w:p w14:paraId="02383188" w14:textId="527B0D26" w:rsidR="00FB5B9E" w:rsidRDefault="00FB5B9E" w:rsidP="00FB5B9E">
      <w:pPr>
        <w:pStyle w:val="ListParagraph"/>
        <w:numPr>
          <w:ilvl w:val="0"/>
          <w:numId w:val="6"/>
        </w:numPr>
        <w:rPr>
          <w:rFonts w:ascii="Arial" w:hAnsi="Arial" w:cs="Arial"/>
          <w:sz w:val="28"/>
          <w:szCs w:val="28"/>
        </w:rPr>
      </w:pPr>
      <w:r>
        <w:rPr>
          <w:rFonts w:ascii="Arial" w:hAnsi="Arial" w:cs="Arial"/>
          <w:sz w:val="28"/>
          <w:szCs w:val="28"/>
        </w:rPr>
        <w:t xml:space="preserve">Definition </w:t>
      </w:r>
      <w:r w:rsidR="00720740">
        <w:rPr>
          <w:rFonts w:ascii="Arial" w:hAnsi="Arial" w:cs="Arial"/>
          <w:sz w:val="28"/>
          <w:szCs w:val="28"/>
        </w:rPr>
        <w:t xml:space="preserve">of benefits planning </w:t>
      </w:r>
      <w:r>
        <w:rPr>
          <w:rFonts w:ascii="Arial" w:hAnsi="Arial" w:cs="Arial"/>
          <w:sz w:val="28"/>
          <w:szCs w:val="28"/>
        </w:rPr>
        <w:t xml:space="preserve">and how benefits planning is discussed </w:t>
      </w:r>
      <w:r w:rsidR="00720740">
        <w:rPr>
          <w:rFonts w:ascii="Arial" w:hAnsi="Arial" w:cs="Arial"/>
          <w:sz w:val="28"/>
          <w:szCs w:val="28"/>
        </w:rPr>
        <w:t xml:space="preserve">with people with disabilities and their families </w:t>
      </w:r>
      <w:r>
        <w:rPr>
          <w:rFonts w:ascii="Arial" w:hAnsi="Arial" w:cs="Arial"/>
          <w:sz w:val="28"/>
          <w:szCs w:val="28"/>
        </w:rPr>
        <w:t>should be reframed. Benefits planning is to help people with disabilities select the life and career they want while determining supports needed.</w:t>
      </w:r>
    </w:p>
    <w:p w14:paraId="1CD66E5E" w14:textId="41FB8F51" w:rsidR="00221B3A" w:rsidRDefault="00720740" w:rsidP="00FB5B9E">
      <w:pPr>
        <w:pStyle w:val="ListParagraph"/>
        <w:numPr>
          <w:ilvl w:val="0"/>
          <w:numId w:val="6"/>
        </w:numPr>
        <w:rPr>
          <w:rFonts w:ascii="Arial" w:hAnsi="Arial" w:cs="Arial"/>
          <w:sz w:val="28"/>
          <w:szCs w:val="28"/>
        </w:rPr>
      </w:pPr>
      <w:r>
        <w:rPr>
          <w:rFonts w:ascii="Arial" w:hAnsi="Arial" w:cs="Arial"/>
          <w:sz w:val="28"/>
          <w:szCs w:val="28"/>
        </w:rPr>
        <w:t xml:space="preserve">Mandates for various benefits </w:t>
      </w:r>
      <w:r w:rsidR="009630D8">
        <w:rPr>
          <w:rFonts w:ascii="Arial" w:hAnsi="Arial" w:cs="Arial"/>
          <w:sz w:val="28"/>
          <w:szCs w:val="28"/>
        </w:rPr>
        <w:t>are in</w:t>
      </w:r>
      <w:r>
        <w:rPr>
          <w:rFonts w:ascii="Arial" w:hAnsi="Arial" w:cs="Arial"/>
          <w:sz w:val="28"/>
          <w:szCs w:val="28"/>
        </w:rPr>
        <w:t xml:space="preserve"> multiple state and local entities</w:t>
      </w:r>
      <w:r w:rsidR="00221B3A">
        <w:rPr>
          <w:rFonts w:ascii="Arial" w:hAnsi="Arial" w:cs="Arial"/>
          <w:sz w:val="28"/>
          <w:szCs w:val="28"/>
        </w:rPr>
        <w:t>, making it difficult to have consistent information for people with disabilities and their families or guardians</w:t>
      </w:r>
      <w:r>
        <w:rPr>
          <w:rFonts w:ascii="Arial" w:hAnsi="Arial" w:cs="Arial"/>
          <w:sz w:val="28"/>
          <w:szCs w:val="28"/>
        </w:rPr>
        <w:t xml:space="preserve">. </w:t>
      </w:r>
      <w:r w:rsidR="00221B3A">
        <w:rPr>
          <w:rFonts w:ascii="Arial" w:hAnsi="Arial" w:cs="Arial"/>
          <w:sz w:val="28"/>
          <w:szCs w:val="28"/>
        </w:rPr>
        <w:t xml:space="preserve">This leads to misinformation and can be detrimental in loosing benefits or other career choices. </w:t>
      </w:r>
    </w:p>
    <w:p w14:paraId="70F5FB0D" w14:textId="0A7CEDF1" w:rsidR="00C62128" w:rsidRDefault="00C62128" w:rsidP="00C62128">
      <w:pPr>
        <w:pStyle w:val="ListParagraph"/>
        <w:numPr>
          <w:ilvl w:val="1"/>
          <w:numId w:val="6"/>
        </w:numPr>
        <w:rPr>
          <w:rFonts w:ascii="Arial" w:hAnsi="Arial" w:cs="Arial"/>
          <w:sz w:val="28"/>
          <w:szCs w:val="28"/>
        </w:rPr>
      </w:pPr>
      <w:r>
        <w:rPr>
          <w:rFonts w:ascii="Arial" w:hAnsi="Arial" w:cs="Arial"/>
          <w:sz w:val="28"/>
          <w:szCs w:val="28"/>
        </w:rPr>
        <w:t>This can be illustrated with stories from people with disabilities.</w:t>
      </w:r>
    </w:p>
    <w:p w14:paraId="3126E094" w14:textId="50AB462F" w:rsidR="00C96B85" w:rsidRDefault="00C62128" w:rsidP="00C62128">
      <w:pPr>
        <w:pStyle w:val="ListParagraph"/>
        <w:numPr>
          <w:ilvl w:val="0"/>
          <w:numId w:val="6"/>
        </w:numPr>
        <w:rPr>
          <w:rFonts w:ascii="Arial" w:hAnsi="Arial" w:cs="Arial"/>
          <w:sz w:val="28"/>
          <w:szCs w:val="28"/>
        </w:rPr>
      </w:pPr>
      <w:r>
        <w:rPr>
          <w:rFonts w:ascii="Arial" w:hAnsi="Arial" w:cs="Arial"/>
          <w:sz w:val="28"/>
          <w:szCs w:val="28"/>
        </w:rPr>
        <w:t xml:space="preserve">Overpayment letters cause traumatic experiences to individuals. Although </w:t>
      </w:r>
      <w:r w:rsidR="004C2B73">
        <w:rPr>
          <w:rFonts w:ascii="Arial" w:hAnsi="Arial" w:cs="Arial"/>
          <w:sz w:val="28"/>
          <w:szCs w:val="28"/>
        </w:rPr>
        <w:t xml:space="preserve">a </w:t>
      </w:r>
      <w:r>
        <w:rPr>
          <w:rFonts w:ascii="Arial" w:hAnsi="Arial" w:cs="Arial"/>
          <w:sz w:val="28"/>
          <w:szCs w:val="28"/>
        </w:rPr>
        <w:t xml:space="preserve">federal issue, </w:t>
      </w:r>
      <w:r w:rsidR="004C2B73">
        <w:rPr>
          <w:rFonts w:ascii="Arial" w:hAnsi="Arial" w:cs="Arial"/>
          <w:sz w:val="28"/>
          <w:szCs w:val="28"/>
        </w:rPr>
        <w:t>the w</w:t>
      </w:r>
      <w:r>
        <w:rPr>
          <w:rFonts w:ascii="Arial" w:hAnsi="Arial" w:cs="Arial"/>
          <w:sz w:val="28"/>
          <w:szCs w:val="28"/>
        </w:rPr>
        <w:t xml:space="preserve">orkgroup needs to point out this ongoing issue. </w:t>
      </w:r>
    </w:p>
    <w:p w14:paraId="6BC7C4BE" w14:textId="585EA204" w:rsidR="00221B3A" w:rsidRDefault="00221B3A" w:rsidP="00221B3A">
      <w:pPr>
        <w:pStyle w:val="ListParagraph"/>
        <w:numPr>
          <w:ilvl w:val="1"/>
          <w:numId w:val="6"/>
        </w:numPr>
        <w:rPr>
          <w:rFonts w:ascii="Arial" w:hAnsi="Arial" w:cs="Arial"/>
          <w:sz w:val="28"/>
          <w:szCs w:val="28"/>
        </w:rPr>
      </w:pPr>
      <w:r>
        <w:rPr>
          <w:rFonts w:ascii="Arial" w:hAnsi="Arial" w:cs="Arial"/>
          <w:sz w:val="28"/>
          <w:szCs w:val="28"/>
        </w:rPr>
        <w:t>This can be illustrated with stories from people with disabilities.</w:t>
      </w:r>
    </w:p>
    <w:p w14:paraId="042408A0" w14:textId="21ED8C2A" w:rsidR="00C62128" w:rsidRDefault="00C62128" w:rsidP="00C62128">
      <w:pPr>
        <w:pStyle w:val="ListParagraph"/>
        <w:numPr>
          <w:ilvl w:val="0"/>
          <w:numId w:val="6"/>
        </w:numPr>
        <w:rPr>
          <w:rFonts w:ascii="Arial" w:hAnsi="Arial" w:cs="Arial"/>
          <w:sz w:val="28"/>
          <w:szCs w:val="28"/>
        </w:rPr>
      </w:pPr>
      <w:r>
        <w:rPr>
          <w:rFonts w:ascii="Arial" w:hAnsi="Arial" w:cs="Arial"/>
          <w:sz w:val="28"/>
          <w:szCs w:val="28"/>
        </w:rPr>
        <w:t>There is lack of instant information and navigating all systems and SSA becomes a deterrent to employment.</w:t>
      </w:r>
    </w:p>
    <w:p w14:paraId="0BE88870" w14:textId="3C43B344" w:rsidR="00221B3A" w:rsidRDefault="00221B3A" w:rsidP="00C62128">
      <w:pPr>
        <w:pStyle w:val="ListParagraph"/>
        <w:numPr>
          <w:ilvl w:val="0"/>
          <w:numId w:val="6"/>
        </w:numPr>
        <w:rPr>
          <w:rFonts w:ascii="Arial" w:hAnsi="Arial" w:cs="Arial"/>
          <w:sz w:val="28"/>
          <w:szCs w:val="28"/>
        </w:rPr>
      </w:pPr>
      <w:r>
        <w:rPr>
          <w:rFonts w:ascii="Arial" w:hAnsi="Arial" w:cs="Arial"/>
          <w:sz w:val="28"/>
          <w:szCs w:val="28"/>
        </w:rPr>
        <w:t>Discussion of asset limit reforms in Medi-Cal and its affects for people with disabilities.</w:t>
      </w:r>
    </w:p>
    <w:p w14:paraId="1B63338D" w14:textId="441E8B5F" w:rsidR="00C62128" w:rsidRDefault="00C96B85" w:rsidP="00C62128">
      <w:pPr>
        <w:pStyle w:val="ListParagraph"/>
        <w:numPr>
          <w:ilvl w:val="0"/>
          <w:numId w:val="6"/>
        </w:numPr>
        <w:rPr>
          <w:rFonts w:ascii="Arial" w:hAnsi="Arial" w:cs="Arial"/>
          <w:sz w:val="28"/>
          <w:szCs w:val="28"/>
        </w:rPr>
      </w:pPr>
      <w:r>
        <w:rPr>
          <w:rFonts w:ascii="Arial" w:hAnsi="Arial" w:cs="Arial"/>
          <w:sz w:val="28"/>
          <w:szCs w:val="28"/>
        </w:rPr>
        <w:lastRenderedPageBreak/>
        <w:t xml:space="preserve">Discuss income eligibility and asset limits </w:t>
      </w:r>
      <w:r w:rsidR="005E1291">
        <w:rPr>
          <w:rFonts w:ascii="Arial" w:hAnsi="Arial" w:cs="Arial"/>
          <w:sz w:val="28"/>
          <w:szCs w:val="28"/>
        </w:rPr>
        <w:t>and its affects to people with disabilities.</w:t>
      </w:r>
    </w:p>
    <w:p w14:paraId="038BEB0B" w14:textId="27D61F77" w:rsidR="00C96B85" w:rsidRPr="00FB5B9E" w:rsidRDefault="00C96B85" w:rsidP="00C62128">
      <w:pPr>
        <w:pStyle w:val="ListParagraph"/>
        <w:numPr>
          <w:ilvl w:val="0"/>
          <w:numId w:val="6"/>
        </w:numPr>
        <w:rPr>
          <w:rFonts w:ascii="Arial" w:hAnsi="Arial" w:cs="Arial"/>
          <w:sz w:val="28"/>
          <w:szCs w:val="28"/>
        </w:rPr>
      </w:pPr>
      <w:r>
        <w:rPr>
          <w:rFonts w:ascii="Arial" w:hAnsi="Arial" w:cs="Arial"/>
          <w:sz w:val="28"/>
          <w:szCs w:val="28"/>
        </w:rPr>
        <w:t>People with disabilities have higher expenses, throughout the life span</w:t>
      </w:r>
      <w:r w:rsidR="002E7D8B">
        <w:rPr>
          <w:rFonts w:ascii="Arial" w:hAnsi="Arial" w:cs="Arial"/>
          <w:sz w:val="28"/>
          <w:szCs w:val="28"/>
        </w:rPr>
        <w:t>, due to support needs.</w:t>
      </w:r>
    </w:p>
    <w:p w14:paraId="464D154B" w14:textId="77777777" w:rsidR="003E446E" w:rsidRDefault="003E446E" w:rsidP="001F4C5D">
      <w:pPr>
        <w:rPr>
          <w:rFonts w:ascii="Arial" w:hAnsi="Arial" w:cs="Arial"/>
          <w:b/>
          <w:bCs/>
          <w:sz w:val="28"/>
          <w:szCs w:val="28"/>
        </w:rPr>
      </w:pPr>
    </w:p>
    <w:p w14:paraId="1FAF74D3" w14:textId="27D23522" w:rsidR="00BF6D12" w:rsidRDefault="00C96B85" w:rsidP="001F4C5D">
      <w:pPr>
        <w:rPr>
          <w:rFonts w:ascii="Arial" w:hAnsi="Arial" w:cs="Arial"/>
          <w:b/>
          <w:bCs/>
          <w:sz w:val="28"/>
          <w:szCs w:val="28"/>
        </w:rPr>
      </w:pPr>
      <w:r>
        <w:rPr>
          <w:rFonts w:ascii="Arial" w:hAnsi="Arial" w:cs="Arial"/>
          <w:b/>
          <w:bCs/>
          <w:sz w:val="28"/>
          <w:szCs w:val="28"/>
        </w:rPr>
        <w:t xml:space="preserve">General </w:t>
      </w:r>
      <w:r w:rsidR="00C62128">
        <w:rPr>
          <w:rFonts w:ascii="Arial" w:hAnsi="Arial" w:cs="Arial"/>
          <w:b/>
          <w:bCs/>
          <w:sz w:val="28"/>
          <w:szCs w:val="28"/>
        </w:rPr>
        <w:t>Policy Recommendation</w:t>
      </w:r>
    </w:p>
    <w:p w14:paraId="14F29BD5" w14:textId="2F540F29" w:rsidR="00C62128" w:rsidRPr="00C62128" w:rsidRDefault="00C62128" w:rsidP="001F4C5D">
      <w:pPr>
        <w:rPr>
          <w:rFonts w:ascii="Arial" w:hAnsi="Arial" w:cs="Arial"/>
          <w:sz w:val="28"/>
          <w:szCs w:val="28"/>
        </w:rPr>
      </w:pPr>
      <w:r w:rsidRPr="00C62128">
        <w:rPr>
          <w:rFonts w:ascii="Arial" w:hAnsi="Arial" w:cs="Arial"/>
          <w:sz w:val="28"/>
          <w:szCs w:val="28"/>
        </w:rPr>
        <w:t>Based on conversations from August and prior meetings, these can be overarching policy recommendations.</w:t>
      </w:r>
      <w:r w:rsidR="00C96B85">
        <w:rPr>
          <w:rFonts w:ascii="Arial" w:hAnsi="Arial" w:cs="Arial"/>
          <w:sz w:val="28"/>
          <w:szCs w:val="28"/>
        </w:rPr>
        <w:t xml:space="preserve"> These policy recommendations can be matched with areas of concern above</w:t>
      </w:r>
      <w:r w:rsidR="00221B3A">
        <w:rPr>
          <w:rFonts w:ascii="Arial" w:hAnsi="Arial" w:cs="Arial"/>
          <w:sz w:val="28"/>
          <w:szCs w:val="28"/>
        </w:rPr>
        <w:t xml:space="preserve"> when drafted as report.</w:t>
      </w:r>
    </w:p>
    <w:p w14:paraId="3F353D1A" w14:textId="53C46C27" w:rsidR="00C62128" w:rsidRPr="00C62128" w:rsidRDefault="00C62128" w:rsidP="00C62128">
      <w:pPr>
        <w:pStyle w:val="ListParagraph"/>
        <w:numPr>
          <w:ilvl w:val="0"/>
          <w:numId w:val="7"/>
        </w:numPr>
        <w:rPr>
          <w:rFonts w:ascii="Arial" w:hAnsi="Arial" w:cs="Arial"/>
          <w:sz w:val="28"/>
          <w:szCs w:val="28"/>
        </w:rPr>
      </w:pPr>
      <w:r w:rsidRPr="00C62128">
        <w:rPr>
          <w:rFonts w:ascii="Arial" w:hAnsi="Arial" w:cs="Arial"/>
          <w:sz w:val="28"/>
          <w:szCs w:val="28"/>
        </w:rPr>
        <w:t>Benefits planning should be a part of employment services</w:t>
      </w:r>
      <w:r w:rsidR="000878BE">
        <w:rPr>
          <w:rFonts w:ascii="Arial" w:hAnsi="Arial" w:cs="Arial"/>
          <w:sz w:val="28"/>
          <w:szCs w:val="28"/>
        </w:rPr>
        <w:t xml:space="preserve"> in all programs.</w:t>
      </w:r>
    </w:p>
    <w:p w14:paraId="329F5D5A" w14:textId="4D2C4AFB" w:rsidR="00C62128" w:rsidRPr="00C62128" w:rsidRDefault="00C62128" w:rsidP="00C62128">
      <w:pPr>
        <w:pStyle w:val="ListParagraph"/>
        <w:numPr>
          <w:ilvl w:val="0"/>
          <w:numId w:val="7"/>
        </w:numPr>
        <w:rPr>
          <w:rFonts w:ascii="Arial" w:hAnsi="Arial" w:cs="Arial"/>
          <w:sz w:val="28"/>
          <w:szCs w:val="28"/>
        </w:rPr>
      </w:pPr>
      <w:r w:rsidRPr="00C62128">
        <w:rPr>
          <w:rFonts w:ascii="Arial" w:hAnsi="Arial" w:cs="Arial"/>
          <w:sz w:val="28"/>
          <w:szCs w:val="28"/>
        </w:rPr>
        <w:t>Support California’s efforts to evaluate</w:t>
      </w:r>
      <w:r w:rsidR="00221B3A">
        <w:rPr>
          <w:rFonts w:ascii="Arial" w:hAnsi="Arial" w:cs="Arial"/>
          <w:sz w:val="28"/>
          <w:szCs w:val="28"/>
        </w:rPr>
        <w:t xml:space="preserve"> income</w:t>
      </w:r>
      <w:r w:rsidRPr="00C62128">
        <w:rPr>
          <w:rFonts w:ascii="Arial" w:hAnsi="Arial" w:cs="Arial"/>
          <w:sz w:val="28"/>
          <w:szCs w:val="28"/>
        </w:rPr>
        <w:t xml:space="preserve"> eligibility and asset limits for health and human services programs.</w:t>
      </w:r>
      <w:r w:rsidR="00221B3A">
        <w:rPr>
          <w:rFonts w:ascii="Arial" w:hAnsi="Arial" w:cs="Arial"/>
          <w:sz w:val="28"/>
          <w:szCs w:val="28"/>
        </w:rPr>
        <w:t xml:space="preserve"> </w:t>
      </w:r>
    </w:p>
    <w:p w14:paraId="2953B6F4" w14:textId="7A694E98" w:rsidR="00C62128" w:rsidRDefault="00C62128" w:rsidP="00C62128">
      <w:pPr>
        <w:pStyle w:val="ListParagraph"/>
        <w:numPr>
          <w:ilvl w:val="0"/>
          <w:numId w:val="7"/>
        </w:numPr>
        <w:rPr>
          <w:rFonts w:ascii="Arial" w:hAnsi="Arial" w:cs="Arial"/>
          <w:sz w:val="28"/>
          <w:szCs w:val="28"/>
        </w:rPr>
      </w:pPr>
      <w:r w:rsidRPr="00C62128">
        <w:rPr>
          <w:rFonts w:ascii="Arial" w:hAnsi="Arial" w:cs="Arial"/>
          <w:sz w:val="28"/>
          <w:szCs w:val="28"/>
        </w:rPr>
        <w:t xml:space="preserve">Encourage </w:t>
      </w:r>
      <w:r w:rsidR="005E1291">
        <w:rPr>
          <w:rFonts w:ascii="Arial" w:hAnsi="Arial" w:cs="Arial"/>
          <w:sz w:val="28"/>
          <w:szCs w:val="28"/>
        </w:rPr>
        <w:t>State of California have</w:t>
      </w:r>
      <w:r w:rsidRPr="00C62128">
        <w:rPr>
          <w:rFonts w:ascii="Arial" w:hAnsi="Arial" w:cs="Arial"/>
          <w:sz w:val="28"/>
          <w:szCs w:val="28"/>
        </w:rPr>
        <w:t xml:space="preserve"> a more robust partnership with the Social Security Administration</w:t>
      </w:r>
      <w:r w:rsidR="005E1291">
        <w:rPr>
          <w:rFonts w:ascii="Arial" w:hAnsi="Arial" w:cs="Arial"/>
          <w:sz w:val="28"/>
          <w:szCs w:val="28"/>
        </w:rPr>
        <w:t xml:space="preserve"> and support efforts to streamline processes for people with disabilities.</w:t>
      </w:r>
    </w:p>
    <w:p w14:paraId="7A408AE3" w14:textId="55B04A12" w:rsidR="00373635" w:rsidRDefault="00373635" w:rsidP="00373635">
      <w:pPr>
        <w:pStyle w:val="ListParagraph"/>
        <w:numPr>
          <w:ilvl w:val="1"/>
          <w:numId w:val="7"/>
        </w:numPr>
        <w:rPr>
          <w:rFonts w:ascii="Arial" w:hAnsi="Arial" w:cs="Arial"/>
          <w:sz w:val="28"/>
          <w:szCs w:val="28"/>
        </w:rPr>
      </w:pPr>
      <w:r>
        <w:rPr>
          <w:rFonts w:ascii="Arial" w:hAnsi="Arial" w:cs="Arial"/>
          <w:sz w:val="28"/>
          <w:szCs w:val="28"/>
        </w:rPr>
        <w:t xml:space="preserve">As discussed on October 4 meeting, </w:t>
      </w:r>
      <w:r w:rsidR="004C2B73">
        <w:rPr>
          <w:rFonts w:ascii="Arial" w:hAnsi="Arial" w:cs="Arial"/>
          <w:sz w:val="28"/>
          <w:szCs w:val="28"/>
        </w:rPr>
        <w:t>m</w:t>
      </w:r>
      <w:r>
        <w:rPr>
          <w:rFonts w:ascii="Arial" w:hAnsi="Arial" w:cs="Arial"/>
          <w:sz w:val="28"/>
          <w:szCs w:val="28"/>
        </w:rPr>
        <w:t>embers mentioned needed improvements to social security reporting system.</w:t>
      </w:r>
    </w:p>
    <w:p w14:paraId="045D6355" w14:textId="67167BF0" w:rsidR="00373635" w:rsidRDefault="004C2B73" w:rsidP="00373635">
      <w:pPr>
        <w:pStyle w:val="ListParagraph"/>
        <w:numPr>
          <w:ilvl w:val="2"/>
          <w:numId w:val="7"/>
        </w:numPr>
        <w:rPr>
          <w:rFonts w:ascii="Arial" w:hAnsi="Arial" w:cs="Arial"/>
          <w:sz w:val="28"/>
          <w:szCs w:val="28"/>
        </w:rPr>
      </w:pPr>
      <w:r>
        <w:rPr>
          <w:rFonts w:ascii="Arial" w:hAnsi="Arial" w:cs="Arial"/>
          <w:sz w:val="28"/>
          <w:szCs w:val="28"/>
        </w:rPr>
        <w:t>H</w:t>
      </w:r>
      <w:r w:rsidR="00373635" w:rsidRPr="00373635">
        <w:rPr>
          <w:rFonts w:ascii="Arial" w:hAnsi="Arial" w:cs="Arial"/>
          <w:sz w:val="28"/>
          <w:szCs w:val="28"/>
        </w:rPr>
        <w:t xml:space="preserve">ighlight information related to special conditions and work incentives to decrease countable </w:t>
      </w:r>
      <w:r w:rsidR="004733B8" w:rsidRPr="00373635">
        <w:rPr>
          <w:rFonts w:ascii="Arial" w:hAnsi="Arial" w:cs="Arial"/>
          <w:sz w:val="28"/>
          <w:szCs w:val="28"/>
        </w:rPr>
        <w:t>income.</w:t>
      </w:r>
      <w:r w:rsidR="00373635" w:rsidRPr="00373635">
        <w:rPr>
          <w:rFonts w:ascii="Arial" w:hAnsi="Arial" w:cs="Arial"/>
          <w:sz w:val="28"/>
          <w:szCs w:val="28"/>
        </w:rPr>
        <w:t> </w:t>
      </w:r>
    </w:p>
    <w:p w14:paraId="15A54A74" w14:textId="649D9980" w:rsidR="00386CC8" w:rsidRDefault="004C2B73" w:rsidP="00386CC8">
      <w:pPr>
        <w:pStyle w:val="ListParagraph"/>
        <w:numPr>
          <w:ilvl w:val="2"/>
          <w:numId w:val="7"/>
        </w:numPr>
        <w:rPr>
          <w:rFonts w:ascii="Arial" w:hAnsi="Arial" w:cs="Arial"/>
          <w:sz w:val="28"/>
          <w:szCs w:val="28"/>
        </w:rPr>
      </w:pPr>
      <w:r>
        <w:rPr>
          <w:rFonts w:ascii="Arial" w:hAnsi="Arial" w:cs="Arial"/>
          <w:sz w:val="28"/>
          <w:szCs w:val="28"/>
        </w:rPr>
        <w:t>A</w:t>
      </w:r>
      <w:r w:rsidR="00373635" w:rsidRPr="00373635">
        <w:rPr>
          <w:rFonts w:ascii="Arial" w:hAnsi="Arial" w:cs="Arial"/>
          <w:sz w:val="28"/>
          <w:szCs w:val="28"/>
        </w:rPr>
        <w:t>llow reporting of work incentives information in telephonic reporting</w:t>
      </w:r>
    </w:p>
    <w:p w14:paraId="5F9BBDB6" w14:textId="0D16B23F" w:rsidR="00373635" w:rsidRPr="00386CC8" w:rsidRDefault="004C2B73" w:rsidP="00386CC8">
      <w:pPr>
        <w:pStyle w:val="ListParagraph"/>
        <w:numPr>
          <w:ilvl w:val="2"/>
          <w:numId w:val="7"/>
        </w:numPr>
        <w:rPr>
          <w:rFonts w:ascii="Arial" w:hAnsi="Arial" w:cs="Arial"/>
          <w:sz w:val="28"/>
          <w:szCs w:val="28"/>
        </w:rPr>
      </w:pPr>
      <w:r>
        <w:rPr>
          <w:rFonts w:ascii="Arial" w:hAnsi="Arial" w:cs="Arial"/>
          <w:sz w:val="28"/>
          <w:szCs w:val="28"/>
        </w:rPr>
        <w:t>O</w:t>
      </w:r>
      <w:r w:rsidR="00373635" w:rsidRPr="00386CC8">
        <w:rPr>
          <w:rFonts w:ascii="Arial" w:hAnsi="Arial" w:cs="Arial"/>
          <w:sz w:val="28"/>
          <w:szCs w:val="28"/>
        </w:rPr>
        <w:t>verhaul the system to make it more user friendly and intuitive.</w:t>
      </w:r>
    </w:p>
    <w:p w14:paraId="79449670" w14:textId="77777777" w:rsidR="004C2B73" w:rsidRDefault="004C2B73" w:rsidP="00D33757">
      <w:pPr>
        <w:rPr>
          <w:rFonts w:ascii="Arial" w:hAnsi="Arial" w:cs="Arial"/>
          <w:b/>
          <w:bCs/>
          <w:sz w:val="28"/>
          <w:szCs w:val="28"/>
        </w:rPr>
      </w:pPr>
    </w:p>
    <w:p w14:paraId="54C17072" w14:textId="0160CA7C" w:rsidR="00D33757" w:rsidRDefault="00D33757" w:rsidP="00D33757">
      <w:pPr>
        <w:rPr>
          <w:rFonts w:ascii="Arial" w:hAnsi="Arial" w:cs="Arial"/>
          <w:b/>
          <w:bCs/>
          <w:sz w:val="28"/>
          <w:szCs w:val="28"/>
        </w:rPr>
      </w:pPr>
      <w:r>
        <w:rPr>
          <w:rFonts w:ascii="Arial" w:hAnsi="Arial" w:cs="Arial"/>
          <w:b/>
          <w:bCs/>
          <w:sz w:val="28"/>
          <w:szCs w:val="28"/>
        </w:rPr>
        <w:t>Lack of Access to Benefits Planning Resources and Planners</w:t>
      </w:r>
    </w:p>
    <w:p w14:paraId="49F5FF8B" w14:textId="7EA45F1D" w:rsidR="00373635" w:rsidRPr="00373635" w:rsidRDefault="00373635" w:rsidP="00D33757">
      <w:pPr>
        <w:rPr>
          <w:rFonts w:ascii="Arial" w:hAnsi="Arial" w:cs="Arial"/>
          <w:sz w:val="28"/>
          <w:szCs w:val="28"/>
        </w:rPr>
      </w:pPr>
      <w:r w:rsidRPr="00373635">
        <w:rPr>
          <w:rFonts w:ascii="Arial" w:hAnsi="Arial" w:cs="Arial"/>
          <w:sz w:val="28"/>
          <w:szCs w:val="28"/>
        </w:rPr>
        <w:t>Members discussed additional policy recommendations in this area. The Executive Officer moved recommendations for federal changes to the general policy recommendation category.</w:t>
      </w:r>
    </w:p>
    <w:p w14:paraId="42FC6319" w14:textId="1991773D" w:rsidR="00C62128" w:rsidRDefault="00C96B85" w:rsidP="00C62128">
      <w:pPr>
        <w:pStyle w:val="ListParagraph"/>
        <w:numPr>
          <w:ilvl w:val="0"/>
          <w:numId w:val="8"/>
        </w:numPr>
        <w:rPr>
          <w:rFonts w:ascii="Arial" w:hAnsi="Arial" w:cs="Arial"/>
          <w:sz w:val="28"/>
          <w:szCs w:val="28"/>
        </w:rPr>
      </w:pPr>
      <w:r>
        <w:rPr>
          <w:rFonts w:ascii="Arial" w:hAnsi="Arial" w:cs="Arial"/>
          <w:sz w:val="28"/>
          <w:szCs w:val="28"/>
        </w:rPr>
        <w:t>Leverage</w:t>
      </w:r>
      <w:r w:rsidR="00C62128">
        <w:rPr>
          <w:rFonts w:ascii="Arial" w:hAnsi="Arial" w:cs="Arial"/>
          <w:sz w:val="28"/>
          <w:szCs w:val="28"/>
        </w:rPr>
        <w:t xml:space="preserve"> existing materials</w:t>
      </w:r>
      <w:r w:rsidR="005E1291">
        <w:rPr>
          <w:rFonts w:ascii="Arial" w:hAnsi="Arial" w:cs="Arial"/>
          <w:sz w:val="28"/>
          <w:szCs w:val="28"/>
        </w:rPr>
        <w:t>, tools</w:t>
      </w:r>
      <w:r w:rsidR="00C62128">
        <w:rPr>
          <w:rFonts w:ascii="Arial" w:hAnsi="Arial" w:cs="Arial"/>
          <w:sz w:val="28"/>
          <w:szCs w:val="28"/>
        </w:rPr>
        <w:t xml:space="preserve"> and create general resources, including general information on overpayments to be shared with multiple entities.</w:t>
      </w:r>
      <w:r>
        <w:rPr>
          <w:rFonts w:ascii="Arial" w:hAnsi="Arial" w:cs="Arial"/>
          <w:sz w:val="28"/>
          <w:szCs w:val="28"/>
        </w:rPr>
        <w:t xml:space="preserve"> </w:t>
      </w:r>
    </w:p>
    <w:p w14:paraId="09742346" w14:textId="1465B8AE" w:rsidR="00FB59B3" w:rsidRDefault="00FB59B3" w:rsidP="00FB59B3">
      <w:pPr>
        <w:pStyle w:val="ListParagraph"/>
        <w:numPr>
          <w:ilvl w:val="0"/>
          <w:numId w:val="8"/>
        </w:numPr>
        <w:rPr>
          <w:rFonts w:ascii="Arial" w:hAnsi="Arial" w:cs="Arial"/>
          <w:sz w:val="28"/>
          <w:szCs w:val="28"/>
        </w:rPr>
      </w:pPr>
      <w:r w:rsidRPr="00C96B85">
        <w:rPr>
          <w:rFonts w:ascii="Arial" w:hAnsi="Arial" w:cs="Arial"/>
          <w:sz w:val="28"/>
          <w:szCs w:val="28"/>
        </w:rPr>
        <w:lastRenderedPageBreak/>
        <w:t>Develop a tiered</w:t>
      </w:r>
      <w:r w:rsidR="00C96B85">
        <w:rPr>
          <w:rFonts w:ascii="Arial" w:hAnsi="Arial" w:cs="Arial"/>
          <w:sz w:val="28"/>
          <w:szCs w:val="28"/>
        </w:rPr>
        <w:t xml:space="preserve"> and integrated </w:t>
      </w:r>
      <w:r w:rsidRPr="00C96B85">
        <w:rPr>
          <w:rFonts w:ascii="Arial" w:hAnsi="Arial" w:cs="Arial"/>
          <w:sz w:val="28"/>
          <w:szCs w:val="28"/>
        </w:rPr>
        <w:t xml:space="preserve">approach to benefits planning. </w:t>
      </w:r>
      <w:r w:rsidR="00C96B85">
        <w:rPr>
          <w:rFonts w:ascii="Arial" w:hAnsi="Arial" w:cs="Arial"/>
          <w:sz w:val="28"/>
          <w:szCs w:val="28"/>
        </w:rPr>
        <w:t>State models</w:t>
      </w:r>
      <w:r w:rsidR="00FD3E30">
        <w:rPr>
          <w:rFonts w:ascii="Arial" w:hAnsi="Arial" w:cs="Arial"/>
          <w:sz w:val="28"/>
          <w:szCs w:val="28"/>
        </w:rPr>
        <w:t>, such as Arizona, Minnesota, and Michigan,</w:t>
      </w:r>
      <w:r w:rsidR="00C96B85">
        <w:rPr>
          <w:rFonts w:ascii="Arial" w:hAnsi="Arial" w:cs="Arial"/>
          <w:sz w:val="28"/>
          <w:szCs w:val="28"/>
        </w:rPr>
        <w:t xml:space="preserve"> </w:t>
      </w:r>
      <w:r w:rsidR="006A20F5">
        <w:rPr>
          <w:rFonts w:ascii="Arial" w:hAnsi="Arial" w:cs="Arial"/>
          <w:sz w:val="28"/>
          <w:szCs w:val="28"/>
        </w:rPr>
        <w:t>can</w:t>
      </w:r>
      <w:r w:rsidR="00C96B85">
        <w:rPr>
          <w:rFonts w:ascii="Arial" w:hAnsi="Arial" w:cs="Arial"/>
          <w:sz w:val="28"/>
          <w:szCs w:val="28"/>
        </w:rPr>
        <w:t xml:space="preserve"> be explored</w:t>
      </w:r>
      <w:r w:rsidR="006A20F5">
        <w:rPr>
          <w:rFonts w:ascii="Arial" w:hAnsi="Arial" w:cs="Arial"/>
          <w:sz w:val="28"/>
          <w:szCs w:val="28"/>
        </w:rPr>
        <w:t xml:space="preserve"> to offer ideas to the California.</w:t>
      </w:r>
      <w:r w:rsidR="00FD3E30">
        <w:rPr>
          <w:rFonts w:ascii="Arial" w:hAnsi="Arial" w:cs="Arial"/>
          <w:sz w:val="28"/>
          <w:szCs w:val="28"/>
        </w:rPr>
        <w:t xml:space="preserve"> </w:t>
      </w:r>
      <w:r w:rsidR="00221B3A">
        <w:rPr>
          <w:rFonts w:ascii="Arial" w:hAnsi="Arial" w:cs="Arial"/>
          <w:sz w:val="28"/>
          <w:szCs w:val="28"/>
        </w:rPr>
        <w:t>This will include existing tools and programs</w:t>
      </w:r>
      <w:r w:rsidR="009630D8">
        <w:rPr>
          <w:rFonts w:ascii="Arial" w:hAnsi="Arial" w:cs="Arial"/>
          <w:sz w:val="28"/>
          <w:szCs w:val="28"/>
        </w:rPr>
        <w:t>. California would need to map, identify, coordinate, and fund potentially, a different structure.</w:t>
      </w:r>
    </w:p>
    <w:p w14:paraId="40A08835" w14:textId="41FC53D9" w:rsidR="00373635" w:rsidRDefault="00373635" w:rsidP="00373635">
      <w:pPr>
        <w:numPr>
          <w:ilvl w:val="1"/>
          <w:numId w:val="8"/>
        </w:numPr>
        <w:spacing w:before="100" w:beforeAutospacing="1" w:after="100" w:afterAutospacing="1" w:line="240" w:lineRule="auto"/>
        <w:rPr>
          <w:rFonts w:ascii="Arial" w:hAnsi="Arial" w:cs="Arial"/>
          <w:sz w:val="28"/>
          <w:szCs w:val="28"/>
        </w:rPr>
      </w:pPr>
      <w:r>
        <w:rPr>
          <w:rFonts w:ascii="Arial" w:hAnsi="Arial" w:cs="Arial"/>
          <w:sz w:val="28"/>
          <w:szCs w:val="28"/>
        </w:rPr>
        <w:t>Sustainable funding for CA DB101.</w:t>
      </w:r>
    </w:p>
    <w:p w14:paraId="56A33734" w14:textId="375A292B" w:rsidR="00373635" w:rsidRPr="00AE48C8" w:rsidRDefault="00373635" w:rsidP="00373635">
      <w:pPr>
        <w:numPr>
          <w:ilvl w:val="1"/>
          <w:numId w:val="8"/>
        </w:numPr>
        <w:spacing w:before="100" w:beforeAutospacing="1" w:after="100" w:afterAutospacing="1" w:line="240" w:lineRule="auto"/>
        <w:rPr>
          <w:rFonts w:ascii="Arial" w:hAnsi="Arial" w:cs="Arial"/>
          <w:sz w:val="28"/>
          <w:szCs w:val="28"/>
        </w:rPr>
      </w:pPr>
      <w:r w:rsidRPr="00AE48C8">
        <w:rPr>
          <w:rFonts w:ascii="Arial" w:hAnsi="Arial" w:cs="Arial"/>
          <w:sz w:val="28"/>
          <w:szCs w:val="28"/>
        </w:rPr>
        <w:t xml:space="preserve">State agencies (DOR, DDS, DHCS) add policies requiring professionals that are on the front line (job coaches/developers, employment specialists, case managers, etc.) to have some basic education/competency in benefits and benefits planning - this can be both their direct staff </w:t>
      </w:r>
      <w:r w:rsidR="004733B8" w:rsidRPr="00AE48C8">
        <w:rPr>
          <w:rFonts w:ascii="Arial" w:hAnsi="Arial" w:cs="Arial"/>
          <w:sz w:val="28"/>
          <w:szCs w:val="28"/>
        </w:rPr>
        <w:t>and</w:t>
      </w:r>
      <w:r w:rsidRPr="00AE48C8">
        <w:rPr>
          <w:rFonts w:ascii="Arial" w:hAnsi="Arial" w:cs="Arial"/>
          <w:sz w:val="28"/>
          <w:szCs w:val="28"/>
        </w:rPr>
        <w:t xml:space="preserve"> vendors that contract under them.</w:t>
      </w:r>
    </w:p>
    <w:p w14:paraId="2F338981" w14:textId="77777777" w:rsidR="00386CC8" w:rsidRDefault="00C96B85" w:rsidP="00592010">
      <w:pPr>
        <w:pStyle w:val="ListParagraph"/>
        <w:numPr>
          <w:ilvl w:val="0"/>
          <w:numId w:val="8"/>
        </w:numPr>
        <w:spacing w:before="100" w:beforeAutospacing="1" w:after="100" w:afterAutospacing="1" w:line="240" w:lineRule="auto"/>
        <w:rPr>
          <w:rFonts w:ascii="Arial" w:hAnsi="Arial" w:cs="Arial"/>
          <w:sz w:val="28"/>
          <w:szCs w:val="28"/>
        </w:rPr>
      </w:pPr>
      <w:r w:rsidRPr="00386CC8">
        <w:rPr>
          <w:rFonts w:ascii="Arial" w:hAnsi="Arial" w:cs="Arial"/>
          <w:sz w:val="28"/>
          <w:szCs w:val="28"/>
        </w:rPr>
        <w:t xml:space="preserve">Support changes to Competitive Integrated Employment </w:t>
      </w:r>
      <w:r w:rsidR="006A20F5" w:rsidRPr="00386CC8">
        <w:rPr>
          <w:rFonts w:ascii="Arial" w:hAnsi="Arial" w:cs="Arial"/>
          <w:sz w:val="28"/>
          <w:szCs w:val="28"/>
        </w:rPr>
        <w:t>Local Partnership Agreements</w:t>
      </w:r>
      <w:r w:rsidRPr="00386CC8">
        <w:rPr>
          <w:rFonts w:ascii="Arial" w:hAnsi="Arial" w:cs="Arial"/>
          <w:sz w:val="28"/>
          <w:szCs w:val="28"/>
        </w:rPr>
        <w:t xml:space="preserve"> </w:t>
      </w:r>
      <w:r w:rsidR="0025703E" w:rsidRPr="00386CC8">
        <w:rPr>
          <w:rFonts w:ascii="Arial" w:hAnsi="Arial" w:cs="Arial"/>
          <w:sz w:val="28"/>
          <w:szCs w:val="28"/>
        </w:rPr>
        <w:t>to incorporate benefits planning into its written agreements.</w:t>
      </w:r>
      <w:r w:rsidR="000878BE" w:rsidRPr="00386CC8">
        <w:rPr>
          <w:rFonts w:ascii="Arial" w:hAnsi="Arial" w:cs="Arial"/>
          <w:sz w:val="28"/>
          <w:szCs w:val="28"/>
        </w:rPr>
        <w:t xml:space="preserve"> </w:t>
      </w:r>
    </w:p>
    <w:p w14:paraId="560C1312" w14:textId="04403B67" w:rsidR="00AE48C8" w:rsidRPr="00386CC8" w:rsidRDefault="00AE48C8" w:rsidP="00592010">
      <w:pPr>
        <w:pStyle w:val="ListParagraph"/>
        <w:numPr>
          <w:ilvl w:val="0"/>
          <w:numId w:val="8"/>
        </w:numPr>
        <w:spacing w:before="100" w:beforeAutospacing="1" w:after="100" w:afterAutospacing="1" w:line="240" w:lineRule="auto"/>
        <w:rPr>
          <w:rFonts w:ascii="Arial" w:hAnsi="Arial" w:cs="Arial"/>
          <w:sz w:val="28"/>
          <w:szCs w:val="28"/>
        </w:rPr>
      </w:pPr>
      <w:r w:rsidRPr="00386CC8">
        <w:rPr>
          <w:rFonts w:ascii="Arial" w:hAnsi="Arial" w:cs="Arial"/>
          <w:sz w:val="28"/>
          <w:szCs w:val="28"/>
        </w:rPr>
        <w:t>Creation of a benefits planning service code to allow employment providers to provide and bill for the service. </w:t>
      </w:r>
    </w:p>
    <w:p w14:paraId="46C4F610" w14:textId="12125A68" w:rsidR="00AE48C8" w:rsidRPr="00AE48C8" w:rsidRDefault="00AE48C8" w:rsidP="00AE48C8">
      <w:pPr>
        <w:numPr>
          <w:ilvl w:val="0"/>
          <w:numId w:val="8"/>
        </w:numPr>
        <w:spacing w:before="100" w:beforeAutospacing="1" w:after="100" w:afterAutospacing="1" w:line="240" w:lineRule="auto"/>
        <w:rPr>
          <w:rFonts w:ascii="Arial" w:hAnsi="Arial" w:cs="Arial"/>
          <w:sz w:val="28"/>
          <w:szCs w:val="28"/>
        </w:rPr>
      </w:pPr>
      <w:r w:rsidRPr="00AE48C8">
        <w:rPr>
          <w:rFonts w:ascii="Arial" w:hAnsi="Arial" w:cs="Arial"/>
          <w:sz w:val="28"/>
          <w:szCs w:val="28"/>
        </w:rPr>
        <w:t xml:space="preserve">Incorporate policy within Disability Determination Services to </w:t>
      </w:r>
      <w:r w:rsidR="003E446E">
        <w:rPr>
          <w:rFonts w:ascii="Arial" w:hAnsi="Arial" w:cs="Arial"/>
          <w:sz w:val="28"/>
          <w:szCs w:val="28"/>
        </w:rPr>
        <w:t>provide</w:t>
      </w:r>
      <w:r w:rsidR="003E446E" w:rsidRPr="00AE48C8">
        <w:rPr>
          <w:rFonts w:ascii="Arial" w:hAnsi="Arial" w:cs="Arial"/>
          <w:sz w:val="28"/>
          <w:szCs w:val="28"/>
        </w:rPr>
        <w:t xml:space="preserve"> </w:t>
      </w:r>
      <w:r w:rsidRPr="00AE48C8">
        <w:rPr>
          <w:rFonts w:ascii="Arial" w:hAnsi="Arial" w:cs="Arial"/>
          <w:sz w:val="28"/>
          <w:szCs w:val="28"/>
        </w:rPr>
        <w:t xml:space="preserve">information on benefits planning </w:t>
      </w:r>
      <w:r w:rsidR="003E446E">
        <w:rPr>
          <w:rFonts w:ascii="Arial" w:hAnsi="Arial" w:cs="Arial"/>
          <w:sz w:val="28"/>
          <w:szCs w:val="28"/>
        </w:rPr>
        <w:t>and</w:t>
      </w:r>
      <w:r w:rsidR="003E446E" w:rsidRPr="00AE48C8">
        <w:rPr>
          <w:rFonts w:ascii="Arial" w:hAnsi="Arial" w:cs="Arial"/>
          <w:sz w:val="28"/>
          <w:szCs w:val="28"/>
        </w:rPr>
        <w:t xml:space="preserve"> work</w:t>
      </w:r>
      <w:r w:rsidRPr="00AE48C8">
        <w:rPr>
          <w:rFonts w:ascii="Arial" w:hAnsi="Arial" w:cs="Arial"/>
          <w:sz w:val="28"/>
          <w:szCs w:val="28"/>
        </w:rPr>
        <w:t xml:space="preserve"> and all the relevant resources so individuals begin their journey with this mindset and knowledge</w:t>
      </w:r>
      <w:r w:rsidR="00373635">
        <w:rPr>
          <w:rFonts w:ascii="Arial" w:hAnsi="Arial" w:cs="Arial"/>
          <w:sz w:val="28"/>
          <w:szCs w:val="28"/>
        </w:rPr>
        <w:t xml:space="preserve"> from the onset.</w:t>
      </w:r>
    </w:p>
    <w:p w14:paraId="04D23772" w14:textId="67D190EC" w:rsidR="00D33757" w:rsidRDefault="00D33757" w:rsidP="00D33757">
      <w:pPr>
        <w:rPr>
          <w:rFonts w:ascii="Arial" w:hAnsi="Arial" w:cs="Arial"/>
          <w:b/>
          <w:bCs/>
          <w:sz w:val="28"/>
          <w:szCs w:val="28"/>
        </w:rPr>
      </w:pPr>
      <w:r>
        <w:rPr>
          <w:rFonts w:ascii="Arial" w:hAnsi="Arial" w:cs="Arial"/>
          <w:b/>
          <w:bCs/>
          <w:sz w:val="28"/>
          <w:szCs w:val="28"/>
        </w:rPr>
        <w:t>Marketing and Outreach regarding Benefits Planning</w:t>
      </w:r>
    </w:p>
    <w:p w14:paraId="7A692495" w14:textId="11B7C1F7" w:rsidR="00D33757" w:rsidRDefault="00386CC8" w:rsidP="00D33757">
      <w:pPr>
        <w:rPr>
          <w:rFonts w:ascii="Arial" w:hAnsi="Arial" w:cs="Arial"/>
          <w:sz w:val="28"/>
          <w:szCs w:val="28"/>
        </w:rPr>
      </w:pPr>
      <w:r>
        <w:rPr>
          <w:rFonts w:ascii="Arial" w:hAnsi="Arial" w:cs="Arial"/>
          <w:sz w:val="28"/>
          <w:szCs w:val="28"/>
        </w:rPr>
        <w:t>Members discussed key milestones where people with disabilities need information about work incentives. Members discussed the multiple groups, professional and non-professionals, who should have access to basic information.</w:t>
      </w:r>
    </w:p>
    <w:p w14:paraId="77E0D408" w14:textId="619C6F3E" w:rsidR="006A20F5" w:rsidRDefault="006A20F5" w:rsidP="006A20F5">
      <w:pPr>
        <w:pStyle w:val="ListParagraph"/>
        <w:numPr>
          <w:ilvl w:val="0"/>
          <w:numId w:val="8"/>
        </w:numPr>
        <w:rPr>
          <w:rFonts w:ascii="Arial" w:hAnsi="Arial" w:cs="Arial"/>
          <w:sz w:val="28"/>
          <w:szCs w:val="28"/>
        </w:rPr>
      </w:pPr>
      <w:r>
        <w:rPr>
          <w:rFonts w:ascii="Arial" w:hAnsi="Arial" w:cs="Arial"/>
          <w:sz w:val="28"/>
          <w:szCs w:val="28"/>
        </w:rPr>
        <w:t>Develop an ongoing marketing and outreach campaign on benefits planning to increase awareness of work incentives for people with disabilities.</w:t>
      </w:r>
      <w:r w:rsidR="007603FD">
        <w:rPr>
          <w:rFonts w:ascii="Arial" w:hAnsi="Arial" w:cs="Arial"/>
          <w:sz w:val="28"/>
          <w:szCs w:val="28"/>
        </w:rPr>
        <w:t xml:space="preserve"> </w:t>
      </w:r>
      <w:r w:rsidR="003D02E7">
        <w:rPr>
          <w:rFonts w:ascii="Arial" w:hAnsi="Arial" w:cs="Arial"/>
          <w:sz w:val="28"/>
          <w:szCs w:val="28"/>
        </w:rPr>
        <w:t>The marketing and outreach campaign should address four different milestones, including childhood/education, high school/college transition, early career, and retirement.</w:t>
      </w:r>
    </w:p>
    <w:p w14:paraId="207DFD02" w14:textId="08AF80D7" w:rsidR="00303463" w:rsidRDefault="00414888" w:rsidP="00303463">
      <w:pPr>
        <w:pStyle w:val="ListParagraph"/>
        <w:numPr>
          <w:ilvl w:val="1"/>
          <w:numId w:val="8"/>
        </w:numPr>
        <w:rPr>
          <w:rFonts w:ascii="Arial" w:hAnsi="Arial" w:cs="Arial"/>
          <w:sz w:val="28"/>
          <w:szCs w:val="28"/>
        </w:rPr>
      </w:pPr>
      <w:r>
        <w:rPr>
          <w:rFonts w:ascii="Arial" w:hAnsi="Arial" w:cs="Arial"/>
          <w:sz w:val="28"/>
          <w:szCs w:val="28"/>
        </w:rPr>
        <w:t>Four</w:t>
      </w:r>
      <w:r w:rsidR="00303463">
        <w:rPr>
          <w:rFonts w:ascii="Arial" w:hAnsi="Arial" w:cs="Arial"/>
          <w:sz w:val="28"/>
          <w:szCs w:val="28"/>
        </w:rPr>
        <w:t xml:space="preserve"> different milestones = </w:t>
      </w:r>
      <w:r>
        <w:rPr>
          <w:rFonts w:ascii="Arial" w:hAnsi="Arial" w:cs="Arial"/>
          <w:sz w:val="28"/>
          <w:szCs w:val="28"/>
        </w:rPr>
        <w:t>Four</w:t>
      </w:r>
      <w:r w:rsidR="00303463">
        <w:rPr>
          <w:rFonts w:ascii="Arial" w:hAnsi="Arial" w:cs="Arial"/>
          <w:sz w:val="28"/>
          <w:szCs w:val="28"/>
        </w:rPr>
        <w:t xml:space="preserve"> different messaging needs</w:t>
      </w:r>
    </w:p>
    <w:p w14:paraId="59B56F5C" w14:textId="542EAF15" w:rsidR="00303463" w:rsidRDefault="00303463" w:rsidP="00303463">
      <w:pPr>
        <w:pStyle w:val="ListParagraph"/>
        <w:numPr>
          <w:ilvl w:val="2"/>
          <w:numId w:val="8"/>
        </w:numPr>
        <w:rPr>
          <w:rFonts w:ascii="Arial" w:hAnsi="Arial" w:cs="Arial"/>
          <w:sz w:val="28"/>
          <w:szCs w:val="28"/>
        </w:rPr>
      </w:pPr>
      <w:r>
        <w:rPr>
          <w:rFonts w:ascii="Arial" w:hAnsi="Arial" w:cs="Arial"/>
          <w:sz w:val="28"/>
          <w:szCs w:val="28"/>
        </w:rPr>
        <w:t>Childhood/education, high school/college transition, early career, retirement</w:t>
      </w:r>
    </w:p>
    <w:p w14:paraId="1DFF96AB" w14:textId="02F59DFC" w:rsidR="003947C4" w:rsidRDefault="003947C4" w:rsidP="00303463">
      <w:pPr>
        <w:pStyle w:val="ListParagraph"/>
        <w:numPr>
          <w:ilvl w:val="2"/>
          <w:numId w:val="8"/>
        </w:numPr>
        <w:rPr>
          <w:rFonts w:ascii="Arial" w:hAnsi="Arial" w:cs="Arial"/>
          <w:sz w:val="28"/>
          <w:szCs w:val="28"/>
        </w:rPr>
      </w:pPr>
      <w:r>
        <w:rPr>
          <w:rFonts w:ascii="Arial" w:hAnsi="Arial" w:cs="Arial"/>
          <w:sz w:val="28"/>
          <w:szCs w:val="28"/>
        </w:rPr>
        <w:t xml:space="preserve">Develop a timeline info graphic for who is involved in each </w:t>
      </w:r>
      <w:r w:rsidR="004733B8">
        <w:rPr>
          <w:rFonts w:ascii="Arial" w:hAnsi="Arial" w:cs="Arial"/>
          <w:sz w:val="28"/>
          <w:szCs w:val="28"/>
        </w:rPr>
        <w:t>stage.</w:t>
      </w:r>
    </w:p>
    <w:p w14:paraId="6CFCB609" w14:textId="4D92DB21" w:rsidR="00571F6D" w:rsidRDefault="00571F6D" w:rsidP="00303463">
      <w:pPr>
        <w:pStyle w:val="ListParagraph"/>
        <w:numPr>
          <w:ilvl w:val="2"/>
          <w:numId w:val="8"/>
        </w:numPr>
        <w:rPr>
          <w:rFonts w:ascii="Arial" w:hAnsi="Arial" w:cs="Arial"/>
          <w:sz w:val="28"/>
          <w:szCs w:val="28"/>
        </w:rPr>
      </w:pPr>
      <w:r>
        <w:rPr>
          <w:rFonts w:ascii="Arial" w:hAnsi="Arial" w:cs="Arial"/>
          <w:sz w:val="28"/>
          <w:szCs w:val="28"/>
        </w:rPr>
        <w:lastRenderedPageBreak/>
        <w:t xml:space="preserve">Outline of the different commonly needed benefits with descriptions and at the different stages – mapping it out </w:t>
      </w:r>
    </w:p>
    <w:p w14:paraId="15ED69D1" w14:textId="7BBF19F8" w:rsidR="00492A2D" w:rsidRDefault="00492A2D" w:rsidP="00303463">
      <w:pPr>
        <w:pStyle w:val="ListParagraph"/>
        <w:numPr>
          <w:ilvl w:val="2"/>
          <w:numId w:val="8"/>
        </w:numPr>
        <w:rPr>
          <w:rFonts w:ascii="Arial" w:hAnsi="Arial" w:cs="Arial"/>
          <w:sz w:val="28"/>
          <w:szCs w:val="28"/>
        </w:rPr>
      </w:pPr>
      <w:r>
        <w:rPr>
          <w:rFonts w:ascii="Arial" w:hAnsi="Arial" w:cs="Arial"/>
          <w:sz w:val="28"/>
          <w:szCs w:val="28"/>
        </w:rPr>
        <w:t>Does the outreach look different for different disabilities?</w:t>
      </w:r>
    </w:p>
    <w:p w14:paraId="6D543002" w14:textId="17B82A5B" w:rsidR="00492A2D" w:rsidRDefault="00492A2D" w:rsidP="00492A2D">
      <w:pPr>
        <w:pStyle w:val="ListParagraph"/>
        <w:numPr>
          <w:ilvl w:val="3"/>
          <w:numId w:val="8"/>
        </w:numPr>
        <w:rPr>
          <w:rFonts w:ascii="Arial" w:hAnsi="Arial" w:cs="Arial"/>
          <w:sz w:val="28"/>
          <w:szCs w:val="28"/>
        </w:rPr>
      </w:pPr>
      <w:r>
        <w:rPr>
          <w:rFonts w:ascii="Arial" w:hAnsi="Arial" w:cs="Arial"/>
          <w:sz w:val="28"/>
          <w:szCs w:val="28"/>
        </w:rPr>
        <w:t>Differences in developmental, intellectual, physical disabilities</w:t>
      </w:r>
    </w:p>
    <w:p w14:paraId="204D4B78" w14:textId="5F4A51E4" w:rsidR="00303463" w:rsidRDefault="00303463" w:rsidP="00303463">
      <w:pPr>
        <w:pStyle w:val="ListParagraph"/>
        <w:numPr>
          <w:ilvl w:val="2"/>
          <w:numId w:val="8"/>
        </w:numPr>
        <w:rPr>
          <w:rFonts w:ascii="Arial" w:hAnsi="Arial" w:cs="Arial"/>
          <w:sz w:val="28"/>
          <w:szCs w:val="28"/>
        </w:rPr>
      </w:pPr>
      <w:r>
        <w:rPr>
          <w:rFonts w:ascii="Arial" w:hAnsi="Arial" w:cs="Arial"/>
          <w:sz w:val="28"/>
          <w:szCs w:val="28"/>
        </w:rPr>
        <w:t xml:space="preserve">Who do we want to reach for each of these </w:t>
      </w:r>
      <w:r w:rsidR="004733B8">
        <w:rPr>
          <w:rFonts w:ascii="Arial" w:hAnsi="Arial" w:cs="Arial"/>
          <w:sz w:val="28"/>
          <w:szCs w:val="28"/>
        </w:rPr>
        <w:t>stages?</w:t>
      </w:r>
    </w:p>
    <w:p w14:paraId="6AEFA1AA" w14:textId="7E7D5204" w:rsidR="00303463" w:rsidRDefault="00303463" w:rsidP="00303463">
      <w:pPr>
        <w:pStyle w:val="ListParagraph"/>
        <w:numPr>
          <w:ilvl w:val="3"/>
          <w:numId w:val="8"/>
        </w:numPr>
        <w:rPr>
          <w:rFonts w:ascii="Arial" w:hAnsi="Arial" w:cs="Arial"/>
          <w:sz w:val="28"/>
          <w:szCs w:val="28"/>
        </w:rPr>
      </w:pPr>
      <w:r>
        <w:rPr>
          <w:rFonts w:ascii="Arial" w:hAnsi="Arial" w:cs="Arial"/>
          <w:sz w:val="28"/>
          <w:szCs w:val="28"/>
        </w:rPr>
        <w:t>Educators, Department of Healthcare services, family, Department of Education, Regional Centers, LEA outreach, SELPAs, service providers</w:t>
      </w:r>
    </w:p>
    <w:p w14:paraId="3A846019" w14:textId="4FEE6416" w:rsidR="003947C4" w:rsidRDefault="00303463" w:rsidP="003947C4">
      <w:pPr>
        <w:pStyle w:val="ListParagraph"/>
        <w:numPr>
          <w:ilvl w:val="3"/>
          <w:numId w:val="8"/>
        </w:numPr>
        <w:rPr>
          <w:rFonts w:ascii="Arial" w:hAnsi="Arial" w:cs="Arial"/>
          <w:sz w:val="28"/>
          <w:szCs w:val="28"/>
        </w:rPr>
      </w:pPr>
      <w:r>
        <w:rPr>
          <w:rFonts w:ascii="Arial" w:hAnsi="Arial" w:cs="Arial"/>
          <w:sz w:val="28"/>
          <w:szCs w:val="28"/>
        </w:rPr>
        <w:t xml:space="preserve">Guidance </w:t>
      </w:r>
      <w:r w:rsidR="00386CC8">
        <w:rPr>
          <w:rFonts w:ascii="Arial" w:hAnsi="Arial" w:cs="Arial"/>
          <w:sz w:val="28"/>
          <w:szCs w:val="28"/>
        </w:rPr>
        <w:t>counselors</w:t>
      </w:r>
      <w:r>
        <w:rPr>
          <w:rFonts w:ascii="Arial" w:hAnsi="Arial" w:cs="Arial"/>
          <w:sz w:val="28"/>
          <w:szCs w:val="28"/>
        </w:rPr>
        <w:t>, college admissions, college disability office, apprenticeships</w:t>
      </w:r>
      <w:r w:rsidR="003947C4">
        <w:rPr>
          <w:rFonts w:ascii="Arial" w:hAnsi="Arial" w:cs="Arial"/>
          <w:sz w:val="28"/>
          <w:szCs w:val="28"/>
        </w:rPr>
        <w:t xml:space="preserve">, healthcare professionals, family/loved ones, Educators, Department of Healthcare services, family, Department of Education, Regional Centers, LEA outreach, SELPAs, service providers, Department of Rehabilitation, workforce development boards, employer, WIPAs, employment </w:t>
      </w:r>
      <w:proofErr w:type="gramStart"/>
      <w:r w:rsidR="003947C4">
        <w:rPr>
          <w:rFonts w:ascii="Arial" w:hAnsi="Arial" w:cs="Arial"/>
          <w:sz w:val="28"/>
          <w:szCs w:val="28"/>
        </w:rPr>
        <w:t>networks</w:t>
      </w:r>
      <w:proofErr w:type="gramEnd"/>
    </w:p>
    <w:p w14:paraId="0D96EA91" w14:textId="078291BD" w:rsidR="003947C4" w:rsidRDefault="004733B8" w:rsidP="003947C4">
      <w:pPr>
        <w:pStyle w:val="ListParagraph"/>
        <w:numPr>
          <w:ilvl w:val="3"/>
          <w:numId w:val="8"/>
        </w:numPr>
        <w:rPr>
          <w:rFonts w:ascii="Arial" w:hAnsi="Arial" w:cs="Arial"/>
          <w:sz w:val="28"/>
          <w:szCs w:val="28"/>
        </w:rPr>
      </w:pPr>
      <w:r>
        <w:rPr>
          <w:rFonts w:ascii="Arial" w:hAnsi="Arial" w:cs="Arial"/>
          <w:sz w:val="28"/>
          <w:szCs w:val="28"/>
        </w:rPr>
        <w:t>Social</w:t>
      </w:r>
      <w:r w:rsidR="003947C4">
        <w:rPr>
          <w:rFonts w:ascii="Arial" w:hAnsi="Arial" w:cs="Arial"/>
          <w:sz w:val="28"/>
          <w:szCs w:val="28"/>
        </w:rPr>
        <w:t xml:space="preserve"> security office is where a lot of people start and that is one of the challenges – there are </w:t>
      </w:r>
      <w:proofErr w:type="gramStart"/>
      <w:r w:rsidR="003947C4">
        <w:rPr>
          <w:rFonts w:ascii="Arial" w:hAnsi="Arial" w:cs="Arial"/>
          <w:sz w:val="28"/>
          <w:szCs w:val="28"/>
        </w:rPr>
        <w:t>a number of</w:t>
      </w:r>
      <w:proofErr w:type="gramEnd"/>
      <w:r w:rsidR="003947C4">
        <w:rPr>
          <w:rFonts w:ascii="Arial" w:hAnsi="Arial" w:cs="Arial"/>
          <w:sz w:val="28"/>
          <w:szCs w:val="28"/>
        </w:rPr>
        <w:t xml:space="preserve"> different doors and if they do not know, they can provide wrong information or not adequate information. The local SSA offices should know what the different types of benefits are and be included in the outreach </w:t>
      </w:r>
      <w:r w:rsidR="00571F6D">
        <w:rPr>
          <w:rFonts w:ascii="Arial" w:hAnsi="Arial" w:cs="Arial"/>
          <w:sz w:val="28"/>
          <w:szCs w:val="28"/>
        </w:rPr>
        <w:t>to help prevent misinformation</w:t>
      </w:r>
      <w:r w:rsidR="00386CC8">
        <w:rPr>
          <w:rFonts w:ascii="Arial" w:hAnsi="Arial" w:cs="Arial"/>
          <w:sz w:val="28"/>
          <w:szCs w:val="28"/>
        </w:rPr>
        <w:t>.</w:t>
      </w:r>
      <w:r w:rsidR="00571F6D">
        <w:rPr>
          <w:rFonts w:ascii="Arial" w:hAnsi="Arial" w:cs="Arial"/>
          <w:sz w:val="28"/>
          <w:szCs w:val="28"/>
        </w:rPr>
        <w:t xml:space="preserve"> </w:t>
      </w:r>
    </w:p>
    <w:p w14:paraId="28C06A2D" w14:textId="03ED0BAA" w:rsidR="00303463" w:rsidRDefault="00571F6D" w:rsidP="00303463">
      <w:pPr>
        <w:pStyle w:val="ListParagraph"/>
        <w:numPr>
          <w:ilvl w:val="3"/>
          <w:numId w:val="8"/>
        </w:numPr>
        <w:rPr>
          <w:rFonts w:ascii="Arial" w:hAnsi="Arial" w:cs="Arial"/>
          <w:sz w:val="28"/>
          <w:szCs w:val="28"/>
        </w:rPr>
      </w:pPr>
      <w:r>
        <w:rPr>
          <w:rFonts w:ascii="Arial" w:hAnsi="Arial" w:cs="Arial"/>
          <w:sz w:val="28"/>
          <w:szCs w:val="28"/>
        </w:rPr>
        <w:t>HR departments and employers, talent acquisition, employment resource groups (everything from above note except education)</w:t>
      </w:r>
    </w:p>
    <w:p w14:paraId="37E53407" w14:textId="371DA8CC" w:rsidR="00571F6D" w:rsidRPr="00303463" w:rsidRDefault="00571F6D" w:rsidP="00303463">
      <w:pPr>
        <w:pStyle w:val="ListParagraph"/>
        <w:numPr>
          <w:ilvl w:val="3"/>
          <w:numId w:val="8"/>
        </w:numPr>
        <w:rPr>
          <w:rFonts w:ascii="Arial" w:hAnsi="Arial" w:cs="Arial"/>
          <w:sz w:val="28"/>
          <w:szCs w:val="28"/>
        </w:rPr>
      </w:pPr>
      <w:r>
        <w:rPr>
          <w:rFonts w:ascii="Arial" w:hAnsi="Arial" w:cs="Arial"/>
          <w:sz w:val="28"/>
          <w:szCs w:val="28"/>
        </w:rPr>
        <w:t xml:space="preserve">Department of Aging, SSA, assisted living/residential services, family/children, healthcare providers, starting the education from the beginning for those starting out with disability </w:t>
      </w:r>
      <w:r w:rsidR="004733B8">
        <w:rPr>
          <w:rFonts w:ascii="Arial" w:hAnsi="Arial" w:cs="Arial"/>
          <w:sz w:val="28"/>
          <w:szCs w:val="28"/>
        </w:rPr>
        <w:t>benefits.</w:t>
      </w:r>
      <w:r>
        <w:rPr>
          <w:rFonts w:ascii="Arial" w:hAnsi="Arial" w:cs="Arial"/>
          <w:sz w:val="28"/>
          <w:szCs w:val="28"/>
        </w:rPr>
        <w:t xml:space="preserve"> </w:t>
      </w:r>
    </w:p>
    <w:p w14:paraId="4BF779BB" w14:textId="1FBD2CEA" w:rsidR="00FD3E30" w:rsidRDefault="00FD3E30" w:rsidP="006A20F5">
      <w:pPr>
        <w:pStyle w:val="ListParagraph"/>
        <w:numPr>
          <w:ilvl w:val="0"/>
          <w:numId w:val="8"/>
        </w:numPr>
        <w:rPr>
          <w:rFonts w:ascii="Arial" w:hAnsi="Arial" w:cs="Arial"/>
          <w:sz w:val="28"/>
          <w:szCs w:val="28"/>
        </w:rPr>
      </w:pPr>
      <w:r>
        <w:rPr>
          <w:rFonts w:ascii="Arial" w:hAnsi="Arial" w:cs="Arial"/>
          <w:sz w:val="28"/>
          <w:szCs w:val="28"/>
        </w:rPr>
        <w:t>Incorporate benefits planning into other campaigns for children (younger than transition-age) and parents/guardians.</w:t>
      </w:r>
    </w:p>
    <w:p w14:paraId="3770BD0A" w14:textId="3FEB8748" w:rsidR="00303463" w:rsidRDefault="00303463" w:rsidP="00303463">
      <w:pPr>
        <w:pStyle w:val="ListParagraph"/>
        <w:numPr>
          <w:ilvl w:val="1"/>
          <w:numId w:val="8"/>
        </w:numPr>
        <w:rPr>
          <w:rFonts w:ascii="Arial" w:hAnsi="Arial" w:cs="Arial"/>
          <w:sz w:val="28"/>
          <w:szCs w:val="28"/>
        </w:rPr>
      </w:pPr>
      <w:r>
        <w:rPr>
          <w:rFonts w:ascii="Arial" w:hAnsi="Arial" w:cs="Arial"/>
          <w:sz w:val="28"/>
          <w:szCs w:val="28"/>
        </w:rPr>
        <w:t xml:space="preserve">More information is needed in terms of when and what information is provided in </w:t>
      </w:r>
      <w:r w:rsidR="004733B8">
        <w:rPr>
          <w:rFonts w:ascii="Arial" w:hAnsi="Arial" w:cs="Arial"/>
          <w:sz w:val="28"/>
          <w:szCs w:val="28"/>
        </w:rPr>
        <w:t>school.</w:t>
      </w:r>
    </w:p>
    <w:p w14:paraId="5882CFDB" w14:textId="38628EDB" w:rsidR="00571F6D" w:rsidRDefault="00571F6D" w:rsidP="00303463">
      <w:pPr>
        <w:pStyle w:val="ListParagraph"/>
        <w:numPr>
          <w:ilvl w:val="1"/>
          <w:numId w:val="8"/>
        </w:numPr>
        <w:rPr>
          <w:rFonts w:ascii="Arial" w:hAnsi="Arial" w:cs="Arial"/>
          <w:sz w:val="28"/>
          <w:szCs w:val="28"/>
        </w:rPr>
      </w:pPr>
      <w:r>
        <w:rPr>
          <w:rFonts w:ascii="Arial" w:hAnsi="Arial" w:cs="Arial"/>
          <w:sz w:val="28"/>
          <w:szCs w:val="28"/>
        </w:rPr>
        <w:lastRenderedPageBreak/>
        <w:t>Part of special education curriculum, family resource centers</w:t>
      </w:r>
      <w:r w:rsidR="00E51162">
        <w:rPr>
          <w:rFonts w:ascii="Arial" w:hAnsi="Arial" w:cs="Arial"/>
          <w:sz w:val="28"/>
          <w:szCs w:val="28"/>
        </w:rPr>
        <w:t>, parent training information centers under department of ed</w:t>
      </w:r>
    </w:p>
    <w:p w14:paraId="71DBE271" w14:textId="2E1C67EA" w:rsidR="00571F6D" w:rsidRDefault="00571F6D" w:rsidP="00303463">
      <w:pPr>
        <w:pStyle w:val="ListParagraph"/>
        <w:numPr>
          <w:ilvl w:val="1"/>
          <w:numId w:val="8"/>
        </w:numPr>
        <w:rPr>
          <w:rFonts w:ascii="Arial" w:hAnsi="Arial" w:cs="Arial"/>
          <w:sz w:val="28"/>
          <w:szCs w:val="28"/>
        </w:rPr>
      </w:pPr>
      <w:r>
        <w:rPr>
          <w:rFonts w:ascii="Arial" w:hAnsi="Arial" w:cs="Arial"/>
          <w:sz w:val="28"/>
          <w:szCs w:val="28"/>
        </w:rPr>
        <w:t xml:space="preserve">If you have an immigrant background, </w:t>
      </w:r>
      <w:r w:rsidR="00E51162">
        <w:rPr>
          <w:rFonts w:ascii="Arial" w:hAnsi="Arial" w:cs="Arial"/>
          <w:sz w:val="28"/>
          <w:szCs w:val="28"/>
        </w:rPr>
        <w:t xml:space="preserve">you may not have access to </w:t>
      </w:r>
      <w:r w:rsidR="00386CC8">
        <w:rPr>
          <w:rFonts w:ascii="Arial" w:hAnsi="Arial" w:cs="Arial"/>
          <w:sz w:val="28"/>
          <w:szCs w:val="28"/>
        </w:rPr>
        <w:t>all</w:t>
      </w:r>
      <w:r w:rsidR="00E51162">
        <w:rPr>
          <w:rFonts w:ascii="Arial" w:hAnsi="Arial" w:cs="Arial"/>
          <w:sz w:val="28"/>
          <w:szCs w:val="28"/>
        </w:rPr>
        <w:t xml:space="preserve"> the services. Parent groups, faith-based organizations</w:t>
      </w:r>
    </w:p>
    <w:p w14:paraId="39363B4B" w14:textId="51582010" w:rsidR="00E51162" w:rsidRDefault="00E51162" w:rsidP="00303463">
      <w:pPr>
        <w:pStyle w:val="ListParagraph"/>
        <w:numPr>
          <w:ilvl w:val="1"/>
          <w:numId w:val="8"/>
        </w:numPr>
        <w:rPr>
          <w:rFonts w:ascii="Arial" w:hAnsi="Arial" w:cs="Arial"/>
          <w:sz w:val="28"/>
          <w:szCs w:val="28"/>
        </w:rPr>
      </w:pPr>
      <w:r>
        <w:rPr>
          <w:rFonts w:ascii="Arial" w:hAnsi="Arial" w:cs="Arial"/>
          <w:sz w:val="28"/>
          <w:szCs w:val="28"/>
        </w:rPr>
        <w:t>Different deliverables that can be distributed</w:t>
      </w:r>
    </w:p>
    <w:p w14:paraId="3CD2D7DC" w14:textId="65BF8FB4" w:rsidR="00E51162" w:rsidRDefault="00E51162" w:rsidP="00303463">
      <w:pPr>
        <w:pStyle w:val="ListParagraph"/>
        <w:numPr>
          <w:ilvl w:val="1"/>
          <w:numId w:val="8"/>
        </w:numPr>
        <w:rPr>
          <w:rFonts w:ascii="Arial" w:hAnsi="Arial" w:cs="Arial"/>
          <w:sz w:val="28"/>
          <w:szCs w:val="28"/>
        </w:rPr>
      </w:pPr>
      <w:r>
        <w:rPr>
          <w:rFonts w:ascii="Arial" w:hAnsi="Arial" w:cs="Arial"/>
          <w:sz w:val="28"/>
          <w:szCs w:val="28"/>
        </w:rPr>
        <w:t xml:space="preserve">Short examples or testimonials </w:t>
      </w:r>
      <w:r w:rsidR="00386CC8">
        <w:rPr>
          <w:rFonts w:ascii="Arial" w:hAnsi="Arial" w:cs="Arial"/>
          <w:sz w:val="28"/>
          <w:szCs w:val="28"/>
        </w:rPr>
        <w:t>can be used.</w:t>
      </w:r>
    </w:p>
    <w:p w14:paraId="5C061771" w14:textId="19D8DEA4" w:rsidR="00E51162" w:rsidRDefault="00E51162" w:rsidP="00303463">
      <w:pPr>
        <w:pStyle w:val="ListParagraph"/>
        <w:numPr>
          <w:ilvl w:val="1"/>
          <w:numId w:val="8"/>
        </w:numPr>
        <w:rPr>
          <w:rFonts w:ascii="Arial" w:hAnsi="Arial" w:cs="Arial"/>
          <w:sz w:val="28"/>
          <w:szCs w:val="28"/>
        </w:rPr>
      </w:pPr>
      <w:r>
        <w:rPr>
          <w:rFonts w:ascii="Arial" w:hAnsi="Arial" w:cs="Arial"/>
          <w:sz w:val="28"/>
          <w:szCs w:val="28"/>
        </w:rPr>
        <w:t xml:space="preserve">Using different medias for people to give a quick overview of what are </w:t>
      </w:r>
      <w:r w:rsidR="004733B8">
        <w:rPr>
          <w:rFonts w:ascii="Arial" w:hAnsi="Arial" w:cs="Arial"/>
          <w:sz w:val="28"/>
          <w:szCs w:val="28"/>
        </w:rPr>
        <w:t>benefits and</w:t>
      </w:r>
      <w:r w:rsidR="00386CC8">
        <w:rPr>
          <w:rFonts w:ascii="Arial" w:hAnsi="Arial" w:cs="Arial"/>
          <w:sz w:val="28"/>
          <w:szCs w:val="28"/>
        </w:rPr>
        <w:t xml:space="preserve"> provide different </w:t>
      </w:r>
      <w:r>
        <w:rPr>
          <w:rFonts w:ascii="Arial" w:hAnsi="Arial" w:cs="Arial"/>
          <w:sz w:val="28"/>
          <w:szCs w:val="28"/>
        </w:rPr>
        <w:t xml:space="preserve">peer </w:t>
      </w:r>
      <w:r w:rsidR="004733B8">
        <w:rPr>
          <w:rFonts w:ascii="Arial" w:hAnsi="Arial" w:cs="Arial"/>
          <w:sz w:val="28"/>
          <w:szCs w:val="28"/>
        </w:rPr>
        <w:t>examples.</w:t>
      </w:r>
      <w:r>
        <w:rPr>
          <w:rFonts w:ascii="Arial" w:hAnsi="Arial" w:cs="Arial"/>
          <w:sz w:val="28"/>
          <w:szCs w:val="28"/>
        </w:rPr>
        <w:t xml:space="preserve"> </w:t>
      </w:r>
    </w:p>
    <w:p w14:paraId="6A7EF0D9" w14:textId="38146E5C" w:rsidR="00E51162" w:rsidRDefault="00E51162" w:rsidP="00303463">
      <w:pPr>
        <w:pStyle w:val="ListParagraph"/>
        <w:numPr>
          <w:ilvl w:val="1"/>
          <w:numId w:val="8"/>
        </w:numPr>
        <w:rPr>
          <w:rFonts w:ascii="Arial" w:hAnsi="Arial" w:cs="Arial"/>
          <w:sz w:val="28"/>
          <w:szCs w:val="28"/>
        </w:rPr>
      </w:pPr>
      <w:r>
        <w:rPr>
          <w:rFonts w:ascii="Arial" w:hAnsi="Arial" w:cs="Arial"/>
          <w:sz w:val="28"/>
          <w:szCs w:val="28"/>
        </w:rPr>
        <w:t xml:space="preserve">Looking at </w:t>
      </w:r>
      <w:proofErr w:type="spellStart"/>
      <w:r>
        <w:rPr>
          <w:rFonts w:ascii="Arial" w:hAnsi="Arial" w:cs="Arial"/>
          <w:sz w:val="28"/>
          <w:szCs w:val="28"/>
        </w:rPr>
        <w:t>CalABLE</w:t>
      </w:r>
      <w:proofErr w:type="spellEnd"/>
      <w:r>
        <w:rPr>
          <w:rFonts w:ascii="Arial" w:hAnsi="Arial" w:cs="Arial"/>
          <w:sz w:val="28"/>
          <w:szCs w:val="28"/>
        </w:rPr>
        <w:t xml:space="preserve"> resources and deliverables for examples </w:t>
      </w:r>
    </w:p>
    <w:p w14:paraId="35C1F7CA" w14:textId="6CAD27F9" w:rsidR="00FD3E30" w:rsidRDefault="00FD3E30" w:rsidP="006A20F5">
      <w:pPr>
        <w:pStyle w:val="ListParagraph"/>
        <w:numPr>
          <w:ilvl w:val="0"/>
          <w:numId w:val="8"/>
        </w:numPr>
        <w:rPr>
          <w:rFonts w:ascii="Arial" w:hAnsi="Arial" w:cs="Arial"/>
          <w:sz w:val="28"/>
          <w:szCs w:val="28"/>
        </w:rPr>
      </w:pPr>
      <w:r>
        <w:rPr>
          <w:rFonts w:ascii="Arial" w:hAnsi="Arial" w:cs="Arial"/>
          <w:sz w:val="28"/>
          <w:szCs w:val="28"/>
        </w:rPr>
        <w:t xml:space="preserve">Incorporate benefits planning into financial literacy and </w:t>
      </w:r>
      <w:proofErr w:type="spellStart"/>
      <w:r>
        <w:rPr>
          <w:rFonts w:ascii="Arial" w:hAnsi="Arial" w:cs="Arial"/>
          <w:sz w:val="28"/>
          <w:szCs w:val="28"/>
        </w:rPr>
        <w:t>CalABLE</w:t>
      </w:r>
      <w:proofErr w:type="spellEnd"/>
      <w:r>
        <w:rPr>
          <w:rFonts w:ascii="Arial" w:hAnsi="Arial" w:cs="Arial"/>
          <w:sz w:val="28"/>
          <w:szCs w:val="28"/>
        </w:rPr>
        <w:t xml:space="preserve"> efforts.</w:t>
      </w:r>
    </w:p>
    <w:p w14:paraId="50AA0364" w14:textId="7CFFBB87" w:rsidR="009630D8" w:rsidRDefault="009630D8" w:rsidP="006A20F5">
      <w:pPr>
        <w:pStyle w:val="ListParagraph"/>
        <w:numPr>
          <w:ilvl w:val="0"/>
          <w:numId w:val="8"/>
        </w:numPr>
        <w:rPr>
          <w:rFonts w:ascii="Arial" w:hAnsi="Arial" w:cs="Arial"/>
          <w:sz w:val="28"/>
          <w:szCs w:val="28"/>
        </w:rPr>
      </w:pPr>
      <w:r>
        <w:rPr>
          <w:rFonts w:ascii="Arial" w:hAnsi="Arial" w:cs="Arial"/>
          <w:sz w:val="28"/>
          <w:szCs w:val="28"/>
        </w:rPr>
        <w:t xml:space="preserve">Develop strategies to educate public guardians </w:t>
      </w:r>
      <w:r w:rsidR="000878BE">
        <w:rPr>
          <w:rFonts w:ascii="Arial" w:hAnsi="Arial" w:cs="Arial"/>
          <w:sz w:val="28"/>
          <w:szCs w:val="28"/>
        </w:rPr>
        <w:t xml:space="preserve">and </w:t>
      </w:r>
      <w:r>
        <w:rPr>
          <w:rFonts w:ascii="Arial" w:hAnsi="Arial" w:cs="Arial"/>
          <w:sz w:val="28"/>
          <w:szCs w:val="28"/>
        </w:rPr>
        <w:t>rep</w:t>
      </w:r>
      <w:r w:rsidR="00414888">
        <w:rPr>
          <w:rFonts w:ascii="Arial" w:hAnsi="Arial" w:cs="Arial"/>
          <w:sz w:val="28"/>
          <w:szCs w:val="28"/>
        </w:rPr>
        <w:t>resentative</w:t>
      </w:r>
      <w:r>
        <w:rPr>
          <w:rFonts w:ascii="Arial" w:hAnsi="Arial" w:cs="Arial"/>
          <w:sz w:val="28"/>
          <w:szCs w:val="28"/>
        </w:rPr>
        <w:t xml:space="preserve"> payees.</w:t>
      </w:r>
    </w:p>
    <w:p w14:paraId="1844A4DC" w14:textId="534CBE0C" w:rsidR="00E51162" w:rsidRDefault="00E51162" w:rsidP="00E51162">
      <w:pPr>
        <w:pStyle w:val="ListParagraph"/>
        <w:numPr>
          <w:ilvl w:val="1"/>
          <w:numId w:val="8"/>
        </w:numPr>
        <w:rPr>
          <w:rFonts w:ascii="Arial" w:hAnsi="Arial" w:cs="Arial"/>
          <w:sz w:val="28"/>
          <w:szCs w:val="28"/>
        </w:rPr>
      </w:pPr>
      <w:r>
        <w:rPr>
          <w:rFonts w:ascii="Arial" w:hAnsi="Arial" w:cs="Arial"/>
          <w:sz w:val="28"/>
          <w:szCs w:val="28"/>
        </w:rPr>
        <w:t xml:space="preserve">Need more information on </w:t>
      </w:r>
      <w:r w:rsidR="004733B8">
        <w:rPr>
          <w:rFonts w:ascii="Arial" w:hAnsi="Arial" w:cs="Arial"/>
          <w:sz w:val="28"/>
          <w:szCs w:val="28"/>
        </w:rPr>
        <w:t>this.</w:t>
      </w:r>
    </w:p>
    <w:p w14:paraId="6C286108" w14:textId="206AD74E" w:rsidR="000878BE" w:rsidRDefault="000878BE" w:rsidP="000878BE">
      <w:pPr>
        <w:pStyle w:val="ListParagraph"/>
        <w:numPr>
          <w:ilvl w:val="0"/>
          <w:numId w:val="8"/>
        </w:numPr>
        <w:rPr>
          <w:rFonts w:ascii="Arial" w:hAnsi="Arial" w:cs="Arial"/>
          <w:sz w:val="28"/>
          <w:szCs w:val="28"/>
        </w:rPr>
      </w:pPr>
      <w:r>
        <w:rPr>
          <w:rFonts w:ascii="Arial" w:hAnsi="Arial" w:cs="Arial"/>
          <w:sz w:val="28"/>
          <w:szCs w:val="28"/>
        </w:rPr>
        <w:t xml:space="preserve">Develop strategies to educate </w:t>
      </w:r>
      <w:r w:rsidR="00414888">
        <w:rPr>
          <w:rFonts w:ascii="Arial" w:hAnsi="Arial" w:cs="Arial"/>
          <w:sz w:val="28"/>
          <w:szCs w:val="28"/>
        </w:rPr>
        <w:t>l</w:t>
      </w:r>
      <w:r>
        <w:rPr>
          <w:rFonts w:ascii="Arial" w:hAnsi="Arial" w:cs="Arial"/>
          <w:sz w:val="28"/>
          <w:szCs w:val="28"/>
        </w:rPr>
        <w:t xml:space="preserve">ocal </w:t>
      </w:r>
      <w:r w:rsidR="00414888">
        <w:rPr>
          <w:rFonts w:ascii="Arial" w:hAnsi="Arial" w:cs="Arial"/>
          <w:sz w:val="28"/>
          <w:szCs w:val="28"/>
        </w:rPr>
        <w:t>e</w:t>
      </w:r>
      <w:r>
        <w:rPr>
          <w:rFonts w:ascii="Arial" w:hAnsi="Arial" w:cs="Arial"/>
          <w:sz w:val="28"/>
          <w:szCs w:val="28"/>
        </w:rPr>
        <w:t xml:space="preserve">ducation </w:t>
      </w:r>
      <w:r w:rsidR="00414888">
        <w:rPr>
          <w:rFonts w:ascii="Arial" w:hAnsi="Arial" w:cs="Arial"/>
          <w:sz w:val="28"/>
          <w:szCs w:val="28"/>
        </w:rPr>
        <w:t>a</w:t>
      </w:r>
      <w:r>
        <w:rPr>
          <w:rFonts w:ascii="Arial" w:hAnsi="Arial" w:cs="Arial"/>
          <w:sz w:val="28"/>
          <w:szCs w:val="28"/>
        </w:rPr>
        <w:t xml:space="preserve">gencies and medical professionals. </w:t>
      </w:r>
    </w:p>
    <w:p w14:paraId="0D8F5CC1" w14:textId="3DD28A80" w:rsidR="00492A2D" w:rsidRDefault="00492A2D" w:rsidP="00492A2D">
      <w:pPr>
        <w:pStyle w:val="ListParagraph"/>
        <w:numPr>
          <w:ilvl w:val="1"/>
          <w:numId w:val="8"/>
        </w:numPr>
        <w:rPr>
          <w:rFonts w:ascii="Arial" w:hAnsi="Arial" w:cs="Arial"/>
          <w:sz w:val="28"/>
          <w:szCs w:val="28"/>
        </w:rPr>
      </w:pPr>
      <w:r>
        <w:rPr>
          <w:rFonts w:ascii="Arial" w:hAnsi="Arial" w:cs="Arial"/>
          <w:sz w:val="28"/>
          <w:szCs w:val="28"/>
        </w:rPr>
        <w:t xml:space="preserve">Targeting </w:t>
      </w:r>
      <w:r w:rsidR="00414888">
        <w:rPr>
          <w:rFonts w:ascii="Arial" w:hAnsi="Arial" w:cs="Arial"/>
          <w:sz w:val="28"/>
          <w:szCs w:val="28"/>
        </w:rPr>
        <w:t>s</w:t>
      </w:r>
      <w:r>
        <w:rPr>
          <w:rFonts w:ascii="Arial" w:hAnsi="Arial" w:cs="Arial"/>
          <w:sz w:val="28"/>
          <w:szCs w:val="28"/>
        </w:rPr>
        <w:t xml:space="preserve">tate licensing </w:t>
      </w:r>
    </w:p>
    <w:p w14:paraId="4B0B7AAE" w14:textId="1B203C4A" w:rsidR="00492A2D" w:rsidRDefault="00492A2D" w:rsidP="00492A2D">
      <w:pPr>
        <w:pStyle w:val="ListParagraph"/>
        <w:numPr>
          <w:ilvl w:val="0"/>
          <w:numId w:val="8"/>
        </w:numPr>
        <w:rPr>
          <w:rFonts w:ascii="Arial" w:hAnsi="Arial" w:cs="Arial"/>
          <w:sz w:val="28"/>
          <w:szCs w:val="28"/>
        </w:rPr>
      </w:pPr>
      <w:r>
        <w:rPr>
          <w:rFonts w:ascii="Arial" w:hAnsi="Arial" w:cs="Arial"/>
          <w:sz w:val="28"/>
          <w:szCs w:val="28"/>
        </w:rPr>
        <w:t xml:space="preserve">Overpayment information – how do we approach </w:t>
      </w:r>
      <w:r w:rsidR="0098477E">
        <w:rPr>
          <w:rFonts w:ascii="Arial" w:hAnsi="Arial" w:cs="Arial"/>
          <w:sz w:val="28"/>
          <w:szCs w:val="28"/>
        </w:rPr>
        <w:t xml:space="preserve">the </w:t>
      </w:r>
      <w:r w:rsidR="004733B8">
        <w:rPr>
          <w:rFonts w:ascii="Arial" w:hAnsi="Arial" w:cs="Arial"/>
          <w:sz w:val="28"/>
          <w:szCs w:val="28"/>
        </w:rPr>
        <w:t>messaging.</w:t>
      </w:r>
      <w:r w:rsidR="0098477E">
        <w:rPr>
          <w:rFonts w:ascii="Arial" w:hAnsi="Arial" w:cs="Arial"/>
          <w:sz w:val="28"/>
          <w:szCs w:val="28"/>
        </w:rPr>
        <w:t xml:space="preserve"> </w:t>
      </w:r>
    </w:p>
    <w:p w14:paraId="0A6A43A5" w14:textId="59B6BC95" w:rsidR="00492A2D" w:rsidRDefault="0098477E" w:rsidP="00492A2D">
      <w:pPr>
        <w:pStyle w:val="ListParagraph"/>
        <w:numPr>
          <w:ilvl w:val="1"/>
          <w:numId w:val="8"/>
        </w:numPr>
        <w:rPr>
          <w:rFonts w:ascii="Arial" w:hAnsi="Arial" w:cs="Arial"/>
          <w:sz w:val="28"/>
          <w:szCs w:val="28"/>
        </w:rPr>
      </w:pPr>
      <w:r>
        <w:rPr>
          <w:rFonts w:ascii="Arial" w:hAnsi="Arial" w:cs="Arial"/>
          <w:sz w:val="28"/>
          <w:szCs w:val="28"/>
        </w:rPr>
        <w:t xml:space="preserve">Who to go to for </w:t>
      </w:r>
      <w:r w:rsidR="004733B8">
        <w:rPr>
          <w:rFonts w:ascii="Arial" w:hAnsi="Arial" w:cs="Arial"/>
          <w:sz w:val="28"/>
          <w:szCs w:val="28"/>
        </w:rPr>
        <w:t>support.</w:t>
      </w:r>
    </w:p>
    <w:p w14:paraId="40CD2FCF" w14:textId="7C6F94B5" w:rsidR="0098477E" w:rsidRDefault="0098477E" w:rsidP="00492A2D">
      <w:pPr>
        <w:pStyle w:val="ListParagraph"/>
        <w:numPr>
          <w:ilvl w:val="1"/>
          <w:numId w:val="8"/>
        </w:numPr>
        <w:rPr>
          <w:rFonts w:ascii="Arial" w:hAnsi="Arial" w:cs="Arial"/>
          <w:sz w:val="28"/>
          <w:szCs w:val="28"/>
        </w:rPr>
      </w:pPr>
      <w:r>
        <w:rPr>
          <w:rFonts w:ascii="Arial" w:hAnsi="Arial" w:cs="Arial"/>
          <w:sz w:val="28"/>
          <w:szCs w:val="28"/>
        </w:rPr>
        <w:t>Creating a dedicated support structure for this issue</w:t>
      </w:r>
    </w:p>
    <w:p w14:paraId="723CDB85" w14:textId="77777777" w:rsidR="00414888" w:rsidRDefault="00414888" w:rsidP="00BD50DA">
      <w:pPr>
        <w:rPr>
          <w:rFonts w:ascii="Arial" w:hAnsi="Arial" w:cs="Arial"/>
          <w:b/>
          <w:bCs/>
          <w:sz w:val="28"/>
          <w:szCs w:val="28"/>
        </w:rPr>
      </w:pPr>
    </w:p>
    <w:p w14:paraId="11F84109" w14:textId="56DCDDFB" w:rsidR="00BD50DA" w:rsidRDefault="00BD50DA" w:rsidP="00BD50DA">
      <w:pPr>
        <w:rPr>
          <w:rFonts w:ascii="Arial" w:hAnsi="Arial" w:cs="Arial"/>
          <w:b/>
          <w:bCs/>
          <w:sz w:val="28"/>
          <w:szCs w:val="28"/>
        </w:rPr>
      </w:pPr>
      <w:r>
        <w:rPr>
          <w:rFonts w:ascii="Arial" w:hAnsi="Arial" w:cs="Arial"/>
          <w:b/>
          <w:bCs/>
          <w:sz w:val="28"/>
          <w:szCs w:val="28"/>
        </w:rPr>
        <w:t>Workforce Issues</w:t>
      </w:r>
    </w:p>
    <w:p w14:paraId="6E934C9D" w14:textId="07CC7B6D" w:rsidR="00386CC8" w:rsidRPr="00386CC8" w:rsidRDefault="00386CC8" w:rsidP="00BD50DA">
      <w:pPr>
        <w:rPr>
          <w:rFonts w:ascii="Arial" w:hAnsi="Arial" w:cs="Arial"/>
          <w:sz w:val="28"/>
          <w:szCs w:val="28"/>
        </w:rPr>
      </w:pPr>
      <w:r w:rsidRPr="00386CC8">
        <w:rPr>
          <w:rFonts w:ascii="Arial" w:hAnsi="Arial" w:cs="Arial"/>
          <w:sz w:val="28"/>
          <w:szCs w:val="28"/>
        </w:rPr>
        <w:t xml:space="preserve">Members discussed areas of improvement for </w:t>
      </w:r>
      <w:r w:rsidR="007715D9">
        <w:rPr>
          <w:rFonts w:ascii="Arial" w:hAnsi="Arial" w:cs="Arial"/>
          <w:sz w:val="28"/>
          <w:szCs w:val="28"/>
        </w:rPr>
        <w:t>workforce.</w:t>
      </w:r>
      <w:r w:rsidR="007E478D">
        <w:rPr>
          <w:rFonts w:ascii="Arial" w:hAnsi="Arial" w:cs="Arial"/>
          <w:sz w:val="28"/>
          <w:szCs w:val="28"/>
        </w:rPr>
        <w:t xml:space="preserve"> Members should further develop concepts into recommendations.</w:t>
      </w:r>
    </w:p>
    <w:p w14:paraId="7BE3B415" w14:textId="77777777" w:rsidR="00BD50DA" w:rsidRDefault="00BD50DA" w:rsidP="00BD50DA">
      <w:pPr>
        <w:pStyle w:val="ListParagraph"/>
        <w:numPr>
          <w:ilvl w:val="0"/>
          <w:numId w:val="9"/>
        </w:numPr>
        <w:rPr>
          <w:rFonts w:ascii="Arial" w:hAnsi="Arial" w:cs="Arial"/>
          <w:sz w:val="28"/>
          <w:szCs w:val="28"/>
        </w:rPr>
      </w:pPr>
      <w:r w:rsidRPr="00FD3E30">
        <w:rPr>
          <w:rFonts w:ascii="Arial" w:hAnsi="Arial" w:cs="Arial"/>
          <w:sz w:val="28"/>
          <w:szCs w:val="28"/>
        </w:rPr>
        <w:t>Build capacity of benefits planners in multiple programs and create career pathways to ensure a continual pool of individuals are trained.</w:t>
      </w:r>
    </w:p>
    <w:p w14:paraId="467546BB" w14:textId="23805A58" w:rsidR="00386CC8" w:rsidRDefault="00386CC8" w:rsidP="00BD50DA">
      <w:pPr>
        <w:pStyle w:val="ListParagraph"/>
        <w:numPr>
          <w:ilvl w:val="0"/>
          <w:numId w:val="9"/>
        </w:numPr>
        <w:rPr>
          <w:rFonts w:ascii="Arial" w:hAnsi="Arial" w:cs="Arial"/>
          <w:sz w:val="28"/>
          <w:szCs w:val="28"/>
        </w:rPr>
      </w:pPr>
      <w:r>
        <w:rPr>
          <w:rFonts w:ascii="Arial" w:hAnsi="Arial" w:cs="Arial"/>
          <w:sz w:val="28"/>
          <w:szCs w:val="28"/>
        </w:rPr>
        <w:t>Create cross-training between DOR and local workforce development</w:t>
      </w:r>
      <w:r w:rsidR="003D02E7">
        <w:rPr>
          <w:rFonts w:ascii="Arial" w:hAnsi="Arial" w:cs="Arial"/>
          <w:sz w:val="28"/>
          <w:szCs w:val="28"/>
        </w:rPr>
        <w:t xml:space="preserve"> and develop training for local workforce development areas and partners.</w:t>
      </w:r>
    </w:p>
    <w:p w14:paraId="08795A18" w14:textId="77777777" w:rsidR="007C5AC2" w:rsidRPr="007C5AC2" w:rsidRDefault="007C5AC2" w:rsidP="007C5AC2">
      <w:pPr>
        <w:pStyle w:val="ListParagraph"/>
        <w:numPr>
          <w:ilvl w:val="1"/>
          <w:numId w:val="9"/>
        </w:numPr>
        <w:rPr>
          <w:rFonts w:ascii="Arial" w:hAnsi="Arial" w:cs="Arial"/>
          <w:sz w:val="28"/>
          <w:szCs w:val="28"/>
        </w:rPr>
      </w:pPr>
      <w:r w:rsidRPr="007C5AC2">
        <w:rPr>
          <w:rFonts w:ascii="Arial" w:hAnsi="Arial" w:cs="Arial"/>
          <w:sz w:val="28"/>
          <w:szCs w:val="28"/>
        </w:rPr>
        <w:t>Collaboration with social security branches</w:t>
      </w:r>
    </w:p>
    <w:p w14:paraId="32820F94" w14:textId="1B43E37D" w:rsidR="007C5AC2" w:rsidRPr="007C5AC2" w:rsidRDefault="007C5AC2" w:rsidP="007C5AC2">
      <w:pPr>
        <w:pStyle w:val="ListParagraph"/>
        <w:numPr>
          <w:ilvl w:val="1"/>
          <w:numId w:val="9"/>
        </w:numPr>
        <w:rPr>
          <w:rFonts w:ascii="Arial" w:hAnsi="Arial" w:cs="Arial"/>
          <w:sz w:val="28"/>
          <w:szCs w:val="28"/>
        </w:rPr>
      </w:pPr>
      <w:r w:rsidRPr="007C5AC2">
        <w:rPr>
          <w:rFonts w:ascii="Arial" w:hAnsi="Arial" w:cs="Arial"/>
          <w:sz w:val="28"/>
          <w:szCs w:val="28"/>
        </w:rPr>
        <w:t>Systems and processes may ca</w:t>
      </w:r>
      <w:r w:rsidR="00046AFB">
        <w:rPr>
          <w:rFonts w:ascii="Arial" w:hAnsi="Arial" w:cs="Arial"/>
          <w:sz w:val="28"/>
          <w:szCs w:val="28"/>
        </w:rPr>
        <w:t>u</w:t>
      </w:r>
      <w:r w:rsidRPr="007C5AC2">
        <w:rPr>
          <w:rFonts w:ascii="Arial" w:hAnsi="Arial" w:cs="Arial"/>
          <w:sz w:val="28"/>
          <w:szCs w:val="28"/>
        </w:rPr>
        <w:t xml:space="preserve">se </w:t>
      </w:r>
      <w:r w:rsidR="004733B8" w:rsidRPr="007C5AC2">
        <w:rPr>
          <w:rFonts w:ascii="Arial" w:hAnsi="Arial" w:cs="Arial"/>
          <w:sz w:val="28"/>
          <w:szCs w:val="28"/>
        </w:rPr>
        <w:t>barriers.</w:t>
      </w:r>
    </w:p>
    <w:p w14:paraId="6C5809B5" w14:textId="429C77D5" w:rsidR="007C5AC2" w:rsidRPr="007C5AC2" w:rsidRDefault="007C5AC2" w:rsidP="007C5AC2">
      <w:pPr>
        <w:pStyle w:val="ListParagraph"/>
        <w:numPr>
          <w:ilvl w:val="1"/>
          <w:numId w:val="9"/>
        </w:numPr>
        <w:rPr>
          <w:rFonts w:ascii="Arial" w:hAnsi="Arial" w:cs="Arial"/>
          <w:sz w:val="28"/>
          <w:szCs w:val="28"/>
        </w:rPr>
      </w:pPr>
      <w:r w:rsidRPr="007C5AC2">
        <w:rPr>
          <w:rFonts w:ascii="Arial" w:hAnsi="Arial" w:cs="Arial"/>
          <w:sz w:val="28"/>
          <w:szCs w:val="28"/>
        </w:rPr>
        <w:t>Staff capacity and training issues</w:t>
      </w:r>
    </w:p>
    <w:p w14:paraId="17301CE5" w14:textId="6D6ADB96" w:rsidR="003D02E7" w:rsidRDefault="003D02E7" w:rsidP="00BD50DA">
      <w:pPr>
        <w:pStyle w:val="ListParagraph"/>
        <w:numPr>
          <w:ilvl w:val="0"/>
          <w:numId w:val="9"/>
        </w:numPr>
        <w:rPr>
          <w:rFonts w:ascii="Arial" w:hAnsi="Arial" w:cs="Arial"/>
          <w:sz w:val="28"/>
          <w:szCs w:val="28"/>
        </w:rPr>
      </w:pPr>
      <w:r>
        <w:rPr>
          <w:rFonts w:ascii="Arial" w:hAnsi="Arial" w:cs="Arial"/>
          <w:sz w:val="28"/>
          <w:szCs w:val="28"/>
        </w:rPr>
        <w:lastRenderedPageBreak/>
        <w:t>Develop approach to benefits planning that incorporates</w:t>
      </w:r>
      <w:r w:rsidR="007715D9">
        <w:rPr>
          <w:rFonts w:ascii="Arial" w:hAnsi="Arial" w:cs="Arial"/>
          <w:sz w:val="28"/>
          <w:szCs w:val="28"/>
        </w:rPr>
        <w:t xml:space="preserve"> both benefits planners within the workforce system and network of organizations</w:t>
      </w:r>
      <w:r w:rsidR="007C5AC2">
        <w:rPr>
          <w:rFonts w:ascii="Arial" w:hAnsi="Arial" w:cs="Arial"/>
          <w:sz w:val="28"/>
          <w:szCs w:val="28"/>
        </w:rPr>
        <w:t xml:space="preserve"> that can serve people with benefits questions and assistance.</w:t>
      </w:r>
    </w:p>
    <w:p w14:paraId="6BAAAF9F" w14:textId="5D435C54" w:rsidR="007C5AC2" w:rsidRDefault="007C5AC2" w:rsidP="00BD50DA">
      <w:pPr>
        <w:pStyle w:val="ListParagraph"/>
        <w:numPr>
          <w:ilvl w:val="0"/>
          <w:numId w:val="9"/>
        </w:numPr>
        <w:rPr>
          <w:rFonts w:ascii="Arial" w:hAnsi="Arial" w:cs="Arial"/>
          <w:sz w:val="28"/>
          <w:szCs w:val="28"/>
        </w:rPr>
      </w:pPr>
      <w:r>
        <w:rPr>
          <w:rFonts w:ascii="Arial" w:hAnsi="Arial" w:cs="Arial"/>
          <w:sz w:val="28"/>
          <w:szCs w:val="28"/>
        </w:rPr>
        <w:t>Discussed</w:t>
      </w:r>
      <w:r w:rsidR="00046AFB">
        <w:rPr>
          <w:rFonts w:ascii="Arial" w:hAnsi="Arial" w:cs="Arial"/>
          <w:sz w:val="28"/>
          <w:szCs w:val="28"/>
        </w:rPr>
        <w:t xml:space="preserve"> how </w:t>
      </w:r>
      <w:r>
        <w:rPr>
          <w:rFonts w:ascii="Arial" w:hAnsi="Arial" w:cs="Arial"/>
          <w:sz w:val="28"/>
          <w:szCs w:val="28"/>
        </w:rPr>
        <w:t>to develop technical assistance mechanism. Members should determine how to incorporate this concept into a policy recommendation.</w:t>
      </w:r>
    </w:p>
    <w:p w14:paraId="190E91A2" w14:textId="77777777" w:rsidR="007C5AC2" w:rsidRPr="007E478D" w:rsidRDefault="007C5AC2" w:rsidP="007C5AC2">
      <w:pPr>
        <w:pStyle w:val="ListParagraph"/>
        <w:numPr>
          <w:ilvl w:val="1"/>
          <w:numId w:val="9"/>
        </w:numPr>
        <w:rPr>
          <w:rFonts w:ascii="Arial" w:hAnsi="Arial" w:cs="Arial"/>
          <w:sz w:val="28"/>
          <w:szCs w:val="28"/>
        </w:rPr>
      </w:pPr>
      <w:r w:rsidRPr="007E478D">
        <w:rPr>
          <w:rFonts w:ascii="Arial" w:hAnsi="Arial" w:cs="Arial"/>
          <w:sz w:val="28"/>
          <w:szCs w:val="28"/>
        </w:rPr>
        <w:t>Who can staff call for info/TA?  AWICs?  WIPA?</w:t>
      </w:r>
    </w:p>
    <w:p w14:paraId="49AC7AAF" w14:textId="17343152" w:rsidR="003E446E" w:rsidRDefault="003E446E" w:rsidP="007C5AC2">
      <w:pPr>
        <w:pStyle w:val="ListParagraph"/>
        <w:numPr>
          <w:ilvl w:val="0"/>
          <w:numId w:val="9"/>
        </w:numPr>
        <w:rPr>
          <w:rFonts w:ascii="Arial" w:hAnsi="Arial" w:cs="Arial"/>
          <w:sz w:val="28"/>
          <w:szCs w:val="28"/>
        </w:rPr>
      </w:pPr>
      <w:r>
        <w:rPr>
          <w:rFonts w:ascii="Arial" w:hAnsi="Arial" w:cs="Arial"/>
          <w:sz w:val="28"/>
          <w:szCs w:val="28"/>
        </w:rPr>
        <w:t>Discussed needed measure regarding benefits planning. Members should determine how to develop concept into a policy recommendation and why it is needed.</w:t>
      </w:r>
    </w:p>
    <w:p w14:paraId="710CF952" w14:textId="6E36DC40" w:rsidR="00BD50DA" w:rsidRPr="007E478D" w:rsidRDefault="007C5AC2" w:rsidP="007C5AC2">
      <w:pPr>
        <w:pStyle w:val="ListParagraph"/>
        <w:numPr>
          <w:ilvl w:val="0"/>
          <w:numId w:val="9"/>
        </w:numPr>
        <w:rPr>
          <w:rFonts w:ascii="Arial" w:hAnsi="Arial" w:cs="Arial"/>
          <w:sz w:val="28"/>
          <w:szCs w:val="28"/>
        </w:rPr>
      </w:pPr>
      <w:r w:rsidRPr="007E478D">
        <w:rPr>
          <w:rFonts w:ascii="Arial" w:hAnsi="Arial" w:cs="Arial"/>
          <w:sz w:val="28"/>
          <w:szCs w:val="28"/>
        </w:rPr>
        <w:t xml:space="preserve">Members need a baseline understanding of </w:t>
      </w:r>
      <w:r w:rsidR="00BD50DA" w:rsidRPr="007E478D">
        <w:rPr>
          <w:rFonts w:ascii="Arial" w:hAnsi="Arial" w:cs="Arial"/>
          <w:sz w:val="28"/>
          <w:szCs w:val="28"/>
        </w:rPr>
        <w:t>what participant needs – need the context of disability benefits, otherwise not really addressing customer needs</w:t>
      </w:r>
      <w:r w:rsidRPr="007E478D">
        <w:rPr>
          <w:rFonts w:ascii="Arial" w:hAnsi="Arial" w:cs="Arial"/>
          <w:sz w:val="28"/>
          <w:szCs w:val="28"/>
        </w:rPr>
        <w:t>.</w:t>
      </w:r>
    </w:p>
    <w:p w14:paraId="298D88D2" w14:textId="32C3C1C4" w:rsidR="00BD50DA" w:rsidRPr="00AE48C8" w:rsidRDefault="007C5AC2" w:rsidP="00BD50DA">
      <w:pPr>
        <w:pStyle w:val="ListParagraph"/>
        <w:numPr>
          <w:ilvl w:val="0"/>
          <w:numId w:val="9"/>
        </w:numPr>
        <w:rPr>
          <w:rFonts w:ascii="Arial" w:hAnsi="Arial" w:cs="Arial"/>
          <w:sz w:val="28"/>
          <w:szCs w:val="28"/>
        </w:rPr>
      </w:pPr>
      <w:r>
        <w:rPr>
          <w:rFonts w:ascii="Arial" w:hAnsi="Arial" w:cs="Arial"/>
          <w:sz w:val="28"/>
          <w:szCs w:val="28"/>
        </w:rPr>
        <w:t xml:space="preserve">Incorporate </w:t>
      </w:r>
      <w:r w:rsidR="00BD50DA" w:rsidRPr="00AE48C8">
        <w:rPr>
          <w:rFonts w:ascii="Arial" w:hAnsi="Arial" w:cs="Arial"/>
          <w:sz w:val="28"/>
          <w:szCs w:val="28"/>
        </w:rPr>
        <w:t>DB 101</w:t>
      </w:r>
      <w:r>
        <w:rPr>
          <w:rFonts w:ascii="Arial" w:hAnsi="Arial" w:cs="Arial"/>
          <w:sz w:val="28"/>
          <w:szCs w:val="28"/>
        </w:rPr>
        <w:t xml:space="preserve"> into the system of navigating benefits planning. Members should further discuss what type of state leadership is needed.</w:t>
      </w:r>
    </w:p>
    <w:p w14:paraId="4E70A97D" w14:textId="77777777" w:rsidR="00BD50DA" w:rsidRDefault="00BD50DA" w:rsidP="00BD50DA">
      <w:pPr>
        <w:pStyle w:val="ListParagraph"/>
        <w:numPr>
          <w:ilvl w:val="0"/>
          <w:numId w:val="9"/>
        </w:numPr>
        <w:rPr>
          <w:rFonts w:ascii="Arial" w:hAnsi="Arial" w:cs="Arial"/>
          <w:sz w:val="28"/>
          <w:szCs w:val="28"/>
        </w:rPr>
      </w:pPr>
      <w:r>
        <w:rPr>
          <w:rFonts w:ascii="Arial" w:hAnsi="Arial" w:cs="Arial"/>
          <w:sz w:val="28"/>
          <w:szCs w:val="28"/>
        </w:rPr>
        <w:t xml:space="preserve">Train eligibility workers on the basics of what occurs when an overpayment letter is received. </w:t>
      </w:r>
    </w:p>
    <w:sectPr w:rsidR="00BD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DE"/>
    <w:multiLevelType w:val="hybridMultilevel"/>
    <w:tmpl w:val="997E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0B4"/>
    <w:multiLevelType w:val="hybridMultilevel"/>
    <w:tmpl w:val="D43E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A0BDE"/>
    <w:multiLevelType w:val="multilevel"/>
    <w:tmpl w:val="F094E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259E7"/>
    <w:multiLevelType w:val="hybridMultilevel"/>
    <w:tmpl w:val="71F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834AE"/>
    <w:multiLevelType w:val="hybridMultilevel"/>
    <w:tmpl w:val="331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15378"/>
    <w:multiLevelType w:val="hybridMultilevel"/>
    <w:tmpl w:val="B804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170E1"/>
    <w:multiLevelType w:val="hybridMultilevel"/>
    <w:tmpl w:val="53EE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97DFB"/>
    <w:multiLevelType w:val="hybridMultilevel"/>
    <w:tmpl w:val="424259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6017AE"/>
    <w:multiLevelType w:val="hybridMultilevel"/>
    <w:tmpl w:val="C4AC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74B4C"/>
    <w:multiLevelType w:val="hybridMultilevel"/>
    <w:tmpl w:val="C3C2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70A14"/>
    <w:multiLevelType w:val="hybridMultilevel"/>
    <w:tmpl w:val="8A821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51317"/>
    <w:multiLevelType w:val="hybridMultilevel"/>
    <w:tmpl w:val="3730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640239">
    <w:abstractNumId w:val="6"/>
  </w:num>
  <w:num w:numId="2" w16cid:durableId="359669205">
    <w:abstractNumId w:val="11"/>
  </w:num>
  <w:num w:numId="3" w16cid:durableId="214241049">
    <w:abstractNumId w:val="10"/>
  </w:num>
  <w:num w:numId="4" w16cid:durableId="1308824042">
    <w:abstractNumId w:val="9"/>
  </w:num>
  <w:num w:numId="5" w16cid:durableId="1249728515">
    <w:abstractNumId w:val="3"/>
  </w:num>
  <w:num w:numId="6" w16cid:durableId="428358470">
    <w:abstractNumId w:val="4"/>
  </w:num>
  <w:num w:numId="7" w16cid:durableId="373315946">
    <w:abstractNumId w:val="0"/>
  </w:num>
  <w:num w:numId="8" w16cid:durableId="425031419">
    <w:abstractNumId w:val="5"/>
  </w:num>
  <w:num w:numId="9" w16cid:durableId="980427964">
    <w:abstractNumId w:val="8"/>
  </w:num>
  <w:num w:numId="10" w16cid:durableId="876620294">
    <w:abstractNumId w:val="7"/>
  </w:num>
  <w:num w:numId="11" w16cid:durableId="1989164669">
    <w:abstractNumId w:val="1"/>
  </w:num>
  <w:num w:numId="12" w16cid:durableId="59559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57"/>
    <w:rsid w:val="000062FB"/>
    <w:rsid w:val="00046AFB"/>
    <w:rsid w:val="000878BE"/>
    <w:rsid w:val="001F4C5D"/>
    <w:rsid w:val="00221B3A"/>
    <w:rsid w:val="0025703E"/>
    <w:rsid w:val="00261E92"/>
    <w:rsid w:val="002E4815"/>
    <w:rsid w:val="002E6ECE"/>
    <w:rsid w:val="002E7D8B"/>
    <w:rsid w:val="00303463"/>
    <w:rsid w:val="00373635"/>
    <w:rsid w:val="00386CC8"/>
    <w:rsid w:val="003947C4"/>
    <w:rsid w:val="003D02E7"/>
    <w:rsid w:val="003E446E"/>
    <w:rsid w:val="00414888"/>
    <w:rsid w:val="0041640F"/>
    <w:rsid w:val="00455019"/>
    <w:rsid w:val="004733B8"/>
    <w:rsid w:val="00492A2D"/>
    <w:rsid w:val="004C2B73"/>
    <w:rsid w:val="00571F6D"/>
    <w:rsid w:val="005E1291"/>
    <w:rsid w:val="006A20F5"/>
    <w:rsid w:val="006C3A7E"/>
    <w:rsid w:val="00720740"/>
    <w:rsid w:val="00726D2B"/>
    <w:rsid w:val="007603FD"/>
    <w:rsid w:val="007715D9"/>
    <w:rsid w:val="0077500E"/>
    <w:rsid w:val="007C5AC2"/>
    <w:rsid w:val="007E478D"/>
    <w:rsid w:val="008B79CF"/>
    <w:rsid w:val="009630D8"/>
    <w:rsid w:val="0098477E"/>
    <w:rsid w:val="00A251D8"/>
    <w:rsid w:val="00A77B0F"/>
    <w:rsid w:val="00AE48C8"/>
    <w:rsid w:val="00AE5E59"/>
    <w:rsid w:val="00BD50DA"/>
    <w:rsid w:val="00BF6D12"/>
    <w:rsid w:val="00C064A5"/>
    <w:rsid w:val="00C62128"/>
    <w:rsid w:val="00C96B85"/>
    <w:rsid w:val="00CA2898"/>
    <w:rsid w:val="00D33757"/>
    <w:rsid w:val="00E51162"/>
    <w:rsid w:val="00EA6ED7"/>
    <w:rsid w:val="00FB59B3"/>
    <w:rsid w:val="00FB5B9E"/>
    <w:rsid w:val="00FD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DCCD"/>
  <w15:chartTrackingRefBased/>
  <w15:docId w15:val="{FEECFFFE-4C20-45FA-B364-199E19AD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C5D"/>
    <w:pPr>
      <w:ind w:left="720"/>
      <w:contextualSpacing/>
    </w:pPr>
  </w:style>
  <w:style w:type="paragraph" w:styleId="Revision">
    <w:name w:val="Revision"/>
    <w:hidden/>
    <w:uiPriority w:val="99"/>
    <w:semiHidden/>
    <w:rsid w:val="004C2B73"/>
    <w:pPr>
      <w:spacing w:after="0" w:line="240" w:lineRule="auto"/>
    </w:pPr>
  </w:style>
  <w:style w:type="character" w:styleId="CommentReference">
    <w:name w:val="annotation reference"/>
    <w:basedOn w:val="DefaultParagraphFont"/>
    <w:uiPriority w:val="99"/>
    <w:semiHidden/>
    <w:unhideWhenUsed/>
    <w:rsid w:val="00414888"/>
    <w:rPr>
      <w:sz w:val="16"/>
      <w:szCs w:val="16"/>
    </w:rPr>
  </w:style>
  <w:style w:type="paragraph" w:styleId="CommentText">
    <w:name w:val="annotation text"/>
    <w:basedOn w:val="Normal"/>
    <w:link w:val="CommentTextChar"/>
    <w:uiPriority w:val="99"/>
    <w:unhideWhenUsed/>
    <w:rsid w:val="00414888"/>
    <w:pPr>
      <w:spacing w:line="240" w:lineRule="auto"/>
    </w:pPr>
    <w:rPr>
      <w:sz w:val="20"/>
      <w:szCs w:val="20"/>
    </w:rPr>
  </w:style>
  <w:style w:type="character" w:customStyle="1" w:styleId="CommentTextChar">
    <w:name w:val="Comment Text Char"/>
    <w:basedOn w:val="DefaultParagraphFont"/>
    <w:link w:val="CommentText"/>
    <w:uiPriority w:val="99"/>
    <w:rsid w:val="00414888"/>
    <w:rPr>
      <w:sz w:val="20"/>
      <w:szCs w:val="20"/>
    </w:rPr>
  </w:style>
  <w:style w:type="paragraph" w:styleId="CommentSubject">
    <w:name w:val="annotation subject"/>
    <w:basedOn w:val="CommentText"/>
    <w:next w:val="CommentText"/>
    <w:link w:val="CommentSubjectChar"/>
    <w:uiPriority w:val="99"/>
    <w:semiHidden/>
    <w:unhideWhenUsed/>
    <w:rsid w:val="00414888"/>
    <w:rPr>
      <w:b/>
      <w:bCs/>
    </w:rPr>
  </w:style>
  <w:style w:type="character" w:customStyle="1" w:styleId="CommentSubjectChar">
    <w:name w:val="Comment Subject Char"/>
    <w:basedOn w:val="CommentTextChar"/>
    <w:link w:val="CommentSubject"/>
    <w:uiPriority w:val="99"/>
    <w:semiHidden/>
    <w:rsid w:val="00414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1402</Words>
  <Characters>7996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Aliferis-Gjerde, Maria@DOR</dc:creator>
  <cp:keywords/>
  <dc:description/>
  <cp:lastModifiedBy>Aliferis-Gjerde, Maria@DOR</cp:lastModifiedBy>
  <cp:revision>2</cp:revision>
  <dcterms:created xsi:type="dcterms:W3CDTF">2023-10-20T16:41:00Z</dcterms:created>
  <dcterms:modified xsi:type="dcterms:W3CDTF">2023-10-20T16:41:00Z</dcterms:modified>
</cp:coreProperties>
</file>