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597B" w14:textId="529ACEFD" w:rsidR="00CA2898" w:rsidRDefault="00D33757" w:rsidP="00D33757">
      <w:pPr>
        <w:jc w:val="center"/>
        <w:rPr>
          <w:rFonts w:ascii="Arial" w:hAnsi="Arial" w:cs="Arial"/>
          <w:b/>
          <w:bCs/>
          <w:sz w:val="28"/>
          <w:szCs w:val="28"/>
        </w:rPr>
      </w:pPr>
      <w:r>
        <w:rPr>
          <w:rFonts w:ascii="Arial" w:hAnsi="Arial" w:cs="Arial"/>
          <w:b/>
          <w:bCs/>
          <w:sz w:val="28"/>
          <w:szCs w:val="28"/>
        </w:rPr>
        <w:t>Benefits Planning Policy Recommendations</w:t>
      </w:r>
    </w:p>
    <w:p w14:paraId="5887DC83" w14:textId="210D5B7A" w:rsidR="006F6314" w:rsidRDefault="00BF6D12" w:rsidP="001F4C5D">
      <w:pPr>
        <w:rPr>
          <w:rFonts w:ascii="Arial" w:hAnsi="Arial" w:cs="Arial"/>
          <w:sz w:val="28"/>
          <w:szCs w:val="28"/>
        </w:rPr>
      </w:pPr>
      <w:r w:rsidRPr="002E6ECE">
        <w:rPr>
          <w:rFonts w:ascii="Arial" w:hAnsi="Arial" w:cs="Arial"/>
          <w:sz w:val="28"/>
          <w:szCs w:val="28"/>
        </w:rPr>
        <w:t xml:space="preserve">At the </w:t>
      </w:r>
      <w:r w:rsidR="008B79CF">
        <w:rPr>
          <w:rFonts w:ascii="Arial" w:hAnsi="Arial" w:cs="Arial"/>
          <w:sz w:val="28"/>
          <w:szCs w:val="28"/>
        </w:rPr>
        <w:t xml:space="preserve">October </w:t>
      </w:r>
      <w:r w:rsidR="006F6314">
        <w:rPr>
          <w:rFonts w:ascii="Arial" w:hAnsi="Arial" w:cs="Arial"/>
          <w:sz w:val="28"/>
          <w:szCs w:val="28"/>
        </w:rPr>
        <w:t xml:space="preserve">25, members again split into smaller workgroups. This document </w:t>
      </w:r>
      <w:r w:rsidR="00032B0D">
        <w:rPr>
          <w:rFonts w:ascii="Arial" w:hAnsi="Arial" w:cs="Arial"/>
          <w:sz w:val="28"/>
          <w:szCs w:val="28"/>
        </w:rPr>
        <w:t>includes the discussions of the smaller workgroups</w:t>
      </w:r>
      <w:r w:rsidR="006878A8">
        <w:rPr>
          <w:rFonts w:ascii="Arial" w:hAnsi="Arial" w:cs="Arial"/>
          <w:sz w:val="28"/>
          <w:szCs w:val="28"/>
        </w:rPr>
        <w:t xml:space="preserve"> and suggestions by the </w:t>
      </w:r>
      <w:r w:rsidR="00032B0D">
        <w:rPr>
          <w:rFonts w:ascii="Arial" w:hAnsi="Arial" w:cs="Arial"/>
          <w:sz w:val="28"/>
          <w:szCs w:val="28"/>
        </w:rPr>
        <w:t xml:space="preserve">CCEPD Executive </w:t>
      </w:r>
      <w:r w:rsidR="00CD5669">
        <w:rPr>
          <w:rFonts w:ascii="Arial" w:hAnsi="Arial" w:cs="Arial"/>
          <w:sz w:val="28"/>
          <w:szCs w:val="28"/>
        </w:rPr>
        <w:t>Officer</w:t>
      </w:r>
      <w:r w:rsidR="006878A8">
        <w:rPr>
          <w:rFonts w:ascii="Arial" w:hAnsi="Arial" w:cs="Arial"/>
          <w:sz w:val="28"/>
          <w:szCs w:val="28"/>
        </w:rPr>
        <w:t>. The</w:t>
      </w:r>
      <w:r w:rsidR="00032B0D">
        <w:rPr>
          <w:rFonts w:ascii="Arial" w:hAnsi="Arial" w:cs="Arial"/>
          <w:sz w:val="28"/>
          <w:szCs w:val="28"/>
        </w:rPr>
        <w:t xml:space="preserve"> two areas (lack of benefits planners and workforce issues) </w:t>
      </w:r>
      <w:r w:rsidR="0008392B">
        <w:rPr>
          <w:rFonts w:ascii="Arial" w:hAnsi="Arial" w:cs="Arial"/>
          <w:sz w:val="28"/>
          <w:szCs w:val="28"/>
        </w:rPr>
        <w:t xml:space="preserve">will </w:t>
      </w:r>
      <w:r w:rsidR="00032B0D">
        <w:rPr>
          <w:rFonts w:ascii="Arial" w:hAnsi="Arial" w:cs="Arial"/>
          <w:sz w:val="28"/>
          <w:szCs w:val="28"/>
        </w:rPr>
        <w:t xml:space="preserve">be combined because </w:t>
      </w:r>
      <w:r w:rsidR="006878A8">
        <w:rPr>
          <w:rFonts w:ascii="Arial" w:hAnsi="Arial" w:cs="Arial"/>
          <w:sz w:val="28"/>
          <w:szCs w:val="28"/>
        </w:rPr>
        <w:t>similar</w:t>
      </w:r>
      <w:r w:rsidR="00032B0D">
        <w:rPr>
          <w:rFonts w:ascii="Arial" w:hAnsi="Arial" w:cs="Arial"/>
          <w:sz w:val="28"/>
          <w:szCs w:val="28"/>
        </w:rPr>
        <w:t xml:space="preserve"> concepts are being discussed.</w:t>
      </w:r>
      <w:r w:rsidR="00CD5669">
        <w:rPr>
          <w:rFonts w:ascii="Arial" w:hAnsi="Arial" w:cs="Arial"/>
          <w:sz w:val="28"/>
          <w:szCs w:val="28"/>
        </w:rPr>
        <w:t xml:space="preserve"> </w:t>
      </w:r>
      <w:r w:rsidR="0008392B">
        <w:rPr>
          <w:rFonts w:ascii="Arial" w:hAnsi="Arial" w:cs="Arial"/>
          <w:sz w:val="28"/>
          <w:szCs w:val="28"/>
        </w:rPr>
        <w:t xml:space="preserve">Members will begin outlining the sections and information needed. </w:t>
      </w:r>
      <w:r w:rsidR="006878A8">
        <w:rPr>
          <w:rFonts w:ascii="Arial" w:hAnsi="Arial" w:cs="Arial"/>
          <w:sz w:val="28"/>
          <w:szCs w:val="28"/>
        </w:rPr>
        <w:t>By our next meeting, CCEPD staff will have sections of the report laid out with information as discussed.</w:t>
      </w:r>
    </w:p>
    <w:p w14:paraId="12F8DFE4" w14:textId="1636C414" w:rsidR="005E1291" w:rsidRDefault="00455019" w:rsidP="005E1291">
      <w:pPr>
        <w:rPr>
          <w:rFonts w:ascii="Arial" w:hAnsi="Arial" w:cs="Arial"/>
          <w:b/>
          <w:bCs/>
          <w:sz w:val="28"/>
          <w:szCs w:val="28"/>
        </w:rPr>
      </w:pPr>
      <w:r>
        <w:rPr>
          <w:rFonts w:ascii="Arial" w:hAnsi="Arial" w:cs="Arial"/>
          <w:b/>
          <w:bCs/>
          <w:sz w:val="28"/>
          <w:szCs w:val="28"/>
        </w:rPr>
        <w:t xml:space="preserve">Identification of areas of concern and affects of managing employment and benefits. </w:t>
      </w:r>
    </w:p>
    <w:p w14:paraId="44447AFE" w14:textId="77777777" w:rsidR="004C2B73" w:rsidRDefault="00455019" w:rsidP="004C2B73">
      <w:pPr>
        <w:pStyle w:val="ListParagraph"/>
        <w:numPr>
          <w:ilvl w:val="0"/>
          <w:numId w:val="11"/>
        </w:numPr>
        <w:rPr>
          <w:rFonts w:ascii="Arial" w:hAnsi="Arial" w:cs="Arial"/>
          <w:sz w:val="28"/>
          <w:szCs w:val="28"/>
        </w:rPr>
      </w:pPr>
      <w:r w:rsidRPr="005E1291">
        <w:rPr>
          <w:rFonts w:ascii="Arial" w:hAnsi="Arial" w:cs="Arial"/>
          <w:sz w:val="28"/>
          <w:szCs w:val="28"/>
        </w:rPr>
        <w:t>People with disabilities choose not to take a promotion or go full-time due to asset and income limits making it cost prohibitive for health care and supports.</w:t>
      </w:r>
    </w:p>
    <w:p w14:paraId="296822F6" w14:textId="287FA75E" w:rsidR="00FB5B9E" w:rsidRPr="004C2B73" w:rsidRDefault="00FB5B9E" w:rsidP="004C2B73">
      <w:pPr>
        <w:pStyle w:val="ListParagraph"/>
        <w:numPr>
          <w:ilvl w:val="1"/>
          <w:numId w:val="11"/>
        </w:numPr>
        <w:rPr>
          <w:rFonts w:ascii="Arial" w:hAnsi="Arial" w:cs="Arial"/>
          <w:sz w:val="28"/>
          <w:szCs w:val="28"/>
        </w:rPr>
      </w:pPr>
      <w:r w:rsidRPr="004C2B73">
        <w:rPr>
          <w:rFonts w:ascii="Arial" w:hAnsi="Arial" w:cs="Arial"/>
          <w:sz w:val="28"/>
          <w:szCs w:val="28"/>
        </w:rPr>
        <w:t xml:space="preserve">Culture change is needed to ensure benefits planning is a part of employment services and integrated in all </w:t>
      </w:r>
      <w:r w:rsidR="00720740" w:rsidRPr="004C2B73">
        <w:rPr>
          <w:rFonts w:ascii="Arial" w:hAnsi="Arial" w:cs="Arial"/>
          <w:sz w:val="28"/>
          <w:szCs w:val="28"/>
        </w:rPr>
        <w:t>systems and programs.</w:t>
      </w:r>
    </w:p>
    <w:p w14:paraId="02383188" w14:textId="527B0D26" w:rsidR="00FB5B9E" w:rsidRDefault="00FB5B9E" w:rsidP="00FB5B9E">
      <w:pPr>
        <w:pStyle w:val="ListParagraph"/>
        <w:numPr>
          <w:ilvl w:val="0"/>
          <w:numId w:val="6"/>
        </w:numPr>
        <w:rPr>
          <w:rFonts w:ascii="Arial" w:hAnsi="Arial" w:cs="Arial"/>
          <w:sz w:val="28"/>
          <w:szCs w:val="28"/>
        </w:rPr>
      </w:pPr>
      <w:r>
        <w:rPr>
          <w:rFonts w:ascii="Arial" w:hAnsi="Arial" w:cs="Arial"/>
          <w:sz w:val="28"/>
          <w:szCs w:val="28"/>
        </w:rPr>
        <w:t xml:space="preserve">Definition </w:t>
      </w:r>
      <w:r w:rsidR="00720740">
        <w:rPr>
          <w:rFonts w:ascii="Arial" w:hAnsi="Arial" w:cs="Arial"/>
          <w:sz w:val="28"/>
          <w:szCs w:val="28"/>
        </w:rPr>
        <w:t xml:space="preserve">of benefits planning </w:t>
      </w:r>
      <w:r>
        <w:rPr>
          <w:rFonts w:ascii="Arial" w:hAnsi="Arial" w:cs="Arial"/>
          <w:sz w:val="28"/>
          <w:szCs w:val="28"/>
        </w:rPr>
        <w:t xml:space="preserve">and how benefits planning is discussed </w:t>
      </w:r>
      <w:r w:rsidR="00720740">
        <w:rPr>
          <w:rFonts w:ascii="Arial" w:hAnsi="Arial" w:cs="Arial"/>
          <w:sz w:val="28"/>
          <w:szCs w:val="28"/>
        </w:rPr>
        <w:t xml:space="preserve">with people with disabilities and their families </w:t>
      </w:r>
      <w:r>
        <w:rPr>
          <w:rFonts w:ascii="Arial" w:hAnsi="Arial" w:cs="Arial"/>
          <w:sz w:val="28"/>
          <w:szCs w:val="28"/>
        </w:rPr>
        <w:t>should be reframed. Benefits planning is to help people with disabilities select the life and career they want while determining supports needed.</w:t>
      </w:r>
    </w:p>
    <w:p w14:paraId="1CD66E5E" w14:textId="41FB8F51" w:rsidR="00221B3A" w:rsidRDefault="00720740" w:rsidP="00FB5B9E">
      <w:pPr>
        <w:pStyle w:val="ListParagraph"/>
        <w:numPr>
          <w:ilvl w:val="0"/>
          <w:numId w:val="6"/>
        </w:numPr>
        <w:rPr>
          <w:rFonts w:ascii="Arial" w:hAnsi="Arial" w:cs="Arial"/>
          <w:sz w:val="28"/>
          <w:szCs w:val="28"/>
        </w:rPr>
      </w:pPr>
      <w:r>
        <w:rPr>
          <w:rFonts w:ascii="Arial" w:hAnsi="Arial" w:cs="Arial"/>
          <w:sz w:val="28"/>
          <w:szCs w:val="28"/>
        </w:rPr>
        <w:t xml:space="preserve">Mandates for various benefits </w:t>
      </w:r>
      <w:r w:rsidR="009630D8">
        <w:rPr>
          <w:rFonts w:ascii="Arial" w:hAnsi="Arial" w:cs="Arial"/>
          <w:sz w:val="28"/>
          <w:szCs w:val="28"/>
        </w:rPr>
        <w:t>are in</w:t>
      </w:r>
      <w:r>
        <w:rPr>
          <w:rFonts w:ascii="Arial" w:hAnsi="Arial" w:cs="Arial"/>
          <w:sz w:val="28"/>
          <w:szCs w:val="28"/>
        </w:rPr>
        <w:t xml:space="preserve"> multiple state and local entities</w:t>
      </w:r>
      <w:r w:rsidR="00221B3A">
        <w:rPr>
          <w:rFonts w:ascii="Arial" w:hAnsi="Arial" w:cs="Arial"/>
          <w:sz w:val="28"/>
          <w:szCs w:val="28"/>
        </w:rPr>
        <w:t>, making it difficult to have consistent information for people with disabilities and their families or guardians</w:t>
      </w:r>
      <w:r>
        <w:rPr>
          <w:rFonts w:ascii="Arial" w:hAnsi="Arial" w:cs="Arial"/>
          <w:sz w:val="28"/>
          <w:szCs w:val="28"/>
        </w:rPr>
        <w:t xml:space="preserve">. </w:t>
      </w:r>
      <w:r w:rsidR="00221B3A">
        <w:rPr>
          <w:rFonts w:ascii="Arial" w:hAnsi="Arial" w:cs="Arial"/>
          <w:sz w:val="28"/>
          <w:szCs w:val="28"/>
        </w:rPr>
        <w:t xml:space="preserve">This leads to misinformation and can be detrimental in loosing benefits or other career choices. </w:t>
      </w:r>
    </w:p>
    <w:p w14:paraId="70F5FB0D" w14:textId="0A7CEDF1" w:rsidR="00C62128" w:rsidRDefault="00C62128" w:rsidP="00C62128">
      <w:pPr>
        <w:pStyle w:val="ListParagraph"/>
        <w:numPr>
          <w:ilvl w:val="1"/>
          <w:numId w:val="6"/>
        </w:numPr>
        <w:rPr>
          <w:rFonts w:ascii="Arial" w:hAnsi="Arial" w:cs="Arial"/>
          <w:sz w:val="28"/>
          <w:szCs w:val="28"/>
        </w:rPr>
      </w:pPr>
      <w:r>
        <w:rPr>
          <w:rFonts w:ascii="Arial" w:hAnsi="Arial" w:cs="Arial"/>
          <w:sz w:val="28"/>
          <w:szCs w:val="28"/>
        </w:rPr>
        <w:t>This can be illustrated with stories from people with disabilities.</w:t>
      </w:r>
    </w:p>
    <w:p w14:paraId="3126E094" w14:textId="50AB462F" w:rsidR="00C96B85" w:rsidRDefault="00C62128" w:rsidP="00C62128">
      <w:pPr>
        <w:pStyle w:val="ListParagraph"/>
        <w:numPr>
          <w:ilvl w:val="0"/>
          <w:numId w:val="6"/>
        </w:numPr>
        <w:rPr>
          <w:rFonts w:ascii="Arial" w:hAnsi="Arial" w:cs="Arial"/>
          <w:sz w:val="28"/>
          <w:szCs w:val="28"/>
        </w:rPr>
      </w:pPr>
      <w:r>
        <w:rPr>
          <w:rFonts w:ascii="Arial" w:hAnsi="Arial" w:cs="Arial"/>
          <w:sz w:val="28"/>
          <w:szCs w:val="28"/>
        </w:rPr>
        <w:t xml:space="preserve">Overpayment letters cause traumatic experiences to individuals. Although </w:t>
      </w:r>
      <w:r w:rsidR="004C2B73">
        <w:rPr>
          <w:rFonts w:ascii="Arial" w:hAnsi="Arial" w:cs="Arial"/>
          <w:sz w:val="28"/>
          <w:szCs w:val="28"/>
        </w:rPr>
        <w:t xml:space="preserve">a </w:t>
      </w:r>
      <w:r>
        <w:rPr>
          <w:rFonts w:ascii="Arial" w:hAnsi="Arial" w:cs="Arial"/>
          <w:sz w:val="28"/>
          <w:szCs w:val="28"/>
        </w:rPr>
        <w:t xml:space="preserve">federal issue, </w:t>
      </w:r>
      <w:r w:rsidR="004C2B73">
        <w:rPr>
          <w:rFonts w:ascii="Arial" w:hAnsi="Arial" w:cs="Arial"/>
          <w:sz w:val="28"/>
          <w:szCs w:val="28"/>
        </w:rPr>
        <w:t>the w</w:t>
      </w:r>
      <w:r>
        <w:rPr>
          <w:rFonts w:ascii="Arial" w:hAnsi="Arial" w:cs="Arial"/>
          <w:sz w:val="28"/>
          <w:szCs w:val="28"/>
        </w:rPr>
        <w:t xml:space="preserve">orkgroup needs to point out this ongoing issue. </w:t>
      </w:r>
    </w:p>
    <w:p w14:paraId="6BC7C4BE" w14:textId="585EA204" w:rsidR="00221B3A" w:rsidRDefault="00221B3A" w:rsidP="00221B3A">
      <w:pPr>
        <w:pStyle w:val="ListParagraph"/>
        <w:numPr>
          <w:ilvl w:val="1"/>
          <w:numId w:val="6"/>
        </w:numPr>
        <w:rPr>
          <w:rFonts w:ascii="Arial" w:hAnsi="Arial" w:cs="Arial"/>
          <w:sz w:val="28"/>
          <w:szCs w:val="28"/>
        </w:rPr>
      </w:pPr>
      <w:r>
        <w:rPr>
          <w:rFonts w:ascii="Arial" w:hAnsi="Arial" w:cs="Arial"/>
          <w:sz w:val="28"/>
          <w:szCs w:val="28"/>
        </w:rPr>
        <w:t>This can be illustrated with stories from people with disabilities.</w:t>
      </w:r>
    </w:p>
    <w:p w14:paraId="042408A0" w14:textId="21ED8C2A" w:rsidR="00C62128" w:rsidRDefault="00C62128" w:rsidP="00C62128">
      <w:pPr>
        <w:pStyle w:val="ListParagraph"/>
        <w:numPr>
          <w:ilvl w:val="0"/>
          <w:numId w:val="6"/>
        </w:numPr>
        <w:rPr>
          <w:rFonts w:ascii="Arial" w:hAnsi="Arial" w:cs="Arial"/>
          <w:sz w:val="28"/>
          <w:szCs w:val="28"/>
        </w:rPr>
      </w:pPr>
      <w:r>
        <w:rPr>
          <w:rFonts w:ascii="Arial" w:hAnsi="Arial" w:cs="Arial"/>
          <w:sz w:val="28"/>
          <w:szCs w:val="28"/>
        </w:rPr>
        <w:t>There is lack of instant information and navigating all systems and SSA becomes a deterrent to employment.</w:t>
      </w:r>
    </w:p>
    <w:p w14:paraId="0BE88870" w14:textId="3C43B344" w:rsidR="00221B3A" w:rsidRDefault="00221B3A" w:rsidP="00C62128">
      <w:pPr>
        <w:pStyle w:val="ListParagraph"/>
        <w:numPr>
          <w:ilvl w:val="0"/>
          <w:numId w:val="6"/>
        </w:numPr>
        <w:rPr>
          <w:rFonts w:ascii="Arial" w:hAnsi="Arial" w:cs="Arial"/>
          <w:sz w:val="28"/>
          <w:szCs w:val="28"/>
        </w:rPr>
      </w:pPr>
      <w:r>
        <w:rPr>
          <w:rFonts w:ascii="Arial" w:hAnsi="Arial" w:cs="Arial"/>
          <w:sz w:val="28"/>
          <w:szCs w:val="28"/>
        </w:rPr>
        <w:t>Discussion of asset limit reforms in Medi-Cal and its affects for people with disabilities.</w:t>
      </w:r>
    </w:p>
    <w:p w14:paraId="1B63338D" w14:textId="441E8B5F" w:rsidR="00C62128" w:rsidRDefault="00C96B85" w:rsidP="00C62128">
      <w:pPr>
        <w:pStyle w:val="ListParagraph"/>
        <w:numPr>
          <w:ilvl w:val="0"/>
          <w:numId w:val="6"/>
        </w:numPr>
        <w:rPr>
          <w:rFonts w:ascii="Arial" w:hAnsi="Arial" w:cs="Arial"/>
          <w:sz w:val="28"/>
          <w:szCs w:val="28"/>
        </w:rPr>
      </w:pPr>
      <w:r>
        <w:rPr>
          <w:rFonts w:ascii="Arial" w:hAnsi="Arial" w:cs="Arial"/>
          <w:sz w:val="28"/>
          <w:szCs w:val="28"/>
        </w:rPr>
        <w:t xml:space="preserve">Discuss income eligibility and asset limits </w:t>
      </w:r>
      <w:r w:rsidR="005E1291">
        <w:rPr>
          <w:rFonts w:ascii="Arial" w:hAnsi="Arial" w:cs="Arial"/>
          <w:sz w:val="28"/>
          <w:szCs w:val="28"/>
        </w:rPr>
        <w:t>and its affects to people with disabilities.</w:t>
      </w:r>
    </w:p>
    <w:p w14:paraId="038BEB0B" w14:textId="27D61F77" w:rsidR="00C96B85" w:rsidRPr="00FB5B9E" w:rsidRDefault="00C96B85" w:rsidP="00C62128">
      <w:pPr>
        <w:pStyle w:val="ListParagraph"/>
        <w:numPr>
          <w:ilvl w:val="0"/>
          <w:numId w:val="6"/>
        </w:numPr>
        <w:rPr>
          <w:rFonts w:ascii="Arial" w:hAnsi="Arial" w:cs="Arial"/>
          <w:sz w:val="28"/>
          <w:szCs w:val="28"/>
        </w:rPr>
      </w:pPr>
      <w:r>
        <w:rPr>
          <w:rFonts w:ascii="Arial" w:hAnsi="Arial" w:cs="Arial"/>
          <w:sz w:val="28"/>
          <w:szCs w:val="28"/>
        </w:rPr>
        <w:t>People with disabilities have higher expenses, throughout the life span</w:t>
      </w:r>
      <w:r w:rsidR="002E7D8B">
        <w:rPr>
          <w:rFonts w:ascii="Arial" w:hAnsi="Arial" w:cs="Arial"/>
          <w:sz w:val="28"/>
          <w:szCs w:val="28"/>
        </w:rPr>
        <w:t>, due to support needs.</w:t>
      </w:r>
    </w:p>
    <w:p w14:paraId="1FAF74D3" w14:textId="27D23522" w:rsidR="00BF6D12" w:rsidRDefault="00C96B85" w:rsidP="001F4C5D">
      <w:pPr>
        <w:rPr>
          <w:rFonts w:ascii="Arial" w:hAnsi="Arial" w:cs="Arial"/>
          <w:b/>
          <w:bCs/>
          <w:sz w:val="28"/>
          <w:szCs w:val="28"/>
        </w:rPr>
      </w:pPr>
      <w:r>
        <w:rPr>
          <w:rFonts w:ascii="Arial" w:hAnsi="Arial" w:cs="Arial"/>
          <w:b/>
          <w:bCs/>
          <w:sz w:val="28"/>
          <w:szCs w:val="28"/>
        </w:rPr>
        <w:t xml:space="preserve">General </w:t>
      </w:r>
      <w:r w:rsidR="00C62128">
        <w:rPr>
          <w:rFonts w:ascii="Arial" w:hAnsi="Arial" w:cs="Arial"/>
          <w:b/>
          <w:bCs/>
          <w:sz w:val="28"/>
          <w:szCs w:val="28"/>
        </w:rPr>
        <w:t>Policy Recommendation</w:t>
      </w:r>
    </w:p>
    <w:p w14:paraId="14F29BD5" w14:textId="2F540F29" w:rsidR="00C62128" w:rsidRPr="00C62128" w:rsidRDefault="00C62128" w:rsidP="001F4C5D">
      <w:pPr>
        <w:rPr>
          <w:rFonts w:ascii="Arial" w:hAnsi="Arial" w:cs="Arial"/>
          <w:sz w:val="28"/>
          <w:szCs w:val="28"/>
        </w:rPr>
      </w:pPr>
      <w:r w:rsidRPr="00C62128">
        <w:rPr>
          <w:rFonts w:ascii="Arial" w:hAnsi="Arial" w:cs="Arial"/>
          <w:sz w:val="28"/>
          <w:szCs w:val="28"/>
        </w:rPr>
        <w:t>Based on conversations from August and prior meetings, these can be overarching policy recommendations.</w:t>
      </w:r>
      <w:r w:rsidR="00C96B85">
        <w:rPr>
          <w:rFonts w:ascii="Arial" w:hAnsi="Arial" w:cs="Arial"/>
          <w:sz w:val="28"/>
          <w:szCs w:val="28"/>
        </w:rPr>
        <w:t xml:space="preserve"> These policy recommendations can be matched with areas of concern above</w:t>
      </w:r>
      <w:r w:rsidR="00221B3A">
        <w:rPr>
          <w:rFonts w:ascii="Arial" w:hAnsi="Arial" w:cs="Arial"/>
          <w:sz w:val="28"/>
          <w:szCs w:val="28"/>
        </w:rPr>
        <w:t xml:space="preserve"> when drafted as report.</w:t>
      </w:r>
    </w:p>
    <w:p w14:paraId="3F353D1A" w14:textId="53C46C27" w:rsidR="00C62128" w:rsidRPr="00C62128" w:rsidRDefault="00C62128" w:rsidP="00C62128">
      <w:pPr>
        <w:pStyle w:val="ListParagraph"/>
        <w:numPr>
          <w:ilvl w:val="0"/>
          <w:numId w:val="7"/>
        </w:numPr>
        <w:rPr>
          <w:rFonts w:ascii="Arial" w:hAnsi="Arial" w:cs="Arial"/>
          <w:sz w:val="28"/>
          <w:szCs w:val="28"/>
        </w:rPr>
      </w:pPr>
      <w:r w:rsidRPr="00C62128">
        <w:rPr>
          <w:rFonts w:ascii="Arial" w:hAnsi="Arial" w:cs="Arial"/>
          <w:sz w:val="28"/>
          <w:szCs w:val="28"/>
        </w:rPr>
        <w:t>Benefits planning should be a part of employment services</w:t>
      </w:r>
      <w:r w:rsidR="000878BE">
        <w:rPr>
          <w:rFonts w:ascii="Arial" w:hAnsi="Arial" w:cs="Arial"/>
          <w:sz w:val="28"/>
          <w:szCs w:val="28"/>
        </w:rPr>
        <w:t xml:space="preserve"> in all programs.</w:t>
      </w:r>
    </w:p>
    <w:p w14:paraId="329F5D5A" w14:textId="4D2C4AFB" w:rsidR="00C62128" w:rsidRPr="00C62128" w:rsidRDefault="00C62128" w:rsidP="00C62128">
      <w:pPr>
        <w:pStyle w:val="ListParagraph"/>
        <w:numPr>
          <w:ilvl w:val="0"/>
          <w:numId w:val="7"/>
        </w:numPr>
        <w:rPr>
          <w:rFonts w:ascii="Arial" w:hAnsi="Arial" w:cs="Arial"/>
          <w:sz w:val="28"/>
          <w:szCs w:val="28"/>
        </w:rPr>
      </w:pPr>
      <w:r w:rsidRPr="00C62128">
        <w:rPr>
          <w:rFonts w:ascii="Arial" w:hAnsi="Arial" w:cs="Arial"/>
          <w:sz w:val="28"/>
          <w:szCs w:val="28"/>
        </w:rPr>
        <w:t>Support California’s efforts to evaluate</w:t>
      </w:r>
      <w:r w:rsidR="00221B3A">
        <w:rPr>
          <w:rFonts w:ascii="Arial" w:hAnsi="Arial" w:cs="Arial"/>
          <w:sz w:val="28"/>
          <w:szCs w:val="28"/>
        </w:rPr>
        <w:t xml:space="preserve"> income</w:t>
      </w:r>
      <w:r w:rsidRPr="00C62128">
        <w:rPr>
          <w:rFonts w:ascii="Arial" w:hAnsi="Arial" w:cs="Arial"/>
          <w:sz w:val="28"/>
          <w:szCs w:val="28"/>
        </w:rPr>
        <w:t xml:space="preserve"> eligibility and asset limits for health and human services programs.</w:t>
      </w:r>
      <w:r w:rsidR="00221B3A">
        <w:rPr>
          <w:rFonts w:ascii="Arial" w:hAnsi="Arial" w:cs="Arial"/>
          <w:sz w:val="28"/>
          <w:szCs w:val="28"/>
        </w:rPr>
        <w:t xml:space="preserve"> </w:t>
      </w:r>
    </w:p>
    <w:p w14:paraId="2953B6F4" w14:textId="7A694E98" w:rsidR="00C62128" w:rsidRDefault="00C62128" w:rsidP="00C62128">
      <w:pPr>
        <w:pStyle w:val="ListParagraph"/>
        <w:numPr>
          <w:ilvl w:val="0"/>
          <w:numId w:val="7"/>
        </w:numPr>
        <w:rPr>
          <w:rFonts w:ascii="Arial" w:hAnsi="Arial" w:cs="Arial"/>
          <w:sz w:val="28"/>
          <w:szCs w:val="28"/>
        </w:rPr>
      </w:pPr>
      <w:r w:rsidRPr="00C62128">
        <w:rPr>
          <w:rFonts w:ascii="Arial" w:hAnsi="Arial" w:cs="Arial"/>
          <w:sz w:val="28"/>
          <w:szCs w:val="28"/>
        </w:rPr>
        <w:t xml:space="preserve">Encourage </w:t>
      </w:r>
      <w:r w:rsidR="005E1291">
        <w:rPr>
          <w:rFonts w:ascii="Arial" w:hAnsi="Arial" w:cs="Arial"/>
          <w:sz w:val="28"/>
          <w:szCs w:val="28"/>
        </w:rPr>
        <w:t>State of California have</w:t>
      </w:r>
      <w:r w:rsidRPr="00C62128">
        <w:rPr>
          <w:rFonts w:ascii="Arial" w:hAnsi="Arial" w:cs="Arial"/>
          <w:sz w:val="28"/>
          <w:szCs w:val="28"/>
        </w:rPr>
        <w:t xml:space="preserve"> a more robust partnership with the Social Security Administration</w:t>
      </w:r>
      <w:r w:rsidR="005E1291">
        <w:rPr>
          <w:rFonts w:ascii="Arial" w:hAnsi="Arial" w:cs="Arial"/>
          <w:sz w:val="28"/>
          <w:szCs w:val="28"/>
        </w:rPr>
        <w:t xml:space="preserve"> and support efforts to streamline processes for people with disabilities.</w:t>
      </w:r>
    </w:p>
    <w:p w14:paraId="7A408AE3" w14:textId="55B04A12" w:rsidR="00373635" w:rsidRDefault="00373635" w:rsidP="00373635">
      <w:pPr>
        <w:pStyle w:val="ListParagraph"/>
        <w:numPr>
          <w:ilvl w:val="1"/>
          <w:numId w:val="7"/>
        </w:numPr>
        <w:rPr>
          <w:rFonts w:ascii="Arial" w:hAnsi="Arial" w:cs="Arial"/>
          <w:sz w:val="28"/>
          <w:szCs w:val="28"/>
        </w:rPr>
      </w:pPr>
      <w:r>
        <w:rPr>
          <w:rFonts w:ascii="Arial" w:hAnsi="Arial" w:cs="Arial"/>
          <w:sz w:val="28"/>
          <w:szCs w:val="28"/>
        </w:rPr>
        <w:t xml:space="preserve">As discussed on October 4 meeting, </w:t>
      </w:r>
      <w:r w:rsidR="004C2B73">
        <w:rPr>
          <w:rFonts w:ascii="Arial" w:hAnsi="Arial" w:cs="Arial"/>
          <w:sz w:val="28"/>
          <w:szCs w:val="28"/>
        </w:rPr>
        <w:t>m</w:t>
      </w:r>
      <w:r>
        <w:rPr>
          <w:rFonts w:ascii="Arial" w:hAnsi="Arial" w:cs="Arial"/>
          <w:sz w:val="28"/>
          <w:szCs w:val="28"/>
        </w:rPr>
        <w:t>embers mentioned needed improvements to social security reporting system.</w:t>
      </w:r>
    </w:p>
    <w:p w14:paraId="045D6355" w14:textId="67167BF0" w:rsidR="00373635" w:rsidRDefault="004C2B73" w:rsidP="00373635">
      <w:pPr>
        <w:pStyle w:val="ListParagraph"/>
        <w:numPr>
          <w:ilvl w:val="2"/>
          <w:numId w:val="7"/>
        </w:numPr>
        <w:rPr>
          <w:rFonts w:ascii="Arial" w:hAnsi="Arial" w:cs="Arial"/>
          <w:sz w:val="28"/>
          <w:szCs w:val="28"/>
        </w:rPr>
      </w:pPr>
      <w:r>
        <w:rPr>
          <w:rFonts w:ascii="Arial" w:hAnsi="Arial" w:cs="Arial"/>
          <w:sz w:val="28"/>
          <w:szCs w:val="28"/>
        </w:rPr>
        <w:t>H</w:t>
      </w:r>
      <w:r w:rsidR="00373635" w:rsidRPr="00373635">
        <w:rPr>
          <w:rFonts w:ascii="Arial" w:hAnsi="Arial" w:cs="Arial"/>
          <w:sz w:val="28"/>
          <w:szCs w:val="28"/>
        </w:rPr>
        <w:t xml:space="preserve">ighlight information related to special conditions and work incentives to decrease countable </w:t>
      </w:r>
      <w:r w:rsidR="004733B8" w:rsidRPr="00373635">
        <w:rPr>
          <w:rFonts w:ascii="Arial" w:hAnsi="Arial" w:cs="Arial"/>
          <w:sz w:val="28"/>
          <w:szCs w:val="28"/>
        </w:rPr>
        <w:t>income.</w:t>
      </w:r>
      <w:r w:rsidR="00373635" w:rsidRPr="00373635">
        <w:rPr>
          <w:rFonts w:ascii="Arial" w:hAnsi="Arial" w:cs="Arial"/>
          <w:sz w:val="28"/>
          <w:szCs w:val="28"/>
        </w:rPr>
        <w:t> </w:t>
      </w:r>
    </w:p>
    <w:p w14:paraId="15A54A74" w14:textId="649D9980" w:rsidR="00386CC8" w:rsidRDefault="004C2B73" w:rsidP="00386CC8">
      <w:pPr>
        <w:pStyle w:val="ListParagraph"/>
        <w:numPr>
          <w:ilvl w:val="2"/>
          <w:numId w:val="7"/>
        </w:numPr>
        <w:rPr>
          <w:rFonts w:ascii="Arial" w:hAnsi="Arial" w:cs="Arial"/>
          <w:sz w:val="28"/>
          <w:szCs w:val="28"/>
        </w:rPr>
      </w:pPr>
      <w:r>
        <w:rPr>
          <w:rFonts w:ascii="Arial" w:hAnsi="Arial" w:cs="Arial"/>
          <w:sz w:val="28"/>
          <w:szCs w:val="28"/>
        </w:rPr>
        <w:t>A</w:t>
      </w:r>
      <w:r w:rsidR="00373635" w:rsidRPr="00373635">
        <w:rPr>
          <w:rFonts w:ascii="Arial" w:hAnsi="Arial" w:cs="Arial"/>
          <w:sz w:val="28"/>
          <w:szCs w:val="28"/>
        </w:rPr>
        <w:t>llow reporting of work incentives information in telephonic reporting</w:t>
      </w:r>
    </w:p>
    <w:p w14:paraId="5F9BBDB6" w14:textId="0D16B23F" w:rsidR="00373635" w:rsidRPr="00386CC8" w:rsidRDefault="004C2B73" w:rsidP="00386CC8">
      <w:pPr>
        <w:pStyle w:val="ListParagraph"/>
        <w:numPr>
          <w:ilvl w:val="2"/>
          <w:numId w:val="7"/>
        </w:numPr>
        <w:rPr>
          <w:rFonts w:ascii="Arial" w:hAnsi="Arial" w:cs="Arial"/>
          <w:sz w:val="28"/>
          <w:szCs w:val="28"/>
        </w:rPr>
      </w:pPr>
      <w:r>
        <w:rPr>
          <w:rFonts w:ascii="Arial" w:hAnsi="Arial" w:cs="Arial"/>
          <w:sz w:val="28"/>
          <w:szCs w:val="28"/>
        </w:rPr>
        <w:t>O</w:t>
      </w:r>
      <w:r w:rsidR="00373635" w:rsidRPr="00386CC8">
        <w:rPr>
          <w:rFonts w:ascii="Arial" w:hAnsi="Arial" w:cs="Arial"/>
          <w:sz w:val="28"/>
          <w:szCs w:val="28"/>
        </w:rPr>
        <w:t>verhaul the system to make it more user friendly and intuitive.</w:t>
      </w:r>
    </w:p>
    <w:p w14:paraId="54C17072" w14:textId="63CDE253" w:rsidR="00D33757" w:rsidRDefault="00D33757" w:rsidP="00D33757">
      <w:pPr>
        <w:rPr>
          <w:rFonts w:ascii="Arial" w:hAnsi="Arial" w:cs="Arial"/>
          <w:b/>
          <w:bCs/>
          <w:sz w:val="28"/>
          <w:szCs w:val="28"/>
        </w:rPr>
      </w:pPr>
      <w:r>
        <w:rPr>
          <w:rFonts w:ascii="Arial" w:hAnsi="Arial" w:cs="Arial"/>
          <w:b/>
          <w:bCs/>
          <w:sz w:val="28"/>
          <w:szCs w:val="28"/>
        </w:rPr>
        <w:t>Lack of Access to Benefits Planning Resources and Planners</w:t>
      </w:r>
      <w:r w:rsidR="006878A8">
        <w:rPr>
          <w:rFonts w:ascii="Arial" w:hAnsi="Arial" w:cs="Arial"/>
          <w:b/>
          <w:bCs/>
          <w:sz w:val="28"/>
          <w:szCs w:val="28"/>
        </w:rPr>
        <w:t>/ Workforce Issues</w:t>
      </w:r>
    </w:p>
    <w:p w14:paraId="300649F2" w14:textId="4269B79F" w:rsidR="006878A8" w:rsidRPr="00C301AF" w:rsidRDefault="006878A8" w:rsidP="00D33757">
      <w:pPr>
        <w:rPr>
          <w:rFonts w:ascii="Arial" w:hAnsi="Arial" w:cs="Arial"/>
          <w:sz w:val="28"/>
          <w:szCs w:val="28"/>
        </w:rPr>
      </w:pPr>
      <w:r w:rsidRPr="00C301AF">
        <w:rPr>
          <w:rFonts w:ascii="Arial" w:hAnsi="Arial" w:cs="Arial"/>
          <w:sz w:val="28"/>
          <w:szCs w:val="28"/>
        </w:rPr>
        <w:t xml:space="preserve">These two sections </w:t>
      </w:r>
      <w:r w:rsidR="00C301AF" w:rsidRPr="00C301AF">
        <w:rPr>
          <w:rFonts w:ascii="Arial" w:hAnsi="Arial" w:cs="Arial"/>
          <w:sz w:val="28"/>
          <w:szCs w:val="28"/>
        </w:rPr>
        <w:t>are</w:t>
      </w:r>
      <w:r w:rsidRPr="00C301AF">
        <w:rPr>
          <w:rFonts w:ascii="Arial" w:hAnsi="Arial" w:cs="Arial"/>
          <w:sz w:val="28"/>
          <w:szCs w:val="28"/>
        </w:rPr>
        <w:t xml:space="preserve"> </w:t>
      </w:r>
      <w:r w:rsidR="00C301AF" w:rsidRPr="00C301AF">
        <w:rPr>
          <w:rFonts w:ascii="Arial" w:hAnsi="Arial" w:cs="Arial"/>
          <w:sz w:val="28"/>
          <w:szCs w:val="28"/>
        </w:rPr>
        <w:t>combined,</w:t>
      </w:r>
      <w:r w:rsidRPr="00C301AF">
        <w:rPr>
          <w:rFonts w:ascii="Arial" w:hAnsi="Arial" w:cs="Arial"/>
          <w:sz w:val="28"/>
          <w:szCs w:val="28"/>
        </w:rPr>
        <w:t xml:space="preserve"> and policy recommendations </w:t>
      </w:r>
      <w:r w:rsidR="008F026F">
        <w:rPr>
          <w:rFonts w:ascii="Arial" w:hAnsi="Arial" w:cs="Arial"/>
          <w:sz w:val="28"/>
          <w:szCs w:val="28"/>
        </w:rPr>
        <w:t xml:space="preserve">are laid out as </w:t>
      </w:r>
      <w:r w:rsidR="00C301AF" w:rsidRPr="00C301AF">
        <w:rPr>
          <w:rFonts w:ascii="Arial" w:hAnsi="Arial" w:cs="Arial"/>
          <w:sz w:val="28"/>
          <w:szCs w:val="28"/>
        </w:rPr>
        <w:t>high-level recommendations for Agency Secretaries. Members should discuss the problems seeking to solve and some potential ideas.</w:t>
      </w:r>
    </w:p>
    <w:p w14:paraId="20A19AED" w14:textId="4C61CF38" w:rsidR="0008392B" w:rsidRDefault="0008392B" w:rsidP="00D33757">
      <w:pPr>
        <w:rPr>
          <w:rFonts w:ascii="Arial" w:hAnsi="Arial" w:cs="Arial"/>
          <w:b/>
          <w:bCs/>
          <w:sz w:val="28"/>
          <w:szCs w:val="28"/>
        </w:rPr>
      </w:pPr>
      <w:r>
        <w:rPr>
          <w:rFonts w:ascii="Arial" w:hAnsi="Arial" w:cs="Arial"/>
          <w:b/>
          <w:bCs/>
          <w:sz w:val="28"/>
          <w:szCs w:val="28"/>
        </w:rPr>
        <w:t>Problems:</w:t>
      </w:r>
    </w:p>
    <w:p w14:paraId="3AFF4E54" w14:textId="0C64F953" w:rsidR="0008392B" w:rsidRPr="0008392B" w:rsidRDefault="0008392B" w:rsidP="0008392B">
      <w:pPr>
        <w:pStyle w:val="ListParagraph"/>
        <w:numPr>
          <w:ilvl w:val="0"/>
          <w:numId w:val="21"/>
        </w:numPr>
        <w:rPr>
          <w:rFonts w:ascii="Arial" w:hAnsi="Arial" w:cs="Arial"/>
          <w:sz w:val="28"/>
          <w:szCs w:val="28"/>
        </w:rPr>
      </w:pPr>
      <w:r w:rsidRPr="0008392B">
        <w:rPr>
          <w:rFonts w:ascii="Arial" w:hAnsi="Arial" w:cs="Arial"/>
          <w:sz w:val="28"/>
          <w:szCs w:val="28"/>
        </w:rPr>
        <w:t xml:space="preserve">Not enough benefits planners or expertise in all programs, </w:t>
      </w:r>
      <w:r w:rsidR="008F026F">
        <w:rPr>
          <w:rFonts w:ascii="Arial" w:hAnsi="Arial" w:cs="Arial"/>
          <w:sz w:val="28"/>
          <w:szCs w:val="28"/>
        </w:rPr>
        <w:t>because people with disabilities are served by multiple programs</w:t>
      </w:r>
      <w:r w:rsidRPr="0008392B">
        <w:rPr>
          <w:rFonts w:ascii="Arial" w:hAnsi="Arial" w:cs="Arial"/>
          <w:sz w:val="28"/>
          <w:szCs w:val="28"/>
        </w:rPr>
        <w:t>.</w:t>
      </w:r>
      <w:r w:rsidR="008F026F">
        <w:rPr>
          <w:rFonts w:ascii="Arial" w:hAnsi="Arial" w:cs="Arial"/>
          <w:sz w:val="28"/>
          <w:szCs w:val="28"/>
        </w:rPr>
        <w:t xml:space="preserve"> Need a no wrong door approach.</w:t>
      </w:r>
    </w:p>
    <w:p w14:paraId="1CFC7621" w14:textId="3D8D166B" w:rsidR="0008392B" w:rsidRPr="0008392B" w:rsidRDefault="0008392B" w:rsidP="0008392B">
      <w:pPr>
        <w:pStyle w:val="ListParagraph"/>
        <w:numPr>
          <w:ilvl w:val="0"/>
          <w:numId w:val="21"/>
        </w:numPr>
        <w:rPr>
          <w:rFonts w:ascii="Arial" w:hAnsi="Arial" w:cs="Arial"/>
          <w:sz w:val="28"/>
          <w:szCs w:val="28"/>
        </w:rPr>
      </w:pPr>
      <w:r w:rsidRPr="0008392B">
        <w:rPr>
          <w:rFonts w:ascii="Arial" w:hAnsi="Arial" w:cs="Arial"/>
          <w:sz w:val="28"/>
          <w:szCs w:val="28"/>
        </w:rPr>
        <w:t>No coordinated or tiered approach to benefits planning information. Not everyone needs same amount of assistance.</w:t>
      </w:r>
    </w:p>
    <w:p w14:paraId="10C5D6F6" w14:textId="2E2A870F" w:rsidR="0008392B" w:rsidRPr="0008392B" w:rsidRDefault="0008392B" w:rsidP="0008392B">
      <w:pPr>
        <w:pStyle w:val="ListParagraph"/>
        <w:numPr>
          <w:ilvl w:val="0"/>
          <w:numId w:val="21"/>
        </w:numPr>
        <w:rPr>
          <w:rFonts w:ascii="Arial" w:hAnsi="Arial" w:cs="Arial"/>
          <w:sz w:val="28"/>
          <w:szCs w:val="28"/>
        </w:rPr>
      </w:pPr>
      <w:r w:rsidRPr="0008392B">
        <w:rPr>
          <w:rFonts w:ascii="Arial" w:hAnsi="Arial" w:cs="Arial"/>
          <w:sz w:val="28"/>
          <w:szCs w:val="28"/>
        </w:rPr>
        <w:t>Lack of consistent state coordination among all programs and share of best practices, existing webtool.</w:t>
      </w:r>
    </w:p>
    <w:p w14:paraId="0779492D" w14:textId="62AF6E44" w:rsidR="0008392B" w:rsidRDefault="0008392B" w:rsidP="0008392B">
      <w:pPr>
        <w:pStyle w:val="ListParagraph"/>
        <w:numPr>
          <w:ilvl w:val="0"/>
          <w:numId w:val="21"/>
        </w:numPr>
        <w:rPr>
          <w:rFonts w:ascii="Arial" w:hAnsi="Arial" w:cs="Arial"/>
          <w:sz w:val="28"/>
          <w:szCs w:val="28"/>
        </w:rPr>
      </w:pPr>
      <w:r w:rsidRPr="0008392B">
        <w:rPr>
          <w:rFonts w:ascii="Arial" w:hAnsi="Arial" w:cs="Arial"/>
          <w:sz w:val="28"/>
          <w:szCs w:val="28"/>
        </w:rPr>
        <w:t>Continued misinformation from frontline staff in multiple programs.</w:t>
      </w:r>
    </w:p>
    <w:p w14:paraId="5C4AD090" w14:textId="2CB34C98" w:rsidR="0008392B" w:rsidRPr="0008392B" w:rsidRDefault="0008392B" w:rsidP="0008392B">
      <w:pPr>
        <w:pStyle w:val="ListParagraph"/>
        <w:numPr>
          <w:ilvl w:val="0"/>
          <w:numId w:val="21"/>
        </w:numPr>
        <w:rPr>
          <w:rFonts w:ascii="Arial" w:hAnsi="Arial" w:cs="Arial"/>
          <w:sz w:val="28"/>
          <w:szCs w:val="28"/>
        </w:rPr>
      </w:pPr>
      <w:r>
        <w:rPr>
          <w:rFonts w:ascii="Arial" w:hAnsi="Arial" w:cs="Arial"/>
          <w:sz w:val="28"/>
          <w:szCs w:val="28"/>
        </w:rPr>
        <w:t>Labor market issues with benefits planners</w:t>
      </w:r>
    </w:p>
    <w:p w14:paraId="798125C2" w14:textId="5B4FC88E" w:rsidR="0008392B" w:rsidRDefault="0008392B" w:rsidP="00D33757">
      <w:pPr>
        <w:rPr>
          <w:rFonts w:ascii="Arial" w:hAnsi="Arial" w:cs="Arial"/>
          <w:b/>
          <w:bCs/>
          <w:sz w:val="28"/>
          <w:szCs w:val="28"/>
        </w:rPr>
      </w:pPr>
      <w:r>
        <w:rPr>
          <w:rFonts w:ascii="Arial" w:hAnsi="Arial" w:cs="Arial"/>
          <w:b/>
          <w:bCs/>
          <w:sz w:val="28"/>
          <w:szCs w:val="28"/>
        </w:rPr>
        <w:t>Policy Recommendations:</w:t>
      </w:r>
    </w:p>
    <w:p w14:paraId="29EA4DBF" w14:textId="4E7A6852" w:rsidR="006878A8" w:rsidRPr="00AF1A6C" w:rsidRDefault="006878A8" w:rsidP="006878A8">
      <w:pPr>
        <w:pStyle w:val="ListParagraph"/>
        <w:numPr>
          <w:ilvl w:val="0"/>
          <w:numId w:val="18"/>
        </w:numPr>
        <w:rPr>
          <w:rFonts w:ascii="Arial" w:hAnsi="Arial" w:cs="Arial"/>
          <w:sz w:val="28"/>
          <w:szCs w:val="28"/>
        </w:rPr>
      </w:pPr>
      <w:r w:rsidRPr="00AF1A6C">
        <w:rPr>
          <w:rFonts w:ascii="Arial" w:hAnsi="Arial" w:cs="Arial"/>
          <w:sz w:val="28"/>
          <w:szCs w:val="28"/>
        </w:rPr>
        <w:t>Request th</w:t>
      </w:r>
      <w:r w:rsidR="008F026F">
        <w:rPr>
          <w:rFonts w:ascii="Arial" w:hAnsi="Arial" w:cs="Arial"/>
          <w:sz w:val="28"/>
          <w:szCs w:val="28"/>
        </w:rPr>
        <w:t>at Departments within health and human services and labor and workforce</w:t>
      </w:r>
      <w:r w:rsidRPr="00AF1A6C">
        <w:rPr>
          <w:rFonts w:ascii="Arial" w:hAnsi="Arial" w:cs="Arial"/>
          <w:sz w:val="28"/>
          <w:szCs w:val="28"/>
        </w:rPr>
        <w:t xml:space="preserve"> development </w:t>
      </w:r>
      <w:r w:rsidR="008F026F">
        <w:rPr>
          <w:rFonts w:ascii="Arial" w:hAnsi="Arial" w:cs="Arial"/>
          <w:sz w:val="28"/>
          <w:szCs w:val="28"/>
        </w:rPr>
        <w:t xml:space="preserve">develop </w:t>
      </w:r>
      <w:r w:rsidRPr="00AF1A6C">
        <w:rPr>
          <w:rFonts w:ascii="Arial" w:hAnsi="Arial" w:cs="Arial"/>
          <w:sz w:val="28"/>
          <w:szCs w:val="28"/>
        </w:rPr>
        <w:t>a tiered and integrated approach to benefits planning, to include webtool, leveraging of resources of existing resources, and development of new resources.</w:t>
      </w:r>
      <w:r w:rsidR="00AF1A6C">
        <w:rPr>
          <w:rFonts w:ascii="Arial" w:hAnsi="Arial" w:cs="Arial"/>
          <w:sz w:val="28"/>
          <w:szCs w:val="28"/>
        </w:rPr>
        <w:t xml:space="preserve"> </w:t>
      </w:r>
    </w:p>
    <w:p w14:paraId="74168037" w14:textId="77C5B834" w:rsidR="006878A8" w:rsidRPr="006878A8" w:rsidRDefault="006878A8" w:rsidP="006878A8">
      <w:pPr>
        <w:pStyle w:val="ListParagraph"/>
        <w:numPr>
          <w:ilvl w:val="1"/>
          <w:numId w:val="18"/>
        </w:numPr>
        <w:rPr>
          <w:rFonts w:ascii="Arial" w:hAnsi="Arial" w:cs="Arial"/>
          <w:sz w:val="28"/>
          <w:szCs w:val="28"/>
        </w:rPr>
      </w:pPr>
      <w:r w:rsidRPr="006878A8">
        <w:rPr>
          <w:rFonts w:ascii="Arial" w:hAnsi="Arial" w:cs="Arial"/>
          <w:sz w:val="28"/>
          <w:szCs w:val="28"/>
        </w:rPr>
        <w:t>Discuss how people with disabilities are served by multiple doors and how not enough benefits planners calls for a new approach.</w:t>
      </w:r>
    </w:p>
    <w:p w14:paraId="5106D65C" w14:textId="575370AA" w:rsidR="006878A8" w:rsidRPr="00AF1A6C" w:rsidRDefault="006878A8" w:rsidP="006878A8">
      <w:pPr>
        <w:pStyle w:val="ListParagraph"/>
        <w:numPr>
          <w:ilvl w:val="1"/>
          <w:numId w:val="18"/>
        </w:numPr>
        <w:rPr>
          <w:rFonts w:ascii="Arial" w:hAnsi="Arial" w:cs="Arial"/>
          <w:b/>
          <w:bCs/>
          <w:sz w:val="28"/>
          <w:szCs w:val="28"/>
        </w:rPr>
      </w:pPr>
      <w:r w:rsidRPr="006878A8">
        <w:rPr>
          <w:rFonts w:ascii="Arial" w:hAnsi="Arial" w:cs="Arial"/>
          <w:sz w:val="28"/>
          <w:szCs w:val="28"/>
        </w:rPr>
        <w:t xml:space="preserve">Discuss how state models, </w:t>
      </w:r>
      <w:r>
        <w:rPr>
          <w:rFonts w:ascii="Arial" w:hAnsi="Arial" w:cs="Arial"/>
          <w:sz w:val="28"/>
          <w:szCs w:val="28"/>
        </w:rPr>
        <w:t xml:space="preserve">such as Arizona, Minnesota, and Michigan, can be explored to offer ideas to California. </w:t>
      </w:r>
    </w:p>
    <w:p w14:paraId="2D54D964" w14:textId="51508EF5" w:rsidR="00AF1A6C" w:rsidRPr="00AF1A6C" w:rsidRDefault="00AF1A6C" w:rsidP="006878A8">
      <w:pPr>
        <w:pStyle w:val="ListParagraph"/>
        <w:numPr>
          <w:ilvl w:val="1"/>
          <w:numId w:val="18"/>
        </w:numPr>
        <w:rPr>
          <w:rFonts w:ascii="Arial" w:hAnsi="Arial" w:cs="Arial"/>
          <w:b/>
          <w:bCs/>
          <w:sz w:val="28"/>
          <w:szCs w:val="28"/>
        </w:rPr>
      </w:pPr>
      <w:r>
        <w:rPr>
          <w:rFonts w:ascii="Arial" w:hAnsi="Arial" w:cs="Arial"/>
          <w:sz w:val="28"/>
          <w:szCs w:val="28"/>
        </w:rPr>
        <w:t>Map and identify funding for integrated approach to benefits planning.</w:t>
      </w:r>
    </w:p>
    <w:p w14:paraId="245FD45F" w14:textId="5764F21F" w:rsidR="00AF1A6C" w:rsidRPr="00AF1A6C" w:rsidRDefault="00AF1A6C" w:rsidP="006878A8">
      <w:pPr>
        <w:pStyle w:val="ListParagraph"/>
        <w:numPr>
          <w:ilvl w:val="1"/>
          <w:numId w:val="18"/>
        </w:numPr>
        <w:rPr>
          <w:rFonts w:ascii="Arial" w:hAnsi="Arial" w:cs="Arial"/>
          <w:b/>
          <w:bCs/>
          <w:sz w:val="28"/>
          <w:szCs w:val="28"/>
        </w:rPr>
      </w:pPr>
      <w:r>
        <w:rPr>
          <w:rFonts w:ascii="Arial" w:hAnsi="Arial" w:cs="Arial"/>
          <w:sz w:val="28"/>
          <w:szCs w:val="28"/>
        </w:rPr>
        <w:t>Develop sustainable funding for DB101.</w:t>
      </w:r>
    </w:p>
    <w:p w14:paraId="4A3A4828" w14:textId="47214953" w:rsidR="00AF1A6C" w:rsidRPr="00AF1A6C" w:rsidRDefault="00AF1A6C" w:rsidP="00AF1A6C">
      <w:pPr>
        <w:pStyle w:val="ListParagraph"/>
        <w:numPr>
          <w:ilvl w:val="0"/>
          <w:numId w:val="18"/>
        </w:numPr>
        <w:spacing w:before="100" w:beforeAutospacing="1" w:after="100" w:afterAutospacing="1" w:line="240" w:lineRule="auto"/>
        <w:rPr>
          <w:rFonts w:ascii="Arial" w:hAnsi="Arial" w:cs="Arial"/>
          <w:sz w:val="28"/>
          <w:szCs w:val="28"/>
        </w:rPr>
      </w:pPr>
      <w:r w:rsidRPr="00AF1A6C">
        <w:rPr>
          <w:rFonts w:ascii="Arial" w:hAnsi="Arial" w:cs="Arial"/>
          <w:sz w:val="28"/>
          <w:szCs w:val="28"/>
        </w:rPr>
        <w:t>Develop policies for cross-training of front-line staff in multiple programs and systems with workforce and health and human services programs.</w:t>
      </w:r>
    </w:p>
    <w:p w14:paraId="20955CEF" w14:textId="35745053" w:rsidR="00AF1A6C" w:rsidRPr="00AF1A6C" w:rsidRDefault="00AF1A6C" w:rsidP="009B1EB1">
      <w:pPr>
        <w:pStyle w:val="ListParagraph"/>
        <w:numPr>
          <w:ilvl w:val="1"/>
          <w:numId w:val="9"/>
        </w:numPr>
        <w:spacing w:before="100" w:beforeAutospacing="1" w:after="100" w:afterAutospacing="1" w:line="240" w:lineRule="auto"/>
        <w:rPr>
          <w:rFonts w:ascii="Arial" w:hAnsi="Arial" w:cs="Arial"/>
          <w:sz w:val="28"/>
          <w:szCs w:val="28"/>
        </w:rPr>
      </w:pPr>
      <w:r w:rsidRPr="00AF1A6C">
        <w:rPr>
          <w:rFonts w:ascii="Arial" w:hAnsi="Arial" w:cs="Arial"/>
          <w:sz w:val="28"/>
          <w:szCs w:val="28"/>
        </w:rPr>
        <w:t>State agencies (DOR, DDS, DHCS) add policies requiring professionals that are on the front line (job coaches/developers, employment specialists, case managers, etc.) to have some basic education/competency in benefits and benefits planning - this can be both their direct staff and vendors that contract under them.</w:t>
      </w:r>
    </w:p>
    <w:p w14:paraId="7797C54B" w14:textId="3E38B570" w:rsidR="00AF1A6C" w:rsidRPr="00AF1A6C" w:rsidRDefault="00AF1A6C" w:rsidP="00F84802">
      <w:pPr>
        <w:numPr>
          <w:ilvl w:val="1"/>
          <w:numId w:val="9"/>
        </w:numPr>
        <w:spacing w:before="100" w:beforeAutospacing="1" w:after="100" w:afterAutospacing="1" w:line="240" w:lineRule="auto"/>
        <w:rPr>
          <w:rFonts w:ascii="Arial" w:hAnsi="Arial" w:cs="Arial"/>
          <w:sz w:val="28"/>
          <w:szCs w:val="28"/>
        </w:rPr>
      </w:pPr>
      <w:r w:rsidRPr="00AF1A6C">
        <w:rPr>
          <w:rFonts w:ascii="Arial" w:hAnsi="Arial" w:cs="Arial"/>
          <w:sz w:val="28"/>
          <w:szCs w:val="28"/>
        </w:rPr>
        <w:t>Local workforce development areas and all Workforce Innovation and Opportunity Act Titles I-IV partners</w:t>
      </w:r>
    </w:p>
    <w:p w14:paraId="368F26A8" w14:textId="1D1B0F19" w:rsidR="00AF1A6C" w:rsidRPr="00AF1A6C" w:rsidRDefault="00AF1A6C" w:rsidP="00AF1A6C">
      <w:pPr>
        <w:pStyle w:val="ListParagraph"/>
        <w:numPr>
          <w:ilvl w:val="1"/>
          <w:numId w:val="9"/>
        </w:numPr>
        <w:rPr>
          <w:rFonts w:ascii="Arial" w:hAnsi="Arial" w:cs="Arial"/>
          <w:sz w:val="28"/>
          <w:szCs w:val="28"/>
        </w:rPr>
      </w:pPr>
      <w:r w:rsidRPr="00AF1A6C">
        <w:rPr>
          <w:rFonts w:ascii="Arial" w:hAnsi="Arial" w:cs="Arial"/>
          <w:sz w:val="28"/>
          <w:szCs w:val="28"/>
        </w:rPr>
        <w:t xml:space="preserve">Train eligibility workers on the basics of what occurs when an overpayment letter is received. </w:t>
      </w:r>
    </w:p>
    <w:p w14:paraId="2CCACFB4" w14:textId="0355A9BD" w:rsidR="00AF1A6C" w:rsidRDefault="00AF1A6C" w:rsidP="00AF1A6C">
      <w:pPr>
        <w:pStyle w:val="ListParagraph"/>
        <w:numPr>
          <w:ilvl w:val="1"/>
          <w:numId w:val="9"/>
        </w:numPr>
        <w:rPr>
          <w:rFonts w:ascii="Arial" w:hAnsi="Arial" w:cs="Arial"/>
          <w:sz w:val="28"/>
          <w:szCs w:val="28"/>
        </w:rPr>
      </w:pPr>
      <w:r w:rsidRPr="00AF1A6C">
        <w:rPr>
          <w:rFonts w:ascii="Arial" w:hAnsi="Arial" w:cs="Arial"/>
          <w:sz w:val="28"/>
          <w:szCs w:val="28"/>
        </w:rPr>
        <w:t>Create connection to benefits planners as needed</w:t>
      </w:r>
      <w:r w:rsidR="0008392B">
        <w:rPr>
          <w:rFonts w:ascii="Arial" w:hAnsi="Arial" w:cs="Arial"/>
          <w:sz w:val="28"/>
          <w:szCs w:val="28"/>
        </w:rPr>
        <w:t xml:space="preserve"> and incorporate community-based organizations who are Employment Networks and WIPAS.</w:t>
      </w:r>
    </w:p>
    <w:p w14:paraId="4FD5A92D" w14:textId="77777777" w:rsidR="00E43F86" w:rsidRDefault="00E43F86" w:rsidP="00E43F86">
      <w:pPr>
        <w:pStyle w:val="ListParagraph"/>
        <w:numPr>
          <w:ilvl w:val="1"/>
          <w:numId w:val="9"/>
        </w:numPr>
        <w:rPr>
          <w:rFonts w:ascii="Arial" w:hAnsi="Arial" w:cs="Arial"/>
          <w:sz w:val="28"/>
          <w:szCs w:val="28"/>
        </w:rPr>
      </w:pPr>
      <w:r>
        <w:rPr>
          <w:rFonts w:ascii="Arial" w:hAnsi="Arial" w:cs="Arial"/>
          <w:sz w:val="28"/>
          <w:szCs w:val="28"/>
        </w:rPr>
        <w:t>Develop a baseline understanding of what participant needs, if is on disability benefits or SSI. This can include videos or basic information as part of existing training curriculum.</w:t>
      </w:r>
    </w:p>
    <w:p w14:paraId="6FBEB3E7" w14:textId="77777777" w:rsidR="00C301AF" w:rsidRDefault="00C301AF" w:rsidP="00C301AF">
      <w:pPr>
        <w:pStyle w:val="ListParagraph"/>
        <w:numPr>
          <w:ilvl w:val="0"/>
          <w:numId w:val="18"/>
        </w:numPr>
        <w:rPr>
          <w:rFonts w:ascii="Arial" w:hAnsi="Arial" w:cs="Arial"/>
          <w:sz w:val="28"/>
          <w:szCs w:val="28"/>
        </w:rPr>
      </w:pPr>
      <w:r>
        <w:rPr>
          <w:rFonts w:ascii="Arial" w:hAnsi="Arial" w:cs="Arial"/>
          <w:sz w:val="28"/>
          <w:szCs w:val="28"/>
        </w:rPr>
        <w:t>Develop approach to benefits planning that incorporates both benefits planners within the workforce system and network of organizations that can serve people with benefits questions and assistance.</w:t>
      </w:r>
    </w:p>
    <w:p w14:paraId="08E6787D" w14:textId="688A9E98" w:rsidR="00C301AF" w:rsidRDefault="00C301AF" w:rsidP="00AF1A6C">
      <w:pPr>
        <w:pStyle w:val="ListParagraph"/>
        <w:numPr>
          <w:ilvl w:val="1"/>
          <w:numId w:val="18"/>
        </w:numPr>
        <w:rPr>
          <w:rFonts w:ascii="Arial" w:hAnsi="Arial" w:cs="Arial"/>
          <w:sz w:val="28"/>
          <w:szCs w:val="28"/>
        </w:rPr>
      </w:pPr>
      <w:r>
        <w:rPr>
          <w:rFonts w:ascii="Arial" w:hAnsi="Arial" w:cs="Arial"/>
          <w:sz w:val="28"/>
          <w:szCs w:val="28"/>
        </w:rPr>
        <w:t xml:space="preserve">Leverage existing </w:t>
      </w:r>
      <w:proofErr w:type="gramStart"/>
      <w:r>
        <w:rPr>
          <w:rFonts w:ascii="Arial" w:hAnsi="Arial" w:cs="Arial"/>
          <w:sz w:val="28"/>
          <w:szCs w:val="28"/>
        </w:rPr>
        <w:t>resources</w:t>
      </w:r>
      <w:proofErr w:type="gramEnd"/>
    </w:p>
    <w:p w14:paraId="1302E6D8" w14:textId="589E7999" w:rsidR="00C301AF" w:rsidRDefault="00C301AF" w:rsidP="00AF1A6C">
      <w:pPr>
        <w:pStyle w:val="ListParagraph"/>
        <w:numPr>
          <w:ilvl w:val="1"/>
          <w:numId w:val="18"/>
        </w:numPr>
        <w:rPr>
          <w:rFonts w:ascii="Arial" w:hAnsi="Arial" w:cs="Arial"/>
          <w:sz w:val="28"/>
          <w:szCs w:val="28"/>
        </w:rPr>
      </w:pPr>
      <w:r>
        <w:rPr>
          <w:rFonts w:ascii="Arial" w:hAnsi="Arial" w:cs="Arial"/>
          <w:sz w:val="28"/>
          <w:szCs w:val="28"/>
        </w:rPr>
        <w:t xml:space="preserve">Develop technical assistance </w:t>
      </w:r>
      <w:proofErr w:type="gramStart"/>
      <w:r>
        <w:rPr>
          <w:rFonts w:ascii="Arial" w:hAnsi="Arial" w:cs="Arial"/>
          <w:sz w:val="28"/>
          <w:szCs w:val="28"/>
        </w:rPr>
        <w:t>protocols</w:t>
      </w:r>
      <w:proofErr w:type="gramEnd"/>
    </w:p>
    <w:p w14:paraId="72015647" w14:textId="77777777" w:rsidR="0003763F" w:rsidRDefault="0003763F" w:rsidP="0003763F">
      <w:pPr>
        <w:pStyle w:val="ListParagraph"/>
        <w:numPr>
          <w:ilvl w:val="1"/>
          <w:numId w:val="18"/>
        </w:numPr>
        <w:rPr>
          <w:rFonts w:ascii="Arial" w:hAnsi="Arial" w:cs="Arial"/>
          <w:sz w:val="28"/>
          <w:szCs w:val="28"/>
        </w:rPr>
      </w:pPr>
      <w:r>
        <w:rPr>
          <w:rFonts w:ascii="Arial" w:hAnsi="Arial" w:cs="Arial"/>
          <w:sz w:val="28"/>
          <w:szCs w:val="28"/>
        </w:rPr>
        <w:t>Develop a baseline understanding of what participant needs, if is on disability benefits or SSI. This can include videos or basic information as part of existing training curriculum.</w:t>
      </w:r>
    </w:p>
    <w:p w14:paraId="7C5F7A68" w14:textId="77777777" w:rsidR="00C301AF" w:rsidRDefault="00C301AF" w:rsidP="00C301AF">
      <w:pPr>
        <w:pStyle w:val="ListParagraph"/>
        <w:numPr>
          <w:ilvl w:val="0"/>
          <w:numId w:val="8"/>
        </w:numPr>
        <w:spacing w:before="100" w:beforeAutospacing="1" w:after="100" w:afterAutospacing="1" w:line="240" w:lineRule="auto"/>
        <w:rPr>
          <w:rFonts w:ascii="Arial" w:hAnsi="Arial" w:cs="Arial"/>
          <w:sz w:val="28"/>
          <w:szCs w:val="28"/>
        </w:rPr>
      </w:pPr>
      <w:r>
        <w:rPr>
          <w:rFonts w:ascii="Arial" w:hAnsi="Arial" w:cs="Arial"/>
          <w:sz w:val="28"/>
          <w:szCs w:val="28"/>
        </w:rPr>
        <w:t>Develop consistent administrative policies to encourage benefits planning into contracts, policies to incorporate the message of managing benefits and employment into all human services program, both disability and mainstream programs.</w:t>
      </w:r>
      <w:r w:rsidRPr="00C301AF">
        <w:rPr>
          <w:rFonts w:ascii="Arial" w:hAnsi="Arial" w:cs="Arial"/>
          <w:sz w:val="28"/>
          <w:szCs w:val="28"/>
        </w:rPr>
        <w:t xml:space="preserve"> </w:t>
      </w:r>
    </w:p>
    <w:p w14:paraId="4FC3EB14" w14:textId="47B16AEA" w:rsidR="00C301AF" w:rsidRDefault="00C301AF" w:rsidP="00C301AF">
      <w:pPr>
        <w:pStyle w:val="ListParagraph"/>
        <w:numPr>
          <w:ilvl w:val="1"/>
          <w:numId w:val="8"/>
        </w:numPr>
        <w:spacing w:before="100" w:beforeAutospacing="1" w:after="100" w:afterAutospacing="1" w:line="240" w:lineRule="auto"/>
        <w:rPr>
          <w:rFonts w:ascii="Arial" w:hAnsi="Arial" w:cs="Arial"/>
          <w:sz w:val="28"/>
          <w:szCs w:val="28"/>
        </w:rPr>
      </w:pPr>
      <w:r w:rsidRPr="00386CC8">
        <w:rPr>
          <w:rFonts w:ascii="Arial" w:hAnsi="Arial" w:cs="Arial"/>
          <w:sz w:val="28"/>
          <w:szCs w:val="28"/>
        </w:rPr>
        <w:t xml:space="preserve">Support changes to Competitive Integrated Employment Local Partnership Agreements to incorporate benefits planning into its written agreements. </w:t>
      </w:r>
    </w:p>
    <w:p w14:paraId="2A1E2C91" w14:textId="77777777" w:rsidR="00C301AF" w:rsidRPr="00386CC8" w:rsidRDefault="00C301AF" w:rsidP="00C301AF">
      <w:pPr>
        <w:pStyle w:val="ListParagraph"/>
        <w:numPr>
          <w:ilvl w:val="1"/>
          <w:numId w:val="8"/>
        </w:numPr>
        <w:spacing w:before="100" w:beforeAutospacing="1" w:after="100" w:afterAutospacing="1" w:line="240" w:lineRule="auto"/>
        <w:rPr>
          <w:rFonts w:ascii="Arial" w:hAnsi="Arial" w:cs="Arial"/>
          <w:sz w:val="28"/>
          <w:szCs w:val="28"/>
        </w:rPr>
      </w:pPr>
      <w:r w:rsidRPr="00386CC8">
        <w:rPr>
          <w:rFonts w:ascii="Arial" w:hAnsi="Arial" w:cs="Arial"/>
          <w:sz w:val="28"/>
          <w:szCs w:val="28"/>
        </w:rPr>
        <w:t>Creation of a benefits planning service code to allow employment providers to provide and bill for the service. </w:t>
      </w:r>
    </w:p>
    <w:p w14:paraId="62A08965" w14:textId="77777777" w:rsidR="00C301AF" w:rsidRDefault="00C301AF" w:rsidP="00C301AF">
      <w:pPr>
        <w:numPr>
          <w:ilvl w:val="1"/>
          <w:numId w:val="8"/>
        </w:numPr>
        <w:spacing w:before="100" w:beforeAutospacing="1" w:after="100" w:afterAutospacing="1" w:line="240" w:lineRule="auto"/>
        <w:rPr>
          <w:rFonts w:ascii="Arial" w:hAnsi="Arial" w:cs="Arial"/>
          <w:sz w:val="28"/>
          <w:szCs w:val="28"/>
        </w:rPr>
      </w:pPr>
      <w:r w:rsidRPr="00AE48C8">
        <w:rPr>
          <w:rFonts w:ascii="Arial" w:hAnsi="Arial" w:cs="Arial"/>
          <w:sz w:val="28"/>
          <w:szCs w:val="28"/>
        </w:rPr>
        <w:t xml:space="preserve">Incorporate policy within Disability Determination Services to </w:t>
      </w:r>
      <w:r>
        <w:rPr>
          <w:rFonts w:ascii="Arial" w:hAnsi="Arial" w:cs="Arial"/>
          <w:sz w:val="28"/>
          <w:szCs w:val="28"/>
        </w:rPr>
        <w:t>provide</w:t>
      </w:r>
      <w:r w:rsidRPr="00AE48C8">
        <w:rPr>
          <w:rFonts w:ascii="Arial" w:hAnsi="Arial" w:cs="Arial"/>
          <w:sz w:val="28"/>
          <w:szCs w:val="28"/>
        </w:rPr>
        <w:t xml:space="preserve"> information on benefits planning </w:t>
      </w:r>
      <w:r>
        <w:rPr>
          <w:rFonts w:ascii="Arial" w:hAnsi="Arial" w:cs="Arial"/>
          <w:sz w:val="28"/>
          <w:szCs w:val="28"/>
        </w:rPr>
        <w:t>and</w:t>
      </w:r>
      <w:r w:rsidRPr="00AE48C8">
        <w:rPr>
          <w:rFonts w:ascii="Arial" w:hAnsi="Arial" w:cs="Arial"/>
          <w:sz w:val="28"/>
          <w:szCs w:val="28"/>
        </w:rPr>
        <w:t xml:space="preserve"> work and all the relevant resources so individuals begin their journey with this mindset and knowledge</w:t>
      </w:r>
      <w:r>
        <w:rPr>
          <w:rFonts w:ascii="Arial" w:hAnsi="Arial" w:cs="Arial"/>
          <w:sz w:val="28"/>
          <w:szCs w:val="28"/>
        </w:rPr>
        <w:t xml:space="preserve"> from the onset.</w:t>
      </w:r>
    </w:p>
    <w:p w14:paraId="2028994B" w14:textId="77777777" w:rsidR="00C301AF" w:rsidRDefault="00C301AF" w:rsidP="00C301AF">
      <w:pPr>
        <w:pStyle w:val="ListParagraph"/>
        <w:numPr>
          <w:ilvl w:val="1"/>
          <w:numId w:val="8"/>
        </w:numPr>
        <w:rPr>
          <w:rFonts w:ascii="Arial" w:hAnsi="Arial" w:cs="Arial"/>
          <w:sz w:val="28"/>
          <w:szCs w:val="28"/>
        </w:rPr>
      </w:pPr>
      <w:r>
        <w:rPr>
          <w:rFonts w:ascii="Arial" w:hAnsi="Arial" w:cs="Arial"/>
          <w:sz w:val="28"/>
          <w:szCs w:val="28"/>
        </w:rPr>
        <w:t>Create conversations between mainstream services and services specific to people with disabilities to identify barriers and understand how to better interact.</w:t>
      </w:r>
    </w:p>
    <w:p w14:paraId="6A0DAB50" w14:textId="0339782D" w:rsidR="00AF1A6C" w:rsidRDefault="00C301AF" w:rsidP="00C301AF">
      <w:pPr>
        <w:pStyle w:val="ListParagraph"/>
        <w:numPr>
          <w:ilvl w:val="0"/>
          <w:numId w:val="20"/>
        </w:numPr>
        <w:rPr>
          <w:rFonts w:ascii="Arial" w:hAnsi="Arial" w:cs="Arial"/>
          <w:sz w:val="28"/>
          <w:szCs w:val="28"/>
        </w:rPr>
      </w:pPr>
      <w:r>
        <w:rPr>
          <w:rFonts w:ascii="Arial" w:hAnsi="Arial" w:cs="Arial"/>
          <w:sz w:val="28"/>
          <w:szCs w:val="28"/>
        </w:rPr>
        <w:t>Develop career pathways for benefits planners.</w:t>
      </w:r>
    </w:p>
    <w:p w14:paraId="30449673" w14:textId="77777777" w:rsidR="00C301AF" w:rsidRPr="000E103D" w:rsidRDefault="00C301AF" w:rsidP="00C301AF">
      <w:pPr>
        <w:pStyle w:val="ListParagraph"/>
        <w:numPr>
          <w:ilvl w:val="1"/>
          <w:numId w:val="20"/>
        </w:numPr>
        <w:rPr>
          <w:rFonts w:ascii="Arial" w:hAnsi="Arial" w:cs="Arial"/>
          <w:sz w:val="28"/>
          <w:szCs w:val="28"/>
        </w:rPr>
      </w:pPr>
      <w:r w:rsidRPr="000E103D">
        <w:rPr>
          <w:rFonts w:ascii="Arial" w:hAnsi="Arial" w:cs="Arial"/>
          <w:sz w:val="28"/>
          <w:szCs w:val="28"/>
        </w:rPr>
        <w:t>Wages for benefits planners, difficult to hire and retain benefits planners – this highlights the need for DB 101 and staff capacity building across programs to help with less complex needs/</w:t>
      </w:r>
      <w:proofErr w:type="gramStart"/>
      <w:r w:rsidRPr="000E103D">
        <w:rPr>
          <w:rFonts w:ascii="Arial" w:hAnsi="Arial" w:cs="Arial"/>
          <w:sz w:val="28"/>
          <w:szCs w:val="28"/>
        </w:rPr>
        <w:t>questions</w:t>
      </w:r>
      <w:proofErr w:type="gramEnd"/>
    </w:p>
    <w:p w14:paraId="524C8754" w14:textId="77777777" w:rsidR="00C301AF" w:rsidRPr="000E103D" w:rsidRDefault="00C301AF" w:rsidP="00C301AF">
      <w:pPr>
        <w:pStyle w:val="ListParagraph"/>
        <w:numPr>
          <w:ilvl w:val="1"/>
          <w:numId w:val="20"/>
        </w:numPr>
        <w:rPr>
          <w:rFonts w:ascii="Arial" w:hAnsi="Arial" w:cs="Arial"/>
          <w:sz w:val="28"/>
          <w:szCs w:val="28"/>
        </w:rPr>
      </w:pPr>
      <w:r w:rsidRPr="000E103D">
        <w:rPr>
          <w:rFonts w:ascii="Arial" w:hAnsi="Arial" w:cs="Arial"/>
          <w:sz w:val="28"/>
          <w:szCs w:val="28"/>
        </w:rPr>
        <w:t xml:space="preserve">Burnout – compassion fatigue, some have stopped due to number of hours required to maintain certification </w:t>
      </w:r>
      <w:proofErr w:type="gramStart"/>
      <w:r w:rsidRPr="000E103D">
        <w:rPr>
          <w:rFonts w:ascii="Arial" w:hAnsi="Arial" w:cs="Arial"/>
          <w:sz w:val="28"/>
          <w:szCs w:val="28"/>
        </w:rPr>
        <w:t>status</w:t>
      </w:r>
      <w:proofErr w:type="gramEnd"/>
    </w:p>
    <w:p w14:paraId="44FC6922" w14:textId="16CBAEF5" w:rsidR="00AF1A6C" w:rsidRPr="0003763F" w:rsidRDefault="00C301AF" w:rsidP="00785002">
      <w:pPr>
        <w:pStyle w:val="ListParagraph"/>
        <w:numPr>
          <w:ilvl w:val="1"/>
          <w:numId w:val="20"/>
        </w:numPr>
        <w:rPr>
          <w:rFonts w:ascii="Arial" w:hAnsi="Arial" w:cs="Arial"/>
          <w:b/>
          <w:bCs/>
          <w:sz w:val="28"/>
          <w:szCs w:val="28"/>
        </w:rPr>
      </w:pPr>
      <w:r w:rsidRPr="0003763F">
        <w:rPr>
          <w:rFonts w:ascii="Arial" w:hAnsi="Arial" w:cs="Arial"/>
          <w:sz w:val="28"/>
          <w:szCs w:val="28"/>
        </w:rPr>
        <w:t xml:space="preserve">Discuss how integrated approach have a tiered approach </w:t>
      </w:r>
      <w:r w:rsidR="0003763F" w:rsidRPr="0003763F">
        <w:rPr>
          <w:rFonts w:ascii="Arial" w:hAnsi="Arial" w:cs="Arial"/>
          <w:sz w:val="28"/>
          <w:szCs w:val="28"/>
        </w:rPr>
        <w:t xml:space="preserve">on how training multiple staff, including intake staff can help move clients through the system and make them more comfortable with employment and manage benefits. </w:t>
      </w:r>
    </w:p>
    <w:p w14:paraId="04D23772" w14:textId="67D190EC" w:rsidR="00D33757" w:rsidRDefault="00D33757" w:rsidP="00D33757">
      <w:pPr>
        <w:rPr>
          <w:rFonts w:ascii="Arial" w:hAnsi="Arial" w:cs="Arial"/>
          <w:b/>
          <w:bCs/>
          <w:sz w:val="28"/>
          <w:szCs w:val="28"/>
        </w:rPr>
      </w:pPr>
      <w:r>
        <w:rPr>
          <w:rFonts w:ascii="Arial" w:hAnsi="Arial" w:cs="Arial"/>
          <w:b/>
          <w:bCs/>
          <w:sz w:val="28"/>
          <w:szCs w:val="28"/>
        </w:rPr>
        <w:t>Marketing and Outreach regarding Benefits Planning</w:t>
      </w:r>
    </w:p>
    <w:p w14:paraId="7A692495" w14:textId="3D0B04DC" w:rsidR="00D33757" w:rsidRDefault="00386CC8" w:rsidP="00D33757">
      <w:pPr>
        <w:rPr>
          <w:rFonts w:ascii="Arial" w:hAnsi="Arial" w:cs="Arial"/>
          <w:sz w:val="28"/>
          <w:szCs w:val="28"/>
        </w:rPr>
      </w:pPr>
      <w:r>
        <w:rPr>
          <w:rFonts w:ascii="Arial" w:hAnsi="Arial" w:cs="Arial"/>
          <w:sz w:val="28"/>
          <w:szCs w:val="28"/>
        </w:rPr>
        <w:t xml:space="preserve">Members </w:t>
      </w:r>
      <w:r w:rsidR="005E3316">
        <w:rPr>
          <w:rFonts w:ascii="Arial" w:hAnsi="Arial" w:cs="Arial"/>
          <w:sz w:val="28"/>
          <w:szCs w:val="28"/>
        </w:rPr>
        <w:t xml:space="preserve">further developed the policy recommendations. Now, members need to decide what to include in this section. During December, the CCEPD staff will begin developing sections of the report. From the notes below, what else is needed to discuss in the section. Keep in mind, </w:t>
      </w:r>
      <w:r w:rsidR="00D56C34">
        <w:rPr>
          <w:rFonts w:ascii="Arial" w:hAnsi="Arial" w:cs="Arial"/>
          <w:sz w:val="28"/>
          <w:szCs w:val="28"/>
        </w:rPr>
        <w:t>what entities could be doing this, who may be coordinating such efforts and what else is needed.</w:t>
      </w:r>
    </w:p>
    <w:p w14:paraId="510AD70F" w14:textId="0A7E8FCE" w:rsidR="008F026F" w:rsidRDefault="008F026F" w:rsidP="00D33757">
      <w:pPr>
        <w:rPr>
          <w:rFonts w:ascii="Arial" w:hAnsi="Arial" w:cs="Arial"/>
          <w:b/>
          <w:bCs/>
          <w:sz w:val="28"/>
          <w:szCs w:val="28"/>
        </w:rPr>
      </w:pPr>
      <w:r w:rsidRPr="008F026F">
        <w:rPr>
          <w:rFonts w:ascii="Arial" w:hAnsi="Arial" w:cs="Arial"/>
          <w:b/>
          <w:bCs/>
          <w:sz w:val="28"/>
          <w:szCs w:val="28"/>
        </w:rPr>
        <w:t>Problem</w:t>
      </w:r>
    </w:p>
    <w:p w14:paraId="4DDAF322" w14:textId="5AE0FE08" w:rsidR="008F026F" w:rsidRPr="008F026F" w:rsidRDefault="008F026F" w:rsidP="008F026F">
      <w:pPr>
        <w:pStyle w:val="ListParagraph"/>
        <w:numPr>
          <w:ilvl w:val="0"/>
          <w:numId w:val="20"/>
        </w:numPr>
        <w:rPr>
          <w:rFonts w:ascii="Arial" w:hAnsi="Arial" w:cs="Arial"/>
          <w:sz w:val="28"/>
          <w:szCs w:val="28"/>
        </w:rPr>
      </w:pPr>
      <w:r w:rsidRPr="008F026F">
        <w:rPr>
          <w:rFonts w:ascii="Arial" w:hAnsi="Arial" w:cs="Arial"/>
          <w:sz w:val="28"/>
          <w:szCs w:val="28"/>
        </w:rPr>
        <w:t xml:space="preserve">Misinformation </w:t>
      </w:r>
      <w:r>
        <w:rPr>
          <w:rFonts w:ascii="Arial" w:hAnsi="Arial" w:cs="Arial"/>
          <w:sz w:val="28"/>
          <w:szCs w:val="28"/>
        </w:rPr>
        <w:t>about managing benefits and employment</w:t>
      </w:r>
      <w:r w:rsidRPr="008F026F">
        <w:rPr>
          <w:rFonts w:ascii="Arial" w:hAnsi="Arial" w:cs="Arial"/>
          <w:sz w:val="28"/>
          <w:szCs w:val="28"/>
        </w:rPr>
        <w:t>.</w:t>
      </w:r>
    </w:p>
    <w:p w14:paraId="721352E7" w14:textId="316DF0E9" w:rsidR="008F026F" w:rsidRPr="008F026F" w:rsidRDefault="008F026F" w:rsidP="008F026F">
      <w:pPr>
        <w:pStyle w:val="ListParagraph"/>
        <w:numPr>
          <w:ilvl w:val="0"/>
          <w:numId w:val="20"/>
        </w:numPr>
        <w:rPr>
          <w:rFonts w:ascii="Arial" w:hAnsi="Arial" w:cs="Arial"/>
          <w:sz w:val="28"/>
          <w:szCs w:val="28"/>
        </w:rPr>
      </w:pPr>
      <w:r w:rsidRPr="008F026F">
        <w:rPr>
          <w:rFonts w:ascii="Arial" w:hAnsi="Arial" w:cs="Arial"/>
          <w:sz w:val="28"/>
          <w:szCs w:val="28"/>
        </w:rPr>
        <w:t xml:space="preserve">Marketing and outreach </w:t>
      </w:r>
      <w:r>
        <w:rPr>
          <w:rFonts w:ascii="Arial" w:hAnsi="Arial" w:cs="Arial"/>
          <w:sz w:val="28"/>
          <w:szCs w:val="28"/>
        </w:rPr>
        <w:t>are needed at certain points during the lifespan</w:t>
      </w:r>
      <w:r w:rsidR="004E636E">
        <w:rPr>
          <w:rFonts w:ascii="Arial" w:hAnsi="Arial" w:cs="Arial"/>
          <w:sz w:val="28"/>
          <w:szCs w:val="28"/>
        </w:rPr>
        <w:t xml:space="preserve"> to educate people with disabilities on continual basis.</w:t>
      </w:r>
    </w:p>
    <w:p w14:paraId="37CA1517" w14:textId="6DE46333" w:rsidR="008F026F" w:rsidRPr="008F026F" w:rsidRDefault="008F026F" w:rsidP="00D33757">
      <w:pPr>
        <w:rPr>
          <w:rFonts w:ascii="Arial" w:hAnsi="Arial" w:cs="Arial"/>
          <w:b/>
          <w:bCs/>
          <w:sz w:val="28"/>
          <w:szCs w:val="28"/>
        </w:rPr>
      </w:pPr>
      <w:r w:rsidRPr="008F026F">
        <w:rPr>
          <w:rFonts w:ascii="Arial" w:hAnsi="Arial" w:cs="Arial"/>
          <w:b/>
          <w:bCs/>
          <w:sz w:val="28"/>
          <w:szCs w:val="28"/>
        </w:rPr>
        <w:t>Policy Recommendations</w:t>
      </w:r>
    </w:p>
    <w:p w14:paraId="2100D421" w14:textId="77777777" w:rsidR="005E3316" w:rsidRDefault="005E3316" w:rsidP="005E3316">
      <w:pPr>
        <w:pStyle w:val="ListParagraph"/>
        <w:numPr>
          <w:ilvl w:val="0"/>
          <w:numId w:val="8"/>
        </w:numPr>
        <w:rPr>
          <w:rFonts w:ascii="Arial" w:hAnsi="Arial" w:cs="Arial"/>
          <w:sz w:val="28"/>
          <w:szCs w:val="28"/>
        </w:rPr>
      </w:pPr>
      <w:r>
        <w:rPr>
          <w:rFonts w:ascii="Arial" w:hAnsi="Arial" w:cs="Arial"/>
          <w:sz w:val="28"/>
          <w:szCs w:val="28"/>
        </w:rPr>
        <w:t>Develop an ongoing marketing and outreach campaign on benefits planning to increase awareness of work incentives for people with disabilities. The marketing and outreach campaign should address four different milestones, including childhood/education, high school/college transition, early career, and retirement.</w:t>
      </w:r>
    </w:p>
    <w:tbl>
      <w:tblPr>
        <w:tblStyle w:val="TableGrid"/>
        <w:tblW w:w="0" w:type="auto"/>
        <w:jc w:val="center"/>
        <w:tblLook w:val="04A0" w:firstRow="1" w:lastRow="0" w:firstColumn="1" w:lastColumn="0" w:noHBand="0" w:noVBand="1"/>
      </w:tblPr>
      <w:tblGrid>
        <w:gridCol w:w="4675"/>
        <w:gridCol w:w="4675"/>
      </w:tblGrid>
      <w:tr w:rsidR="004B4A9C" w14:paraId="1CD2F4BF" w14:textId="77777777" w:rsidTr="005E3316">
        <w:trPr>
          <w:jc w:val="center"/>
        </w:trPr>
        <w:tc>
          <w:tcPr>
            <w:tcW w:w="4675" w:type="dxa"/>
          </w:tcPr>
          <w:p w14:paraId="248AE4F2" w14:textId="11253D8D" w:rsidR="004B4A9C" w:rsidRDefault="004B4A9C" w:rsidP="00D33757">
            <w:pPr>
              <w:rPr>
                <w:rFonts w:ascii="Arial" w:hAnsi="Arial" w:cs="Arial"/>
                <w:sz w:val="28"/>
                <w:szCs w:val="28"/>
              </w:rPr>
            </w:pPr>
            <w:r>
              <w:rPr>
                <w:rFonts w:ascii="Arial" w:hAnsi="Arial" w:cs="Arial"/>
                <w:sz w:val="28"/>
                <w:szCs w:val="28"/>
              </w:rPr>
              <w:t>Phase 1: Childhood education</w:t>
            </w:r>
          </w:p>
        </w:tc>
        <w:tc>
          <w:tcPr>
            <w:tcW w:w="4675" w:type="dxa"/>
          </w:tcPr>
          <w:p w14:paraId="211550D7" w14:textId="77777777" w:rsidR="004B4A9C" w:rsidRDefault="004B4A9C" w:rsidP="006F62E8">
            <w:pPr>
              <w:pStyle w:val="ListParagraph"/>
              <w:numPr>
                <w:ilvl w:val="0"/>
                <w:numId w:val="14"/>
              </w:numPr>
              <w:ind w:left="251"/>
              <w:rPr>
                <w:rFonts w:ascii="Arial" w:hAnsi="Arial" w:cs="Arial"/>
                <w:sz w:val="28"/>
                <w:szCs w:val="28"/>
              </w:rPr>
            </w:pPr>
            <w:r w:rsidRPr="006F62E8">
              <w:rPr>
                <w:rFonts w:ascii="Arial" w:hAnsi="Arial" w:cs="Arial"/>
                <w:sz w:val="28"/>
                <w:szCs w:val="28"/>
              </w:rPr>
              <w:t>Family-targeted marketing and education</w:t>
            </w:r>
          </w:p>
          <w:p w14:paraId="7F7DEBFB" w14:textId="088C15DF" w:rsidR="006F62E8" w:rsidRPr="006F62E8" w:rsidRDefault="006F62E8" w:rsidP="006F62E8">
            <w:pPr>
              <w:pStyle w:val="ListParagraph"/>
              <w:numPr>
                <w:ilvl w:val="0"/>
                <w:numId w:val="14"/>
              </w:numPr>
              <w:ind w:left="251"/>
              <w:rPr>
                <w:rFonts w:ascii="Arial" w:hAnsi="Arial" w:cs="Arial"/>
                <w:sz w:val="28"/>
                <w:szCs w:val="28"/>
              </w:rPr>
            </w:pPr>
            <w:r>
              <w:rPr>
                <w:rFonts w:ascii="Arial" w:hAnsi="Arial" w:cs="Arial"/>
                <w:sz w:val="28"/>
                <w:szCs w:val="28"/>
              </w:rPr>
              <w:t>Leaning into the messaging that people with disabilities can work and can keep their benefits</w:t>
            </w:r>
          </w:p>
        </w:tc>
      </w:tr>
      <w:tr w:rsidR="004B4A9C" w14:paraId="02F0F6BF" w14:textId="77777777" w:rsidTr="005E3316">
        <w:trPr>
          <w:jc w:val="center"/>
        </w:trPr>
        <w:tc>
          <w:tcPr>
            <w:tcW w:w="4675" w:type="dxa"/>
          </w:tcPr>
          <w:p w14:paraId="640400E7" w14:textId="07EFC972" w:rsidR="004B4A9C" w:rsidRDefault="004B4A9C" w:rsidP="00D33757">
            <w:pPr>
              <w:rPr>
                <w:rFonts w:ascii="Arial" w:hAnsi="Arial" w:cs="Arial"/>
                <w:sz w:val="28"/>
                <w:szCs w:val="28"/>
              </w:rPr>
            </w:pPr>
            <w:r>
              <w:rPr>
                <w:rFonts w:ascii="Arial" w:hAnsi="Arial" w:cs="Arial"/>
                <w:sz w:val="28"/>
                <w:szCs w:val="28"/>
              </w:rPr>
              <w:t>Phase 2: Highschool/college transition age</w:t>
            </w:r>
          </w:p>
        </w:tc>
        <w:tc>
          <w:tcPr>
            <w:tcW w:w="4675" w:type="dxa"/>
          </w:tcPr>
          <w:p w14:paraId="08A37CA2" w14:textId="0CCF29EA" w:rsidR="004B4A9C" w:rsidRPr="006F62E8" w:rsidRDefault="006F62E8" w:rsidP="006F62E8">
            <w:pPr>
              <w:pStyle w:val="ListParagraph"/>
              <w:numPr>
                <w:ilvl w:val="0"/>
                <w:numId w:val="15"/>
              </w:numPr>
              <w:ind w:left="251"/>
              <w:rPr>
                <w:rFonts w:ascii="Arial" w:hAnsi="Arial" w:cs="Arial"/>
                <w:sz w:val="28"/>
                <w:szCs w:val="28"/>
              </w:rPr>
            </w:pPr>
            <w:r>
              <w:rPr>
                <w:rFonts w:ascii="Arial" w:hAnsi="Arial" w:cs="Arial"/>
                <w:sz w:val="28"/>
                <w:szCs w:val="28"/>
              </w:rPr>
              <w:t>This is how you can work and keep your benefits</w:t>
            </w:r>
          </w:p>
        </w:tc>
      </w:tr>
      <w:tr w:rsidR="004B4A9C" w14:paraId="2B0EE812" w14:textId="77777777" w:rsidTr="005E3316">
        <w:trPr>
          <w:jc w:val="center"/>
        </w:trPr>
        <w:tc>
          <w:tcPr>
            <w:tcW w:w="4675" w:type="dxa"/>
          </w:tcPr>
          <w:p w14:paraId="7136B116" w14:textId="3F61E2A5" w:rsidR="004B4A9C" w:rsidRDefault="004B4A9C" w:rsidP="00D33757">
            <w:pPr>
              <w:rPr>
                <w:rFonts w:ascii="Arial" w:hAnsi="Arial" w:cs="Arial"/>
                <w:sz w:val="28"/>
                <w:szCs w:val="28"/>
              </w:rPr>
            </w:pPr>
            <w:r>
              <w:rPr>
                <w:rFonts w:ascii="Arial" w:hAnsi="Arial" w:cs="Arial"/>
                <w:sz w:val="28"/>
                <w:szCs w:val="28"/>
              </w:rPr>
              <w:t>Phase 3: Career</w:t>
            </w:r>
          </w:p>
        </w:tc>
        <w:tc>
          <w:tcPr>
            <w:tcW w:w="4675" w:type="dxa"/>
          </w:tcPr>
          <w:p w14:paraId="5A347F92" w14:textId="4C601827" w:rsidR="004B4A9C" w:rsidRPr="006F62E8" w:rsidRDefault="006F62E8" w:rsidP="006F62E8">
            <w:pPr>
              <w:pStyle w:val="ListParagraph"/>
              <w:numPr>
                <w:ilvl w:val="0"/>
                <w:numId w:val="15"/>
              </w:numPr>
              <w:ind w:left="251"/>
              <w:rPr>
                <w:rFonts w:ascii="Arial" w:hAnsi="Arial" w:cs="Arial"/>
                <w:sz w:val="28"/>
                <w:szCs w:val="28"/>
              </w:rPr>
            </w:pPr>
            <w:r>
              <w:rPr>
                <w:rFonts w:ascii="Arial" w:hAnsi="Arial" w:cs="Arial"/>
                <w:sz w:val="28"/>
                <w:szCs w:val="28"/>
              </w:rPr>
              <w:t>This is how career advancement can affect your benefits</w:t>
            </w:r>
          </w:p>
        </w:tc>
      </w:tr>
      <w:tr w:rsidR="004B4A9C" w14:paraId="77CCF4A5" w14:textId="77777777" w:rsidTr="005E3316">
        <w:trPr>
          <w:jc w:val="center"/>
        </w:trPr>
        <w:tc>
          <w:tcPr>
            <w:tcW w:w="4675" w:type="dxa"/>
          </w:tcPr>
          <w:p w14:paraId="75E9C0D2" w14:textId="0CF9397C" w:rsidR="004B4A9C" w:rsidRDefault="004B4A9C" w:rsidP="00D33757">
            <w:pPr>
              <w:rPr>
                <w:rFonts w:ascii="Arial" w:hAnsi="Arial" w:cs="Arial"/>
                <w:sz w:val="28"/>
                <w:szCs w:val="28"/>
              </w:rPr>
            </w:pPr>
            <w:r>
              <w:rPr>
                <w:rFonts w:ascii="Arial" w:hAnsi="Arial" w:cs="Arial"/>
                <w:sz w:val="28"/>
                <w:szCs w:val="28"/>
              </w:rPr>
              <w:t>Phase 4: Retirement</w:t>
            </w:r>
          </w:p>
        </w:tc>
        <w:tc>
          <w:tcPr>
            <w:tcW w:w="4675" w:type="dxa"/>
          </w:tcPr>
          <w:p w14:paraId="18895577" w14:textId="77777777" w:rsidR="004B4A9C" w:rsidRDefault="006F62E8" w:rsidP="006F62E8">
            <w:pPr>
              <w:pStyle w:val="ListParagraph"/>
              <w:numPr>
                <w:ilvl w:val="0"/>
                <w:numId w:val="15"/>
              </w:numPr>
              <w:ind w:left="251"/>
              <w:rPr>
                <w:rFonts w:ascii="Arial" w:hAnsi="Arial" w:cs="Arial"/>
                <w:sz w:val="28"/>
                <w:szCs w:val="28"/>
              </w:rPr>
            </w:pPr>
            <w:r>
              <w:rPr>
                <w:rFonts w:ascii="Arial" w:hAnsi="Arial" w:cs="Arial"/>
                <w:sz w:val="28"/>
                <w:szCs w:val="28"/>
              </w:rPr>
              <w:t>How do your benefits change now that you aren’t working</w:t>
            </w:r>
          </w:p>
          <w:p w14:paraId="239720AB" w14:textId="07D7F015" w:rsidR="006F62E8" w:rsidRPr="006F62E8" w:rsidRDefault="006F62E8" w:rsidP="006F62E8">
            <w:pPr>
              <w:pStyle w:val="ListParagraph"/>
              <w:numPr>
                <w:ilvl w:val="0"/>
                <w:numId w:val="15"/>
              </w:numPr>
              <w:ind w:left="251"/>
              <w:rPr>
                <w:rFonts w:ascii="Arial" w:hAnsi="Arial" w:cs="Arial"/>
                <w:sz w:val="28"/>
                <w:szCs w:val="28"/>
              </w:rPr>
            </w:pPr>
            <w:r>
              <w:rPr>
                <w:rFonts w:ascii="Arial" w:hAnsi="Arial" w:cs="Arial"/>
                <w:sz w:val="28"/>
                <w:szCs w:val="28"/>
              </w:rPr>
              <w:t>Aging with benefits</w:t>
            </w:r>
          </w:p>
        </w:tc>
      </w:tr>
    </w:tbl>
    <w:p w14:paraId="2BFC8C50" w14:textId="77777777" w:rsidR="004B4A9C" w:rsidRDefault="004B4A9C" w:rsidP="00D33757">
      <w:pPr>
        <w:rPr>
          <w:rFonts w:ascii="Arial" w:hAnsi="Arial" w:cs="Arial"/>
          <w:sz w:val="28"/>
          <w:szCs w:val="28"/>
        </w:rPr>
      </w:pPr>
    </w:p>
    <w:p w14:paraId="207DFD02" w14:textId="08AF80D7" w:rsidR="00303463" w:rsidRDefault="00414888" w:rsidP="00303463">
      <w:pPr>
        <w:pStyle w:val="ListParagraph"/>
        <w:numPr>
          <w:ilvl w:val="1"/>
          <w:numId w:val="8"/>
        </w:numPr>
        <w:rPr>
          <w:rFonts w:ascii="Arial" w:hAnsi="Arial" w:cs="Arial"/>
          <w:sz w:val="28"/>
          <w:szCs w:val="28"/>
        </w:rPr>
      </w:pPr>
      <w:r>
        <w:rPr>
          <w:rFonts w:ascii="Arial" w:hAnsi="Arial" w:cs="Arial"/>
          <w:sz w:val="28"/>
          <w:szCs w:val="28"/>
        </w:rPr>
        <w:t>Four</w:t>
      </w:r>
      <w:r w:rsidR="00303463">
        <w:rPr>
          <w:rFonts w:ascii="Arial" w:hAnsi="Arial" w:cs="Arial"/>
          <w:sz w:val="28"/>
          <w:szCs w:val="28"/>
        </w:rPr>
        <w:t xml:space="preserve"> different milestones = </w:t>
      </w:r>
      <w:r>
        <w:rPr>
          <w:rFonts w:ascii="Arial" w:hAnsi="Arial" w:cs="Arial"/>
          <w:sz w:val="28"/>
          <w:szCs w:val="28"/>
        </w:rPr>
        <w:t>Four</w:t>
      </w:r>
      <w:r w:rsidR="00303463">
        <w:rPr>
          <w:rFonts w:ascii="Arial" w:hAnsi="Arial" w:cs="Arial"/>
          <w:sz w:val="28"/>
          <w:szCs w:val="28"/>
        </w:rPr>
        <w:t xml:space="preserve"> different messaging needs</w:t>
      </w:r>
    </w:p>
    <w:p w14:paraId="59B56F5C" w14:textId="542EAF15" w:rsidR="00303463" w:rsidRDefault="00303463" w:rsidP="00303463">
      <w:pPr>
        <w:pStyle w:val="ListParagraph"/>
        <w:numPr>
          <w:ilvl w:val="2"/>
          <w:numId w:val="8"/>
        </w:numPr>
        <w:rPr>
          <w:rFonts w:ascii="Arial" w:hAnsi="Arial" w:cs="Arial"/>
          <w:sz w:val="28"/>
          <w:szCs w:val="28"/>
        </w:rPr>
      </w:pPr>
      <w:r>
        <w:rPr>
          <w:rFonts w:ascii="Arial" w:hAnsi="Arial" w:cs="Arial"/>
          <w:sz w:val="28"/>
          <w:szCs w:val="28"/>
        </w:rPr>
        <w:t>Childhood/education, high school/college transition, early career, retirement</w:t>
      </w:r>
    </w:p>
    <w:p w14:paraId="1DFF96AB" w14:textId="02F59DFC" w:rsidR="003947C4" w:rsidRDefault="003947C4" w:rsidP="00303463">
      <w:pPr>
        <w:pStyle w:val="ListParagraph"/>
        <w:numPr>
          <w:ilvl w:val="2"/>
          <w:numId w:val="8"/>
        </w:numPr>
        <w:rPr>
          <w:rFonts w:ascii="Arial" w:hAnsi="Arial" w:cs="Arial"/>
          <w:sz w:val="28"/>
          <w:szCs w:val="28"/>
        </w:rPr>
      </w:pPr>
      <w:r>
        <w:rPr>
          <w:rFonts w:ascii="Arial" w:hAnsi="Arial" w:cs="Arial"/>
          <w:sz w:val="28"/>
          <w:szCs w:val="28"/>
        </w:rPr>
        <w:t xml:space="preserve">Develop a timeline info graphic for who is involved in each </w:t>
      </w:r>
      <w:r w:rsidR="004733B8">
        <w:rPr>
          <w:rFonts w:ascii="Arial" w:hAnsi="Arial" w:cs="Arial"/>
          <w:sz w:val="28"/>
          <w:szCs w:val="28"/>
        </w:rPr>
        <w:t>stage.</w:t>
      </w:r>
    </w:p>
    <w:p w14:paraId="6CFCB609" w14:textId="4D92DB21" w:rsidR="00571F6D" w:rsidRDefault="00571F6D" w:rsidP="00303463">
      <w:pPr>
        <w:pStyle w:val="ListParagraph"/>
        <w:numPr>
          <w:ilvl w:val="2"/>
          <w:numId w:val="8"/>
        </w:numPr>
        <w:rPr>
          <w:rFonts w:ascii="Arial" w:hAnsi="Arial" w:cs="Arial"/>
          <w:sz w:val="28"/>
          <w:szCs w:val="28"/>
        </w:rPr>
      </w:pPr>
      <w:r>
        <w:rPr>
          <w:rFonts w:ascii="Arial" w:hAnsi="Arial" w:cs="Arial"/>
          <w:sz w:val="28"/>
          <w:szCs w:val="28"/>
        </w:rPr>
        <w:t xml:space="preserve">Outline of the different commonly needed benefits with descriptions and at the different stages – mapping it out </w:t>
      </w:r>
    </w:p>
    <w:p w14:paraId="15ED69D1" w14:textId="7BBF19F8" w:rsidR="00492A2D" w:rsidRDefault="00492A2D" w:rsidP="00303463">
      <w:pPr>
        <w:pStyle w:val="ListParagraph"/>
        <w:numPr>
          <w:ilvl w:val="2"/>
          <w:numId w:val="8"/>
        </w:numPr>
        <w:rPr>
          <w:rFonts w:ascii="Arial" w:hAnsi="Arial" w:cs="Arial"/>
          <w:sz w:val="28"/>
          <w:szCs w:val="28"/>
        </w:rPr>
      </w:pPr>
      <w:r>
        <w:rPr>
          <w:rFonts w:ascii="Arial" w:hAnsi="Arial" w:cs="Arial"/>
          <w:sz w:val="28"/>
          <w:szCs w:val="28"/>
        </w:rPr>
        <w:t>Does the outreach look different for different disabilities?</w:t>
      </w:r>
    </w:p>
    <w:p w14:paraId="6D543002" w14:textId="17B82A5B" w:rsidR="00492A2D" w:rsidRDefault="00492A2D" w:rsidP="00492A2D">
      <w:pPr>
        <w:pStyle w:val="ListParagraph"/>
        <w:numPr>
          <w:ilvl w:val="3"/>
          <w:numId w:val="8"/>
        </w:numPr>
        <w:rPr>
          <w:rFonts w:ascii="Arial" w:hAnsi="Arial" w:cs="Arial"/>
          <w:sz w:val="28"/>
          <w:szCs w:val="28"/>
        </w:rPr>
      </w:pPr>
      <w:r>
        <w:rPr>
          <w:rFonts w:ascii="Arial" w:hAnsi="Arial" w:cs="Arial"/>
          <w:sz w:val="28"/>
          <w:szCs w:val="28"/>
        </w:rPr>
        <w:t>Differences in developmental, intellectual, physical disabilities</w:t>
      </w:r>
    </w:p>
    <w:p w14:paraId="204D4B78" w14:textId="5F4A51E4" w:rsidR="00303463" w:rsidRDefault="00303463" w:rsidP="00303463">
      <w:pPr>
        <w:pStyle w:val="ListParagraph"/>
        <w:numPr>
          <w:ilvl w:val="2"/>
          <w:numId w:val="8"/>
        </w:numPr>
        <w:rPr>
          <w:rFonts w:ascii="Arial" w:hAnsi="Arial" w:cs="Arial"/>
          <w:sz w:val="28"/>
          <w:szCs w:val="28"/>
        </w:rPr>
      </w:pPr>
      <w:r>
        <w:rPr>
          <w:rFonts w:ascii="Arial" w:hAnsi="Arial" w:cs="Arial"/>
          <w:sz w:val="28"/>
          <w:szCs w:val="28"/>
        </w:rPr>
        <w:t xml:space="preserve">Who do we want to reach for each of these </w:t>
      </w:r>
      <w:r w:rsidR="004733B8">
        <w:rPr>
          <w:rFonts w:ascii="Arial" w:hAnsi="Arial" w:cs="Arial"/>
          <w:sz w:val="28"/>
          <w:szCs w:val="28"/>
        </w:rPr>
        <w:t>stages?</w:t>
      </w:r>
    </w:p>
    <w:p w14:paraId="6AEFA1AA" w14:textId="7E7D5204" w:rsidR="00303463" w:rsidRDefault="00303463" w:rsidP="00303463">
      <w:pPr>
        <w:pStyle w:val="ListParagraph"/>
        <w:numPr>
          <w:ilvl w:val="3"/>
          <w:numId w:val="8"/>
        </w:numPr>
        <w:rPr>
          <w:rFonts w:ascii="Arial" w:hAnsi="Arial" w:cs="Arial"/>
          <w:sz w:val="28"/>
          <w:szCs w:val="28"/>
        </w:rPr>
      </w:pPr>
      <w:r>
        <w:rPr>
          <w:rFonts w:ascii="Arial" w:hAnsi="Arial" w:cs="Arial"/>
          <w:sz w:val="28"/>
          <w:szCs w:val="28"/>
        </w:rPr>
        <w:t>Educators, Department of Healthcare services, family, Department of Education, Regional Centers, LEA outreach, SELPAs, service providers</w:t>
      </w:r>
    </w:p>
    <w:p w14:paraId="3A846019" w14:textId="4FEE6416" w:rsidR="003947C4" w:rsidRDefault="00303463" w:rsidP="003947C4">
      <w:pPr>
        <w:pStyle w:val="ListParagraph"/>
        <w:numPr>
          <w:ilvl w:val="3"/>
          <w:numId w:val="8"/>
        </w:numPr>
        <w:rPr>
          <w:rFonts w:ascii="Arial" w:hAnsi="Arial" w:cs="Arial"/>
          <w:sz w:val="28"/>
          <w:szCs w:val="28"/>
        </w:rPr>
      </w:pPr>
      <w:r>
        <w:rPr>
          <w:rFonts w:ascii="Arial" w:hAnsi="Arial" w:cs="Arial"/>
          <w:sz w:val="28"/>
          <w:szCs w:val="28"/>
        </w:rPr>
        <w:t xml:space="preserve">Guidance </w:t>
      </w:r>
      <w:r w:rsidR="00386CC8">
        <w:rPr>
          <w:rFonts w:ascii="Arial" w:hAnsi="Arial" w:cs="Arial"/>
          <w:sz w:val="28"/>
          <w:szCs w:val="28"/>
        </w:rPr>
        <w:t>counselors</w:t>
      </w:r>
      <w:r>
        <w:rPr>
          <w:rFonts w:ascii="Arial" w:hAnsi="Arial" w:cs="Arial"/>
          <w:sz w:val="28"/>
          <w:szCs w:val="28"/>
        </w:rPr>
        <w:t>, college admissions, college disability office, apprenticeships</w:t>
      </w:r>
      <w:r w:rsidR="003947C4">
        <w:rPr>
          <w:rFonts w:ascii="Arial" w:hAnsi="Arial" w:cs="Arial"/>
          <w:sz w:val="28"/>
          <w:szCs w:val="28"/>
        </w:rPr>
        <w:t xml:space="preserve">, healthcare professionals, family/loved ones, Educators, Department of Healthcare services, family, Department of Education, Regional Centers, LEA outreach, SELPAs, service providers, Department of Rehabilitation, workforce development boards, employer, WIPAs, employment </w:t>
      </w:r>
      <w:proofErr w:type="gramStart"/>
      <w:r w:rsidR="003947C4">
        <w:rPr>
          <w:rFonts w:ascii="Arial" w:hAnsi="Arial" w:cs="Arial"/>
          <w:sz w:val="28"/>
          <w:szCs w:val="28"/>
        </w:rPr>
        <w:t>networks</w:t>
      </w:r>
      <w:proofErr w:type="gramEnd"/>
    </w:p>
    <w:p w14:paraId="0D96EA91" w14:textId="078291BD" w:rsidR="003947C4" w:rsidRDefault="004733B8" w:rsidP="003947C4">
      <w:pPr>
        <w:pStyle w:val="ListParagraph"/>
        <w:numPr>
          <w:ilvl w:val="3"/>
          <w:numId w:val="8"/>
        </w:numPr>
        <w:rPr>
          <w:rFonts w:ascii="Arial" w:hAnsi="Arial" w:cs="Arial"/>
          <w:sz w:val="28"/>
          <w:szCs w:val="28"/>
        </w:rPr>
      </w:pPr>
      <w:r>
        <w:rPr>
          <w:rFonts w:ascii="Arial" w:hAnsi="Arial" w:cs="Arial"/>
          <w:sz w:val="28"/>
          <w:szCs w:val="28"/>
        </w:rPr>
        <w:t>Social</w:t>
      </w:r>
      <w:r w:rsidR="003947C4">
        <w:rPr>
          <w:rFonts w:ascii="Arial" w:hAnsi="Arial" w:cs="Arial"/>
          <w:sz w:val="28"/>
          <w:szCs w:val="28"/>
        </w:rPr>
        <w:t xml:space="preserve"> security office is where a lot of people start and that is one of the challenges – there are </w:t>
      </w:r>
      <w:proofErr w:type="gramStart"/>
      <w:r w:rsidR="003947C4">
        <w:rPr>
          <w:rFonts w:ascii="Arial" w:hAnsi="Arial" w:cs="Arial"/>
          <w:sz w:val="28"/>
          <w:szCs w:val="28"/>
        </w:rPr>
        <w:t>a number of</w:t>
      </w:r>
      <w:proofErr w:type="gramEnd"/>
      <w:r w:rsidR="003947C4">
        <w:rPr>
          <w:rFonts w:ascii="Arial" w:hAnsi="Arial" w:cs="Arial"/>
          <w:sz w:val="28"/>
          <w:szCs w:val="28"/>
        </w:rPr>
        <w:t xml:space="preserve"> different doors and if they do not know, they can provide wrong information or not adequate information. The local SSA offices should know what the different types of benefits are and be included in the outreach </w:t>
      </w:r>
      <w:r w:rsidR="00571F6D">
        <w:rPr>
          <w:rFonts w:ascii="Arial" w:hAnsi="Arial" w:cs="Arial"/>
          <w:sz w:val="28"/>
          <w:szCs w:val="28"/>
        </w:rPr>
        <w:t>to help prevent misinformation</w:t>
      </w:r>
      <w:r w:rsidR="00386CC8">
        <w:rPr>
          <w:rFonts w:ascii="Arial" w:hAnsi="Arial" w:cs="Arial"/>
          <w:sz w:val="28"/>
          <w:szCs w:val="28"/>
        </w:rPr>
        <w:t>.</w:t>
      </w:r>
      <w:r w:rsidR="00571F6D">
        <w:rPr>
          <w:rFonts w:ascii="Arial" w:hAnsi="Arial" w:cs="Arial"/>
          <w:sz w:val="28"/>
          <w:szCs w:val="28"/>
        </w:rPr>
        <w:t xml:space="preserve"> </w:t>
      </w:r>
    </w:p>
    <w:p w14:paraId="28C06A2D" w14:textId="4D804B09" w:rsidR="00303463" w:rsidRDefault="00571F6D" w:rsidP="00303463">
      <w:pPr>
        <w:pStyle w:val="ListParagraph"/>
        <w:numPr>
          <w:ilvl w:val="3"/>
          <w:numId w:val="8"/>
        </w:numPr>
        <w:rPr>
          <w:rFonts w:ascii="Arial" w:hAnsi="Arial" w:cs="Arial"/>
          <w:sz w:val="28"/>
          <w:szCs w:val="28"/>
        </w:rPr>
      </w:pPr>
      <w:r>
        <w:rPr>
          <w:rFonts w:ascii="Arial" w:hAnsi="Arial" w:cs="Arial"/>
          <w:sz w:val="28"/>
          <w:szCs w:val="28"/>
        </w:rPr>
        <w:t>HR departments and employers, talent acquisition, employment resource groups (everything from above note except education)</w:t>
      </w:r>
    </w:p>
    <w:p w14:paraId="4DCB6EE3" w14:textId="1276534E" w:rsidR="00C12594" w:rsidRDefault="00C12594" w:rsidP="00C12594">
      <w:pPr>
        <w:pStyle w:val="ListParagraph"/>
        <w:numPr>
          <w:ilvl w:val="4"/>
          <w:numId w:val="8"/>
        </w:numPr>
        <w:rPr>
          <w:rFonts w:ascii="Arial" w:hAnsi="Arial" w:cs="Arial"/>
          <w:sz w:val="28"/>
          <w:szCs w:val="28"/>
        </w:rPr>
      </w:pPr>
      <w:r>
        <w:rPr>
          <w:rFonts w:ascii="Arial" w:hAnsi="Arial" w:cs="Arial"/>
          <w:sz w:val="28"/>
          <w:szCs w:val="28"/>
        </w:rPr>
        <w:t xml:space="preserve">Education for the employers, not knowing how more hours or a promotion will affect </w:t>
      </w:r>
      <w:proofErr w:type="gramStart"/>
      <w:r>
        <w:rPr>
          <w:rFonts w:ascii="Arial" w:hAnsi="Arial" w:cs="Arial"/>
          <w:sz w:val="28"/>
          <w:szCs w:val="28"/>
        </w:rPr>
        <w:t>benefits</w:t>
      </w:r>
      <w:proofErr w:type="gramEnd"/>
      <w:r>
        <w:rPr>
          <w:rFonts w:ascii="Arial" w:hAnsi="Arial" w:cs="Arial"/>
          <w:sz w:val="28"/>
          <w:szCs w:val="28"/>
        </w:rPr>
        <w:t xml:space="preserve"> </w:t>
      </w:r>
    </w:p>
    <w:p w14:paraId="37E53407" w14:textId="371DA8CC" w:rsidR="00571F6D" w:rsidRPr="00303463" w:rsidRDefault="00571F6D" w:rsidP="00303463">
      <w:pPr>
        <w:pStyle w:val="ListParagraph"/>
        <w:numPr>
          <w:ilvl w:val="3"/>
          <w:numId w:val="8"/>
        </w:numPr>
        <w:rPr>
          <w:rFonts w:ascii="Arial" w:hAnsi="Arial" w:cs="Arial"/>
          <w:sz w:val="28"/>
          <w:szCs w:val="28"/>
        </w:rPr>
      </w:pPr>
      <w:r>
        <w:rPr>
          <w:rFonts w:ascii="Arial" w:hAnsi="Arial" w:cs="Arial"/>
          <w:sz w:val="28"/>
          <w:szCs w:val="28"/>
        </w:rPr>
        <w:t xml:space="preserve">Department of Aging, SSA, assisted living/residential services, family/children, healthcare providers, starting the education from the beginning for those starting out with disability </w:t>
      </w:r>
      <w:r w:rsidR="004733B8">
        <w:rPr>
          <w:rFonts w:ascii="Arial" w:hAnsi="Arial" w:cs="Arial"/>
          <w:sz w:val="28"/>
          <w:szCs w:val="28"/>
        </w:rPr>
        <w:t>benefits.</w:t>
      </w:r>
      <w:r>
        <w:rPr>
          <w:rFonts w:ascii="Arial" w:hAnsi="Arial" w:cs="Arial"/>
          <w:sz w:val="28"/>
          <w:szCs w:val="28"/>
        </w:rPr>
        <w:t xml:space="preserve"> </w:t>
      </w:r>
    </w:p>
    <w:p w14:paraId="4BF779BB" w14:textId="1FBD2CEA" w:rsidR="00FD3E30" w:rsidRDefault="00FD3E30" w:rsidP="006A20F5">
      <w:pPr>
        <w:pStyle w:val="ListParagraph"/>
        <w:numPr>
          <w:ilvl w:val="0"/>
          <w:numId w:val="8"/>
        </w:numPr>
        <w:rPr>
          <w:rFonts w:ascii="Arial" w:hAnsi="Arial" w:cs="Arial"/>
          <w:sz w:val="28"/>
          <w:szCs w:val="28"/>
        </w:rPr>
      </w:pPr>
      <w:r>
        <w:rPr>
          <w:rFonts w:ascii="Arial" w:hAnsi="Arial" w:cs="Arial"/>
          <w:sz w:val="28"/>
          <w:szCs w:val="28"/>
        </w:rPr>
        <w:t>Incorporate benefits planning into other campaigns for children (younger than transition-age) and parents/guardians.</w:t>
      </w:r>
    </w:p>
    <w:p w14:paraId="3770BD0A" w14:textId="3FEB8748" w:rsidR="00303463" w:rsidRDefault="00303463" w:rsidP="00303463">
      <w:pPr>
        <w:pStyle w:val="ListParagraph"/>
        <w:numPr>
          <w:ilvl w:val="1"/>
          <w:numId w:val="8"/>
        </w:numPr>
        <w:rPr>
          <w:rFonts w:ascii="Arial" w:hAnsi="Arial" w:cs="Arial"/>
          <w:sz w:val="28"/>
          <w:szCs w:val="28"/>
        </w:rPr>
      </w:pPr>
      <w:r>
        <w:rPr>
          <w:rFonts w:ascii="Arial" w:hAnsi="Arial" w:cs="Arial"/>
          <w:sz w:val="28"/>
          <w:szCs w:val="28"/>
        </w:rPr>
        <w:t xml:space="preserve">More information is needed in terms of when and what information is provided in </w:t>
      </w:r>
      <w:r w:rsidR="004733B8">
        <w:rPr>
          <w:rFonts w:ascii="Arial" w:hAnsi="Arial" w:cs="Arial"/>
          <w:sz w:val="28"/>
          <w:szCs w:val="28"/>
        </w:rPr>
        <w:t>school.</w:t>
      </w:r>
    </w:p>
    <w:p w14:paraId="5882CFDB" w14:textId="38628EDB" w:rsidR="00571F6D" w:rsidRDefault="00571F6D" w:rsidP="00303463">
      <w:pPr>
        <w:pStyle w:val="ListParagraph"/>
        <w:numPr>
          <w:ilvl w:val="1"/>
          <w:numId w:val="8"/>
        </w:numPr>
        <w:rPr>
          <w:rFonts w:ascii="Arial" w:hAnsi="Arial" w:cs="Arial"/>
          <w:sz w:val="28"/>
          <w:szCs w:val="28"/>
        </w:rPr>
      </w:pPr>
      <w:r>
        <w:rPr>
          <w:rFonts w:ascii="Arial" w:hAnsi="Arial" w:cs="Arial"/>
          <w:sz w:val="28"/>
          <w:szCs w:val="28"/>
        </w:rPr>
        <w:t>Part of special education curriculum, family resource centers</w:t>
      </w:r>
      <w:r w:rsidR="00E51162">
        <w:rPr>
          <w:rFonts w:ascii="Arial" w:hAnsi="Arial" w:cs="Arial"/>
          <w:sz w:val="28"/>
          <w:szCs w:val="28"/>
        </w:rPr>
        <w:t>, parent training information centers under department of ed</w:t>
      </w:r>
    </w:p>
    <w:p w14:paraId="71DBE271" w14:textId="36282029" w:rsidR="00571F6D" w:rsidRDefault="008F026F" w:rsidP="00303463">
      <w:pPr>
        <w:pStyle w:val="ListParagraph"/>
        <w:numPr>
          <w:ilvl w:val="1"/>
          <w:numId w:val="8"/>
        </w:numPr>
        <w:rPr>
          <w:rFonts w:ascii="Arial" w:hAnsi="Arial" w:cs="Arial"/>
          <w:sz w:val="28"/>
          <w:szCs w:val="28"/>
        </w:rPr>
      </w:pPr>
      <w:r>
        <w:rPr>
          <w:rFonts w:ascii="Arial" w:hAnsi="Arial" w:cs="Arial"/>
          <w:sz w:val="28"/>
          <w:szCs w:val="28"/>
        </w:rPr>
        <w:t>Other community-based organizations that s</w:t>
      </w:r>
      <w:r w:rsidR="004E636E">
        <w:rPr>
          <w:rFonts w:ascii="Arial" w:hAnsi="Arial" w:cs="Arial"/>
          <w:sz w:val="28"/>
          <w:szCs w:val="28"/>
        </w:rPr>
        <w:t>erve variety of communities.</w:t>
      </w:r>
    </w:p>
    <w:p w14:paraId="39363B4B" w14:textId="51582010" w:rsidR="00E51162" w:rsidRDefault="00E51162" w:rsidP="00303463">
      <w:pPr>
        <w:pStyle w:val="ListParagraph"/>
        <w:numPr>
          <w:ilvl w:val="1"/>
          <w:numId w:val="8"/>
        </w:numPr>
        <w:rPr>
          <w:rFonts w:ascii="Arial" w:hAnsi="Arial" w:cs="Arial"/>
          <w:sz w:val="28"/>
          <w:szCs w:val="28"/>
        </w:rPr>
      </w:pPr>
      <w:r>
        <w:rPr>
          <w:rFonts w:ascii="Arial" w:hAnsi="Arial" w:cs="Arial"/>
          <w:sz w:val="28"/>
          <w:szCs w:val="28"/>
        </w:rPr>
        <w:t>Different deliverables that can be distributed</w:t>
      </w:r>
    </w:p>
    <w:p w14:paraId="3CD2D7DC" w14:textId="65BF8FB4" w:rsidR="00E51162" w:rsidRDefault="00E51162" w:rsidP="00303463">
      <w:pPr>
        <w:pStyle w:val="ListParagraph"/>
        <w:numPr>
          <w:ilvl w:val="1"/>
          <w:numId w:val="8"/>
        </w:numPr>
        <w:rPr>
          <w:rFonts w:ascii="Arial" w:hAnsi="Arial" w:cs="Arial"/>
          <w:sz w:val="28"/>
          <w:szCs w:val="28"/>
        </w:rPr>
      </w:pPr>
      <w:r>
        <w:rPr>
          <w:rFonts w:ascii="Arial" w:hAnsi="Arial" w:cs="Arial"/>
          <w:sz w:val="28"/>
          <w:szCs w:val="28"/>
        </w:rPr>
        <w:t xml:space="preserve">Short examples or testimonials </w:t>
      </w:r>
      <w:r w:rsidR="00386CC8">
        <w:rPr>
          <w:rFonts w:ascii="Arial" w:hAnsi="Arial" w:cs="Arial"/>
          <w:sz w:val="28"/>
          <w:szCs w:val="28"/>
        </w:rPr>
        <w:t>can be used.</w:t>
      </w:r>
    </w:p>
    <w:p w14:paraId="5C061771" w14:textId="7CB6B849" w:rsidR="00E51162" w:rsidRPr="005E3316" w:rsidRDefault="00E51162" w:rsidP="00303463">
      <w:pPr>
        <w:pStyle w:val="ListParagraph"/>
        <w:numPr>
          <w:ilvl w:val="1"/>
          <w:numId w:val="8"/>
        </w:numPr>
        <w:rPr>
          <w:rFonts w:ascii="Arial" w:hAnsi="Arial" w:cs="Arial"/>
          <w:sz w:val="28"/>
          <w:szCs w:val="28"/>
        </w:rPr>
      </w:pPr>
      <w:r w:rsidRPr="005E3316">
        <w:rPr>
          <w:rFonts w:ascii="Arial" w:hAnsi="Arial" w:cs="Arial"/>
          <w:sz w:val="28"/>
          <w:szCs w:val="28"/>
        </w:rPr>
        <w:t xml:space="preserve">Using different medias for people to give a quick overview of what are </w:t>
      </w:r>
      <w:r w:rsidR="004733B8" w:rsidRPr="005E3316">
        <w:rPr>
          <w:rFonts w:ascii="Arial" w:hAnsi="Arial" w:cs="Arial"/>
          <w:sz w:val="28"/>
          <w:szCs w:val="28"/>
        </w:rPr>
        <w:t>benefits and</w:t>
      </w:r>
      <w:r w:rsidR="00386CC8" w:rsidRPr="005E3316">
        <w:rPr>
          <w:rFonts w:ascii="Arial" w:hAnsi="Arial" w:cs="Arial"/>
          <w:sz w:val="28"/>
          <w:szCs w:val="28"/>
        </w:rPr>
        <w:t xml:space="preserve"> provide different </w:t>
      </w:r>
      <w:r w:rsidRPr="005E3316">
        <w:rPr>
          <w:rFonts w:ascii="Arial" w:hAnsi="Arial" w:cs="Arial"/>
          <w:sz w:val="28"/>
          <w:szCs w:val="28"/>
        </w:rPr>
        <w:t xml:space="preserve">peer </w:t>
      </w:r>
      <w:r w:rsidR="004733B8" w:rsidRPr="005E3316">
        <w:rPr>
          <w:rFonts w:ascii="Arial" w:hAnsi="Arial" w:cs="Arial"/>
          <w:sz w:val="28"/>
          <w:szCs w:val="28"/>
        </w:rPr>
        <w:t>examples.</w:t>
      </w:r>
      <w:r w:rsidRPr="005E3316">
        <w:rPr>
          <w:rFonts w:ascii="Arial" w:hAnsi="Arial" w:cs="Arial"/>
          <w:sz w:val="28"/>
          <w:szCs w:val="28"/>
        </w:rPr>
        <w:t xml:space="preserve"> </w:t>
      </w:r>
    </w:p>
    <w:p w14:paraId="08C8B94A" w14:textId="775A64EC" w:rsidR="00DA15C9" w:rsidRPr="005E3316" w:rsidRDefault="005E3316" w:rsidP="00303463">
      <w:pPr>
        <w:pStyle w:val="ListParagraph"/>
        <w:numPr>
          <w:ilvl w:val="1"/>
          <w:numId w:val="8"/>
        </w:numPr>
        <w:rPr>
          <w:rFonts w:ascii="Arial" w:hAnsi="Arial" w:cs="Arial"/>
          <w:sz w:val="28"/>
          <w:szCs w:val="28"/>
        </w:rPr>
      </w:pPr>
      <w:r w:rsidRPr="005E3316">
        <w:rPr>
          <w:rFonts w:ascii="Arial" w:hAnsi="Arial" w:cs="Arial"/>
          <w:sz w:val="28"/>
          <w:szCs w:val="28"/>
        </w:rPr>
        <w:t xml:space="preserve">Use </w:t>
      </w:r>
      <w:r w:rsidR="00DA15C9" w:rsidRPr="005E3316">
        <w:rPr>
          <w:rFonts w:ascii="Arial" w:hAnsi="Arial" w:cs="Arial"/>
          <w:sz w:val="28"/>
          <w:szCs w:val="28"/>
        </w:rPr>
        <w:t xml:space="preserve">Plain language, lived experience, </w:t>
      </w:r>
      <w:r w:rsidRPr="005E3316">
        <w:rPr>
          <w:rFonts w:ascii="Arial" w:hAnsi="Arial" w:cs="Arial"/>
          <w:sz w:val="28"/>
          <w:szCs w:val="28"/>
        </w:rPr>
        <w:t xml:space="preserve">and </w:t>
      </w:r>
      <w:r w:rsidR="00DA15C9" w:rsidRPr="005E3316">
        <w:rPr>
          <w:rFonts w:ascii="Arial" w:hAnsi="Arial" w:cs="Arial"/>
          <w:sz w:val="28"/>
          <w:szCs w:val="28"/>
        </w:rPr>
        <w:t>multi-media</w:t>
      </w:r>
      <w:r w:rsidRPr="005E3316">
        <w:rPr>
          <w:rFonts w:ascii="Arial" w:hAnsi="Arial" w:cs="Arial"/>
          <w:sz w:val="28"/>
          <w:szCs w:val="28"/>
        </w:rPr>
        <w:t xml:space="preserve"> messages.</w:t>
      </w:r>
    </w:p>
    <w:p w14:paraId="6A7EF0D9" w14:textId="38146E5C" w:rsidR="00E51162" w:rsidRDefault="00E51162" w:rsidP="00303463">
      <w:pPr>
        <w:pStyle w:val="ListParagraph"/>
        <w:numPr>
          <w:ilvl w:val="1"/>
          <w:numId w:val="8"/>
        </w:numPr>
        <w:rPr>
          <w:rFonts w:ascii="Arial" w:hAnsi="Arial" w:cs="Arial"/>
          <w:sz w:val="28"/>
          <w:szCs w:val="28"/>
        </w:rPr>
      </w:pPr>
      <w:r>
        <w:rPr>
          <w:rFonts w:ascii="Arial" w:hAnsi="Arial" w:cs="Arial"/>
          <w:sz w:val="28"/>
          <w:szCs w:val="28"/>
        </w:rPr>
        <w:t xml:space="preserve">Looking at </w:t>
      </w:r>
      <w:proofErr w:type="spellStart"/>
      <w:r>
        <w:rPr>
          <w:rFonts w:ascii="Arial" w:hAnsi="Arial" w:cs="Arial"/>
          <w:sz w:val="28"/>
          <w:szCs w:val="28"/>
        </w:rPr>
        <w:t>CalABLE</w:t>
      </w:r>
      <w:proofErr w:type="spellEnd"/>
      <w:r>
        <w:rPr>
          <w:rFonts w:ascii="Arial" w:hAnsi="Arial" w:cs="Arial"/>
          <w:sz w:val="28"/>
          <w:szCs w:val="28"/>
        </w:rPr>
        <w:t xml:space="preserve"> resources and deliverables for examples </w:t>
      </w:r>
    </w:p>
    <w:p w14:paraId="35C1F7CA" w14:textId="6CAD27F9" w:rsidR="00FD3E30" w:rsidRDefault="00FD3E30" w:rsidP="006A20F5">
      <w:pPr>
        <w:pStyle w:val="ListParagraph"/>
        <w:numPr>
          <w:ilvl w:val="0"/>
          <w:numId w:val="8"/>
        </w:numPr>
        <w:rPr>
          <w:rFonts w:ascii="Arial" w:hAnsi="Arial" w:cs="Arial"/>
          <w:sz w:val="28"/>
          <w:szCs w:val="28"/>
        </w:rPr>
      </w:pPr>
      <w:r>
        <w:rPr>
          <w:rFonts w:ascii="Arial" w:hAnsi="Arial" w:cs="Arial"/>
          <w:sz w:val="28"/>
          <w:szCs w:val="28"/>
        </w:rPr>
        <w:t xml:space="preserve">Incorporate benefits planning into financial literacy and </w:t>
      </w:r>
      <w:proofErr w:type="spellStart"/>
      <w:r>
        <w:rPr>
          <w:rFonts w:ascii="Arial" w:hAnsi="Arial" w:cs="Arial"/>
          <w:sz w:val="28"/>
          <w:szCs w:val="28"/>
        </w:rPr>
        <w:t>CalABLE</w:t>
      </w:r>
      <w:proofErr w:type="spellEnd"/>
      <w:r>
        <w:rPr>
          <w:rFonts w:ascii="Arial" w:hAnsi="Arial" w:cs="Arial"/>
          <w:sz w:val="28"/>
          <w:szCs w:val="28"/>
        </w:rPr>
        <w:t xml:space="preserve"> efforts.</w:t>
      </w:r>
    </w:p>
    <w:p w14:paraId="50AA0364" w14:textId="7CFFBB87" w:rsidR="009630D8" w:rsidRDefault="009630D8" w:rsidP="006A20F5">
      <w:pPr>
        <w:pStyle w:val="ListParagraph"/>
        <w:numPr>
          <w:ilvl w:val="0"/>
          <w:numId w:val="8"/>
        </w:numPr>
        <w:rPr>
          <w:rFonts w:ascii="Arial" w:hAnsi="Arial" w:cs="Arial"/>
          <w:sz w:val="28"/>
          <w:szCs w:val="28"/>
        </w:rPr>
      </w:pPr>
      <w:r>
        <w:rPr>
          <w:rFonts w:ascii="Arial" w:hAnsi="Arial" w:cs="Arial"/>
          <w:sz w:val="28"/>
          <w:szCs w:val="28"/>
        </w:rPr>
        <w:t xml:space="preserve">Develop strategies to educate public guardians </w:t>
      </w:r>
      <w:r w:rsidR="000878BE">
        <w:rPr>
          <w:rFonts w:ascii="Arial" w:hAnsi="Arial" w:cs="Arial"/>
          <w:sz w:val="28"/>
          <w:szCs w:val="28"/>
        </w:rPr>
        <w:t xml:space="preserve">and </w:t>
      </w:r>
      <w:r>
        <w:rPr>
          <w:rFonts w:ascii="Arial" w:hAnsi="Arial" w:cs="Arial"/>
          <w:sz w:val="28"/>
          <w:szCs w:val="28"/>
        </w:rPr>
        <w:t>rep</w:t>
      </w:r>
      <w:r w:rsidR="00414888">
        <w:rPr>
          <w:rFonts w:ascii="Arial" w:hAnsi="Arial" w:cs="Arial"/>
          <w:sz w:val="28"/>
          <w:szCs w:val="28"/>
        </w:rPr>
        <w:t>resentative</w:t>
      </w:r>
      <w:r>
        <w:rPr>
          <w:rFonts w:ascii="Arial" w:hAnsi="Arial" w:cs="Arial"/>
          <w:sz w:val="28"/>
          <w:szCs w:val="28"/>
        </w:rPr>
        <w:t xml:space="preserve"> payees.</w:t>
      </w:r>
    </w:p>
    <w:p w14:paraId="1844A4DC" w14:textId="534CBE0C" w:rsidR="00E51162" w:rsidRDefault="00E51162" w:rsidP="00E51162">
      <w:pPr>
        <w:pStyle w:val="ListParagraph"/>
        <w:numPr>
          <w:ilvl w:val="1"/>
          <w:numId w:val="8"/>
        </w:numPr>
        <w:rPr>
          <w:rFonts w:ascii="Arial" w:hAnsi="Arial" w:cs="Arial"/>
          <w:sz w:val="28"/>
          <w:szCs w:val="28"/>
        </w:rPr>
      </w:pPr>
      <w:r>
        <w:rPr>
          <w:rFonts w:ascii="Arial" w:hAnsi="Arial" w:cs="Arial"/>
          <w:sz w:val="28"/>
          <w:szCs w:val="28"/>
        </w:rPr>
        <w:t xml:space="preserve">Need more information on </w:t>
      </w:r>
      <w:r w:rsidR="004733B8">
        <w:rPr>
          <w:rFonts w:ascii="Arial" w:hAnsi="Arial" w:cs="Arial"/>
          <w:sz w:val="28"/>
          <w:szCs w:val="28"/>
        </w:rPr>
        <w:t>this.</w:t>
      </w:r>
    </w:p>
    <w:p w14:paraId="6C286108" w14:textId="206AD74E" w:rsidR="000878BE" w:rsidRDefault="000878BE" w:rsidP="000878BE">
      <w:pPr>
        <w:pStyle w:val="ListParagraph"/>
        <w:numPr>
          <w:ilvl w:val="0"/>
          <w:numId w:val="8"/>
        </w:numPr>
        <w:rPr>
          <w:rFonts w:ascii="Arial" w:hAnsi="Arial" w:cs="Arial"/>
          <w:sz w:val="28"/>
          <w:szCs w:val="28"/>
        </w:rPr>
      </w:pPr>
      <w:r>
        <w:rPr>
          <w:rFonts w:ascii="Arial" w:hAnsi="Arial" w:cs="Arial"/>
          <w:sz w:val="28"/>
          <w:szCs w:val="28"/>
        </w:rPr>
        <w:t xml:space="preserve">Develop strategies to educate </w:t>
      </w:r>
      <w:r w:rsidR="00414888">
        <w:rPr>
          <w:rFonts w:ascii="Arial" w:hAnsi="Arial" w:cs="Arial"/>
          <w:sz w:val="28"/>
          <w:szCs w:val="28"/>
        </w:rPr>
        <w:t>l</w:t>
      </w:r>
      <w:r>
        <w:rPr>
          <w:rFonts w:ascii="Arial" w:hAnsi="Arial" w:cs="Arial"/>
          <w:sz w:val="28"/>
          <w:szCs w:val="28"/>
        </w:rPr>
        <w:t xml:space="preserve">ocal </w:t>
      </w:r>
      <w:r w:rsidR="00414888">
        <w:rPr>
          <w:rFonts w:ascii="Arial" w:hAnsi="Arial" w:cs="Arial"/>
          <w:sz w:val="28"/>
          <w:szCs w:val="28"/>
        </w:rPr>
        <w:t>e</w:t>
      </w:r>
      <w:r>
        <w:rPr>
          <w:rFonts w:ascii="Arial" w:hAnsi="Arial" w:cs="Arial"/>
          <w:sz w:val="28"/>
          <w:szCs w:val="28"/>
        </w:rPr>
        <w:t xml:space="preserve">ducation </w:t>
      </w:r>
      <w:r w:rsidR="00414888">
        <w:rPr>
          <w:rFonts w:ascii="Arial" w:hAnsi="Arial" w:cs="Arial"/>
          <w:sz w:val="28"/>
          <w:szCs w:val="28"/>
        </w:rPr>
        <w:t>a</w:t>
      </w:r>
      <w:r>
        <w:rPr>
          <w:rFonts w:ascii="Arial" w:hAnsi="Arial" w:cs="Arial"/>
          <w:sz w:val="28"/>
          <w:szCs w:val="28"/>
        </w:rPr>
        <w:t xml:space="preserve">gencies and medical professionals. </w:t>
      </w:r>
    </w:p>
    <w:p w14:paraId="0D8F5CC1" w14:textId="3DD28A80" w:rsidR="00492A2D" w:rsidRDefault="00492A2D" w:rsidP="00492A2D">
      <w:pPr>
        <w:pStyle w:val="ListParagraph"/>
        <w:numPr>
          <w:ilvl w:val="1"/>
          <w:numId w:val="8"/>
        </w:numPr>
        <w:rPr>
          <w:rFonts w:ascii="Arial" w:hAnsi="Arial" w:cs="Arial"/>
          <w:sz w:val="28"/>
          <w:szCs w:val="28"/>
        </w:rPr>
      </w:pPr>
      <w:r>
        <w:rPr>
          <w:rFonts w:ascii="Arial" w:hAnsi="Arial" w:cs="Arial"/>
          <w:sz w:val="28"/>
          <w:szCs w:val="28"/>
        </w:rPr>
        <w:t xml:space="preserve">Targeting </w:t>
      </w:r>
      <w:r w:rsidR="00414888">
        <w:rPr>
          <w:rFonts w:ascii="Arial" w:hAnsi="Arial" w:cs="Arial"/>
          <w:sz w:val="28"/>
          <w:szCs w:val="28"/>
        </w:rPr>
        <w:t>s</w:t>
      </w:r>
      <w:r>
        <w:rPr>
          <w:rFonts w:ascii="Arial" w:hAnsi="Arial" w:cs="Arial"/>
          <w:sz w:val="28"/>
          <w:szCs w:val="28"/>
        </w:rPr>
        <w:t xml:space="preserve">tate licensing </w:t>
      </w:r>
    </w:p>
    <w:p w14:paraId="5941A0C9" w14:textId="13DF59F3" w:rsidR="004B4A9C" w:rsidRDefault="004B4A9C" w:rsidP="00492A2D">
      <w:pPr>
        <w:pStyle w:val="ListParagraph"/>
        <w:numPr>
          <w:ilvl w:val="0"/>
          <w:numId w:val="8"/>
        </w:numPr>
        <w:rPr>
          <w:rFonts w:ascii="Arial" w:hAnsi="Arial" w:cs="Arial"/>
          <w:sz w:val="28"/>
          <w:szCs w:val="28"/>
        </w:rPr>
      </w:pPr>
      <w:r>
        <w:rPr>
          <w:rFonts w:ascii="Arial" w:hAnsi="Arial" w:cs="Arial"/>
          <w:sz w:val="28"/>
          <w:szCs w:val="28"/>
        </w:rPr>
        <w:t xml:space="preserve">For the third stage of career path: </w:t>
      </w:r>
    </w:p>
    <w:p w14:paraId="781372C9" w14:textId="7DBD10FC" w:rsidR="00C12594" w:rsidRDefault="00C12594" w:rsidP="004B4A9C">
      <w:pPr>
        <w:pStyle w:val="ListParagraph"/>
        <w:numPr>
          <w:ilvl w:val="1"/>
          <w:numId w:val="8"/>
        </w:numPr>
        <w:rPr>
          <w:rFonts w:ascii="Arial" w:hAnsi="Arial" w:cs="Arial"/>
          <w:sz w:val="28"/>
          <w:szCs w:val="28"/>
        </w:rPr>
      </w:pPr>
      <w:r>
        <w:rPr>
          <w:rFonts w:ascii="Arial" w:hAnsi="Arial" w:cs="Arial"/>
          <w:sz w:val="28"/>
          <w:szCs w:val="28"/>
        </w:rPr>
        <w:t>Wage reporting requirements – career advancement</w:t>
      </w:r>
    </w:p>
    <w:p w14:paraId="4F4074A3" w14:textId="0FAC49C7" w:rsidR="004B4A9C" w:rsidRDefault="004B4A9C" w:rsidP="004B4A9C">
      <w:pPr>
        <w:pStyle w:val="ListParagraph"/>
        <w:numPr>
          <w:ilvl w:val="2"/>
          <w:numId w:val="8"/>
        </w:numPr>
        <w:rPr>
          <w:rFonts w:ascii="Arial" w:hAnsi="Arial" w:cs="Arial"/>
          <w:sz w:val="28"/>
          <w:szCs w:val="28"/>
        </w:rPr>
      </w:pPr>
      <w:r>
        <w:rPr>
          <w:rFonts w:ascii="Arial" w:hAnsi="Arial" w:cs="Arial"/>
          <w:sz w:val="28"/>
          <w:szCs w:val="28"/>
        </w:rPr>
        <w:t>Work incentives and benefits</w:t>
      </w:r>
    </w:p>
    <w:p w14:paraId="4B0B7AAE" w14:textId="37B36416" w:rsidR="00492A2D" w:rsidRDefault="00492A2D" w:rsidP="004B4A9C">
      <w:pPr>
        <w:pStyle w:val="ListParagraph"/>
        <w:numPr>
          <w:ilvl w:val="1"/>
          <w:numId w:val="8"/>
        </w:numPr>
        <w:rPr>
          <w:rFonts w:ascii="Arial" w:hAnsi="Arial" w:cs="Arial"/>
          <w:sz w:val="28"/>
          <w:szCs w:val="28"/>
        </w:rPr>
      </w:pPr>
      <w:r>
        <w:rPr>
          <w:rFonts w:ascii="Arial" w:hAnsi="Arial" w:cs="Arial"/>
          <w:sz w:val="28"/>
          <w:szCs w:val="28"/>
        </w:rPr>
        <w:t xml:space="preserve">Overpayment information – how do we approach </w:t>
      </w:r>
      <w:r w:rsidR="0098477E">
        <w:rPr>
          <w:rFonts w:ascii="Arial" w:hAnsi="Arial" w:cs="Arial"/>
          <w:sz w:val="28"/>
          <w:szCs w:val="28"/>
        </w:rPr>
        <w:t xml:space="preserve">the </w:t>
      </w:r>
      <w:r w:rsidR="004733B8">
        <w:rPr>
          <w:rFonts w:ascii="Arial" w:hAnsi="Arial" w:cs="Arial"/>
          <w:sz w:val="28"/>
          <w:szCs w:val="28"/>
        </w:rPr>
        <w:t>messaging.</w:t>
      </w:r>
      <w:r w:rsidR="0098477E">
        <w:rPr>
          <w:rFonts w:ascii="Arial" w:hAnsi="Arial" w:cs="Arial"/>
          <w:sz w:val="28"/>
          <w:szCs w:val="28"/>
        </w:rPr>
        <w:t xml:space="preserve"> </w:t>
      </w:r>
    </w:p>
    <w:p w14:paraId="0A6A43A5" w14:textId="59B6BC95" w:rsidR="00492A2D" w:rsidRDefault="0098477E" w:rsidP="004B4A9C">
      <w:pPr>
        <w:pStyle w:val="ListParagraph"/>
        <w:numPr>
          <w:ilvl w:val="2"/>
          <w:numId w:val="8"/>
        </w:numPr>
        <w:rPr>
          <w:rFonts w:ascii="Arial" w:hAnsi="Arial" w:cs="Arial"/>
          <w:sz w:val="28"/>
          <w:szCs w:val="28"/>
        </w:rPr>
      </w:pPr>
      <w:r>
        <w:rPr>
          <w:rFonts w:ascii="Arial" w:hAnsi="Arial" w:cs="Arial"/>
          <w:sz w:val="28"/>
          <w:szCs w:val="28"/>
        </w:rPr>
        <w:t xml:space="preserve">Who to go to for </w:t>
      </w:r>
      <w:r w:rsidR="004733B8">
        <w:rPr>
          <w:rFonts w:ascii="Arial" w:hAnsi="Arial" w:cs="Arial"/>
          <w:sz w:val="28"/>
          <w:szCs w:val="28"/>
        </w:rPr>
        <w:t>support.</w:t>
      </w:r>
    </w:p>
    <w:p w14:paraId="40CD2FCF" w14:textId="3D3221DE" w:rsidR="0098477E" w:rsidRDefault="0098477E" w:rsidP="004B4A9C">
      <w:pPr>
        <w:pStyle w:val="ListParagraph"/>
        <w:numPr>
          <w:ilvl w:val="2"/>
          <w:numId w:val="8"/>
        </w:numPr>
        <w:rPr>
          <w:rFonts w:ascii="Arial" w:hAnsi="Arial" w:cs="Arial"/>
          <w:sz w:val="28"/>
          <w:szCs w:val="28"/>
        </w:rPr>
      </w:pPr>
      <w:r>
        <w:rPr>
          <w:rFonts w:ascii="Arial" w:hAnsi="Arial" w:cs="Arial"/>
          <w:sz w:val="28"/>
          <w:szCs w:val="28"/>
        </w:rPr>
        <w:t>Creating a dedicated support structure for this issue</w:t>
      </w:r>
    </w:p>
    <w:p w14:paraId="474A121F" w14:textId="0DE8483B" w:rsidR="00C12594" w:rsidRDefault="00C12594" w:rsidP="00C12594">
      <w:pPr>
        <w:pStyle w:val="ListParagraph"/>
        <w:numPr>
          <w:ilvl w:val="0"/>
          <w:numId w:val="8"/>
        </w:numPr>
        <w:rPr>
          <w:rFonts w:ascii="Arial" w:hAnsi="Arial" w:cs="Arial"/>
          <w:sz w:val="28"/>
          <w:szCs w:val="28"/>
        </w:rPr>
      </w:pPr>
      <w:r>
        <w:rPr>
          <w:rFonts w:ascii="Arial" w:hAnsi="Arial" w:cs="Arial"/>
          <w:sz w:val="28"/>
          <w:szCs w:val="28"/>
        </w:rPr>
        <w:t xml:space="preserve">The role of AI in navigating through services </w:t>
      </w:r>
      <w:r w:rsidR="004E636E">
        <w:rPr>
          <w:rFonts w:ascii="Arial" w:hAnsi="Arial" w:cs="Arial"/>
          <w:sz w:val="28"/>
          <w:szCs w:val="28"/>
        </w:rPr>
        <w:t xml:space="preserve">and how to ensure </w:t>
      </w:r>
      <w:proofErr w:type="gramStart"/>
      <w:r w:rsidR="004E636E">
        <w:rPr>
          <w:rFonts w:ascii="Arial" w:hAnsi="Arial" w:cs="Arial"/>
          <w:sz w:val="28"/>
          <w:szCs w:val="28"/>
        </w:rPr>
        <w:t>accuracy</w:t>
      </w:r>
      <w:proofErr w:type="gramEnd"/>
    </w:p>
    <w:p w14:paraId="0D167E4D" w14:textId="2CE33040" w:rsidR="006F62E8" w:rsidRDefault="006F62E8" w:rsidP="006F62E8">
      <w:pPr>
        <w:pStyle w:val="ListParagraph"/>
        <w:numPr>
          <w:ilvl w:val="0"/>
          <w:numId w:val="8"/>
        </w:numPr>
        <w:rPr>
          <w:rFonts w:ascii="Arial" w:hAnsi="Arial" w:cs="Arial"/>
          <w:sz w:val="28"/>
          <w:szCs w:val="28"/>
        </w:rPr>
      </w:pPr>
      <w:r>
        <w:rPr>
          <w:rFonts w:ascii="Arial" w:hAnsi="Arial" w:cs="Arial"/>
          <w:sz w:val="28"/>
          <w:szCs w:val="28"/>
        </w:rPr>
        <w:t xml:space="preserve">Use the CIE blueprint as a reference for the roadmap </w:t>
      </w:r>
    </w:p>
    <w:sectPr w:rsidR="006F6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7A9"/>
    <w:multiLevelType w:val="hybridMultilevel"/>
    <w:tmpl w:val="5CD61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531DE"/>
    <w:multiLevelType w:val="hybridMultilevel"/>
    <w:tmpl w:val="997E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31D7"/>
    <w:multiLevelType w:val="hybridMultilevel"/>
    <w:tmpl w:val="6D76B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370B4"/>
    <w:multiLevelType w:val="hybridMultilevel"/>
    <w:tmpl w:val="D43E0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09"/>
    <w:multiLevelType w:val="hybridMultilevel"/>
    <w:tmpl w:val="2434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A0BDE"/>
    <w:multiLevelType w:val="multilevel"/>
    <w:tmpl w:val="F094E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259E7"/>
    <w:multiLevelType w:val="hybridMultilevel"/>
    <w:tmpl w:val="71FC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C3FB4"/>
    <w:multiLevelType w:val="hybridMultilevel"/>
    <w:tmpl w:val="2B4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834AE"/>
    <w:multiLevelType w:val="hybridMultilevel"/>
    <w:tmpl w:val="3316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90646"/>
    <w:multiLevelType w:val="hybridMultilevel"/>
    <w:tmpl w:val="5464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E0DB5"/>
    <w:multiLevelType w:val="hybridMultilevel"/>
    <w:tmpl w:val="105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15378"/>
    <w:multiLevelType w:val="hybridMultilevel"/>
    <w:tmpl w:val="B80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170E1"/>
    <w:multiLevelType w:val="hybridMultilevel"/>
    <w:tmpl w:val="53EE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97DFB"/>
    <w:multiLevelType w:val="hybridMultilevel"/>
    <w:tmpl w:val="424259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BA3D02"/>
    <w:multiLevelType w:val="hybridMultilevel"/>
    <w:tmpl w:val="4C9E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017AE"/>
    <w:multiLevelType w:val="hybridMultilevel"/>
    <w:tmpl w:val="C4AC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74B4C"/>
    <w:multiLevelType w:val="hybridMultilevel"/>
    <w:tmpl w:val="C3C2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E6F82"/>
    <w:multiLevelType w:val="hybridMultilevel"/>
    <w:tmpl w:val="2EE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61AC2"/>
    <w:multiLevelType w:val="hybridMultilevel"/>
    <w:tmpl w:val="7208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70A14"/>
    <w:multiLevelType w:val="hybridMultilevel"/>
    <w:tmpl w:val="8A82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51317"/>
    <w:multiLevelType w:val="hybridMultilevel"/>
    <w:tmpl w:val="3730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640239">
    <w:abstractNumId w:val="12"/>
  </w:num>
  <w:num w:numId="2" w16cid:durableId="359669205">
    <w:abstractNumId w:val="20"/>
  </w:num>
  <w:num w:numId="3" w16cid:durableId="214241049">
    <w:abstractNumId w:val="19"/>
  </w:num>
  <w:num w:numId="4" w16cid:durableId="1308824042">
    <w:abstractNumId w:val="16"/>
  </w:num>
  <w:num w:numId="5" w16cid:durableId="1249728515">
    <w:abstractNumId w:val="6"/>
  </w:num>
  <w:num w:numId="6" w16cid:durableId="428358470">
    <w:abstractNumId w:val="8"/>
  </w:num>
  <w:num w:numId="7" w16cid:durableId="373315946">
    <w:abstractNumId w:val="1"/>
  </w:num>
  <w:num w:numId="8" w16cid:durableId="425031419">
    <w:abstractNumId w:val="11"/>
  </w:num>
  <w:num w:numId="9" w16cid:durableId="980427964">
    <w:abstractNumId w:val="15"/>
  </w:num>
  <w:num w:numId="10" w16cid:durableId="876620294">
    <w:abstractNumId w:val="13"/>
  </w:num>
  <w:num w:numId="11" w16cid:durableId="1989164669">
    <w:abstractNumId w:val="3"/>
  </w:num>
  <w:num w:numId="12" w16cid:durableId="595597894">
    <w:abstractNumId w:val="5"/>
  </w:num>
  <w:num w:numId="13" w16cid:durableId="1025787637">
    <w:abstractNumId w:val="17"/>
  </w:num>
  <w:num w:numId="14" w16cid:durableId="2139756309">
    <w:abstractNumId w:val="7"/>
  </w:num>
  <w:num w:numId="15" w16cid:durableId="1641492747">
    <w:abstractNumId w:val="9"/>
  </w:num>
  <w:num w:numId="16" w16cid:durableId="23134716">
    <w:abstractNumId w:val="4"/>
  </w:num>
  <w:num w:numId="17" w16cid:durableId="71582514">
    <w:abstractNumId w:val="2"/>
  </w:num>
  <w:num w:numId="18" w16cid:durableId="58093451">
    <w:abstractNumId w:val="14"/>
  </w:num>
  <w:num w:numId="19" w16cid:durableId="1800495200">
    <w:abstractNumId w:val="0"/>
  </w:num>
  <w:num w:numId="20" w16cid:durableId="476656145">
    <w:abstractNumId w:val="18"/>
  </w:num>
  <w:num w:numId="21" w16cid:durableId="816920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57"/>
    <w:rsid w:val="000062FB"/>
    <w:rsid w:val="00032B0D"/>
    <w:rsid w:val="0003763F"/>
    <w:rsid w:val="00046AFB"/>
    <w:rsid w:val="00051F84"/>
    <w:rsid w:val="0008392B"/>
    <w:rsid w:val="000878BE"/>
    <w:rsid w:val="000E103D"/>
    <w:rsid w:val="001F4C5D"/>
    <w:rsid w:val="00221B3A"/>
    <w:rsid w:val="0025703E"/>
    <w:rsid w:val="00261E92"/>
    <w:rsid w:val="00272F3E"/>
    <w:rsid w:val="002E4815"/>
    <w:rsid w:val="002E6ECE"/>
    <w:rsid w:val="002E7D8B"/>
    <w:rsid w:val="00303463"/>
    <w:rsid w:val="00373635"/>
    <w:rsid w:val="00386CC8"/>
    <w:rsid w:val="003947C4"/>
    <w:rsid w:val="003D02E7"/>
    <w:rsid w:val="003E446E"/>
    <w:rsid w:val="00414888"/>
    <w:rsid w:val="0041640F"/>
    <w:rsid w:val="00455019"/>
    <w:rsid w:val="004733B8"/>
    <w:rsid w:val="00492A2D"/>
    <w:rsid w:val="004B4A9C"/>
    <w:rsid w:val="004C2B73"/>
    <w:rsid w:val="004C6F32"/>
    <w:rsid w:val="004E636E"/>
    <w:rsid w:val="00571F6D"/>
    <w:rsid w:val="005E1291"/>
    <w:rsid w:val="005E3316"/>
    <w:rsid w:val="006878A8"/>
    <w:rsid w:val="006A20F5"/>
    <w:rsid w:val="006C3A7E"/>
    <w:rsid w:val="006F62E8"/>
    <w:rsid w:val="006F6314"/>
    <w:rsid w:val="00720740"/>
    <w:rsid w:val="00726D2B"/>
    <w:rsid w:val="007603FD"/>
    <w:rsid w:val="007715D9"/>
    <w:rsid w:val="0077500E"/>
    <w:rsid w:val="007C5AC2"/>
    <w:rsid w:val="007E478D"/>
    <w:rsid w:val="008B79CF"/>
    <w:rsid w:val="008F026F"/>
    <w:rsid w:val="009630D8"/>
    <w:rsid w:val="0098477E"/>
    <w:rsid w:val="00A251D8"/>
    <w:rsid w:val="00A77B0F"/>
    <w:rsid w:val="00AE48C8"/>
    <w:rsid w:val="00AE5E59"/>
    <w:rsid w:val="00AF1A6C"/>
    <w:rsid w:val="00BD50DA"/>
    <w:rsid w:val="00BE3E58"/>
    <w:rsid w:val="00BF6D12"/>
    <w:rsid w:val="00C064A5"/>
    <w:rsid w:val="00C12594"/>
    <w:rsid w:val="00C301AF"/>
    <w:rsid w:val="00C62128"/>
    <w:rsid w:val="00C96B85"/>
    <w:rsid w:val="00CA2898"/>
    <w:rsid w:val="00CD5669"/>
    <w:rsid w:val="00D33757"/>
    <w:rsid w:val="00D56C34"/>
    <w:rsid w:val="00DA15C9"/>
    <w:rsid w:val="00E43F86"/>
    <w:rsid w:val="00E51162"/>
    <w:rsid w:val="00EA6ED7"/>
    <w:rsid w:val="00FB59B3"/>
    <w:rsid w:val="00FB5B9E"/>
    <w:rsid w:val="00FD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DCCD"/>
  <w15:chartTrackingRefBased/>
  <w15:docId w15:val="{FEECFFFE-4C20-45FA-B364-199E19AD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5D"/>
    <w:pPr>
      <w:ind w:left="720"/>
      <w:contextualSpacing/>
    </w:pPr>
  </w:style>
  <w:style w:type="paragraph" w:styleId="Revision">
    <w:name w:val="Revision"/>
    <w:hidden/>
    <w:uiPriority w:val="99"/>
    <w:semiHidden/>
    <w:rsid w:val="004C2B73"/>
    <w:pPr>
      <w:spacing w:after="0" w:line="240" w:lineRule="auto"/>
    </w:pPr>
  </w:style>
  <w:style w:type="character" w:styleId="CommentReference">
    <w:name w:val="annotation reference"/>
    <w:basedOn w:val="DefaultParagraphFont"/>
    <w:uiPriority w:val="99"/>
    <w:semiHidden/>
    <w:unhideWhenUsed/>
    <w:rsid w:val="00414888"/>
    <w:rPr>
      <w:sz w:val="16"/>
      <w:szCs w:val="16"/>
    </w:rPr>
  </w:style>
  <w:style w:type="paragraph" w:styleId="CommentText">
    <w:name w:val="annotation text"/>
    <w:basedOn w:val="Normal"/>
    <w:link w:val="CommentTextChar"/>
    <w:uiPriority w:val="99"/>
    <w:unhideWhenUsed/>
    <w:rsid w:val="00414888"/>
    <w:pPr>
      <w:spacing w:line="240" w:lineRule="auto"/>
    </w:pPr>
    <w:rPr>
      <w:sz w:val="20"/>
      <w:szCs w:val="20"/>
    </w:rPr>
  </w:style>
  <w:style w:type="character" w:customStyle="1" w:styleId="CommentTextChar">
    <w:name w:val="Comment Text Char"/>
    <w:basedOn w:val="DefaultParagraphFont"/>
    <w:link w:val="CommentText"/>
    <w:uiPriority w:val="99"/>
    <w:rsid w:val="00414888"/>
    <w:rPr>
      <w:sz w:val="20"/>
      <w:szCs w:val="20"/>
    </w:rPr>
  </w:style>
  <w:style w:type="paragraph" w:styleId="CommentSubject">
    <w:name w:val="annotation subject"/>
    <w:basedOn w:val="CommentText"/>
    <w:next w:val="CommentText"/>
    <w:link w:val="CommentSubjectChar"/>
    <w:uiPriority w:val="99"/>
    <w:semiHidden/>
    <w:unhideWhenUsed/>
    <w:rsid w:val="00414888"/>
    <w:rPr>
      <w:b/>
      <w:bCs/>
    </w:rPr>
  </w:style>
  <w:style w:type="character" w:customStyle="1" w:styleId="CommentSubjectChar">
    <w:name w:val="Comment Subject Char"/>
    <w:basedOn w:val="CommentTextChar"/>
    <w:link w:val="CommentSubject"/>
    <w:uiPriority w:val="99"/>
    <w:semiHidden/>
    <w:rsid w:val="00414888"/>
    <w:rPr>
      <w:b/>
      <w:bCs/>
      <w:sz w:val="20"/>
      <w:szCs w:val="20"/>
    </w:rPr>
  </w:style>
  <w:style w:type="table" w:styleId="TableGrid">
    <w:name w:val="Table Grid"/>
    <w:basedOn w:val="TableNormal"/>
    <w:uiPriority w:val="39"/>
    <w:rsid w:val="004B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Aliferis-Gjerde, Maria@DOR</dc:creator>
  <cp:keywords/>
  <dc:description/>
  <cp:lastModifiedBy>Aliferis-Gjerde, Maria@DOR</cp:lastModifiedBy>
  <cp:revision>8</cp:revision>
  <dcterms:created xsi:type="dcterms:W3CDTF">2023-11-13T21:37:00Z</dcterms:created>
  <dcterms:modified xsi:type="dcterms:W3CDTF">2023-11-16T23:40:00Z</dcterms:modified>
</cp:coreProperties>
</file>