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D118" w14:textId="7976D889" w:rsidR="00046DD5" w:rsidRPr="00797B4E" w:rsidRDefault="0077479B" w:rsidP="00046DD5">
      <w:pPr>
        <w:jc w:val="center"/>
        <w:rPr>
          <w:rFonts w:cs="Arial"/>
          <w:b/>
          <w:szCs w:val="28"/>
        </w:rPr>
      </w:pPr>
      <w:r w:rsidRPr="00797B4E">
        <w:rPr>
          <w:rFonts w:cs="Arial"/>
          <w:b/>
          <w:szCs w:val="28"/>
        </w:rPr>
        <w:t xml:space="preserve">Older/Younger </w:t>
      </w:r>
      <w:r w:rsidR="00046DD5" w:rsidRPr="00797B4E">
        <w:rPr>
          <w:rFonts w:cs="Arial"/>
          <w:b/>
          <w:szCs w:val="28"/>
        </w:rPr>
        <w:t>Individuals who are Blind Program Report</w:t>
      </w:r>
    </w:p>
    <w:p w14:paraId="61D51890" w14:textId="2CAE49DC" w:rsidR="00046DD5" w:rsidRPr="00797B4E" w:rsidRDefault="003A1B41" w:rsidP="00046DD5">
      <w:pPr>
        <w:jc w:val="center"/>
        <w:rPr>
          <w:rFonts w:cs="Arial"/>
          <w:b/>
          <w:szCs w:val="28"/>
        </w:rPr>
      </w:pPr>
      <w:r>
        <w:rPr>
          <w:rFonts w:cs="Arial"/>
          <w:b/>
          <w:szCs w:val="28"/>
        </w:rPr>
        <w:t>M</w:t>
      </w:r>
      <w:r w:rsidR="00E56CE9">
        <w:rPr>
          <w:rFonts w:cs="Arial"/>
          <w:b/>
          <w:szCs w:val="28"/>
        </w:rPr>
        <w:t>ay</w:t>
      </w:r>
      <w:r w:rsidR="00046DD5" w:rsidRPr="00797B4E">
        <w:rPr>
          <w:rFonts w:cs="Arial"/>
          <w:b/>
          <w:szCs w:val="28"/>
        </w:rPr>
        <w:t xml:space="preserve"> 202</w:t>
      </w:r>
      <w:r w:rsidR="00E56CE9">
        <w:rPr>
          <w:rFonts w:cs="Arial"/>
          <w:b/>
          <w:szCs w:val="28"/>
        </w:rPr>
        <w:t>6</w:t>
      </w:r>
    </w:p>
    <w:p w14:paraId="20579C2B" w14:textId="77777777" w:rsidR="00046DD5" w:rsidRPr="00797B4E" w:rsidRDefault="00046DD5" w:rsidP="00046DD5">
      <w:pPr>
        <w:rPr>
          <w:rFonts w:cs="Arial"/>
          <w:szCs w:val="28"/>
        </w:rPr>
      </w:pPr>
    </w:p>
    <w:p w14:paraId="3BA9F933" w14:textId="471C3630" w:rsidR="00046DD5" w:rsidRPr="00797B4E" w:rsidRDefault="00046DD5" w:rsidP="00046DD5">
      <w:pPr>
        <w:rPr>
          <w:rFonts w:cs="Arial"/>
          <w:szCs w:val="28"/>
        </w:rPr>
      </w:pPr>
      <w:r w:rsidRPr="00797B4E">
        <w:rPr>
          <w:rFonts w:cs="Arial"/>
          <w:szCs w:val="28"/>
        </w:rPr>
        <w:t>Title VII Chapter 2 of the Federal Rehabilitation Act of 1973, as amended, authorizes and funds independent living services to individuals age 55 or older whose visual impairment makes competitive employment difficult to attain, but for whom independent living goals are feasible. The Older Individuals Who Are Blind (OIB) program aims to assist Californians, 55 and older, who are blind or severely visually impaired, live in their community of choice, function at maximum capacity, and feel valued in society.</w:t>
      </w:r>
    </w:p>
    <w:p w14:paraId="02C9FF22" w14:textId="77777777" w:rsidR="00046DD5" w:rsidRPr="00797B4E" w:rsidRDefault="00046DD5" w:rsidP="00046DD5">
      <w:pPr>
        <w:rPr>
          <w:rFonts w:cs="Arial"/>
          <w:szCs w:val="28"/>
        </w:rPr>
      </w:pPr>
    </w:p>
    <w:p w14:paraId="244DB9D7" w14:textId="457B643A" w:rsidR="00F031B9" w:rsidRPr="00797B4E" w:rsidRDefault="00F031B9" w:rsidP="00046DD5">
      <w:pPr>
        <w:rPr>
          <w:rFonts w:cs="Arial"/>
          <w:szCs w:val="28"/>
        </w:rPr>
      </w:pPr>
      <w:r w:rsidRPr="00797B4E">
        <w:rPr>
          <w:rFonts w:cs="Arial"/>
          <w:szCs w:val="28"/>
        </w:rPr>
        <w:t xml:space="preserve">AB2480 </w:t>
      </w:r>
      <w:r w:rsidR="00BB03EF" w:rsidRPr="00797B4E">
        <w:rPr>
          <w:rFonts w:cs="Arial"/>
          <w:szCs w:val="28"/>
        </w:rPr>
        <w:t xml:space="preserve">established </w:t>
      </w:r>
      <w:r w:rsidRPr="00797B4E">
        <w:rPr>
          <w:rFonts w:cs="Arial"/>
          <w:szCs w:val="28"/>
        </w:rPr>
        <w:t xml:space="preserve">OIB equivalent services </w:t>
      </w:r>
      <w:r w:rsidR="00EA1607" w:rsidRPr="00797B4E">
        <w:rPr>
          <w:rFonts w:cs="Arial"/>
          <w:szCs w:val="28"/>
        </w:rPr>
        <w:t>f</w:t>
      </w:r>
      <w:r w:rsidRPr="00797B4E">
        <w:rPr>
          <w:rFonts w:cs="Arial"/>
          <w:szCs w:val="28"/>
        </w:rPr>
        <w:t>o</w:t>
      </w:r>
      <w:r w:rsidR="00EA1607" w:rsidRPr="00797B4E">
        <w:rPr>
          <w:rFonts w:cs="Arial"/>
          <w:szCs w:val="28"/>
        </w:rPr>
        <w:t>r</w:t>
      </w:r>
      <w:r w:rsidRPr="00797B4E">
        <w:rPr>
          <w:rFonts w:cs="Arial"/>
          <w:szCs w:val="28"/>
        </w:rPr>
        <w:t xml:space="preserve"> the 18 and older population who are not seeking employment. This program is </w:t>
      </w:r>
      <w:r w:rsidR="007F1A94" w:rsidRPr="00797B4E">
        <w:rPr>
          <w:rFonts w:cs="Arial"/>
          <w:szCs w:val="28"/>
        </w:rPr>
        <w:t xml:space="preserve">implemented </w:t>
      </w:r>
      <w:r w:rsidR="002564D8" w:rsidRPr="00797B4E">
        <w:rPr>
          <w:rFonts w:cs="Arial"/>
          <w:szCs w:val="28"/>
        </w:rPr>
        <w:t xml:space="preserve">by </w:t>
      </w:r>
      <w:r w:rsidRPr="00797B4E">
        <w:rPr>
          <w:rFonts w:cs="Arial"/>
          <w:szCs w:val="28"/>
        </w:rPr>
        <w:t>the OIB service provider network as the legislation allows for a non-competitive distribution of the funds</w:t>
      </w:r>
      <w:r w:rsidR="00C11776" w:rsidRPr="00797B4E">
        <w:rPr>
          <w:rFonts w:cs="Arial"/>
          <w:szCs w:val="28"/>
        </w:rPr>
        <w:t xml:space="preserve"> to</w:t>
      </w:r>
      <w:r w:rsidR="00BA173C" w:rsidRPr="00797B4E">
        <w:rPr>
          <w:rFonts w:cs="Arial"/>
          <w:szCs w:val="28"/>
        </w:rPr>
        <w:t xml:space="preserve"> the existing grant partners</w:t>
      </w:r>
      <w:r w:rsidRPr="00797B4E">
        <w:rPr>
          <w:rFonts w:cs="Arial"/>
          <w:szCs w:val="28"/>
        </w:rPr>
        <w:t>.</w:t>
      </w:r>
      <w:r w:rsidR="009B2353" w:rsidRPr="00797B4E">
        <w:rPr>
          <w:rFonts w:cs="Arial"/>
          <w:szCs w:val="28"/>
        </w:rPr>
        <w:t xml:space="preserve"> The goal of the program is consistent with that of the OIB </w:t>
      </w:r>
      <w:proofErr w:type="gramStart"/>
      <w:r w:rsidR="009B2353" w:rsidRPr="00797B4E">
        <w:rPr>
          <w:rFonts w:cs="Arial"/>
          <w:szCs w:val="28"/>
        </w:rPr>
        <w:t>program</w:t>
      </w:r>
      <w:proofErr w:type="gramEnd"/>
      <w:r w:rsidR="009B2353" w:rsidRPr="00797B4E">
        <w:rPr>
          <w:rFonts w:cs="Arial"/>
          <w:szCs w:val="28"/>
        </w:rPr>
        <w:t xml:space="preserve"> </w:t>
      </w:r>
      <w:r w:rsidR="00D04951" w:rsidRPr="00797B4E">
        <w:rPr>
          <w:rFonts w:cs="Arial"/>
          <w:szCs w:val="28"/>
        </w:rPr>
        <w:t>and it has been implemented as the Younger Individuals who are Blind (YIB) program.</w:t>
      </w:r>
    </w:p>
    <w:p w14:paraId="18775FBB" w14:textId="77777777" w:rsidR="00F031B9" w:rsidRPr="00797B4E" w:rsidRDefault="00F031B9" w:rsidP="00046DD5">
      <w:pPr>
        <w:rPr>
          <w:rFonts w:cs="Arial"/>
          <w:szCs w:val="28"/>
        </w:rPr>
      </w:pPr>
    </w:p>
    <w:p w14:paraId="1A4D7A85" w14:textId="0B044954" w:rsidR="00046DD5" w:rsidRPr="00797B4E" w:rsidRDefault="00046DD5" w:rsidP="00046DD5">
      <w:pPr>
        <w:rPr>
          <w:rFonts w:cs="Arial"/>
          <w:szCs w:val="28"/>
        </w:rPr>
      </w:pPr>
      <w:r w:rsidRPr="00797B4E">
        <w:rPr>
          <w:rFonts w:cs="Arial"/>
          <w:szCs w:val="28"/>
        </w:rPr>
        <w:t xml:space="preserve">Below are updates since the last meeting of the Blind Advisory Committee (BAC) in </w:t>
      </w:r>
      <w:r w:rsidR="0013635D">
        <w:rPr>
          <w:rFonts w:cs="Arial"/>
          <w:szCs w:val="28"/>
        </w:rPr>
        <w:t>February</w:t>
      </w:r>
      <w:r w:rsidRPr="00797B4E">
        <w:rPr>
          <w:rFonts w:cs="Arial"/>
          <w:szCs w:val="28"/>
        </w:rPr>
        <w:t xml:space="preserve"> 202</w:t>
      </w:r>
      <w:r w:rsidR="0013635D">
        <w:rPr>
          <w:rFonts w:cs="Arial"/>
          <w:szCs w:val="28"/>
        </w:rPr>
        <w:t>6</w:t>
      </w:r>
      <w:r w:rsidRPr="00797B4E">
        <w:rPr>
          <w:rFonts w:cs="Arial"/>
          <w:szCs w:val="28"/>
        </w:rPr>
        <w:t>.</w:t>
      </w:r>
    </w:p>
    <w:p w14:paraId="2961F884" w14:textId="77777777" w:rsidR="00046DD5" w:rsidRPr="00797B4E" w:rsidRDefault="00046DD5" w:rsidP="00046DD5">
      <w:pPr>
        <w:rPr>
          <w:rFonts w:cs="Arial"/>
          <w:b/>
          <w:szCs w:val="28"/>
        </w:rPr>
      </w:pPr>
    </w:p>
    <w:p w14:paraId="2E87B346" w14:textId="77777777" w:rsidR="00046DD5" w:rsidRPr="00797B4E" w:rsidRDefault="00046DD5" w:rsidP="00046DD5">
      <w:pPr>
        <w:rPr>
          <w:rFonts w:cs="Arial"/>
          <w:szCs w:val="28"/>
          <w:u w:val="single"/>
        </w:rPr>
      </w:pPr>
      <w:r w:rsidRPr="00797B4E">
        <w:rPr>
          <w:rFonts w:cs="Arial"/>
          <w:szCs w:val="28"/>
          <w:u w:val="single"/>
        </w:rPr>
        <w:t>Program Reviews and Site Visits</w:t>
      </w:r>
    </w:p>
    <w:p w14:paraId="2E174FC6" w14:textId="083F9C6E" w:rsidR="00046DD5" w:rsidRPr="00797B4E" w:rsidRDefault="00E04BC6" w:rsidP="00046DD5">
      <w:pPr>
        <w:rPr>
          <w:rFonts w:cs="Arial"/>
          <w:szCs w:val="28"/>
        </w:rPr>
      </w:pPr>
      <w:r w:rsidRPr="00797B4E">
        <w:rPr>
          <w:rFonts w:cs="Arial"/>
          <w:szCs w:val="28"/>
        </w:rPr>
        <w:t xml:space="preserve">Grant staff have </w:t>
      </w:r>
      <w:r w:rsidR="0072761C" w:rsidRPr="00797B4E">
        <w:rPr>
          <w:rFonts w:cs="Arial"/>
          <w:szCs w:val="28"/>
        </w:rPr>
        <w:t xml:space="preserve">continued with </w:t>
      </w:r>
      <w:r w:rsidRPr="00797B4E">
        <w:rPr>
          <w:rFonts w:cs="Arial"/>
          <w:szCs w:val="28"/>
        </w:rPr>
        <w:t xml:space="preserve">a full review schedule. </w:t>
      </w:r>
      <w:proofErr w:type="gramStart"/>
      <w:r w:rsidR="0022760F">
        <w:rPr>
          <w:rFonts w:cs="Arial"/>
          <w:szCs w:val="28"/>
        </w:rPr>
        <w:t>thre</w:t>
      </w:r>
      <w:r w:rsidR="00586485" w:rsidRPr="00797B4E">
        <w:rPr>
          <w:rFonts w:cs="Arial"/>
          <w:szCs w:val="28"/>
        </w:rPr>
        <w:t>e</w:t>
      </w:r>
      <w:proofErr w:type="gramEnd"/>
      <w:r w:rsidR="00586485" w:rsidRPr="00797B4E">
        <w:rPr>
          <w:rFonts w:cs="Arial"/>
          <w:szCs w:val="28"/>
        </w:rPr>
        <w:t xml:space="preserve"> Program Review</w:t>
      </w:r>
      <w:r w:rsidR="0022760F">
        <w:rPr>
          <w:rFonts w:cs="Arial"/>
          <w:szCs w:val="28"/>
        </w:rPr>
        <w:t>s</w:t>
      </w:r>
      <w:r w:rsidR="00586485" w:rsidRPr="00797B4E">
        <w:rPr>
          <w:rFonts w:cs="Arial"/>
          <w:szCs w:val="28"/>
        </w:rPr>
        <w:t xml:space="preserve"> </w:t>
      </w:r>
      <w:proofErr w:type="gramStart"/>
      <w:r w:rsidRPr="00797B4E">
        <w:rPr>
          <w:rFonts w:cs="Arial"/>
          <w:szCs w:val="28"/>
        </w:rPr>
        <w:t>w</w:t>
      </w:r>
      <w:r w:rsidR="0022760F">
        <w:rPr>
          <w:rFonts w:cs="Arial"/>
          <w:szCs w:val="28"/>
        </w:rPr>
        <w:t>ere</w:t>
      </w:r>
      <w:proofErr w:type="gramEnd"/>
      <w:r w:rsidRPr="00797B4E">
        <w:rPr>
          <w:rFonts w:cs="Arial"/>
          <w:szCs w:val="28"/>
        </w:rPr>
        <w:t xml:space="preserve"> conducted</w:t>
      </w:r>
      <w:r w:rsidR="00586485" w:rsidRPr="00797B4E">
        <w:rPr>
          <w:rFonts w:cs="Arial"/>
          <w:szCs w:val="28"/>
        </w:rPr>
        <w:t xml:space="preserve"> since the last BAC meeting</w:t>
      </w:r>
      <w:r w:rsidRPr="00797B4E">
        <w:rPr>
          <w:rFonts w:cs="Arial"/>
          <w:szCs w:val="28"/>
        </w:rPr>
        <w:t xml:space="preserve">. </w:t>
      </w:r>
      <w:r w:rsidR="00D26F49">
        <w:rPr>
          <w:rFonts w:cs="Arial"/>
          <w:szCs w:val="28"/>
        </w:rPr>
        <w:t xml:space="preserve">The </w:t>
      </w:r>
      <w:r w:rsidRPr="00797B4E">
        <w:rPr>
          <w:rFonts w:cs="Arial"/>
          <w:szCs w:val="28"/>
        </w:rPr>
        <w:t>Report</w:t>
      </w:r>
      <w:r w:rsidR="00003B10">
        <w:rPr>
          <w:rFonts w:cs="Arial"/>
          <w:szCs w:val="28"/>
        </w:rPr>
        <w:t>s</w:t>
      </w:r>
      <w:r w:rsidRPr="00797B4E">
        <w:rPr>
          <w:rFonts w:cs="Arial"/>
          <w:szCs w:val="28"/>
        </w:rPr>
        <w:t xml:space="preserve"> </w:t>
      </w:r>
      <w:r w:rsidR="00003B10">
        <w:rPr>
          <w:rFonts w:cs="Arial"/>
          <w:szCs w:val="28"/>
        </w:rPr>
        <w:t xml:space="preserve">for the reviews </w:t>
      </w:r>
      <w:r w:rsidRPr="00797B4E">
        <w:rPr>
          <w:rFonts w:cs="Arial"/>
          <w:szCs w:val="28"/>
        </w:rPr>
        <w:t>w</w:t>
      </w:r>
      <w:r w:rsidR="00003B10">
        <w:rPr>
          <w:rFonts w:cs="Arial"/>
          <w:szCs w:val="28"/>
        </w:rPr>
        <w:t>ere</w:t>
      </w:r>
      <w:r w:rsidRPr="00797B4E">
        <w:rPr>
          <w:rFonts w:cs="Arial"/>
          <w:szCs w:val="28"/>
        </w:rPr>
        <w:t xml:space="preserve"> issued</w:t>
      </w:r>
      <w:r w:rsidR="00BF10F8" w:rsidRPr="00797B4E">
        <w:rPr>
          <w:rFonts w:cs="Arial"/>
          <w:szCs w:val="28"/>
        </w:rPr>
        <w:t>.</w:t>
      </w:r>
      <w:r w:rsidR="00AE230A" w:rsidRPr="00797B4E">
        <w:rPr>
          <w:rFonts w:cs="Arial"/>
          <w:szCs w:val="28"/>
        </w:rPr>
        <w:t xml:space="preserve"> </w:t>
      </w:r>
      <w:r w:rsidR="00475D34">
        <w:rPr>
          <w:rFonts w:cs="Arial"/>
          <w:szCs w:val="28"/>
        </w:rPr>
        <w:t>The focus for this round of reviews is overall fiscal health</w:t>
      </w:r>
      <w:r w:rsidR="00A610C8">
        <w:rPr>
          <w:rFonts w:cs="Arial"/>
          <w:szCs w:val="28"/>
        </w:rPr>
        <w:t xml:space="preserve"> and evaluating internal practices and report</w:t>
      </w:r>
      <w:r w:rsidR="009154D9">
        <w:rPr>
          <w:rFonts w:cs="Arial"/>
          <w:szCs w:val="28"/>
        </w:rPr>
        <w:t xml:space="preserve">ing processes. Program staff noted in the first round of reviews that programs </w:t>
      </w:r>
      <w:r w:rsidR="00343947">
        <w:rPr>
          <w:rFonts w:cs="Arial"/>
          <w:szCs w:val="28"/>
        </w:rPr>
        <w:t>are working through</w:t>
      </w:r>
      <w:r w:rsidR="001F2996">
        <w:rPr>
          <w:rFonts w:cs="Arial"/>
          <w:szCs w:val="28"/>
        </w:rPr>
        <w:t xml:space="preserve"> changing reporting practices </w:t>
      </w:r>
      <w:r w:rsidR="009017FC">
        <w:rPr>
          <w:rFonts w:cs="Arial"/>
          <w:szCs w:val="28"/>
        </w:rPr>
        <w:t xml:space="preserve">since the beginning of this grant cycle began a new way of determining who is eligible to be included </w:t>
      </w:r>
      <w:proofErr w:type="gramStart"/>
      <w:r w:rsidR="009017FC">
        <w:rPr>
          <w:rFonts w:cs="Arial"/>
          <w:szCs w:val="28"/>
        </w:rPr>
        <w:t>on</w:t>
      </w:r>
      <w:proofErr w:type="gramEnd"/>
      <w:r w:rsidR="009017FC">
        <w:rPr>
          <w:rFonts w:cs="Arial"/>
          <w:szCs w:val="28"/>
        </w:rPr>
        <w:t xml:space="preserve"> </w:t>
      </w:r>
      <w:r w:rsidR="009B357C">
        <w:rPr>
          <w:rFonts w:cs="Arial"/>
          <w:szCs w:val="28"/>
        </w:rPr>
        <w:t xml:space="preserve">reports. The focus is on case management and ensuring that only </w:t>
      </w:r>
      <w:r w:rsidR="00DE28E6">
        <w:rPr>
          <w:rFonts w:cs="Arial"/>
          <w:szCs w:val="28"/>
        </w:rPr>
        <w:t>OIB individuals</w:t>
      </w:r>
      <w:r w:rsidR="009B357C">
        <w:rPr>
          <w:rFonts w:cs="Arial"/>
          <w:szCs w:val="28"/>
        </w:rPr>
        <w:t xml:space="preserve"> who are receiving case management services are included </w:t>
      </w:r>
      <w:proofErr w:type="gramStart"/>
      <w:r w:rsidR="009B357C">
        <w:rPr>
          <w:rFonts w:cs="Arial"/>
          <w:szCs w:val="28"/>
        </w:rPr>
        <w:t>on</w:t>
      </w:r>
      <w:proofErr w:type="gramEnd"/>
      <w:r w:rsidR="009B357C">
        <w:rPr>
          <w:rFonts w:cs="Arial"/>
          <w:szCs w:val="28"/>
        </w:rPr>
        <w:t xml:space="preserve"> quarterly reports submitted to OIB.</w:t>
      </w:r>
      <w:r w:rsidR="001F2996">
        <w:rPr>
          <w:rFonts w:cs="Arial"/>
          <w:szCs w:val="28"/>
        </w:rPr>
        <w:t xml:space="preserve"> </w:t>
      </w:r>
    </w:p>
    <w:p w14:paraId="6BED4499" w14:textId="77777777" w:rsidR="00E04BC6" w:rsidRPr="00797B4E" w:rsidRDefault="00E04BC6" w:rsidP="00046DD5">
      <w:pPr>
        <w:rPr>
          <w:rFonts w:cs="Arial"/>
          <w:szCs w:val="28"/>
        </w:rPr>
      </w:pPr>
    </w:p>
    <w:p w14:paraId="4F5C32EC" w14:textId="77777777" w:rsidR="00046DD5" w:rsidRPr="00797B4E" w:rsidRDefault="00046DD5" w:rsidP="00046DD5">
      <w:pPr>
        <w:rPr>
          <w:rFonts w:cs="Arial"/>
          <w:szCs w:val="28"/>
          <w:u w:val="single"/>
        </w:rPr>
      </w:pPr>
      <w:r w:rsidRPr="00797B4E">
        <w:rPr>
          <w:rFonts w:cs="Arial"/>
          <w:szCs w:val="28"/>
          <w:u w:val="single"/>
        </w:rPr>
        <w:t>OIB Services</w:t>
      </w:r>
    </w:p>
    <w:p w14:paraId="1F1A7954" w14:textId="27BF1598" w:rsidR="00046DD5" w:rsidRPr="00797B4E" w:rsidRDefault="00046DD5" w:rsidP="00046DD5">
      <w:pPr>
        <w:rPr>
          <w:rFonts w:cs="Arial"/>
          <w:szCs w:val="28"/>
        </w:rPr>
      </w:pPr>
      <w:r w:rsidRPr="00797B4E">
        <w:rPr>
          <w:rFonts w:cs="Arial"/>
          <w:szCs w:val="28"/>
        </w:rPr>
        <w:t xml:space="preserve">The new grant cycle began October 1, 2023. DOR made 3-year awards with an option to extend for two additional one-year periods </w:t>
      </w:r>
      <w:proofErr w:type="gramStart"/>
      <w:r w:rsidRPr="00797B4E">
        <w:rPr>
          <w:rFonts w:cs="Arial"/>
          <w:szCs w:val="28"/>
        </w:rPr>
        <w:t>in order to</w:t>
      </w:r>
      <w:proofErr w:type="gramEnd"/>
      <w:r w:rsidRPr="00797B4E">
        <w:rPr>
          <w:rFonts w:cs="Arial"/>
          <w:szCs w:val="28"/>
        </w:rPr>
        <w:t xml:space="preserve"> facilitate funding stability for the grantees. </w:t>
      </w:r>
      <w:r w:rsidR="00BF10F8" w:rsidRPr="00797B4E">
        <w:rPr>
          <w:rFonts w:cs="Arial"/>
          <w:szCs w:val="28"/>
        </w:rPr>
        <w:t>Significantly, a</w:t>
      </w:r>
      <w:r w:rsidRPr="00797B4E">
        <w:rPr>
          <w:rFonts w:cs="Arial"/>
          <w:szCs w:val="28"/>
        </w:rPr>
        <w:t xml:space="preserve">ll counties in California </w:t>
      </w:r>
      <w:r w:rsidR="00E04BC6" w:rsidRPr="00797B4E">
        <w:rPr>
          <w:rFonts w:cs="Arial"/>
          <w:szCs w:val="28"/>
        </w:rPr>
        <w:t xml:space="preserve">have both OIB and </w:t>
      </w:r>
      <w:r w:rsidR="00614630" w:rsidRPr="00797B4E">
        <w:rPr>
          <w:rFonts w:cs="Arial"/>
          <w:szCs w:val="28"/>
        </w:rPr>
        <w:t>YIB</w:t>
      </w:r>
      <w:r w:rsidR="00E04BC6" w:rsidRPr="00797B4E">
        <w:rPr>
          <w:rFonts w:cs="Arial"/>
          <w:szCs w:val="28"/>
        </w:rPr>
        <w:t xml:space="preserve"> services</w:t>
      </w:r>
      <w:r w:rsidRPr="00797B4E">
        <w:rPr>
          <w:rFonts w:cs="Arial"/>
          <w:szCs w:val="28"/>
        </w:rPr>
        <w:t xml:space="preserve"> available to eligible residents. </w:t>
      </w:r>
      <w:r w:rsidR="00E04BC6" w:rsidRPr="00797B4E">
        <w:rPr>
          <w:rFonts w:cs="Arial"/>
          <w:szCs w:val="28"/>
        </w:rPr>
        <w:t xml:space="preserve">Grant staff </w:t>
      </w:r>
      <w:r w:rsidRPr="00797B4E">
        <w:rPr>
          <w:rFonts w:cs="Arial"/>
          <w:szCs w:val="28"/>
        </w:rPr>
        <w:t>complete</w:t>
      </w:r>
      <w:r w:rsidR="00E04BC6" w:rsidRPr="00797B4E">
        <w:rPr>
          <w:rFonts w:cs="Arial"/>
          <w:szCs w:val="28"/>
        </w:rPr>
        <w:t>d</w:t>
      </w:r>
      <w:r w:rsidRPr="00797B4E">
        <w:rPr>
          <w:rFonts w:cs="Arial"/>
          <w:szCs w:val="28"/>
        </w:rPr>
        <w:t xml:space="preserve"> all grant </w:t>
      </w:r>
      <w:r w:rsidR="002B6418" w:rsidRPr="00797B4E">
        <w:rPr>
          <w:rFonts w:cs="Arial"/>
          <w:szCs w:val="28"/>
        </w:rPr>
        <w:t xml:space="preserve">amendment </w:t>
      </w:r>
      <w:r w:rsidRPr="00797B4E">
        <w:rPr>
          <w:rFonts w:cs="Arial"/>
          <w:szCs w:val="28"/>
        </w:rPr>
        <w:t xml:space="preserve">packages </w:t>
      </w:r>
      <w:r w:rsidR="005431F2" w:rsidRPr="00797B4E">
        <w:rPr>
          <w:rFonts w:cs="Arial"/>
          <w:szCs w:val="28"/>
        </w:rPr>
        <w:t xml:space="preserve">for a third year </w:t>
      </w:r>
      <w:r w:rsidRPr="00797B4E">
        <w:rPr>
          <w:rFonts w:cs="Arial"/>
          <w:szCs w:val="28"/>
        </w:rPr>
        <w:t xml:space="preserve">to </w:t>
      </w:r>
      <w:r w:rsidRPr="00797B4E">
        <w:rPr>
          <w:rFonts w:cs="Arial"/>
          <w:szCs w:val="28"/>
        </w:rPr>
        <w:lastRenderedPageBreak/>
        <w:t xml:space="preserve">ensure </w:t>
      </w:r>
      <w:r w:rsidR="002B6418" w:rsidRPr="00797B4E">
        <w:rPr>
          <w:rFonts w:cs="Arial"/>
          <w:szCs w:val="28"/>
        </w:rPr>
        <w:t xml:space="preserve">continued </w:t>
      </w:r>
      <w:r w:rsidRPr="00797B4E">
        <w:rPr>
          <w:rFonts w:cs="Arial"/>
          <w:szCs w:val="28"/>
        </w:rPr>
        <w:t>consumer services</w:t>
      </w:r>
      <w:r w:rsidR="004B4405" w:rsidRPr="00797B4E">
        <w:rPr>
          <w:rFonts w:cs="Arial"/>
          <w:szCs w:val="28"/>
        </w:rPr>
        <w:t xml:space="preserve"> in 2025/26</w:t>
      </w:r>
      <w:r w:rsidRPr="00797B4E">
        <w:rPr>
          <w:rFonts w:cs="Arial"/>
          <w:szCs w:val="28"/>
        </w:rPr>
        <w:t>. An additional $4,000,000 in Social Security Administration reimbursement dollars has been incorporated into the grants to provide enhanced funding for OIB programs and to extend OIB services to the 18-54 population.</w:t>
      </w:r>
      <w:r w:rsidR="002B6418" w:rsidRPr="00797B4E">
        <w:rPr>
          <w:rFonts w:cs="Arial"/>
          <w:szCs w:val="28"/>
        </w:rPr>
        <w:t xml:space="preserve"> This brings the total of California DOR blind service grant awards to $</w:t>
      </w:r>
      <w:r w:rsidR="00A94BA8" w:rsidRPr="00797B4E">
        <w:rPr>
          <w:rFonts w:cs="Arial"/>
          <w:szCs w:val="28"/>
        </w:rPr>
        <w:t>6.75</w:t>
      </w:r>
      <w:r w:rsidR="002B6418" w:rsidRPr="00797B4E">
        <w:rPr>
          <w:rFonts w:cs="Arial"/>
          <w:szCs w:val="28"/>
        </w:rPr>
        <w:t xml:space="preserve"> million for the 202</w:t>
      </w:r>
      <w:r w:rsidR="00A94BA8" w:rsidRPr="00797B4E">
        <w:rPr>
          <w:rFonts w:cs="Arial"/>
          <w:szCs w:val="28"/>
        </w:rPr>
        <w:t>5</w:t>
      </w:r>
      <w:r w:rsidR="002B6418" w:rsidRPr="00797B4E">
        <w:rPr>
          <w:rFonts w:cs="Arial"/>
          <w:szCs w:val="28"/>
        </w:rPr>
        <w:t>-2</w:t>
      </w:r>
      <w:r w:rsidR="00A94BA8" w:rsidRPr="00797B4E">
        <w:rPr>
          <w:rFonts w:cs="Arial"/>
          <w:szCs w:val="28"/>
        </w:rPr>
        <w:t>6</w:t>
      </w:r>
      <w:r w:rsidR="002B6418" w:rsidRPr="00797B4E">
        <w:rPr>
          <w:rFonts w:cs="Arial"/>
          <w:szCs w:val="28"/>
        </w:rPr>
        <w:t xml:space="preserve"> grant year.</w:t>
      </w:r>
    </w:p>
    <w:p w14:paraId="5B949014" w14:textId="77777777" w:rsidR="00DD536D" w:rsidRPr="00797B4E" w:rsidRDefault="00DD536D" w:rsidP="00046DD5">
      <w:pPr>
        <w:rPr>
          <w:rFonts w:cs="Arial"/>
          <w:szCs w:val="28"/>
        </w:rPr>
      </w:pPr>
    </w:p>
    <w:p w14:paraId="7472CFA1" w14:textId="77777777" w:rsidR="00046DD5" w:rsidRPr="00797B4E" w:rsidRDefault="00046DD5" w:rsidP="00046DD5">
      <w:pPr>
        <w:rPr>
          <w:rFonts w:cs="Arial"/>
          <w:szCs w:val="28"/>
          <w:u w:val="single"/>
        </w:rPr>
      </w:pPr>
      <w:r w:rsidRPr="00797B4E">
        <w:rPr>
          <w:rFonts w:cs="Arial"/>
          <w:szCs w:val="28"/>
          <w:u w:val="single"/>
        </w:rPr>
        <w:t>OIB Match</w:t>
      </w:r>
    </w:p>
    <w:p w14:paraId="73944BBF" w14:textId="07AB535F" w:rsidR="00046DD5" w:rsidRPr="00797B4E" w:rsidRDefault="00046DD5" w:rsidP="00046DD5">
      <w:pPr>
        <w:rPr>
          <w:rFonts w:cs="Arial"/>
          <w:szCs w:val="28"/>
        </w:rPr>
      </w:pPr>
      <w:r w:rsidRPr="00797B4E">
        <w:rPr>
          <w:rFonts w:cs="Arial"/>
          <w:szCs w:val="28"/>
        </w:rPr>
        <w:t>For the 202</w:t>
      </w:r>
      <w:r w:rsidR="003618EC" w:rsidRPr="00797B4E">
        <w:rPr>
          <w:rFonts w:cs="Arial"/>
          <w:szCs w:val="28"/>
        </w:rPr>
        <w:t>5</w:t>
      </w:r>
      <w:r w:rsidRPr="00797B4E">
        <w:rPr>
          <w:rFonts w:cs="Arial"/>
          <w:szCs w:val="28"/>
        </w:rPr>
        <w:t>-2</w:t>
      </w:r>
      <w:r w:rsidR="003618EC" w:rsidRPr="00797B4E">
        <w:rPr>
          <w:rFonts w:cs="Arial"/>
          <w:szCs w:val="28"/>
        </w:rPr>
        <w:t>6</w:t>
      </w:r>
      <w:r w:rsidRPr="00797B4E">
        <w:rPr>
          <w:rFonts w:cs="Arial"/>
          <w:szCs w:val="28"/>
        </w:rPr>
        <w:t xml:space="preserve"> federal fiscal year the OIB program </w:t>
      </w:r>
      <w:r w:rsidR="000A05E9">
        <w:rPr>
          <w:rFonts w:cs="Arial"/>
          <w:szCs w:val="28"/>
        </w:rPr>
        <w:t>ha</w:t>
      </w:r>
      <w:r w:rsidRPr="00797B4E">
        <w:rPr>
          <w:rFonts w:cs="Arial"/>
          <w:szCs w:val="28"/>
        </w:rPr>
        <w:t>s negotiat</w:t>
      </w:r>
      <w:r w:rsidR="000A05E9">
        <w:rPr>
          <w:rFonts w:cs="Arial"/>
          <w:szCs w:val="28"/>
        </w:rPr>
        <w:t>ed</w:t>
      </w:r>
      <w:r w:rsidRPr="00797B4E">
        <w:rPr>
          <w:rFonts w:cs="Arial"/>
          <w:szCs w:val="28"/>
        </w:rPr>
        <w:t xml:space="preserve"> match pledges from </w:t>
      </w:r>
      <w:r w:rsidR="000A05E9">
        <w:rPr>
          <w:rFonts w:cs="Arial"/>
          <w:szCs w:val="28"/>
        </w:rPr>
        <w:t xml:space="preserve">two </w:t>
      </w:r>
      <w:r w:rsidRPr="00797B4E">
        <w:rPr>
          <w:rFonts w:cs="Arial"/>
          <w:szCs w:val="28"/>
        </w:rPr>
        <w:t>match partners.</w:t>
      </w:r>
      <w:r w:rsidR="003A4115">
        <w:rPr>
          <w:rFonts w:cs="Arial"/>
          <w:szCs w:val="28"/>
        </w:rPr>
        <w:t xml:space="preserve"> Vista Center for the Blind in Palo Alto and Guide Dogs for the Blind in San Rafael are the match partners for 2025/26.</w:t>
      </w:r>
    </w:p>
    <w:p w14:paraId="43B2662F" w14:textId="77777777" w:rsidR="00046DD5" w:rsidRPr="00797B4E" w:rsidRDefault="00046DD5" w:rsidP="00046DD5">
      <w:pPr>
        <w:rPr>
          <w:rFonts w:cs="Arial"/>
          <w:szCs w:val="28"/>
        </w:rPr>
      </w:pPr>
    </w:p>
    <w:p w14:paraId="5E905AF4" w14:textId="2383A004" w:rsidR="00414D86" w:rsidRPr="00797B4E" w:rsidRDefault="00414D86" w:rsidP="00046DD5">
      <w:pPr>
        <w:rPr>
          <w:rFonts w:cs="Arial"/>
          <w:szCs w:val="28"/>
        </w:rPr>
      </w:pPr>
      <w:r w:rsidRPr="00797B4E">
        <w:rPr>
          <w:rFonts w:cs="Arial"/>
          <w:szCs w:val="28"/>
        </w:rPr>
        <w:t>Data</w:t>
      </w:r>
    </w:p>
    <w:p w14:paraId="1E45493B" w14:textId="40B35831" w:rsidR="00CB750E" w:rsidRDefault="0019772E" w:rsidP="00046DD5">
      <w:pPr>
        <w:rPr>
          <w:rFonts w:cs="Arial"/>
          <w:szCs w:val="28"/>
        </w:rPr>
      </w:pPr>
      <w:r>
        <w:rPr>
          <w:rFonts w:cs="Arial"/>
          <w:szCs w:val="28"/>
        </w:rPr>
        <w:t xml:space="preserve">The RSA 7-OB report was completed and submitted by the January 29, </w:t>
      </w:r>
      <w:proofErr w:type="gramStart"/>
      <w:r>
        <w:rPr>
          <w:rFonts w:cs="Arial"/>
          <w:szCs w:val="28"/>
        </w:rPr>
        <w:t>2026</w:t>
      </w:r>
      <w:proofErr w:type="gramEnd"/>
      <w:r>
        <w:rPr>
          <w:rFonts w:cs="Arial"/>
          <w:szCs w:val="28"/>
        </w:rPr>
        <w:t xml:space="preserve"> deadline. RSA extended the 7-OB report deadline</w:t>
      </w:r>
      <w:r w:rsidR="00BC30BD">
        <w:rPr>
          <w:rFonts w:cs="Arial"/>
          <w:szCs w:val="28"/>
        </w:rPr>
        <w:t xml:space="preserve"> this year.</w:t>
      </w:r>
    </w:p>
    <w:p w14:paraId="2D709CEC" w14:textId="5112EBD2" w:rsidR="00BC30BD" w:rsidRDefault="00660A09" w:rsidP="00046DD5">
      <w:pPr>
        <w:rPr>
          <w:rFonts w:cs="Arial"/>
          <w:szCs w:val="28"/>
        </w:rPr>
      </w:pPr>
      <w:r>
        <w:rPr>
          <w:rFonts w:cs="Arial"/>
          <w:szCs w:val="28"/>
        </w:rPr>
        <w:t xml:space="preserve">The OIB program served 4,278 individuals and the YIB program served </w:t>
      </w:r>
      <w:r w:rsidR="00D90450">
        <w:rPr>
          <w:rFonts w:cs="Arial"/>
          <w:szCs w:val="28"/>
        </w:rPr>
        <w:t>869</w:t>
      </w:r>
      <w:r w:rsidR="005066B0">
        <w:rPr>
          <w:rFonts w:cs="Arial"/>
          <w:szCs w:val="28"/>
        </w:rPr>
        <w:t xml:space="preserve"> individuals in the 2024/25 grant year.</w:t>
      </w:r>
    </w:p>
    <w:p w14:paraId="237B0B5D" w14:textId="77777777" w:rsidR="006132FE" w:rsidRDefault="006132FE" w:rsidP="00046DD5">
      <w:pPr>
        <w:rPr>
          <w:rFonts w:cs="Arial"/>
          <w:szCs w:val="28"/>
        </w:rPr>
      </w:pPr>
    </w:p>
    <w:p w14:paraId="5248B823" w14:textId="77777777" w:rsidR="006132FE" w:rsidRPr="00797B4E" w:rsidRDefault="006132FE" w:rsidP="00046DD5">
      <w:pPr>
        <w:rPr>
          <w:rFonts w:cs="Arial"/>
          <w:szCs w:val="28"/>
        </w:rPr>
      </w:pPr>
    </w:p>
    <w:p w14:paraId="7C27053F" w14:textId="49D70FFD" w:rsidR="00046DD5" w:rsidRPr="00797B4E" w:rsidRDefault="00046DD5" w:rsidP="00046DD5">
      <w:pPr>
        <w:rPr>
          <w:rFonts w:cs="Arial"/>
          <w:szCs w:val="28"/>
        </w:rPr>
      </w:pPr>
      <w:r w:rsidRPr="00797B4E">
        <w:rPr>
          <w:rFonts w:cs="Arial"/>
          <w:szCs w:val="28"/>
        </w:rPr>
        <w:t>List of 202</w:t>
      </w:r>
      <w:r w:rsidR="00CB2346">
        <w:rPr>
          <w:rFonts w:cs="Arial"/>
          <w:szCs w:val="28"/>
        </w:rPr>
        <w:t>5</w:t>
      </w:r>
      <w:r w:rsidRPr="00797B4E">
        <w:rPr>
          <w:rFonts w:cs="Arial"/>
          <w:szCs w:val="28"/>
        </w:rPr>
        <w:t xml:space="preserve">/26 Provider Agencies and their Counties of Service </w:t>
      </w:r>
    </w:p>
    <w:p w14:paraId="0F709185" w14:textId="3B9AAFC6" w:rsidR="00046DD5" w:rsidRDefault="00046DD5">
      <w:pPr>
        <w:rPr>
          <w:rFonts w:cs="Arial"/>
          <w:szCs w:val="28"/>
        </w:rPr>
      </w:pPr>
      <w:r w:rsidRPr="00797B4E">
        <w:rPr>
          <w:rFonts w:cs="Arial"/>
          <w:szCs w:val="28"/>
        </w:rPr>
        <w:t>(Through September 30, 2026)</w:t>
      </w:r>
    </w:p>
    <w:p w14:paraId="2F56A15D" w14:textId="77777777" w:rsidR="00F46D6B" w:rsidRDefault="00F46D6B" w:rsidP="00E213E8">
      <w:pPr>
        <w:jc w:val="center"/>
        <w:rPr>
          <w:rFonts w:ascii="Times New Roman" w:hAnsi="Times New Roman"/>
          <w:b/>
          <w:color w:val="000000" w:themeColor="text1"/>
          <w:szCs w:val="28"/>
        </w:rPr>
        <w:sectPr w:rsidR="00F46D6B">
          <w:footerReference w:type="default" r:id="rId6"/>
          <w:pgSz w:w="12240" w:h="15840"/>
          <w:pgMar w:top="1440" w:right="1440" w:bottom="1440" w:left="1440" w:header="720" w:footer="720" w:gutter="0"/>
          <w:cols w:space="720"/>
          <w:docGrid w:linePitch="360"/>
        </w:sectPr>
      </w:pPr>
      <w:bookmarkStart w:id="0" w:name="_Hlk216172346"/>
    </w:p>
    <w:p w14:paraId="76923766" w14:textId="77777777" w:rsidR="00E213E8" w:rsidRPr="0090162B" w:rsidRDefault="00E213E8" w:rsidP="00E213E8">
      <w:pPr>
        <w:jc w:val="center"/>
        <w:rPr>
          <w:rFonts w:ascii="Times New Roman" w:hAnsi="Times New Roman"/>
          <w:b/>
          <w:color w:val="000000" w:themeColor="text1"/>
          <w:szCs w:val="28"/>
        </w:rPr>
      </w:pPr>
    </w:p>
    <w:tbl>
      <w:tblPr>
        <w:tblpPr w:leftFromText="180" w:rightFromText="180" w:vertAnchor="page" w:horzAnchor="margin" w:tblpY="2017"/>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050"/>
        <w:gridCol w:w="6480"/>
      </w:tblGrid>
      <w:tr w:rsidR="00E213E8" w:rsidRPr="0090162B" w14:paraId="4B1CA478" w14:textId="77777777" w:rsidTr="00F46D6B">
        <w:trPr>
          <w:trHeight w:val="360"/>
        </w:trPr>
        <w:tc>
          <w:tcPr>
            <w:tcW w:w="2785" w:type="dxa"/>
            <w:vAlign w:val="center"/>
            <w:hideMark/>
          </w:tcPr>
          <w:p w14:paraId="6264442E" w14:textId="77777777" w:rsidR="00E213E8" w:rsidRPr="0090162B" w:rsidRDefault="00E213E8" w:rsidP="00717D29">
            <w:pPr>
              <w:rPr>
                <w:rFonts w:ascii="Times New Roman" w:hAnsi="Times New Roman"/>
                <w:b/>
                <w:color w:val="000000" w:themeColor="text1"/>
                <w:szCs w:val="28"/>
              </w:rPr>
            </w:pPr>
            <w:r w:rsidRPr="0090162B">
              <w:rPr>
                <w:rFonts w:ascii="Times New Roman" w:hAnsi="Times New Roman"/>
                <w:b/>
                <w:color w:val="000000" w:themeColor="text1"/>
                <w:szCs w:val="28"/>
              </w:rPr>
              <w:t>Agency Name</w:t>
            </w:r>
          </w:p>
        </w:tc>
        <w:tc>
          <w:tcPr>
            <w:tcW w:w="4050" w:type="dxa"/>
            <w:vAlign w:val="center"/>
            <w:hideMark/>
          </w:tcPr>
          <w:p w14:paraId="3B9889EE" w14:textId="77777777" w:rsidR="00E213E8" w:rsidRPr="0090162B" w:rsidRDefault="00E213E8" w:rsidP="00717D29">
            <w:pPr>
              <w:rPr>
                <w:rFonts w:ascii="Times New Roman" w:hAnsi="Times New Roman"/>
                <w:b/>
                <w:color w:val="000000" w:themeColor="text1"/>
                <w:szCs w:val="28"/>
              </w:rPr>
            </w:pPr>
            <w:r w:rsidRPr="0090162B">
              <w:rPr>
                <w:rFonts w:ascii="Times New Roman" w:hAnsi="Times New Roman"/>
                <w:b/>
                <w:color w:val="000000" w:themeColor="text1"/>
                <w:szCs w:val="28"/>
              </w:rPr>
              <w:t>Counties Served</w:t>
            </w:r>
          </w:p>
        </w:tc>
        <w:tc>
          <w:tcPr>
            <w:tcW w:w="6480" w:type="dxa"/>
            <w:vAlign w:val="center"/>
          </w:tcPr>
          <w:p w14:paraId="65F0348B" w14:textId="77777777" w:rsidR="00E213E8" w:rsidRPr="0090162B" w:rsidRDefault="00E213E8" w:rsidP="00717D29">
            <w:pPr>
              <w:rPr>
                <w:rFonts w:ascii="Times New Roman" w:hAnsi="Times New Roman"/>
                <w:b/>
                <w:color w:val="000000" w:themeColor="text1"/>
                <w:szCs w:val="28"/>
              </w:rPr>
            </w:pPr>
            <w:r w:rsidRPr="0090162B">
              <w:rPr>
                <w:rFonts w:ascii="Times New Roman" w:hAnsi="Times New Roman"/>
                <w:b/>
                <w:color w:val="000000" w:themeColor="text1"/>
                <w:szCs w:val="28"/>
              </w:rPr>
              <w:t>Contact Information</w:t>
            </w:r>
          </w:p>
        </w:tc>
      </w:tr>
      <w:tr w:rsidR="00E213E8" w:rsidRPr="0090162B" w14:paraId="24415052" w14:textId="77777777" w:rsidTr="00F46D6B">
        <w:trPr>
          <w:trHeight w:val="348"/>
        </w:trPr>
        <w:tc>
          <w:tcPr>
            <w:tcW w:w="2785" w:type="dxa"/>
            <w:vAlign w:val="center"/>
          </w:tcPr>
          <w:p w14:paraId="24DE5F9F"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Access Central Coast</w:t>
            </w:r>
          </w:p>
        </w:tc>
        <w:tc>
          <w:tcPr>
            <w:tcW w:w="4050" w:type="dxa"/>
            <w:vAlign w:val="center"/>
          </w:tcPr>
          <w:p w14:paraId="020709F1"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San Luis Obispo, Santa Barbara,</w:t>
            </w:r>
            <w:r>
              <w:rPr>
                <w:rFonts w:ascii="Times New Roman" w:hAnsi="Times New Roman"/>
                <w:color w:val="000000" w:themeColor="text1"/>
                <w:szCs w:val="28"/>
              </w:rPr>
              <w:t xml:space="preserve"> </w:t>
            </w:r>
            <w:r w:rsidRPr="0090162B">
              <w:rPr>
                <w:rFonts w:ascii="Times New Roman" w:hAnsi="Times New Roman"/>
                <w:color w:val="000000" w:themeColor="text1"/>
                <w:szCs w:val="28"/>
              </w:rPr>
              <w:t>Ventura</w:t>
            </w:r>
          </w:p>
        </w:tc>
        <w:tc>
          <w:tcPr>
            <w:tcW w:w="6480" w:type="dxa"/>
            <w:vAlign w:val="center"/>
          </w:tcPr>
          <w:p w14:paraId="63151859" w14:textId="77777777" w:rsidR="00E213E8" w:rsidRDefault="00E213E8" w:rsidP="00717D29">
            <w:pPr>
              <w:shd w:val="clear" w:color="auto" w:fill="FFFFFF" w:themeFill="background1"/>
              <w:rPr>
                <w:rFonts w:ascii="Times New Roman" w:hAnsi="Times New Roman"/>
                <w:color w:val="000000" w:themeColor="text1"/>
                <w:szCs w:val="28"/>
              </w:rPr>
            </w:pPr>
            <w:r w:rsidRPr="00820EBA">
              <w:rPr>
                <w:rFonts w:ascii="Times New Roman" w:hAnsi="Times New Roman"/>
                <w:color w:val="000000" w:themeColor="text1"/>
                <w:szCs w:val="28"/>
              </w:rPr>
              <w:t>Phone: 805</w:t>
            </w:r>
            <w:r>
              <w:rPr>
                <w:rFonts w:ascii="Times New Roman" w:hAnsi="Times New Roman"/>
                <w:color w:val="000000" w:themeColor="text1"/>
                <w:szCs w:val="28"/>
              </w:rPr>
              <w:t>-963-0595</w:t>
            </w:r>
          </w:p>
          <w:p w14:paraId="3B53F835"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7" w:history="1">
              <w:r w:rsidRPr="00A06F3E">
                <w:rPr>
                  <w:rStyle w:val="Hyperlink"/>
                  <w:rFonts w:ascii="Times New Roman" w:hAnsi="Times New Roman"/>
                  <w:szCs w:val="28"/>
                </w:rPr>
                <w:t>https://ilrc-trico.org/</w:t>
              </w:r>
            </w:hyperlink>
          </w:p>
          <w:p w14:paraId="1F65ECFC"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 xml:space="preserve">Email: </w:t>
            </w:r>
            <w:hyperlink r:id="rId8" w:history="1">
              <w:r w:rsidRPr="00A06F3E">
                <w:rPr>
                  <w:rStyle w:val="Hyperlink"/>
                  <w:rFonts w:ascii="Times New Roman" w:hAnsi="Times New Roman"/>
                  <w:szCs w:val="28"/>
                </w:rPr>
                <w:t>info@ilrc-trico.org</w:t>
              </w:r>
            </w:hyperlink>
          </w:p>
        </w:tc>
      </w:tr>
      <w:tr w:rsidR="00E213E8" w:rsidRPr="0090162B" w14:paraId="76756039" w14:textId="77777777" w:rsidTr="00F46D6B">
        <w:trPr>
          <w:trHeight w:val="348"/>
        </w:trPr>
        <w:tc>
          <w:tcPr>
            <w:tcW w:w="2785" w:type="dxa"/>
            <w:vAlign w:val="center"/>
            <w:hideMark/>
          </w:tcPr>
          <w:p w14:paraId="78B32C48"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Access to Independence</w:t>
            </w:r>
          </w:p>
        </w:tc>
        <w:tc>
          <w:tcPr>
            <w:tcW w:w="4050" w:type="dxa"/>
            <w:vAlign w:val="center"/>
            <w:hideMark/>
          </w:tcPr>
          <w:p w14:paraId="0CB6C5D6"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Imperial</w:t>
            </w:r>
          </w:p>
        </w:tc>
        <w:tc>
          <w:tcPr>
            <w:tcW w:w="6480" w:type="dxa"/>
            <w:vAlign w:val="center"/>
          </w:tcPr>
          <w:p w14:paraId="5AD069FF" w14:textId="77777777" w:rsidR="00E213E8"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 xml:space="preserve">Phone: </w:t>
            </w:r>
            <w:r>
              <w:rPr>
                <w:rFonts w:ascii="Times New Roman" w:hAnsi="Times New Roman"/>
                <w:color w:val="000000" w:themeColor="text1"/>
                <w:szCs w:val="28"/>
              </w:rPr>
              <w:t>619-</w:t>
            </w:r>
            <w:r w:rsidRPr="0090162B">
              <w:rPr>
                <w:rFonts w:ascii="Times New Roman" w:hAnsi="Times New Roman"/>
                <w:color w:val="000000" w:themeColor="text1"/>
                <w:szCs w:val="28"/>
                <w:shd w:val="clear" w:color="auto" w:fill="FFFFFF"/>
              </w:rPr>
              <w:t>293-3500</w:t>
            </w:r>
          </w:p>
          <w:p w14:paraId="087F51E1" w14:textId="77777777" w:rsidR="00E213E8" w:rsidRPr="00BE1B3A" w:rsidRDefault="00E213E8" w:rsidP="00717D29">
            <w:pPr>
              <w:rPr>
                <w:rStyle w:val="Hyperlink"/>
                <w:rFonts w:ascii="Times New Roman" w:hAnsi="Times New Roman"/>
                <w:szCs w:val="28"/>
                <w:shd w:val="clear" w:color="auto" w:fill="FFFFFF"/>
              </w:rPr>
            </w:pPr>
            <w:r>
              <w:rPr>
                <w:rFonts w:ascii="Times New Roman" w:hAnsi="Times New Roman"/>
                <w:color w:val="000000" w:themeColor="text1"/>
                <w:szCs w:val="28"/>
              </w:rPr>
              <w:t xml:space="preserve">Website: </w:t>
            </w:r>
            <w:r>
              <w:rPr>
                <w:rFonts w:ascii="Times New Roman" w:hAnsi="Times New Roman"/>
                <w:color w:val="000000" w:themeColor="text1"/>
                <w:szCs w:val="28"/>
                <w:shd w:val="clear" w:color="auto" w:fill="FFFFFF"/>
              </w:rPr>
              <w:fldChar w:fldCharType="begin"/>
            </w:r>
            <w:r>
              <w:rPr>
                <w:rFonts w:ascii="Times New Roman" w:hAnsi="Times New Roman"/>
                <w:color w:val="000000" w:themeColor="text1"/>
                <w:szCs w:val="28"/>
                <w:shd w:val="clear" w:color="auto" w:fill="FFFFFF"/>
              </w:rPr>
              <w:instrText>HYPERLINK "https://accesstoindependence.org/"</w:instrText>
            </w:r>
            <w:r>
              <w:rPr>
                <w:rFonts w:ascii="Times New Roman" w:hAnsi="Times New Roman"/>
                <w:color w:val="000000" w:themeColor="text1"/>
                <w:szCs w:val="28"/>
                <w:shd w:val="clear" w:color="auto" w:fill="FFFFFF"/>
              </w:rPr>
            </w:r>
            <w:r>
              <w:rPr>
                <w:rFonts w:ascii="Times New Roman" w:hAnsi="Times New Roman"/>
                <w:color w:val="000000" w:themeColor="text1"/>
                <w:szCs w:val="28"/>
                <w:shd w:val="clear" w:color="auto" w:fill="FFFFFF"/>
              </w:rPr>
              <w:fldChar w:fldCharType="separate"/>
            </w:r>
            <w:r w:rsidRPr="00BE1B3A">
              <w:rPr>
                <w:rStyle w:val="Hyperlink"/>
                <w:rFonts w:ascii="Times New Roman" w:hAnsi="Times New Roman"/>
                <w:szCs w:val="28"/>
                <w:shd w:val="clear" w:color="auto" w:fill="FFFFFF"/>
              </w:rPr>
              <w:t>https://accesstoindependence.org</w:t>
            </w:r>
          </w:p>
          <w:p w14:paraId="1774C9FB" w14:textId="77777777" w:rsidR="00E213E8" w:rsidRPr="000F1222" w:rsidRDefault="00E213E8" w:rsidP="00717D29">
            <w:pPr>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fldChar w:fldCharType="end"/>
            </w:r>
            <w:r w:rsidRPr="0090162B">
              <w:rPr>
                <w:rFonts w:ascii="Times New Roman" w:hAnsi="Times New Roman"/>
                <w:color w:val="000000" w:themeColor="text1"/>
                <w:szCs w:val="28"/>
                <w:shd w:val="clear" w:color="auto" w:fill="FFFFFF"/>
              </w:rPr>
              <w:t>Email:</w:t>
            </w:r>
            <w:hyperlink r:id="rId9" w:history="1">
              <w:r w:rsidRPr="00A06F3E">
                <w:rPr>
                  <w:rStyle w:val="Hyperlink"/>
                  <w:rFonts w:ascii="Times New Roman" w:hAnsi="Times New Roman"/>
                  <w:szCs w:val="28"/>
                  <w:shd w:val="clear" w:color="auto" w:fill="FFFFFF"/>
                </w:rPr>
                <w:t>accessmedia@accesstoindependence.org</w:t>
              </w:r>
            </w:hyperlink>
          </w:p>
        </w:tc>
      </w:tr>
      <w:tr w:rsidR="00E213E8" w:rsidRPr="0090162B" w14:paraId="6D4A36AE" w14:textId="77777777" w:rsidTr="00F46D6B">
        <w:trPr>
          <w:trHeight w:val="348"/>
        </w:trPr>
        <w:tc>
          <w:tcPr>
            <w:tcW w:w="2785" w:type="dxa"/>
            <w:vAlign w:val="center"/>
          </w:tcPr>
          <w:p w14:paraId="0FF953D6"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Blindness Support Services</w:t>
            </w:r>
          </w:p>
        </w:tc>
        <w:tc>
          <w:tcPr>
            <w:tcW w:w="4050" w:type="dxa"/>
            <w:vAlign w:val="center"/>
          </w:tcPr>
          <w:p w14:paraId="6B11E639"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Riverside</w:t>
            </w:r>
            <w:r>
              <w:rPr>
                <w:rFonts w:ascii="Times New Roman" w:hAnsi="Times New Roman"/>
                <w:color w:val="000000" w:themeColor="text1"/>
                <w:szCs w:val="28"/>
              </w:rPr>
              <w:t>,</w:t>
            </w:r>
            <w:r w:rsidRPr="0090162B">
              <w:rPr>
                <w:rFonts w:ascii="Times New Roman" w:hAnsi="Times New Roman"/>
                <w:color w:val="000000" w:themeColor="text1"/>
                <w:szCs w:val="28"/>
              </w:rPr>
              <w:t xml:space="preserve"> San Bernardino</w:t>
            </w:r>
            <w:r>
              <w:rPr>
                <w:rFonts w:ascii="Times New Roman" w:hAnsi="Times New Roman"/>
                <w:color w:val="000000" w:themeColor="text1"/>
                <w:szCs w:val="28"/>
              </w:rPr>
              <w:t>, part of Los Angeles</w:t>
            </w:r>
          </w:p>
        </w:tc>
        <w:tc>
          <w:tcPr>
            <w:tcW w:w="6480" w:type="dxa"/>
            <w:vAlign w:val="center"/>
          </w:tcPr>
          <w:p w14:paraId="28B9FC5D" w14:textId="77777777" w:rsidR="00E213E8"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 xml:space="preserve">Phone: 951- </w:t>
            </w:r>
            <w:hyperlink r:id="rId10" w:history="1">
              <w:r w:rsidRPr="0090162B">
                <w:rPr>
                  <w:rStyle w:val="Hyperlink"/>
                  <w:rFonts w:ascii="Times New Roman" w:hAnsi="Times New Roman"/>
                  <w:color w:val="000000" w:themeColor="text1"/>
                  <w:szCs w:val="28"/>
                  <w:shd w:val="clear" w:color="auto" w:fill="FFFFF5"/>
                </w:rPr>
                <w:t>341-9244</w:t>
              </w:r>
            </w:hyperlink>
          </w:p>
          <w:p w14:paraId="021345BE" w14:textId="77777777" w:rsidR="00E213E8"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11" w:history="1">
              <w:r w:rsidRPr="00A06F3E">
                <w:rPr>
                  <w:rStyle w:val="Hyperlink"/>
                  <w:rFonts w:ascii="Times New Roman" w:hAnsi="Times New Roman"/>
                  <w:szCs w:val="28"/>
                </w:rPr>
                <w:t>http://www.blindnesssupport.com/</w:t>
              </w:r>
            </w:hyperlink>
          </w:p>
          <w:p w14:paraId="38674837"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12" w:history="1">
              <w:r>
                <w:rPr>
                  <w:rStyle w:val="Hyperlink"/>
                </w:rPr>
                <w:t>cpineda@blindnesssupport.com</w:t>
              </w:r>
            </w:hyperlink>
          </w:p>
        </w:tc>
      </w:tr>
      <w:tr w:rsidR="00E213E8" w:rsidRPr="0090162B" w14:paraId="5D67648E" w14:textId="77777777" w:rsidTr="00F46D6B">
        <w:trPr>
          <w:trHeight w:val="1070"/>
        </w:trPr>
        <w:tc>
          <w:tcPr>
            <w:tcW w:w="2785" w:type="dxa"/>
            <w:vAlign w:val="center"/>
            <w:hideMark/>
          </w:tcPr>
          <w:p w14:paraId="532093BE"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Blind and Visually Impaired Center of Monterey</w:t>
            </w:r>
          </w:p>
        </w:tc>
        <w:tc>
          <w:tcPr>
            <w:tcW w:w="4050" w:type="dxa"/>
            <w:vAlign w:val="center"/>
            <w:hideMark/>
          </w:tcPr>
          <w:p w14:paraId="23D0B478"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Monterey</w:t>
            </w:r>
          </w:p>
        </w:tc>
        <w:tc>
          <w:tcPr>
            <w:tcW w:w="6480" w:type="dxa"/>
            <w:vAlign w:val="center"/>
          </w:tcPr>
          <w:p w14:paraId="18A82E45" w14:textId="77777777" w:rsidR="00E213E8" w:rsidRDefault="00E213E8" w:rsidP="00717D29">
            <w:pPr>
              <w:rPr>
                <w:rFonts w:ascii="Times New Roman" w:hAnsi="Times New Roman"/>
                <w:color w:val="000000" w:themeColor="text1"/>
                <w:szCs w:val="28"/>
              </w:rPr>
            </w:pPr>
            <w:r>
              <w:rPr>
                <w:rFonts w:ascii="Times New Roman" w:hAnsi="Times New Roman"/>
                <w:color w:val="000000" w:themeColor="text1"/>
                <w:szCs w:val="28"/>
              </w:rPr>
              <w:t>Phone: 831-649-3505</w:t>
            </w:r>
          </w:p>
          <w:p w14:paraId="0703DC45" w14:textId="77777777" w:rsidR="00E213E8" w:rsidRDefault="00E213E8" w:rsidP="00717D29">
            <w:pPr>
              <w:rPr>
                <w:rFonts w:ascii="Times New Roman" w:hAnsi="Times New Roman"/>
                <w:color w:val="000000" w:themeColor="text1"/>
                <w:szCs w:val="28"/>
              </w:rPr>
            </w:pPr>
            <w:r>
              <w:rPr>
                <w:rFonts w:ascii="Times New Roman" w:hAnsi="Times New Roman"/>
                <w:color w:val="000000" w:themeColor="text1"/>
                <w:szCs w:val="28"/>
              </w:rPr>
              <w:t xml:space="preserve">Website: </w:t>
            </w:r>
            <w:r>
              <w:t xml:space="preserve"> </w:t>
            </w:r>
            <w:hyperlink r:id="rId13" w:history="1">
              <w:r w:rsidRPr="002520A8">
                <w:rPr>
                  <w:rStyle w:val="Hyperlink"/>
                  <w:rFonts w:ascii="Times New Roman" w:hAnsi="Times New Roman"/>
                  <w:szCs w:val="28"/>
                </w:rPr>
                <w:t>https://blindandlowvision.org/</w:t>
              </w:r>
            </w:hyperlink>
          </w:p>
          <w:p w14:paraId="3A25F651"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 xml:space="preserve">Email: </w:t>
            </w:r>
            <w:hyperlink r:id="rId14" w:history="1">
              <w:r w:rsidRPr="00A06F3E">
                <w:rPr>
                  <w:rStyle w:val="Hyperlink"/>
                  <w:rFonts w:ascii="Times New Roman" w:hAnsi="Times New Roman"/>
                  <w:szCs w:val="28"/>
                </w:rPr>
                <w:t>steven@blindandlowvision.org</w:t>
              </w:r>
            </w:hyperlink>
          </w:p>
        </w:tc>
      </w:tr>
      <w:tr w:rsidR="00E213E8" w:rsidRPr="0090162B" w14:paraId="7D734509" w14:textId="77777777" w:rsidTr="00F46D6B">
        <w:trPr>
          <w:trHeight w:val="917"/>
        </w:trPr>
        <w:tc>
          <w:tcPr>
            <w:tcW w:w="2785" w:type="dxa"/>
            <w:vAlign w:val="center"/>
          </w:tcPr>
          <w:p w14:paraId="62898156"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Center of Vision Enhancement</w:t>
            </w:r>
          </w:p>
        </w:tc>
        <w:tc>
          <w:tcPr>
            <w:tcW w:w="4050" w:type="dxa"/>
            <w:vAlign w:val="center"/>
          </w:tcPr>
          <w:p w14:paraId="5033B3B5"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Inyo, Mariposa, Merced, Mono</w:t>
            </w:r>
          </w:p>
        </w:tc>
        <w:tc>
          <w:tcPr>
            <w:tcW w:w="6480" w:type="dxa"/>
            <w:vAlign w:val="center"/>
          </w:tcPr>
          <w:p w14:paraId="6A81FD12" w14:textId="77777777" w:rsidR="00E213E8" w:rsidRDefault="00E213E8" w:rsidP="00717D29">
            <w:pPr>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Phone: 209-722-8118</w:t>
            </w:r>
          </w:p>
          <w:p w14:paraId="17D67EF9" w14:textId="77777777" w:rsidR="00E213E8" w:rsidRDefault="00E213E8" w:rsidP="00717D29">
            <w:pPr>
              <w:rPr>
                <w:rFonts w:ascii="Times New Roman" w:hAnsi="Times New Roman"/>
                <w:color w:val="000000" w:themeColor="text1"/>
                <w:szCs w:val="28"/>
                <w:shd w:val="clear" w:color="auto" w:fill="FFFFFF"/>
              </w:rPr>
            </w:pPr>
            <w:r w:rsidRPr="00E703D4">
              <w:rPr>
                <w:rFonts w:ascii="Times New Roman" w:hAnsi="Times New Roman"/>
                <w:color w:val="000000" w:themeColor="text1"/>
                <w:szCs w:val="28"/>
                <w:shd w:val="clear" w:color="auto" w:fill="FFFFFF"/>
              </w:rPr>
              <w:t xml:space="preserve">Website: </w:t>
            </w:r>
            <w:hyperlink r:id="rId15" w:history="1">
              <w:r w:rsidRPr="00916CEF">
                <w:rPr>
                  <w:rStyle w:val="Hyperlink"/>
                  <w:rFonts w:ascii="Times New Roman" w:hAnsi="Times New Roman"/>
                  <w:szCs w:val="28"/>
                  <w:shd w:val="clear" w:color="auto" w:fill="FFFFFF"/>
                </w:rPr>
                <w:t>https://covemerced.org</w:t>
              </w:r>
            </w:hyperlink>
          </w:p>
          <w:p w14:paraId="1AD1CB5C" w14:textId="77777777" w:rsidR="00E213E8" w:rsidRPr="0090162B" w:rsidRDefault="00E213E8" w:rsidP="00717D29">
            <w:pPr>
              <w:rPr>
                <w:rFonts w:ascii="Times New Roman" w:hAnsi="Times New Roman"/>
                <w:color w:val="000000" w:themeColor="text1"/>
                <w:szCs w:val="28"/>
                <w:shd w:val="clear" w:color="auto" w:fill="FFFFFF"/>
              </w:rPr>
            </w:pPr>
            <w:r>
              <w:rPr>
                <w:rFonts w:ascii="Times New Roman" w:hAnsi="Times New Roman"/>
                <w:color w:val="000000" w:themeColor="text1"/>
                <w:szCs w:val="28"/>
                <w:shd w:val="clear" w:color="auto" w:fill="FFFFFF"/>
              </w:rPr>
              <w:t xml:space="preserve">Email: </w:t>
            </w:r>
            <w:hyperlink r:id="rId16" w:history="1">
              <w:r w:rsidRPr="00916CEF">
                <w:rPr>
                  <w:rStyle w:val="Hyperlink"/>
                  <w:rFonts w:ascii="Times New Roman" w:hAnsi="Times New Roman"/>
                  <w:szCs w:val="28"/>
                  <w:shd w:val="clear" w:color="auto" w:fill="FFFFFF"/>
                </w:rPr>
                <w:t>cove4u@gmail.com</w:t>
              </w:r>
            </w:hyperlink>
          </w:p>
        </w:tc>
      </w:tr>
      <w:tr w:rsidR="00E213E8" w:rsidRPr="0090162B" w14:paraId="1B20548E" w14:textId="77777777" w:rsidTr="00F46D6B">
        <w:trPr>
          <w:trHeight w:val="348"/>
        </w:trPr>
        <w:tc>
          <w:tcPr>
            <w:tcW w:w="2785" w:type="dxa"/>
            <w:vAlign w:val="center"/>
          </w:tcPr>
          <w:p w14:paraId="4A2C6873"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Community Center for the Blind &amp; Visually Impaired</w:t>
            </w:r>
          </w:p>
        </w:tc>
        <w:tc>
          <w:tcPr>
            <w:tcW w:w="4050" w:type="dxa"/>
            <w:vAlign w:val="center"/>
          </w:tcPr>
          <w:p w14:paraId="24AFD91F"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San Joaquin</w:t>
            </w:r>
          </w:p>
        </w:tc>
        <w:tc>
          <w:tcPr>
            <w:tcW w:w="6480" w:type="dxa"/>
            <w:vAlign w:val="center"/>
          </w:tcPr>
          <w:p w14:paraId="09294FD5" w14:textId="77777777" w:rsidR="00E213E8"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209-</w:t>
            </w:r>
            <w:r w:rsidRPr="0090162B">
              <w:rPr>
                <w:rFonts w:ascii="Times New Roman" w:hAnsi="Times New Roman"/>
                <w:color w:val="000000" w:themeColor="text1"/>
                <w:szCs w:val="28"/>
                <w:shd w:val="clear" w:color="auto" w:fill="FFFFFF"/>
              </w:rPr>
              <w:t>466-3836</w:t>
            </w:r>
          </w:p>
          <w:p w14:paraId="10E8627E" w14:textId="77777777" w:rsidR="00E213E8"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shd w:val="clear" w:color="auto" w:fill="FFFFFF"/>
              </w:rPr>
              <w:t>Website</w:t>
            </w:r>
            <w:r>
              <w:rPr>
                <w:rFonts w:ascii="Times New Roman" w:hAnsi="Times New Roman"/>
                <w:color w:val="000000" w:themeColor="text1"/>
                <w:szCs w:val="28"/>
                <w:shd w:val="clear" w:color="auto" w:fill="FFFFFF"/>
              </w:rPr>
              <w:t xml:space="preserve">: </w:t>
            </w:r>
            <w:hyperlink r:id="rId17" w:history="1">
              <w:r w:rsidRPr="00A06F3E">
                <w:rPr>
                  <w:rStyle w:val="Hyperlink"/>
                  <w:rFonts w:ascii="Times New Roman" w:hAnsi="Times New Roman"/>
                  <w:szCs w:val="28"/>
                  <w:shd w:val="clear" w:color="auto" w:fill="FFFFFF"/>
                </w:rPr>
                <w:t>https://www.communitycenterfortheblind.org/</w:t>
              </w:r>
            </w:hyperlink>
          </w:p>
          <w:p w14:paraId="3E173385"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18" w:history="1">
              <w:r w:rsidRPr="00A06F3E">
                <w:rPr>
                  <w:rStyle w:val="Hyperlink"/>
                  <w:rFonts w:ascii="Times New Roman" w:hAnsi="Times New Roman"/>
                  <w:szCs w:val="28"/>
                  <w:bdr w:val="none" w:sz="0" w:space="0" w:color="auto" w:frame="1"/>
                  <w:shd w:val="clear" w:color="auto" w:fill="FFFFFF"/>
                </w:rPr>
                <w:t>info@CommunityCenterForTheBlind.org</w:t>
              </w:r>
            </w:hyperlink>
          </w:p>
        </w:tc>
      </w:tr>
      <w:tr w:rsidR="00E213E8" w:rsidRPr="0090162B" w14:paraId="06596E4E" w14:textId="77777777" w:rsidTr="00F46D6B">
        <w:trPr>
          <w:trHeight w:val="348"/>
        </w:trPr>
        <w:tc>
          <w:tcPr>
            <w:tcW w:w="2785" w:type="dxa"/>
            <w:vAlign w:val="center"/>
            <w:hideMark/>
          </w:tcPr>
          <w:p w14:paraId="425879E4"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Dayle McIntosh Center</w:t>
            </w:r>
          </w:p>
        </w:tc>
        <w:tc>
          <w:tcPr>
            <w:tcW w:w="4050" w:type="dxa"/>
            <w:vAlign w:val="center"/>
            <w:hideMark/>
          </w:tcPr>
          <w:p w14:paraId="57490368"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Orange</w:t>
            </w:r>
          </w:p>
        </w:tc>
        <w:tc>
          <w:tcPr>
            <w:tcW w:w="6480" w:type="dxa"/>
            <w:vAlign w:val="center"/>
          </w:tcPr>
          <w:p w14:paraId="271495FB" w14:textId="77777777" w:rsidR="00E213E8"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w:t>
            </w:r>
            <w:r w:rsidRPr="0090162B">
              <w:rPr>
                <w:rFonts w:ascii="Times New Roman" w:hAnsi="Times New Roman"/>
                <w:color w:val="000000" w:themeColor="text1"/>
                <w:szCs w:val="28"/>
                <w:shd w:val="clear" w:color="auto" w:fill="FFFFFF"/>
              </w:rPr>
              <w:t>714</w:t>
            </w:r>
            <w:r>
              <w:rPr>
                <w:rFonts w:ascii="Times New Roman" w:hAnsi="Times New Roman"/>
                <w:color w:val="000000" w:themeColor="text1"/>
                <w:szCs w:val="28"/>
                <w:shd w:val="clear" w:color="auto" w:fill="FFFFFF"/>
              </w:rPr>
              <w:t>-</w:t>
            </w:r>
            <w:r w:rsidRPr="0090162B">
              <w:rPr>
                <w:rFonts w:ascii="Times New Roman" w:hAnsi="Times New Roman"/>
                <w:color w:val="000000" w:themeColor="text1"/>
                <w:szCs w:val="28"/>
                <w:shd w:val="clear" w:color="auto" w:fill="FFFFFF"/>
              </w:rPr>
              <w:t>621-3300</w:t>
            </w:r>
          </w:p>
          <w:p w14:paraId="5BCA98EC" w14:textId="77777777" w:rsidR="00E213E8" w:rsidRPr="000F1222"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19" w:history="1">
              <w:r w:rsidRPr="00A06F3E">
                <w:rPr>
                  <w:rStyle w:val="Hyperlink"/>
                  <w:rFonts w:ascii="Times New Roman" w:hAnsi="Times New Roman"/>
                  <w:szCs w:val="28"/>
                </w:rPr>
                <w:t>https://daylemc.org/</w:t>
              </w:r>
            </w:hyperlink>
          </w:p>
        </w:tc>
      </w:tr>
      <w:tr w:rsidR="00E213E8" w:rsidRPr="0090162B" w14:paraId="643A5AB7" w14:textId="77777777" w:rsidTr="00F46D6B">
        <w:trPr>
          <w:trHeight w:val="696"/>
        </w:trPr>
        <w:tc>
          <w:tcPr>
            <w:tcW w:w="2785" w:type="dxa"/>
            <w:vAlign w:val="center"/>
          </w:tcPr>
          <w:p w14:paraId="2FE94E46"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Lions Center for the Visually Impaired</w:t>
            </w:r>
          </w:p>
        </w:tc>
        <w:tc>
          <w:tcPr>
            <w:tcW w:w="4050" w:type="dxa"/>
            <w:vAlign w:val="center"/>
          </w:tcPr>
          <w:p w14:paraId="246CA627"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Alameda</w:t>
            </w:r>
          </w:p>
        </w:tc>
        <w:tc>
          <w:tcPr>
            <w:tcW w:w="6480" w:type="dxa"/>
            <w:vAlign w:val="center"/>
          </w:tcPr>
          <w:p w14:paraId="772EEE05"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w:t>
            </w:r>
            <w:r w:rsidRPr="0090162B">
              <w:rPr>
                <w:rFonts w:ascii="Times New Roman" w:hAnsi="Times New Roman"/>
                <w:color w:val="000000" w:themeColor="text1"/>
                <w:szCs w:val="28"/>
              </w:rPr>
              <w:t>800-750-</w:t>
            </w:r>
            <w:r>
              <w:rPr>
                <w:rFonts w:ascii="Times New Roman" w:hAnsi="Times New Roman"/>
                <w:color w:val="000000" w:themeColor="text1"/>
                <w:szCs w:val="28"/>
              </w:rPr>
              <w:t>3937</w:t>
            </w:r>
          </w:p>
          <w:p w14:paraId="5E6E3D6F"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0" w:history="1">
              <w:r w:rsidRPr="00A06F3E">
                <w:rPr>
                  <w:rStyle w:val="Hyperlink"/>
                  <w:rFonts w:ascii="Times New Roman" w:hAnsi="Times New Roman"/>
                  <w:szCs w:val="28"/>
                </w:rPr>
                <w:t>https://lcvi.org/</w:t>
              </w:r>
            </w:hyperlink>
          </w:p>
          <w:p w14:paraId="4637C2D6"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21" w:history="1">
              <w:r w:rsidRPr="00A06F3E">
                <w:rPr>
                  <w:rStyle w:val="Hyperlink"/>
                  <w:rFonts w:ascii="Times New Roman" w:hAnsi="Times New Roman"/>
                  <w:szCs w:val="28"/>
                </w:rPr>
                <w:t>info@LCVI.org</w:t>
              </w:r>
            </w:hyperlink>
            <w:hyperlink r:id="rId22" w:history="1"/>
          </w:p>
        </w:tc>
      </w:tr>
      <w:tr w:rsidR="00E213E8" w:rsidRPr="0090162B" w14:paraId="33B82D67" w14:textId="77777777" w:rsidTr="00F46D6B">
        <w:trPr>
          <w:trHeight w:val="696"/>
        </w:trPr>
        <w:tc>
          <w:tcPr>
            <w:tcW w:w="2785" w:type="dxa"/>
            <w:vAlign w:val="center"/>
            <w:hideMark/>
          </w:tcPr>
          <w:p w14:paraId="2DB7098E"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LightHouse for the Blind</w:t>
            </w:r>
          </w:p>
        </w:tc>
        <w:tc>
          <w:tcPr>
            <w:tcW w:w="4050" w:type="dxa"/>
            <w:vAlign w:val="center"/>
            <w:hideMark/>
          </w:tcPr>
          <w:p w14:paraId="61F655B7"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 xml:space="preserve">Alameda, </w:t>
            </w:r>
            <w:r>
              <w:rPr>
                <w:rFonts w:ascii="Times New Roman" w:hAnsi="Times New Roman"/>
                <w:color w:val="000000" w:themeColor="text1"/>
                <w:szCs w:val="28"/>
              </w:rPr>
              <w:t xml:space="preserve">Alpine, Colusa, </w:t>
            </w:r>
            <w:r w:rsidRPr="0090162B">
              <w:rPr>
                <w:rFonts w:ascii="Times New Roman" w:hAnsi="Times New Roman"/>
                <w:color w:val="000000" w:themeColor="text1"/>
                <w:szCs w:val="28"/>
              </w:rPr>
              <w:t xml:space="preserve">Contra Costa, Del Norte, Humboldt, </w:t>
            </w:r>
            <w:r>
              <w:rPr>
                <w:rFonts w:ascii="Times New Roman" w:hAnsi="Times New Roman"/>
                <w:color w:val="000000" w:themeColor="text1"/>
                <w:szCs w:val="28"/>
              </w:rPr>
              <w:lastRenderedPageBreak/>
              <w:t xml:space="preserve">Lake, Lassen, </w:t>
            </w:r>
            <w:r w:rsidRPr="0090162B">
              <w:rPr>
                <w:rFonts w:ascii="Times New Roman" w:hAnsi="Times New Roman"/>
                <w:color w:val="000000" w:themeColor="text1"/>
                <w:szCs w:val="28"/>
              </w:rPr>
              <w:t xml:space="preserve">Marin, </w:t>
            </w:r>
            <w:r>
              <w:rPr>
                <w:rFonts w:ascii="Times New Roman" w:hAnsi="Times New Roman"/>
                <w:color w:val="000000" w:themeColor="text1"/>
                <w:szCs w:val="28"/>
              </w:rPr>
              <w:t xml:space="preserve">Mendocino, Modoc, Napa, Plumas, </w:t>
            </w:r>
            <w:r w:rsidRPr="0090162B">
              <w:rPr>
                <w:rFonts w:ascii="Times New Roman" w:hAnsi="Times New Roman"/>
                <w:color w:val="000000" w:themeColor="text1"/>
                <w:szCs w:val="28"/>
              </w:rPr>
              <w:t>San Francisco,</w:t>
            </w:r>
            <w:r>
              <w:rPr>
                <w:rFonts w:ascii="Times New Roman" w:hAnsi="Times New Roman"/>
                <w:color w:val="000000" w:themeColor="text1"/>
                <w:szCs w:val="28"/>
              </w:rPr>
              <w:t xml:space="preserve"> Shasta, Siskiyou, Sonoma, Tehama, </w:t>
            </w:r>
            <w:r w:rsidRPr="0090162B">
              <w:rPr>
                <w:rFonts w:ascii="Times New Roman" w:hAnsi="Times New Roman"/>
                <w:color w:val="000000" w:themeColor="text1"/>
                <w:szCs w:val="28"/>
              </w:rPr>
              <w:t>Trinity</w:t>
            </w:r>
          </w:p>
        </w:tc>
        <w:tc>
          <w:tcPr>
            <w:tcW w:w="6480" w:type="dxa"/>
            <w:vAlign w:val="center"/>
          </w:tcPr>
          <w:p w14:paraId="4243321C" w14:textId="77777777" w:rsidR="00E213E8" w:rsidRPr="0090162B"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lastRenderedPageBreak/>
              <w:t xml:space="preserve">Phone: </w:t>
            </w:r>
            <w:r w:rsidRPr="0090162B">
              <w:rPr>
                <w:rFonts w:ascii="Times New Roman" w:hAnsi="Times New Roman"/>
                <w:color w:val="000000" w:themeColor="text1"/>
                <w:szCs w:val="28"/>
                <w:shd w:val="clear" w:color="auto" w:fill="FFFFFF"/>
              </w:rPr>
              <w:t>415-431-1481</w:t>
            </w:r>
          </w:p>
          <w:p w14:paraId="26E633D7"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3" w:history="1">
              <w:r w:rsidRPr="00A06F3E">
                <w:rPr>
                  <w:rStyle w:val="Hyperlink"/>
                  <w:rFonts w:ascii="Times New Roman" w:hAnsi="Times New Roman"/>
                  <w:szCs w:val="28"/>
                </w:rPr>
                <w:t>https://lighthouse-sf.org/</w:t>
              </w:r>
            </w:hyperlink>
          </w:p>
          <w:p w14:paraId="685F8683" w14:textId="77777777" w:rsidR="00E213E8" w:rsidRPr="0090162B" w:rsidRDefault="00E213E8" w:rsidP="00717D29">
            <w:pPr>
              <w:tabs>
                <w:tab w:val="center" w:pos="4414"/>
              </w:tabs>
              <w:rPr>
                <w:rFonts w:ascii="Times New Roman" w:hAnsi="Times New Roman"/>
                <w:color w:val="000000" w:themeColor="text1"/>
                <w:szCs w:val="28"/>
              </w:rPr>
            </w:pPr>
            <w:r w:rsidRPr="0090162B">
              <w:rPr>
                <w:rFonts w:ascii="Times New Roman" w:hAnsi="Times New Roman"/>
                <w:color w:val="000000" w:themeColor="text1"/>
                <w:szCs w:val="28"/>
              </w:rPr>
              <w:lastRenderedPageBreak/>
              <w:t>Email:</w:t>
            </w:r>
            <w:r>
              <w:rPr>
                <w:rFonts w:ascii="Times New Roman" w:hAnsi="Times New Roman"/>
                <w:color w:val="000000" w:themeColor="text1"/>
                <w:szCs w:val="28"/>
              </w:rPr>
              <w:t xml:space="preserve"> </w:t>
            </w:r>
            <w:hyperlink r:id="rId24" w:history="1">
              <w:r w:rsidRPr="002025F9">
                <w:rPr>
                  <w:rStyle w:val="Hyperlink"/>
                  <w:rFonts w:ascii="Times New Roman" w:hAnsi="Times New Roman"/>
                  <w:szCs w:val="28"/>
                </w:rPr>
                <w:t>info@lighthouse-sf.org</w:t>
              </w:r>
            </w:hyperlink>
          </w:p>
        </w:tc>
      </w:tr>
      <w:tr w:rsidR="00E213E8" w:rsidRPr="0090162B" w14:paraId="03EA3C2E" w14:textId="77777777" w:rsidTr="00F46D6B">
        <w:trPr>
          <w:trHeight w:val="348"/>
        </w:trPr>
        <w:tc>
          <w:tcPr>
            <w:tcW w:w="2785" w:type="dxa"/>
            <w:vAlign w:val="center"/>
            <w:hideMark/>
          </w:tcPr>
          <w:p w14:paraId="3BB28BC7"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lastRenderedPageBreak/>
              <w:t>San Diego Center for the Blind</w:t>
            </w:r>
          </w:p>
        </w:tc>
        <w:tc>
          <w:tcPr>
            <w:tcW w:w="4050" w:type="dxa"/>
            <w:vAlign w:val="center"/>
            <w:hideMark/>
          </w:tcPr>
          <w:p w14:paraId="4BA93672"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San Diego</w:t>
            </w:r>
          </w:p>
        </w:tc>
        <w:tc>
          <w:tcPr>
            <w:tcW w:w="6480" w:type="dxa"/>
            <w:vAlign w:val="center"/>
          </w:tcPr>
          <w:p w14:paraId="359A957F" w14:textId="77777777" w:rsidR="00E213E8" w:rsidRPr="0090162B"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 xml:space="preserve">Phone: </w:t>
            </w:r>
            <w:r>
              <w:rPr>
                <w:rFonts w:ascii="Times New Roman" w:hAnsi="Times New Roman"/>
                <w:color w:val="000000" w:themeColor="text1"/>
                <w:szCs w:val="28"/>
              </w:rPr>
              <w:t>619-</w:t>
            </w:r>
            <w:r w:rsidRPr="0090162B">
              <w:rPr>
                <w:rFonts w:ascii="Times New Roman" w:hAnsi="Times New Roman"/>
                <w:color w:val="000000" w:themeColor="text1"/>
                <w:szCs w:val="28"/>
                <w:shd w:val="clear" w:color="auto" w:fill="FFFFFF"/>
              </w:rPr>
              <w:t>583-1542</w:t>
            </w:r>
          </w:p>
          <w:p w14:paraId="0665FA10"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5" w:history="1">
              <w:r w:rsidRPr="00A06F3E">
                <w:rPr>
                  <w:rStyle w:val="Hyperlink"/>
                  <w:rFonts w:ascii="Times New Roman" w:hAnsi="Times New Roman"/>
                  <w:szCs w:val="28"/>
                </w:rPr>
                <w:t>https://www.sdcb.org/</w:t>
              </w:r>
            </w:hyperlink>
          </w:p>
          <w:p w14:paraId="1136F1E3" w14:textId="77777777" w:rsidR="00E213E8" w:rsidRPr="00820EBA"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26" w:history="1">
              <w:r w:rsidRPr="00A06F3E">
                <w:rPr>
                  <w:rStyle w:val="Hyperlink"/>
                  <w:rFonts w:ascii="Times New Roman" w:hAnsi="Times New Roman"/>
                  <w:szCs w:val="28"/>
                  <w:shd w:val="clear" w:color="auto" w:fill="FFFFFF"/>
                </w:rPr>
                <w:t>info@SDCB.org</w:t>
              </w:r>
            </w:hyperlink>
          </w:p>
        </w:tc>
      </w:tr>
      <w:tr w:rsidR="00E213E8" w:rsidRPr="0090162B" w14:paraId="0270C1B7" w14:textId="77777777" w:rsidTr="00F46D6B">
        <w:trPr>
          <w:trHeight w:val="348"/>
        </w:trPr>
        <w:tc>
          <w:tcPr>
            <w:tcW w:w="2785" w:type="dxa"/>
            <w:vAlign w:val="center"/>
          </w:tcPr>
          <w:p w14:paraId="4C13525A"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Society for the Blind</w:t>
            </w:r>
          </w:p>
        </w:tc>
        <w:tc>
          <w:tcPr>
            <w:tcW w:w="4050" w:type="dxa"/>
            <w:vAlign w:val="center"/>
          </w:tcPr>
          <w:p w14:paraId="1C4B35E4"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 xml:space="preserve">Amador, Butte, Calaveras, El Dorado, Glenn, Nevada, Placer, Sacramento, Sierra, </w:t>
            </w:r>
            <w:r>
              <w:rPr>
                <w:rFonts w:ascii="Times New Roman" w:hAnsi="Times New Roman"/>
                <w:color w:val="000000" w:themeColor="text1"/>
                <w:szCs w:val="28"/>
              </w:rPr>
              <w:t xml:space="preserve">Solano, </w:t>
            </w:r>
            <w:r w:rsidRPr="0090162B">
              <w:rPr>
                <w:rFonts w:ascii="Times New Roman" w:hAnsi="Times New Roman"/>
                <w:color w:val="000000" w:themeColor="text1"/>
                <w:szCs w:val="28"/>
              </w:rPr>
              <w:t>Sutter, Yolo</w:t>
            </w:r>
            <w:r>
              <w:rPr>
                <w:rFonts w:ascii="Times New Roman" w:hAnsi="Times New Roman"/>
                <w:color w:val="000000" w:themeColor="text1"/>
                <w:szCs w:val="28"/>
              </w:rPr>
              <w:t xml:space="preserve">, </w:t>
            </w:r>
            <w:r w:rsidRPr="0090162B">
              <w:rPr>
                <w:rFonts w:ascii="Times New Roman" w:hAnsi="Times New Roman"/>
                <w:color w:val="000000" w:themeColor="text1"/>
                <w:szCs w:val="28"/>
              </w:rPr>
              <w:t>Yuba</w:t>
            </w:r>
          </w:p>
        </w:tc>
        <w:tc>
          <w:tcPr>
            <w:tcW w:w="6480" w:type="dxa"/>
            <w:vAlign w:val="center"/>
          </w:tcPr>
          <w:p w14:paraId="0C5F3496" w14:textId="77777777" w:rsidR="00E213E8" w:rsidRPr="0090162B"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916-</w:t>
            </w:r>
            <w:r w:rsidRPr="0090162B">
              <w:rPr>
                <w:rFonts w:ascii="Times New Roman" w:hAnsi="Times New Roman"/>
                <w:color w:val="000000" w:themeColor="text1"/>
                <w:szCs w:val="28"/>
                <w:shd w:val="clear" w:color="auto" w:fill="FFFFFF"/>
              </w:rPr>
              <w:t>452-8271</w:t>
            </w:r>
          </w:p>
          <w:p w14:paraId="3B712048"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7" w:history="1">
              <w:r w:rsidRPr="00A06F3E">
                <w:rPr>
                  <w:rStyle w:val="Hyperlink"/>
                  <w:rFonts w:ascii="Times New Roman" w:hAnsi="Times New Roman"/>
                  <w:szCs w:val="28"/>
                </w:rPr>
                <w:t>https://societyfortheblind.org/</w:t>
              </w:r>
            </w:hyperlink>
          </w:p>
          <w:p w14:paraId="7DF03010"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28" w:history="1">
              <w:r w:rsidRPr="00A06F3E">
                <w:rPr>
                  <w:rStyle w:val="Hyperlink"/>
                  <w:rFonts w:ascii="Times New Roman" w:hAnsi="Times New Roman"/>
                  <w:szCs w:val="28"/>
                  <w:shd w:val="clear" w:color="auto" w:fill="FFFFFF"/>
                </w:rPr>
                <w:t>info@societyfortheblind.org</w:t>
              </w:r>
            </w:hyperlink>
          </w:p>
        </w:tc>
      </w:tr>
      <w:tr w:rsidR="00E213E8" w:rsidRPr="0090162B" w14:paraId="02872FDC" w14:textId="77777777" w:rsidTr="00F46D6B">
        <w:trPr>
          <w:trHeight w:val="348"/>
        </w:trPr>
        <w:tc>
          <w:tcPr>
            <w:tcW w:w="2785" w:type="dxa"/>
            <w:vAlign w:val="center"/>
            <w:hideMark/>
          </w:tcPr>
          <w:p w14:paraId="3AC42C2C"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Valley Center for the Blind</w:t>
            </w:r>
          </w:p>
        </w:tc>
        <w:tc>
          <w:tcPr>
            <w:tcW w:w="4050" w:type="dxa"/>
            <w:vAlign w:val="center"/>
            <w:hideMark/>
          </w:tcPr>
          <w:p w14:paraId="12DF71A6"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 xml:space="preserve">Fresno, </w:t>
            </w:r>
            <w:r>
              <w:rPr>
                <w:rFonts w:ascii="Times New Roman" w:hAnsi="Times New Roman"/>
                <w:color w:val="000000" w:themeColor="text1"/>
                <w:szCs w:val="28"/>
              </w:rPr>
              <w:t xml:space="preserve">Kern, </w:t>
            </w:r>
            <w:r w:rsidRPr="0090162B">
              <w:rPr>
                <w:rFonts w:ascii="Times New Roman" w:hAnsi="Times New Roman"/>
                <w:color w:val="000000" w:themeColor="text1"/>
                <w:szCs w:val="28"/>
              </w:rPr>
              <w:t>Kings, Madera</w:t>
            </w:r>
            <w:r>
              <w:rPr>
                <w:rFonts w:ascii="Times New Roman" w:hAnsi="Times New Roman"/>
                <w:color w:val="000000" w:themeColor="text1"/>
                <w:szCs w:val="28"/>
              </w:rPr>
              <w:t xml:space="preserve">, </w:t>
            </w:r>
            <w:r w:rsidRPr="0090162B">
              <w:rPr>
                <w:rFonts w:ascii="Times New Roman" w:hAnsi="Times New Roman"/>
                <w:color w:val="000000" w:themeColor="text1"/>
                <w:szCs w:val="28"/>
              </w:rPr>
              <w:t>Tulare</w:t>
            </w:r>
          </w:p>
        </w:tc>
        <w:tc>
          <w:tcPr>
            <w:tcW w:w="6480" w:type="dxa"/>
            <w:vAlign w:val="center"/>
          </w:tcPr>
          <w:p w14:paraId="2117B9BC" w14:textId="77777777" w:rsidR="00E213E8" w:rsidRPr="0090162B"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Phone</w:t>
            </w:r>
            <w:r>
              <w:rPr>
                <w:rFonts w:ascii="Times New Roman" w:hAnsi="Times New Roman"/>
                <w:color w:val="000000" w:themeColor="text1"/>
                <w:szCs w:val="28"/>
              </w:rPr>
              <w:t xml:space="preserve"> </w:t>
            </w:r>
            <w:r w:rsidRPr="0090162B">
              <w:rPr>
                <w:rFonts w:ascii="Times New Roman" w:hAnsi="Times New Roman"/>
                <w:color w:val="000000" w:themeColor="text1"/>
                <w:szCs w:val="28"/>
              </w:rPr>
              <w:t>Fresno</w:t>
            </w:r>
            <w:r>
              <w:rPr>
                <w:rFonts w:ascii="Times New Roman" w:hAnsi="Times New Roman"/>
                <w:color w:val="000000" w:themeColor="text1"/>
                <w:szCs w:val="28"/>
              </w:rPr>
              <w:t xml:space="preserve"> Office: 559-</w:t>
            </w:r>
            <w:r w:rsidRPr="0090162B">
              <w:rPr>
                <w:rFonts w:ascii="Times New Roman" w:hAnsi="Times New Roman"/>
                <w:color w:val="000000" w:themeColor="text1"/>
                <w:szCs w:val="28"/>
                <w:shd w:val="clear" w:color="auto" w:fill="FFFFFF"/>
              </w:rPr>
              <w:t>222-4447</w:t>
            </w:r>
          </w:p>
          <w:p w14:paraId="263D1F44"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Phone</w:t>
            </w:r>
            <w:r>
              <w:rPr>
                <w:rFonts w:ascii="Times New Roman" w:hAnsi="Times New Roman"/>
                <w:color w:val="000000" w:themeColor="text1"/>
                <w:szCs w:val="28"/>
                <w:shd w:val="clear" w:color="auto" w:fill="FFFFFF"/>
              </w:rPr>
              <w:t xml:space="preserve"> </w:t>
            </w:r>
            <w:r w:rsidRPr="0090162B">
              <w:rPr>
                <w:rFonts w:ascii="Times New Roman" w:hAnsi="Times New Roman"/>
                <w:color w:val="000000" w:themeColor="text1"/>
                <w:szCs w:val="28"/>
                <w:shd w:val="clear" w:color="auto" w:fill="FFFFFF"/>
              </w:rPr>
              <w:t>Bakersfield</w:t>
            </w:r>
            <w:r>
              <w:rPr>
                <w:rFonts w:ascii="Times New Roman" w:hAnsi="Times New Roman"/>
                <w:color w:val="000000" w:themeColor="text1"/>
                <w:szCs w:val="28"/>
                <w:shd w:val="clear" w:color="auto" w:fill="FFFFFF"/>
              </w:rPr>
              <w:t xml:space="preserve"> Office: 661-</w:t>
            </w:r>
            <w:r w:rsidRPr="0090162B">
              <w:rPr>
                <w:rFonts w:ascii="Times New Roman" w:hAnsi="Times New Roman"/>
                <w:color w:val="000000" w:themeColor="text1"/>
                <w:szCs w:val="28"/>
                <w:shd w:val="clear" w:color="auto" w:fill="FFFFFF"/>
              </w:rPr>
              <w:t>865-5115</w:t>
            </w:r>
          </w:p>
          <w:p w14:paraId="11E52F80"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29" w:history="1">
              <w:r w:rsidRPr="00A06F3E">
                <w:rPr>
                  <w:rStyle w:val="Hyperlink"/>
                  <w:rFonts w:ascii="Times New Roman" w:hAnsi="Times New Roman"/>
                  <w:szCs w:val="28"/>
                </w:rPr>
                <w:t>https://myvcb.org/</w:t>
              </w:r>
            </w:hyperlink>
          </w:p>
          <w:p w14:paraId="205BF308"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30" w:history="1">
              <w:r w:rsidRPr="00A06F3E">
                <w:rPr>
                  <w:rStyle w:val="Hyperlink"/>
                  <w:rFonts w:ascii="Times New Roman" w:hAnsi="Times New Roman"/>
                  <w:szCs w:val="28"/>
                  <w:bdr w:val="none" w:sz="0" w:space="0" w:color="auto" w:frame="1"/>
                  <w:shd w:val="clear" w:color="auto" w:fill="FFFFFF"/>
                </w:rPr>
                <w:t>info@valleycenterfortheblind.org</w:t>
              </w:r>
            </w:hyperlink>
          </w:p>
        </w:tc>
      </w:tr>
      <w:tr w:rsidR="00E213E8" w:rsidRPr="0090162B" w14:paraId="3E03EA1C" w14:textId="77777777" w:rsidTr="00F46D6B">
        <w:trPr>
          <w:trHeight w:val="348"/>
        </w:trPr>
        <w:tc>
          <w:tcPr>
            <w:tcW w:w="2785" w:type="dxa"/>
            <w:vAlign w:val="center"/>
            <w:hideMark/>
          </w:tcPr>
          <w:p w14:paraId="1743B602"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VISTA Center</w:t>
            </w:r>
          </w:p>
        </w:tc>
        <w:tc>
          <w:tcPr>
            <w:tcW w:w="4050" w:type="dxa"/>
            <w:vAlign w:val="center"/>
            <w:hideMark/>
          </w:tcPr>
          <w:p w14:paraId="1BAA2F37"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San Benito, San Mateo, Santa Clara</w:t>
            </w:r>
            <w:r>
              <w:rPr>
                <w:rFonts w:ascii="Times New Roman" w:hAnsi="Times New Roman"/>
                <w:color w:val="000000" w:themeColor="text1"/>
                <w:szCs w:val="28"/>
              </w:rPr>
              <w:t xml:space="preserve">, </w:t>
            </w:r>
            <w:r w:rsidRPr="0090162B">
              <w:rPr>
                <w:rFonts w:ascii="Times New Roman" w:hAnsi="Times New Roman"/>
                <w:color w:val="000000" w:themeColor="text1"/>
                <w:szCs w:val="28"/>
              </w:rPr>
              <w:t>Santa Cruz</w:t>
            </w:r>
          </w:p>
        </w:tc>
        <w:tc>
          <w:tcPr>
            <w:tcW w:w="6480" w:type="dxa"/>
            <w:vAlign w:val="center"/>
          </w:tcPr>
          <w:p w14:paraId="6AE21C35" w14:textId="77777777" w:rsidR="00E213E8" w:rsidRPr="007600CD" w:rsidRDefault="00E213E8" w:rsidP="00717D29">
            <w:pPr>
              <w:pStyle w:val="NoSpacing"/>
              <w:rPr>
                <w:rFonts w:ascii="Times New Roman" w:hAnsi="Times New Roman"/>
              </w:rPr>
            </w:pPr>
            <w:r w:rsidRPr="007600CD">
              <w:rPr>
                <w:rFonts w:ascii="Times New Roman" w:hAnsi="Times New Roman"/>
              </w:rPr>
              <w:t xml:space="preserve">Phone: </w:t>
            </w:r>
            <w:r w:rsidRPr="007600CD">
              <w:rPr>
                <w:rFonts w:ascii="Times New Roman" w:hAnsi="Times New Roman"/>
                <w:shd w:val="clear" w:color="auto" w:fill="FFFFFF"/>
              </w:rPr>
              <w:t>650-858-0202</w:t>
            </w:r>
          </w:p>
          <w:p w14:paraId="7F61052D" w14:textId="77777777" w:rsidR="00E213E8"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31" w:history="1">
              <w:r w:rsidRPr="00A06F3E">
                <w:rPr>
                  <w:rStyle w:val="Hyperlink"/>
                  <w:rFonts w:ascii="Times New Roman" w:hAnsi="Times New Roman"/>
                  <w:szCs w:val="28"/>
                </w:rPr>
                <w:t>https://vistacenter.org/</w:t>
              </w:r>
            </w:hyperlink>
          </w:p>
          <w:p w14:paraId="48108D27"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Email</w:t>
            </w:r>
            <w:r>
              <w:rPr>
                <w:rFonts w:ascii="Times New Roman" w:hAnsi="Times New Roman"/>
                <w:color w:val="000000" w:themeColor="text1"/>
                <w:szCs w:val="28"/>
              </w:rPr>
              <w:t xml:space="preserve">: </w:t>
            </w:r>
            <w:hyperlink r:id="rId32" w:history="1">
              <w:r w:rsidRPr="00A06F3E">
                <w:rPr>
                  <w:rStyle w:val="Hyperlink"/>
                  <w:rFonts w:ascii="Times New Roman" w:hAnsi="Times New Roman"/>
                  <w:szCs w:val="28"/>
                </w:rPr>
                <w:t>info@vistacenter.org</w:t>
              </w:r>
            </w:hyperlink>
          </w:p>
        </w:tc>
      </w:tr>
      <w:tr w:rsidR="00E213E8" w:rsidRPr="0090162B" w14:paraId="54379996" w14:textId="77777777" w:rsidTr="00F46D6B">
        <w:trPr>
          <w:trHeight w:val="348"/>
        </w:trPr>
        <w:tc>
          <w:tcPr>
            <w:tcW w:w="2785" w:type="dxa"/>
            <w:vAlign w:val="center"/>
            <w:hideMark/>
          </w:tcPr>
          <w:p w14:paraId="3738FEF4"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Visually Impaired Persons Support (VIPS)</w:t>
            </w:r>
          </w:p>
        </w:tc>
        <w:tc>
          <w:tcPr>
            <w:tcW w:w="4050" w:type="dxa"/>
            <w:vAlign w:val="center"/>
            <w:hideMark/>
          </w:tcPr>
          <w:p w14:paraId="209994C2"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Stanislaus</w:t>
            </w:r>
            <w:r>
              <w:rPr>
                <w:rFonts w:ascii="Times New Roman" w:hAnsi="Times New Roman"/>
                <w:color w:val="000000" w:themeColor="text1"/>
                <w:szCs w:val="28"/>
              </w:rPr>
              <w:t xml:space="preserve">, </w:t>
            </w:r>
            <w:r w:rsidRPr="0090162B">
              <w:rPr>
                <w:rFonts w:ascii="Times New Roman" w:hAnsi="Times New Roman"/>
                <w:color w:val="000000" w:themeColor="text1"/>
                <w:szCs w:val="28"/>
              </w:rPr>
              <w:t>Tuolumne</w:t>
            </w:r>
          </w:p>
        </w:tc>
        <w:tc>
          <w:tcPr>
            <w:tcW w:w="6480" w:type="dxa"/>
            <w:vAlign w:val="center"/>
          </w:tcPr>
          <w:p w14:paraId="3EECA035" w14:textId="77777777" w:rsidR="00E213E8" w:rsidRPr="0090162B" w:rsidRDefault="00E213E8" w:rsidP="00717D29">
            <w:pPr>
              <w:rPr>
                <w:rFonts w:ascii="Times New Roman" w:hAnsi="Times New Roman"/>
                <w:color w:val="000000" w:themeColor="text1"/>
                <w:szCs w:val="28"/>
                <w:shd w:val="clear" w:color="auto" w:fill="FFFFFF"/>
              </w:rPr>
            </w:pPr>
            <w:r w:rsidRPr="0090162B">
              <w:rPr>
                <w:rFonts w:ascii="Times New Roman" w:hAnsi="Times New Roman"/>
                <w:color w:val="000000" w:themeColor="text1"/>
                <w:szCs w:val="28"/>
              </w:rPr>
              <w:t xml:space="preserve">Phone: </w:t>
            </w:r>
            <w:r w:rsidRPr="0090162B">
              <w:rPr>
                <w:rFonts w:ascii="Times New Roman" w:hAnsi="Times New Roman"/>
                <w:color w:val="000000" w:themeColor="text1"/>
                <w:szCs w:val="28"/>
                <w:shd w:val="clear" w:color="auto" w:fill="FFFFFF"/>
              </w:rPr>
              <w:t>209-846-9027</w:t>
            </w:r>
          </w:p>
          <w:p w14:paraId="16CAE0E8"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rPr>
              <w:t>Website</w:t>
            </w:r>
            <w:r>
              <w:rPr>
                <w:rFonts w:ascii="Times New Roman" w:hAnsi="Times New Roman"/>
                <w:color w:val="000000" w:themeColor="text1"/>
                <w:szCs w:val="28"/>
              </w:rPr>
              <w:t xml:space="preserve">: </w:t>
            </w:r>
            <w:hyperlink r:id="rId33" w:history="1">
              <w:r w:rsidRPr="00A06F3E">
                <w:rPr>
                  <w:rStyle w:val="Hyperlink"/>
                  <w:rFonts w:ascii="Times New Roman" w:hAnsi="Times New Roman"/>
                  <w:szCs w:val="28"/>
                </w:rPr>
                <w:t>https://www.vipsmodesto.org/</w:t>
              </w:r>
            </w:hyperlink>
          </w:p>
          <w:p w14:paraId="0022DAFC" w14:textId="77777777" w:rsidR="00E213E8" w:rsidRPr="0090162B" w:rsidRDefault="00E213E8" w:rsidP="00717D29">
            <w:pPr>
              <w:rPr>
                <w:rFonts w:ascii="Times New Roman" w:hAnsi="Times New Roman"/>
                <w:color w:val="000000" w:themeColor="text1"/>
                <w:szCs w:val="28"/>
              </w:rPr>
            </w:pPr>
            <w:r w:rsidRPr="0090162B">
              <w:rPr>
                <w:rFonts w:ascii="Times New Roman" w:hAnsi="Times New Roman"/>
                <w:color w:val="000000" w:themeColor="text1"/>
                <w:szCs w:val="28"/>
                <w:shd w:val="clear" w:color="auto" w:fill="FFFFFF"/>
              </w:rPr>
              <w:t>Email</w:t>
            </w:r>
            <w:r>
              <w:rPr>
                <w:rFonts w:ascii="Times New Roman" w:hAnsi="Times New Roman"/>
                <w:color w:val="000000" w:themeColor="text1"/>
                <w:szCs w:val="28"/>
                <w:shd w:val="clear" w:color="auto" w:fill="FFFFFF"/>
              </w:rPr>
              <w:t xml:space="preserve">: </w:t>
            </w:r>
            <w:hyperlink r:id="rId34" w:history="1">
              <w:r w:rsidRPr="00A06F3E">
                <w:rPr>
                  <w:rStyle w:val="Hyperlink"/>
                  <w:rFonts w:ascii="Times New Roman" w:hAnsi="Times New Roman"/>
                  <w:szCs w:val="28"/>
                  <w:bdr w:val="none" w:sz="0" w:space="0" w:color="auto" w:frame="1"/>
                  <w:shd w:val="clear" w:color="auto" w:fill="FFFFFF"/>
                </w:rPr>
                <w:t>@vipsmodesto.org</w:t>
              </w:r>
            </w:hyperlink>
          </w:p>
        </w:tc>
      </w:tr>
      <w:tr w:rsidR="00E213E8" w:rsidRPr="0090162B" w14:paraId="27F0A111" w14:textId="77777777" w:rsidTr="00F46D6B">
        <w:trPr>
          <w:trHeight w:val="348"/>
        </w:trPr>
        <w:tc>
          <w:tcPr>
            <w:tcW w:w="2785" w:type="dxa"/>
            <w:vAlign w:val="center"/>
          </w:tcPr>
          <w:p w14:paraId="740BF77E"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Wayfinder Family Services</w:t>
            </w:r>
          </w:p>
        </w:tc>
        <w:tc>
          <w:tcPr>
            <w:tcW w:w="4050" w:type="dxa"/>
            <w:vAlign w:val="center"/>
          </w:tcPr>
          <w:p w14:paraId="0A22897F" w14:textId="77777777" w:rsidR="00E213E8" w:rsidRPr="0090162B" w:rsidRDefault="00E213E8" w:rsidP="00717D29">
            <w:pPr>
              <w:rPr>
                <w:rFonts w:ascii="Times New Roman" w:hAnsi="Times New Roman"/>
                <w:color w:val="000000" w:themeColor="text1"/>
                <w:szCs w:val="28"/>
              </w:rPr>
            </w:pPr>
            <w:r>
              <w:rPr>
                <w:rFonts w:ascii="Times New Roman" w:hAnsi="Times New Roman"/>
                <w:color w:val="000000" w:themeColor="text1"/>
                <w:szCs w:val="28"/>
              </w:rPr>
              <w:t xml:space="preserve">Los Angeles </w:t>
            </w:r>
          </w:p>
        </w:tc>
        <w:tc>
          <w:tcPr>
            <w:tcW w:w="6480" w:type="dxa"/>
            <w:vAlign w:val="center"/>
          </w:tcPr>
          <w:p w14:paraId="6A019631" w14:textId="77777777" w:rsidR="00E213E8" w:rsidRPr="00D15EA0" w:rsidRDefault="00E213E8" w:rsidP="00717D29">
            <w:pPr>
              <w:rPr>
                <w:rFonts w:ascii="Times New Roman" w:hAnsi="Times New Roman"/>
                <w:color w:val="000000" w:themeColor="text1"/>
                <w:szCs w:val="28"/>
              </w:rPr>
            </w:pPr>
            <w:r w:rsidRPr="00D15EA0">
              <w:rPr>
                <w:rFonts w:ascii="Times New Roman" w:hAnsi="Times New Roman"/>
                <w:color w:val="000000" w:themeColor="text1"/>
                <w:szCs w:val="28"/>
              </w:rPr>
              <w:t xml:space="preserve">Phone: </w:t>
            </w:r>
            <w:r w:rsidRPr="00FC2468">
              <w:rPr>
                <w:rFonts w:ascii="Times New Roman" w:hAnsi="Times New Roman"/>
                <w:color w:val="000000" w:themeColor="text1"/>
                <w:szCs w:val="28"/>
              </w:rPr>
              <w:t>916</w:t>
            </w:r>
            <w:r>
              <w:rPr>
                <w:rFonts w:ascii="Times New Roman" w:hAnsi="Times New Roman"/>
                <w:color w:val="000000" w:themeColor="text1"/>
                <w:szCs w:val="28"/>
              </w:rPr>
              <w:t>-</w:t>
            </w:r>
            <w:r w:rsidRPr="00FC2468">
              <w:rPr>
                <w:rFonts w:ascii="Times New Roman" w:hAnsi="Times New Roman"/>
                <w:color w:val="000000" w:themeColor="text1"/>
                <w:szCs w:val="28"/>
              </w:rPr>
              <w:t>567</w:t>
            </w:r>
            <w:r>
              <w:rPr>
                <w:rFonts w:ascii="Times New Roman" w:hAnsi="Times New Roman"/>
                <w:color w:val="000000" w:themeColor="text1"/>
                <w:szCs w:val="28"/>
              </w:rPr>
              <w:t>-</w:t>
            </w:r>
            <w:r w:rsidRPr="00FC2468">
              <w:rPr>
                <w:rFonts w:ascii="Times New Roman" w:hAnsi="Times New Roman"/>
                <w:color w:val="000000" w:themeColor="text1"/>
                <w:szCs w:val="28"/>
              </w:rPr>
              <w:t>4461</w:t>
            </w:r>
          </w:p>
          <w:p w14:paraId="59EBB376" w14:textId="77777777" w:rsidR="00E213E8" w:rsidRPr="00D15EA0" w:rsidRDefault="00E213E8" w:rsidP="00717D29">
            <w:pPr>
              <w:rPr>
                <w:rFonts w:ascii="Times New Roman" w:hAnsi="Times New Roman"/>
                <w:color w:val="000000" w:themeColor="text1"/>
                <w:szCs w:val="28"/>
              </w:rPr>
            </w:pPr>
            <w:r w:rsidRPr="00D15EA0">
              <w:rPr>
                <w:rFonts w:ascii="Times New Roman" w:hAnsi="Times New Roman"/>
                <w:color w:val="000000" w:themeColor="text1"/>
                <w:szCs w:val="28"/>
              </w:rPr>
              <w:t xml:space="preserve">Website: </w:t>
            </w:r>
            <w:hyperlink r:id="rId35" w:history="1">
              <w:r w:rsidRPr="00D15EA0">
                <w:rPr>
                  <w:rStyle w:val="Hyperlink"/>
                  <w:rFonts w:ascii="Times New Roman" w:hAnsi="Times New Roman"/>
                  <w:szCs w:val="28"/>
                </w:rPr>
                <w:t>https://www.wayfinderfamily.org</w:t>
              </w:r>
            </w:hyperlink>
          </w:p>
          <w:p w14:paraId="425091A8" w14:textId="77777777" w:rsidR="00E213E8" w:rsidRPr="00D15EA0" w:rsidRDefault="00E213E8" w:rsidP="00717D29">
            <w:pPr>
              <w:rPr>
                <w:rFonts w:ascii="Times New Roman" w:hAnsi="Times New Roman"/>
                <w:color w:val="000000" w:themeColor="text1"/>
                <w:szCs w:val="28"/>
              </w:rPr>
            </w:pPr>
            <w:r w:rsidRPr="00D15EA0">
              <w:rPr>
                <w:rFonts w:ascii="Times New Roman" w:hAnsi="Times New Roman"/>
                <w:color w:val="000000" w:themeColor="text1"/>
                <w:szCs w:val="28"/>
              </w:rPr>
              <w:t xml:space="preserve">Email: </w:t>
            </w:r>
            <w:hyperlink r:id="rId36" w:history="1">
              <w:r w:rsidRPr="00393713">
                <w:rPr>
                  <w:color w:val="0000FF"/>
                  <w:u w:val="single"/>
                </w:rPr>
                <w:t>OIB@wayfinderfamily.org</w:t>
              </w:r>
            </w:hyperlink>
          </w:p>
        </w:tc>
      </w:tr>
      <w:bookmarkEnd w:id="0"/>
    </w:tbl>
    <w:p w14:paraId="533F9594" w14:textId="77777777" w:rsidR="00741797" w:rsidRDefault="00741797" w:rsidP="0040677A">
      <w:pPr>
        <w:rPr>
          <w:rFonts w:cs="Arial"/>
          <w:szCs w:val="28"/>
        </w:rPr>
      </w:pPr>
    </w:p>
    <w:sectPr w:rsidR="00741797" w:rsidSect="00F46D6B">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388C" w14:textId="77777777" w:rsidR="00745DEB" w:rsidRDefault="00745DEB" w:rsidP="003E583F">
      <w:r>
        <w:separator/>
      </w:r>
    </w:p>
  </w:endnote>
  <w:endnote w:type="continuationSeparator" w:id="0">
    <w:p w14:paraId="7A62B67B" w14:textId="77777777" w:rsidR="00745DEB" w:rsidRDefault="00745DEB" w:rsidP="003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84568"/>
      <w:docPartObj>
        <w:docPartGallery w:val="Page Numbers (Bottom of Page)"/>
        <w:docPartUnique/>
      </w:docPartObj>
    </w:sdtPr>
    <w:sdtEndPr>
      <w:rPr>
        <w:noProof/>
      </w:rPr>
    </w:sdtEndPr>
    <w:sdtContent>
      <w:p w14:paraId="15BF565B" w14:textId="5FE97281" w:rsidR="003E583F" w:rsidRDefault="003E58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1FEE2" w14:textId="77777777" w:rsidR="003E583F" w:rsidRDefault="003E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E597" w14:textId="77777777" w:rsidR="00745DEB" w:rsidRDefault="00745DEB" w:rsidP="003E583F">
      <w:r>
        <w:separator/>
      </w:r>
    </w:p>
  </w:footnote>
  <w:footnote w:type="continuationSeparator" w:id="0">
    <w:p w14:paraId="7DA6116F" w14:textId="77777777" w:rsidR="00745DEB" w:rsidRDefault="00745DEB" w:rsidP="003E5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5"/>
    <w:rsid w:val="00000694"/>
    <w:rsid w:val="00003B10"/>
    <w:rsid w:val="000053D0"/>
    <w:rsid w:val="00046DD5"/>
    <w:rsid w:val="000768D9"/>
    <w:rsid w:val="00095EE4"/>
    <w:rsid w:val="000A05E9"/>
    <w:rsid w:val="000A1ADC"/>
    <w:rsid w:val="000B50D7"/>
    <w:rsid w:val="000C3A08"/>
    <w:rsid w:val="000C6826"/>
    <w:rsid w:val="000E2DCF"/>
    <w:rsid w:val="000E7912"/>
    <w:rsid w:val="001278FA"/>
    <w:rsid w:val="0013635D"/>
    <w:rsid w:val="00180C2D"/>
    <w:rsid w:val="00182679"/>
    <w:rsid w:val="0019772E"/>
    <w:rsid w:val="001A5222"/>
    <w:rsid w:val="001F1C4C"/>
    <w:rsid w:val="001F2996"/>
    <w:rsid w:val="00202343"/>
    <w:rsid w:val="0021679F"/>
    <w:rsid w:val="00224B7D"/>
    <w:rsid w:val="0022760F"/>
    <w:rsid w:val="002564D8"/>
    <w:rsid w:val="002B4835"/>
    <w:rsid w:val="002B6418"/>
    <w:rsid w:val="002D16ED"/>
    <w:rsid w:val="00311EB8"/>
    <w:rsid w:val="00332509"/>
    <w:rsid w:val="00334CD6"/>
    <w:rsid w:val="00343947"/>
    <w:rsid w:val="00350654"/>
    <w:rsid w:val="003618EC"/>
    <w:rsid w:val="003A1B41"/>
    <w:rsid w:val="003A4115"/>
    <w:rsid w:val="003B50AD"/>
    <w:rsid w:val="003E3E89"/>
    <w:rsid w:val="003E583F"/>
    <w:rsid w:val="0040677A"/>
    <w:rsid w:val="00414D86"/>
    <w:rsid w:val="0043497B"/>
    <w:rsid w:val="00444BCA"/>
    <w:rsid w:val="00475D34"/>
    <w:rsid w:val="00477BD2"/>
    <w:rsid w:val="004B4405"/>
    <w:rsid w:val="004E217E"/>
    <w:rsid w:val="004F49D9"/>
    <w:rsid w:val="00505D24"/>
    <w:rsid w:val="005066B0"/>
    <w:rsid w:val="00536FEB"/>
    <w:rsid w:val="005431F2"/>
    <w:rsid w:val="00554A67"/>
    <w:rsid w:val="00582A5B"/>
    <w:rsid w:val="00586485"/>
    <w:rsid w:val="005C5FFB"/>
    <w:rsid w:val="005E10F9"/>
    <w:rsid w:val="006132FE"/>
    <w:rsid w:val="00614630"/>
    <w:rsid w:val="00652ADD"/>
    <w:rsid w:val="00660A09"/>
    <w:rsid w:val="00682081"/>
    <w:rsid w:val="00686A05"/>
    <w:rsid w:val="00686C1F"/>
    <w:rsid w:val="006A0834"/>
    <w:rsid w:val="006D346B"/>
    <w:rsid w:val="00705C28"/>
    <w:rsid w:val="00716E77"/>
    <w:rsid w:val="0072761C"/>
    <w:rsid w:val="00741797"/>
    <w:rsid w:val="00745DEB"/>
    <w:rsid w:val="00763596"/>
    <w:rsid w:val="0077479B"/>
    <w:rsid w:val="00774825"/>
    <w:rsid w:val="00781D88"/>
    <w:rsid w:val="00797B4E"/>
    <w:rsid w:val="007F1A94"/>
    <w:rsid w:val="00803AF5"/>
    <w:rsid w:val="008555D6"/>
    <w:rsid w:val="008B3CED"/>
    <w:rsid w:val="009017FC"/>
    <w:rsid w:val="009154D9"/>
    <w:rsid w:val="0092700B"/>
    <w:rsid w:val="009B2353"/>
    <w:rsid w:val="009B357C"/>
    <w:rsid w:val="009C0856"/>
    <w:rsid w:val="009D5E6F"/>
    <w:rsid w:val="00A376BD"/>
    <w:rsid w:val="00A610C8"/>
    <w:rsid w:val="00A67DDC"/>
    <w:rsid w:val="00A94BA8"/>
    <w:rsid w:val="00AA7A95"/>
    <w:rsid w:val="00AE230A"/>
    <w:rsid w:val="00AE5E51"/>
    <w:rsid w:val="00AF0C01"/>
    <w:rsid w:val="00B00DDE"/>
    <w:rsid w:val="00B645A2"/>
    <w:rsid w:val="00B712F8"/>
    <w:rsid w:val="00B83220"/>
    <w:rsid w:val="00BA173C"/>
    <w:rsid w:val="00BB03EF"/>
    <w:rsid w:val="00BC30BD"/>
    <w:rsid w:val="00BF10F8"/>
    <w:rsid w:val="00C11776"/>
    <w:rsid w:val="00C51774"/>
    <w:rsid w:val="00C627B5"/>
    <w:rsid w:val="00C642A0"/>
    <w:rsid w:val="00C66C9C"/>
    <w:rsid w:val="00CA2128"/>
    <w:rsid w:val="00CB2346"/>
    <w:rsid w:val="00CB750E"/>
    <w:rsid w:val="00D04951"/>
    <w:rsid w:val="00D26F49"/>
    <w:rsid w:val="00D302BE"/>
    <w:rsid w:val="00D53A7A"/>
    <w:rsid w:val="00D55FBF"/>
    <w:rsid w:val="00D90450"/>
    <w:rsid w:val="00D94AE8"/>
    <w:rsid w:val="00DD536D"/>
    <w:rsid w:val="00DE28E6"/>
    <w:rsid w:val="00DF412E"/>
    <w:rsid w:val="00E04BC6"/>
    <w:rsid w:val="00E213E8"/>
    <w:rsid w:val="00E27064"/>
    <w:rsid w:val="00E335E8"/>
    <w:rsid w:val="00E42615"/>
    <w:rsid w:val="00E47420"/>
    <w:rsid w:val="00E56CE9"/>
    <w:rsid w:val="00E57ADD"/>
    <w:rsid w:val="00E67807"/>
    <w:rsid w:val="00EA1607"/>
    <w:rsid w:val="00EB0854"/>
    <w:rsid w:val="00F031B9"/>
    <w:rsid w:val="00F03FC9"/>
    <w:rsid w:val="00F43F4D"/>
    <w:rsid w:val="00F46D6B"/>
    <w:rsid w:val="00F600C6"/>
    <w:rsid w:val="00F84487"/>
    <w:rsid w:val="00F9035F"/>
    <w:rsid w:val="00FA363D"/>
    <w:rsid w:val="00FB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D2A5"/>
  <w15:chartTrackingRefBased/>
  <w15:docId w15:val="{13420D21-7B0B-43A9-9724-BD33870B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D5"/>
    <w:pPr>
      <w:spacing w:after="0" w:line="240" w:lineRule="auto"/>
    </w:pPr>
    <w:rPr>
      <w:rFonts w:ascii="Arial" w:eastAsia="Times New Roman" w:hAnsi="Arial"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DD5"/>
    <w:rPr>
      <w:rFonts w:cs="Times New Roman"/>
      <w:color w:val="0563C1" w:themeColor="hyperlink"/>
      <w:u w:val="single"/>
    </w:rPr>
  </w:style>
  <w:style w:type="paragraph" w:styleId="NoSpacing">
    <w:name w:val="No Spacing"/>
    <w:uiPriority w:val="1"/>
    <w:qFormat/>
    <w:rsid w:val="00046DD5"/>
    <w:pPr>
      <w:spacing w:after="0" w:line="240" w:lineRule="auto"/>
    </w:pPr>
    <w:rPr>
      <w:rFonts w:ascii="Arial" w:eastAsia="Times New Roman" w:hAnsi="Arial" w:cs="Times New Roman"/>
      <w:kern w:val="0"/>
      <w:sz w:val="28"/>
      <w:szCs w:val="20"/>
      <w14:ligatures w14:val="none"/>
    </w:rPr>
  </w:style>
  <w:style w:type="paragraph" w:styleId="Header">
    <w:name w:val="header"/>
    <w:basedOn w:val="Normal"/>
    <w:link w:val="HeaderChar"/>
    <w:uiPriority w:val="99"/>
    <w:unhideWhenUsed/>
    <w:rsid w:val="003E583F"/>
    <w:pPr>
      <w:tabs>
        <w:tab w:val="center" w:pos="4680"/>
        <w:tab w:val="right" w:pos="9360"/>
      </w:tabs>
    </w:pPr>
  </w:style>
  <w:style w:type="character" w:customStyle="1" w:styleId="HeaderChar">
    <w:name w:val="Header Char"/>
    <w:basedOn w:val="DefaultParagraphFont"/>
    <w:link w:val="Header"/>
    <w:uiPriority w:val="99"/>
    <w:rsid w:val="003E583F"/>
    <w:rPr>
      <w:rFonts w:ascii="Arial" w:eastAsia="Times New Roman" w:hAnsi="Arial" w:cs="Times New Roman"/>
      <w:kern w:val="0"/>
      <w:sz w:val="28"/>
      <w:szCs w:val="20"/>
      <w14:ligatures w14:val="none"/>
    </w:rPr>
  </w:style>
  <w:style w:type="paragraph" w:styleId="Footer">
    <w:name w:val="footer"/>
    <w:basedOn w:val="Normal"/>
    <w:link w:val="FooterChar"/>
    <w:uiPriority w:val="99"/>
    <w:unhideWhenUsed/>
    <w:rsid w:val="003E583F"/>
    <w:pPr>
      <w:tabs>
        <w:tab w:val="center" w:pos="4680"/>
        <w:tab w:val="right" w:pos="9360"/>
      </w:tabs>
    </w:pPr>
  </w:style>
  <w:style w:type="character" w:customStyle="1" w:styleId="FooterChar">
    <w:name w:val="Footer Char"/>
    <w:basedOn w:val="DefaultParagraphFont"/>
    <w:link w:val="Footer"/>
    <w:uiPriority w:val="99"/>
    <w:rsid w:val="003E583F"/>
    <w:rPr>
      <w:rFonts w:ascii="Arial" w:eastAsia="Times New Roman" w:hAnsi="Arial"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lrc-trico.org" TargetMode="External"/><Relationship Id="rId13" Type="http://schemas.openxmlformats.org/officeDocument/2006/relationships/hyperlink" Target="https://blindandlowvision.org/" TargetMode="External"/><Relationship Id="rId18" Type="http://schemas.openxmlformats.org/officeDocument/2006/relationships/hyperlink" Target="mailto:info@CommunityCenterForTheBlind.org" TargetMode="External"/><Relationship Id="rId26" Type="http://schemas.openxmlformats.org/officeDocument/2006/relationships/hyperlink" Target="mailto:info@SDCB.org" TargetMode="External"/><Relationship Id="rId3" Type="http://schemas.openxmlformats.org/officeDocument/2006/relationships/webSettings" Target="webSettings.xml"/><Relationship Id="rId21" Type="http://schemas.openxmlformats.org/officeDocument/2006/relationships/hyperlink" Target="mailto:info@LCVI.org" TargetMode="External"/><Relationship Id="rId34" Type="http://schemas.openxmlformats.org/officeDocument/2006/relationships/hyperlink" Target="mailto:tim@vipsmodesto.org" TargetMode="External"/><Relationship Id="rId7" Type="http://schemas.openxmlformats.org/officeDocument/2006/relationships/hyperlink" Target="https://ilrc-trico.org/" TargetMode="External"/><Relationship Id="rId12" Type="http://schemas.openxmlformats.org/officeDocument/2006/relationships/hyperlink" Target="mailto:cpineda@blindnesssupport.com" TargetMode="External"/><Relationship Id="rId17" Type="http://schemas.openxmlformats.org/officeDocument/2006/relationships/hyperlink" Target="https://www.communitycenterfortheblind.org/" TargetMode="External"/><Relationship Id="rId25" Type="http://schemas.openxmlformats.org/officeDocument/2006/relationships/hyperlink" Target="https://www.sdcb.org/" TargetMode="External"/><Relationship Id="rId33" Type="http://schemas.openxmlformats.org/officeDocument/2006/relationships/hyperlink" Target="https://www.vipsmodesto.or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ove4u@gmail.com" TargetMode="External"/><Relationship Id="rId20" Type="http://schemas.openxmlformats.org/officeDocument/2006/relationships/hyperlink" Target="https://lcvi.org/" TargetMode="External"/><Relationship Id="rId29" Type="http://schemas.openxmlformats.org/officeDocument/2006/relationships/hyperlink" Target="https://myvcb.org/"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blindnesssupport.com/" TargetMode="External"/><Relationship Id="rId24" Type="http://schemas.openxmlformats.org/officeDocument/2006/relationships/hyperlink" Target="mailto:info@lighthouse-sf.org" TargetMode="External"/><Relationship Id="rId32" Type="http://schemas.openxmlformats.org/officeDocument/2006/relationships/hyperlink" Target="mailto:info@vistacenter.org"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covemerced.org" TargetMode="External"/><Relationship Id="rId23" Type="http://schemas.openxmlformats.org/officeDocument/2006/relationships/hyperlink" Target="https://lighthouse-sf.org/" TargetMode="External"/><Relationship Id="rId28" Type="http://schemas.openxmlformats.org/officeDocument/2006/relationships/hyperlink" Target="mailto:info@societyfortheblind.org" TargetMode="External"/><Relationship Id="rId36" Type="http://schemas.openxmlformats.org/officeDocument/2006/relationships/hyperlink" Target="mailto:OIB@wayfinderfamily.org" TargetMode="External"/><Relationship Id="rId10" Type="http://schemas.openxmlformats.org/officeDocument/2006/relationships/hyperlink" Target="tel:9513419244" TargetMode="External"/><Relationship Id="rId19" Type="http://schemas.openxmlformats.org/officeDocument/2006/relationships/hyperlink" Target="https://daylemc.org/" TargetMode="External"/><Relationship Id="rId31" Type="http://schemas.openxmlformats.org/officeDocument/2006/relationships/hyperlink" Target="https://vistacenter.org/" TargetMode="External"/><Relationship Id="rId4" Type="http://schemas.openxmlformats.org/officeDocument/2006/relationships/footnotes" Target="footnotes.xml"/><Relationship Id="rId9" Type="http://schemas.openxmlformats.org/officeDocument/2006/relationships/hyperlink" Target="mailto:accessmedia@accesstoindependence.org" TargetMode="External"/><Relationship Id="rId14" Type="http://schemas.openxmlformats.org/officeDocument/2006/relationships/hyperlink" Target="mailto:steven@blindandlowvision.org" TargetMode="External"/><Relationship Id="rId22" Type="http://schemas.openxmlformats.org/officeDocument/2006/relationships/hyperlink" Target="mailto:info@LCVI.org" TargetMode="External"/><Relationship Id="rId27" Type="http://schemas.openxmlformats.org/officeDocument/2006/relationships/hyperlink" Target="https://societyfortheblind.org/" TargetMode="External"/><Relationship Id="rId30" Type="http://schemas.openxmlformats.org/officeDocument/2006/relationships/hyperlink" Target="mailto:info@valleycenterfortheblind.org" TargetMode="External"/><Relationship Id="rId35" Type="http://schemas.openxmlformats.org/officeDocument/2006/relationships/hyperlink" Target="https://www.wayfinderfami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Melissa@DOR</dc:creator>
  <cp:keywords/>
  <dc:description/>
  <cp:lastModifiedBy>Wilbon, Jennifer@DOR</cp:lastModifiedBy>
  <cp:revision>2</cp:revision>
  <dcterms:created xsi:type="dcterms:W3CDTF">2026-04-17T22:48:00Z</dcterms:created>
  <dcterms:modified xsi:type="dcterms:W3CDTF">2026-04-17T22:48:00Z</dcterms:modified>
</cp:coreProperties>
</file>