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ED118" w14:textId="31980607" w:rsidR="00046DD5" w:rsidRPr="00F52FBE" w:rsidRDefault="00046DD5" w:rsidP="00046DD5">
      <w:pPr>
        <w:jc w:val="center"/>
        <w:rPr>
          <w:rFonts w:cs="Arial"/>
          <w:b/>
          <w:szCs w:val="28"/>
        </w:rPr>
      </w:pPr>
      <w:r w:rsidRPr="00F52FBE">
        <w:rPr>
          <w:rFonts w:cs="Arial"/>
          <w:b/>
          <w:szCs w:val="28"/>
        </w:rPr>
        <w:t>Individuals who are Blind Program Report</w:t>
      </w:r>
    </w:p>
    <w:p w14:paraId="61D51890" w14:textId="743A8214" w:rsidR="00046DD5" w:rsidRPr="00F52FBE" w:rsidRDefault="003009CB" w:rsidP="00046DD5">
      <w:pPr>
        <w:jc w:val="center"/>
        <w:rPr>
          <w:rFonts w:cs="Arial"/>
          <w:b/>
          <w:szCs w:val="28"/>
        </w:rPr>
      </w:pPr>
      <w:r>
        <w:rPr>
          <w:rFonts w:cs="Arial"/>
          <w:b/>
          <w:szCs w:val="28"/>
        </w:rPr>
        <w:t>Ma</w:t>
      </w:r>
      <w:r w:rsidR="00BC6A61" w:rsidRPr="00F52FBE">
        <w:rPr>
          <w:rFonts w:cs="Arial"/>
          <w:b/>
          <w:szCs w:val="28"/>
        </w:rPr>
        <w:t>y</w:t>
      </w:r>
      <w:r w:rsidR="00046DD5" w:rsidRPr="00F52FBE">
        <w:rPr>
          <w:rFonts w:cs="Arial"/>
          <w:b/>
          <w:szCs w:val="28"/>
        </w:rPr>
        <w:t xml:space="preserve"> 202</w:t>
      </w:r>
      <w:r w:rsidR="00BC6A61" w:rsidRPr="00F52FBE">
        <w:rPr>
          <w:rFonts w:cs="Arial"/>
          <w:b/>
          <w:szCs w:val="28"/>
        </w:rPr>
        <w:t>5</w:t>
      </w:r>
    </w:p>
    <w:p w14:paraId="20579C2B" w14:textId="77777777" w:rsidR="00046DD5" w:rsidRPr="00F52FBE" w:rsidRDefault="00046DD5" w:rsidP="00046DD5">
      <w:pPr>
        <w:rPr>
          <w:rFonts w:cs="Arial"/>
          <w:szCs w:val="28"/>
        </w:rPr>
      </w:pPr>
    </w:p>
    <w:p w14:paraId="3BA9F933" w14:textId="471C3630" w:rsidR="00046DD5" w:rsidRPr="00F52FBE" w:rsidRDefault="00046DD5" w:rsidP="00046DD5">
      <w:pPr>
        <w:rPr>
          <w:rFonts w:cs="Arial"/>
          <w:szCs w:val="28"/>
        </w:rPr>
      </w:pPr>
      <w:r w:rsidRPr="00F52FBE">
        <w:rPr>
          <w:rFonts w:cs="Arial"/>
          <w:szCs w:val="28"/>
        </w:rPr>
        <w:t>Title VII Chapter 2 of the Federal Rehabilitation Act of 1973, as amended, authorizes and funds independent living services to individuals age 55 or older whose visual impairment makes competitive employment difficult to attain, but for whom independent living goals are feasible. The Older Individuals Who Are Blind (OIB) program aims to assist Californians, 55 and older, who are blind or severely visually impaired, live in their community of choice, function at maximum capacity, and feel valued in society.</w:t>
      </w:r>
    </w:p>
    <w:p w14:paraId="02C9FF22" w14:textId="77777777" w:rsidR="00046DD5" w:rsidRPr="00F52FBE" w:rsidRDefault="00046DD5" w:rsidP="00046DD5">
      <w:pPr>
        <w:rPr>
          <w:rFonts w:cs="Arial"/>
          <w:szCs w:val="28"/>
        </w:rPr>
      </w:pPr>
    </w:p>
    <w:p w14:paraId="244DB9D7" w14:textId="043AAAAC" w:rsidR="00F031B9" w:rsidRPr="00F52FBE" w:rsidRDefault="00F031B9" w:rsidP="00046DD5">
      <w:pPr>
        <w:rPr>
          <w:rFonts w:cs="Arial"/>
          <w:szCs w:val="28"/>
        </w:rPr>
      </w:pPr>
      <w:r w:rsidRPr="00F52FBE">
        <w:rPr>
          <w:rFonts w:cs="Arial"/>
          <w:szCs w:val="28"/>
        </w:rPr>
        <w:t>AB2480 established the DOR’s ability to provide OIB equivalent services to the 18 and older population who are not interested in seeking employment. This program is established through the OIB service provider network as the legislation allows for a non-competitive distribution of the funds.</w:t>
      </w:r>
      <w:r w:rsidR="009B2353" w:rsidRPr="00F52FBE">
        <w:rPr>
          <w:rFonts w:cs="Arial"/>
          <w:szCs w:val="28"/>
        </w:rPr>
        <w:t xml:space="preserve"> This program serves people 18-54 who are not seeking employment. The goal of the program is </w:t>
      </w:r>
      <w:r w:rsidR="00E86D58">
        <w:rPr>
          <w:rFonts w:cs="Arial"/>
          <w:szCs w:val="28"/>
        </w:rPr>
        <w:t xml:space="preserve">similar </w:t>
      </w:r>
      <w:r w:rsidR="00695E1D">
        <w:rPr>
          <w:rFonts w:cs="Arial"/>
          <w:szCs w:val="28"/>
        </w:rPr>
        <w:t xml:space="preserve">but slightly different </w:t>
      </w:r>
      <w:r w:rsidR="00E86D58">
        <w:rPr>
          <w:rFonts w:cs="Arial"/>
          <w:szCs w:val="28"/>
        </w:rPr>
        <w:t>t</w:t>
      </w:r>
      <w:r w:rsidR="00695E1D">
        <w:rPr>
          <w:rFonts w:cs="Arial"/>
          <w:szCs w:val="28"/>
        </w:rPr>
        <w:t>han</w:t>
      </w:r>
      <w:r w:rsidR="00E86D58">
        <w:rPr>
          <w:rFonts w:cs="Arial"/>
          <w:szCs w:val="28"/>
        </w:rPr>
        <w:t xml:space="preserve"> </w:t>
      </w:r>
      <w:r w:rsidR="009B2353" w:rsidRPr="00F52FBE">
        <w:rPr>
          <w:rFonts w:cs="Arial"/>
          <w:szCs w:val="28"/>
        </w:rPr>
        <w:t>the OIB program as the intent is to increase independence for people who are not seeking employment.</w:t>
      </w:r>
      <w:r w:rsidR="00596AC5" w:rsidRPr="00F52FBE">
        <w:rPr>
          <w:rFonts w:cs="Arial"/>
          <w:szCs w:val="28"/>
        </w:rPr>
        <w:t xml:space="preserve"> </w:t>
      </w:r>
      <w:r w:rsidR="00071EFC">
        <w:rPr>
          <w:rFonts w:cs="Arial"/>
          <w:szCs w:val="28"/>
        </w:rPr>
        <w:t xml:space="preserve">We </w:t>
      </w:r>
      <w:r w:rsidR="00E54631" w:rsidRPr="00F52FBE">
        <w:rPr>
          <w:rFonts w:cs="Arial"/>
          <w:szCs w:val="28"/>
        </w:rPr>
        <w:t xml:space="preserve">refer to the program as </w:t>
      </w:r>
      <w:r w:rsidR="00596AC5" w:rsidRPr="00F52FBE">
        <w:rPr>
          <w:rFonts w:cs="Arial"/>
          <w:szCs w:val="28"/>
        </w:rPr>
        <w:t xml:space="preserve">“Younger Individuals who are Blind” </w:t>
      </w:r>
      <w:r w:rsidR="00E54631" w:rsidRPr="00F52FBE">
        <w:rPr>
          <w:rFonts w:cs="Arial"/>
          <w:szCs w:val="28"/>
        </w:rPr>
        <w:t>(YIB)</w:t>
      </w:r>
      <w:r w:rsidR="00596AC5" w:rsidRPr="00F52FBE">
        <w:rPr>
          <w:rFonts w:cs="Arial"/>
          <w:szCs w:val="28"/>
        </w:rPr>
        <w:t>.</w:t>
      </w:r>
    </w:p>
    <w:p w14:paraId="18775FBB" w14:textId="77777777" w:rsidR="00F031B9" w:rsidRPr="00F52FBE" w:rsidRDefault="00F031B9" w:rsidP="00046DD5">
      <w:pPr>
        <w:rPr>
          <w:rFonts w:cs="Arial"/>
          <w:szCs w:val="28"/>
        </w:rPr>
      </w:pPr>
    </w:p>
    <w:p w14:paraId="2961F884" w14:textId="09F7C940" w:rsidR="00046DD5" w:rsidRDefault="00046DD5" w:rsidP="00F52FBE">
      <w:pPr>
        <w:rPr>
          <w:rFonts w:cs="Arial"/>
          <w:szCs w:val="28"/>
        </w:rPr>
      </w:pPr>
      <w:r w:rsidRPr="00F52FBE">
        <w:rPr>
          <w:rFonts w:cs="Arial"/>
          <w:szCs w:val="28"/>
        </w:rPr>
        <w:t xml:space="preserve">Below are updates since the last meeting of the Blind Advisory Committee (BAC) in </w:t>
      </w:r>
      <w:r w:rsidR="003009CB">
        <w:rPr>
          <w:rFonts w:cs="Arial"/>
          <w:szCs w:val="28"/>
        </w:rPr>
        <w:t>February</w:t>
      </w:r>
      <w:r w:rsidRPr="00F52FBE">
        <w:rPr>
          <w:rFonts w:cs="Arial"/>
          <w:szCs w:val="28"/>
        </w:rPr>
        <w:t xml:space="preserve"> 202</w:t>
      </w:r>
      <w:r w:rsidR="003009CB">
        <w:rPr>
          <w:rFonts w:cs="Arial"/>
          <w:szCs w:val="28"/>
        </w:rPr>
        <w:t>5</w:t>
      </w:r>
      <w:r w:rsidRPr="00F52FBE">
        <w:rPr>
          <w:rFonts w:cs="Arial"/>
          <w:szCs w:val="28"/>
        </w:rPr>
        <w:t>.</w:t>
      </w:r>
    </w:p>
    <w:p w14:paraId="620384C8" w14:textId="77777777" w:rsidR="00DA749F" w:rsidRPr="00F52FBE" w:rsidRDefault="00DA749F" w:rsidP="00F52FBE">
      <w:pPr>
        <w:rPr>
          <w:rFonts w:cs="Arial"/>
          <w:szCs w:val="28"/>
        </w:rPr>
      </w:pPr>
    </w:p>
    <w:p w14:paraId="2E87B346" w14:textId="77777777" w:rsidR="00046DD5" w:rsidRPr="00F52FBE" w:rsidRDefault="00046DD5" w:rsidP="00F52FBE">
      <w:pPr>
        <w:pStyle w:val="Heading1"/>
        <w:rPr>
          <w:rFonts w:cs="Arial"/>
          <w:szCs w:val="28"/>
        </w:rPr>
      </w:pPr>
      <w:r w:rsidRPr="00F52FBE">
        <w:rPr>
          <w:rFonts w:cs="Arial"/>
          <w:szCs w:val="28"/>
        </w:rPr>
        <w:t>Program Reviews and Site Visits</w:t>
      </w:r>
    </w:p>
    <w:p w14:paraId="2E174FC6" w14:textId="344012A3" w:rsidR="00046DD5" w:rsidRPr="00F52FBE" w:rsidRDefault="00E04BC6" w:rsidP="00046DD5">
      <w:pPr>
        <w:rPr>
          <w:rFonts w:cs="Arial"/>
          <w:szCs w:val="28"/>
        </w:rPr>
      </w:pPr>
      <w:r w:rsidRPr="00F52FBE">
        <w:rPr>
          <w:rFonts w:cs="Arial"/>
          <w:szCs w:val="28"/>
        </w:rPr>
        <w:t xml:space="preserve">Grant staff have </w:t>
      </w:r>
      <w:r w:rsidR="00E54631" w:rsidRPr="00F52FBE">
        <w:rPr>
          <w:rFonts w:cs="Arial"/>
          <w:szCs w:val="28"/>
        </w:rPr>
        <w:t xml:space="preserve">continued </w:t>
      </w:r>
      <w:r w:rsidRPr="00F52FBE">
        <w:rPr>
          <w:rFonts w:cs="Arial"/>
          <w:szCs w:val="28"/>
        </w:rPr>
        <w:t>a full review schedule.</w:t>
      </w:r>
      <w:r w:rsidR="00E54631" w:rsidRPr="00F52FBE">
        <w:rPr>
          <w:rFonts w:cs="Arial"/>
          <w:szCs w:val="28"/>
        </w:rPr>
        <w:t xml:space="preserve"> </w:t>
      </w:r>
      <w:r w:rsidR="003009CB">
        <w:rPr>
          <w:rFonts w:cs="Arial"/>
          <w:szCs w:val="28"/>
        </w:rPr>
        <w:t>four</w:t>
      </w:r>
      <w:r w:rsidR="00E54631" w:rsidRPr="00F52FBE">
        <w:rPr>
          <w:rFonts w:cs="Arial"/>
          <w:szCs w:val="28"/>
        </w:rPr>
        <w:t xml:space="preserve"> reviews have been conducted since the </w:t>
      </w:r>
      <w:r w:rsidR="003009CB">
        <w:rPr>
          <w:rFonts w:cs="Arial"/>
          <w:szCs w:val="28"/>
        </w:rPr>
        <w:t xml:space="preserve">February </w:t>
      </w:r>
      <w:r w:rsidR="00E54631" w:rsidRPr="00F52FBE">
        <w:rPr>
          <w:rFonts w:cs="Arial"/>
          <w:szCs w:val="28"/>
        </w:rPr>
        <w:t>BAC meeting</w:t>
      </w:r>
      <w:r w:rsidRPr="00F52FBE">
        <w:rPr>
          <w:rFonts w:cs="Arial"/>
          <w:szCs w:val="28"/>
        </w:rPr>
        <w:t>. Reports</w:t>
      </w:r>
      <w:r w:rsidR="00E54631" w:rsidRPr="00F52FBE">
        <w:rPr>
          <w:rFonts w:cs="Arial"/>
          <w:szCs w:val="28"/>
        </w:rPr>
        <w:t xml:space="preserve"> are being issued and responses required if findings occurred during the program review</w:t>
      </w:r>
      <w:r w:rsidR="00BF10F8" w:rsidRPr="00F52FBE">
        <w:rPr>
          <w:rFonts w:cs="Arial"/>
          <w:szCs w:val="28"/>
        </w:rPr>
        <w:t>.</w:t>
      </w:r>
    </w:p>
    <w:p w14:paraId="6BED4499" w14:textId="77777777" w:rsidR="00E04BC6" w:rsidRPr="00F52FBE" w:rsidRDefault="00E04BC6" w:rsidP="00046DD5">
      <w:pPr>
        <w:rPr>
          <w:rFonts w:cs="Arial"/>
          <w:szCs w:val="28"/>
        </w:rPr>
      </w:pPr>
    </w:p>
    <w:p w14:paraId="4F5C32EC" w14:textId="77777777" w:rsidR="00046DD5" w:rsidRPr="00F52FBE" w:rsidRDefault="00046DD5" w:rsidP="00F52FBE">
      <w:pPr>
        <w:pStyle w:val="Heading1"/>
        <w:rPr>
          <w:rFonts w:cs="Arial"/>
          <w:szCs w:val="28"/>
        </w:rPr>
      </w:pPr>
      <w:r w:rsidRPr="00F52FBE">
        <w:rPr>
          <w:rFonts w:cs="Arial"/>
          <w:szCs w:val="28"/>
        </w:rPr>
        <w:t>OIB Services</w:t>
      </w:r>
    </w:p>
    <w:p w14:paraId="1F1A7954" w14:textId="2B2361F7" w:rsidR="00046DD5" w:rsidRPr="00F52FBE" w:rsidRDefault="00046DD5" w:rsidP="00046DD5">
      <w:pPr>
        <w:rPr>
          <w:rFonts w:cs="Arial"/>
          <w:szCs w:val="28"/>
        </w:rPr>
      </w:pPr>
      <w:r w:rsidRPr="00F52FBE">
        <w:rPr>
          <w:rFonts w:cs="Arial"/>
          <w:szCs w:val="28"/>
        </w:rPr>
        <w:t xml:space="preserve">The new grant cycle began October 1, 2023. DOR made 3-year awards with an option to extend for two additional one-year periods in order to facilitate funding stability for the grantees. </w:t>
      </w:r>
      <w:r w:rsidR="00BF10F8" w:rsidRPr="00F52FBE">
        <w:rPr>
          <w:rFonts w:cs="Arial"/>
          <w:szCs w:val="28"/>
        </w:rPr>
        <w:t>Significantly, a</w:t>
      </w:r>
      <w:r w:rsidRPr="00F52FBE">
        <w:rPr>
          <w:rFonts w:cs="Arial"/>
          <w:szCs w:val="28"/>
        </w:rPr>
        <w:t xml:space="preserve">ll counties in California </w:t>
      </w:r>
      <w:r w:rsidR="00E04BC6" w:rsidRPr="00F52FBE">
        <w:rPr>
          <w:rFonts w:cs="Arial"/>
          <w:szCs w:val="28"/>
        </w:rPr>
        <w:t xml:space="preserve">have both OIB and </w:t>
      </w:r>
      <w:r w:rsidR="00A37CA6" w:rsidRPr="00F52FBE">
        <w:rPr>
          <w:rFonts w:cs="Arial"/>
          <w:szCs w:val="28"/>
        </w:rPr>
        <w:t xml:space="preserve">YIB </w:t>
      </w:r>
      <w:r w:rsidR="00E04BC6" w:rsidRPr="00F52FBE">
        <w:rPr>
          <w:rFonts w:cs="Arial"/>
          <w:szCs w:val="28"/>
        </w:rPr>
        <w:t>services</w:t>
      </w:r>
      <w:r w:rsidRPr="00F52FBE">
        <w:rPr>
          <w:rFonts w:cs="Arial"/>
          <w:szCs w:val="28"/>
        </w:rPr>
        <w:t xml:space="preserve"> available to eligible residents.</w:t>
      </w:r>
      <w:r w:rsidR="00DA749F">
        <w:rPr>
          <w:rFonts w:cs="Arial"/>
          <w:szCs w:val="28"/>
        </w:rPr>
        <w:t xml:space="preserve"> </w:t>
      </w:r>
      <w:r w:rsidRPr="00F52FBE">
        <w:rPr>
          <w:rFonts w:cs="Arial"/>
          <w:szCs w:val="28"/>
        </w:rPr>
        <w:t>An additional $4,000,000 in Social Security Administration reimbursement dollars has been incorporated into the grants to provide enhanced funding for OIB programs and to extend OIB services to the 18-54 population.</w:t>
      </w:r>
      <w:r w:rsidR="002B6418" w:rsidRPr="00F52FBE">
        <w:rPr>
          <w:rFonts w:cs="Arial"/>
          <w:szCs w:val="28"/>
        </w:rPr>
        <w:t xml:space="preserve"> This </w:t>
      </w:r>
      <w:r w:rsidR="002B6418" w:rsidRPr="00F52FBE">
        <w:rPr>
          <w:rFonts w:cs="Arial"/>
          <w:szCs w:val="28"/>
        </w:rPr>
        <w:lastRenderedPageBreak/>
        <w:t>brings the total of California DOR blind service grant awards to $8 million for the 2024-25 grant year.</w:t>
      </w:r>
    </w:p>
    <w:p w14:paraId="5B949014" w14:textId="77777777" w:rsidR="00DD536D" w:rsidRPr="00F52FBE" w:rsidRDefault="00DD536D" w:rsidP="00046DD5">
      <w:pPr>
        <w:rPr>
          <w:rFonts w:cs="Arial"/>
          <w:szCs w:val="28"/>
        </w:rPr>
      </w:pPr>
    </w:p>
    <w:p w14:paraId="7472CFA1" w14:textId="77777777" w:rsidR="00046DD5" w:rsidRPr="00F52FBE" w:rsidRDefault="00046DD5" w:rsidP="00F52FBE">
      <w:pPr>
        <w:pStyle w:val="Heading1"/>
        <w:rPr>
          <w:rFonts w:cs="Arial"/>
          <w:szCs w:val="28"/>
        </w:rPr>
      </w:pPr>
      <w:r w:rsidRPr="00F52FBE">
        <w:rPr>
          <w:rFonts w:cs="Arial"/>
          <w:szCs w:val="28"/>
        </w:rPr>
        <w:t>OIB Match</w:t>
      </w:r>
    </w:p>
    <w:p w14:paraId="43B2662F" w14:textId="6F515329" w:rsidR="00046DD5" w:rsidRDefault="00046DD5" w:rsidP="00046DD5">
      <w:pPr>
        <w:rPr>
          <w:rFonts w:cs="Arial"/>
          <w:szCs w:val="28"/>
        </w:rPr>
      </w:pPr>
      <w:r w:rsidRPr="00F52FBE">
        <w:rPr>
          <w:rFonts w:cs="Arial"/>
          <w:szCs w:val="28"/>
        </w:rPr>
        <w:t>For the 202</w:t>
      </w:r>
      <w:r w:rsidR="002B6418" w:rsidRPr="00F52FBE">
        <w:rPr>
          <w:rFonts w:cs="Arial"/>
          <w:szCs w:val="28"/>
        </w:rPr>
        <w:t>4</w:t>
      </w:r>
      <w:r w:rsidRPr="00F52FBE">
        <w:rPr>
          <w:rFonts w:cs="Arial"/>
          <w:szCs w:val="28"/>
        </w:rPr>
        <w:t>-2</w:t>
      </w:r>
      <w:r w:rsidR="002B6418" w:rsidRPr="00F52FBE">
        <w:rPr>
          <w:rFonts w:cs="Arial"/>
          <w:szCs w:val="28"/>
        </w:rPr>
        <w:t>5</w:t>
      </w:r>
      <w:r w:rsidRPr="00F52FBE">
        <w:rPr>
          <w:rFonts w:cs="Arial"/>
          <w:szCs w:val="28"/>
        </w:rPr>
        <w:t xml:space="preserve"> federal fiscal year the OIB program </w:t>
      </w:r>
      <w:r w:rsidR="00633AC3" w:rsidRPr="00F52FBE">
        <w:rPr>
          <w:rFonts w:cs="Arial"/>
          <w:szCs w:val="28"/>
        </w:rPr>
        <w:t xml:space="preserve">has </w:t>
      </w:r>
      <w:r w:rsidRPr="00F52FBE">
        <w:rPr>
          <w:rFonts w:cs="Arial"/>
          <w:szCs w:val="28"/>
        </w:rPr>
        <w:t>negotiat</w:t>
      </w:r>
      <w:r w:rsidR="004875F2" w:rsidRPr="00F52FBE">
        <w:rPr>
          <w:rFonts w:cs="Arial"/>
          <w:szCs w:val="28"/>
        </w:rPr>
        <w:t>ed</w:t>
      </w:r>
      <w:r w:rsidRPr="00F52FBE">
        <w:rPr>
          <w:rFonts w:cs="Arial"/>
          <w:szCs w:val="28"/>
        </w:rPr>
        <w:t xml:space="preserve"> match pledges from </w:t>
      </w:r>
      <w:r w:rsidR="00633AC3" w:rsidRPr="00F52FBE">
        <w:rPr>
          <w:rFonts w:cs="Arial"/>
          <w:szCs w:val="28"/>
        </w:rPr>
        <w:t xml:space="preserve">two </w:t>
      </w:r>
      <w:r w:rsidRPr="00F52FBE">
        <w:rPr>
          <w:rFonts w:cs="Arial"/>
          <w:szCs w:val="28"/>
        </w:rPr>
        <w:t>match partners.</w:t>
      </w:r>
      <w:r w:rsidR="00633AC3" w:rsidRPr="00F52FBE">
        <w:rPr>
          <w:rFonts w:cs="Arial"/>
          <w:szCs w:val="28"/>
        </w:rPr>
        <w:t xml:space="preserve"> Vista Center for the Blind in Palo Alto and Guide Dogs for the Blind in San Rafael are the match partners for the 2024/25 grant year.</w:t>
      </w:r>
    </w:p>
    <w:p w14:paraId="4E563BC5" w14:textId="77777777" w:rsidR="00D862D5" w:rsidRPr="00F52FBE" w:rsidRDefault="00D862D5" w:rsidP="00046DD5">
      <w:pPr>
        <w:rPr>
          <w:rFonts w:cs="Arial"/>
          <w:szCs w:val="28"/>
        </w:rPr>
      </w:pPr>
    </w:p>
    <w:p w14:paraId="793E060C" w14:textId="63030779" w:rsidR="009322D6" w:rsidRPr="00F52FBE" w:rsidRDefault="009322D6" w:rsidP="00F52FBE">
      <w:pPr>
        <w:pStyle w:val="Heading1"/>
        <w:rPr>
          <w:rFonts w:cs="Arial"/>
          <w:szCs w:val="28"/>
        </w:rPr>
      </w:pPr>
      <w:r w:rsidRPr="00F52FBE">
        <w:rPr>
          <w:rFonts w:cs="Arial"/>
          <w:szCs w:val="28"/>
        </w:rPr>
        <w:t>7-OB Report</w:t>
      </w:r>
    </w:p>
    <w:p w14:paraId="015B2C42" w14:textId="29DF1C67" w:rsidR="009322D6" w:rsidRDefault="009322D6" w:rsidP="00046DD5">
      <w:pPr>
        <w:rPr>
          <w:rFonts w:cs="Arial"/>
          <w:szCs w:val="28"/>
        </w:rPr>
      </w:pPr>
      <w:r w:rsidRPr="00F52FBE">
        <w:rPr>
          <w:rFonts w:cs="Arial"/>
          <w:szCs w:val="28"/>
        </w:rPr>
        <w:t>The 7-OB report was submitted on December 24, 2024. This was an on-time submission prior to the December 30 deadline. See the data portion of this report for further information.</w:t>
      </w:r>
    </w:p>
    <w:p w14:paraId="747F3635" w14:textId="77777777" w:rsidR="00D862D5" w:rsidRPr="00F52FBE" w:rsidRDefault="00D862D5" w:rsidP="00046DD5">
      <w:pPr>
        <w:rPr>
          <w:rFonts w:cs="Arial"/>
          <w:szCs w:val="28"/>
        </w:rPr>
      </w:pPr>
    </w:p>
    <w:p w14:paraId="5E905AF4" w14:textId="2383A004" w:rsidR="00414D86" w:rsidRPr="00F52FBE" w:rsidRDefault="00414D86" w:rsidP="00F52FBE">
      <w:pPr>
        <w:pStyle w:val="Heading1"/>
        <w:rPr>
          <w:rFonts w:cs="Arial"/>
          <w:szCs w:val="28"/>
        </w:rPr>
      </w:pPr>
      <w:r w:rsidRPr="00F52FBE">
        <w:rPr>
          <w:rFonts w:cs="Arial"/>
          <w:szCs w:val="28"/>
        </w:rPr>
        <w:t>Data</w:t>
      </w:r>
    </w:p>
    <w:p w14:paraId="5A329C32" w14:textId="2AA10941" w:rsidR="00414D86" w:rsidRPr="00F52FBE" w:rsidRDefault="00633AC3" w:rsidP="00046DD5">
      <w:pPr>
        <w:rPr>
          <w:rFonts w:cs="Arial"/>
          <w:szCs w:val="28"/>
        </w:rPr>
      </w:pPr>
      <w:r w:rsidRPr="00F52FBE">
        <w:rPr>
          <w:rFonts w:cs="Arial"/>
          <w:szCs w:val="28"/>
        </w:rPr>
        <w:t xml:space="preserve">After finalizing all grant invoicing for the 2023/24 grant year, </w:t>
      </w:r>
      <w:r w:rsidR="00C627B5" w:rsidRPr="00F52FBE">
        <w:rPr>
          <w:rFonts w:cs="Arial"/>
          <w:szCs w:val="28"/>
        </w:rPr>
        <w:t>more than $</w:t>
      </w:r>
      <w:r w:rsidRPr="00F52FBE">
        <w:rPr>
          <w:rFonts w:cs="Arial"/>
          <w:szCs w:val="28"/>
        </w:rPr>
        <w:t>7</w:t>
      </w:r>
      <w:r w:rsidR="00095EE4" w:rsidRPr="00F52FBE">
        <w:rPr>
          <w:rFonts w:cs="Arial"/>
          <w:szCs w:val="28"/>
        </w:rPr>
        <w:t xml:space="preserve"> </w:t>
      </w:r>
      <w:r w:rsidR="00C627B5" w:rsidRPr="00F52FBE">
        <w:rPr>
          <w:rFonts w:cs="Arial"/>
          <w:szCs w:val="28"/>
        </w:rPr>
        <w:t xml:space="preserve">million in invoices </w:t>
      </w:r>
      <w:r w:rsidRPr="00F52FBE">
        <w:rPr>
          <w:rFonts w:cs="Arial"/>
          <w:szCs w:val="28"/>
        </w:rPr>
        <w:t>w</w:t>
      </w:r>
      <w:r w:rsidR="00D862D5">
        <w:rPr>
          <w:rFonts w:cs="Arial"/>
          <w:szCs w:val="28"/>
        </w:rPr>
        <w:t>as</w:t>
      </w:r>
      <w:r w:rsidRPr="00F52FBE">
        <w:rPr>
          <w:rFonts w:cs="Arial"/>
          <w:szCs w:val="28"/>
        </w:rPr>
        <w:t xml:space="preserve"> </w:t>
      </w:r>
      <w:r w:rsidR="00C627B5" w:rsidRPr="00F52FBE">
        <w:rPr>
          <w:rFonts w:cs="Arial"/>
          <w:szCs w:val="28"/>
        </w:rPr>
        <w:t xml:space="preserve">received. </w:t>
      </w:r>
      <w:r w:rsidR="00095EE4" w:rsidRPr="00F52FBE">
        <w:rPr>
          <w:rFonts w:cs="Arial"/>
          <w:szCs w:val="28"/>
        </w:rPr>
        <w:t>Programs have invoiced for $</w:t>
      </w:r>
      <w:r w:rsidRPr="00F52FBE">
        <w:rPr>
          <w:rFonts w:cs="Arial"/>
          <w:szCs w:val="28"/>
        </w:rPr>
        <w:t>4</w:t>
      </w:r>
      <w:r w:rsidR="00095EE4" w:rsidRPr="00F52FBE">
        <w:rPr>
          <w:rFonts w:cs="Arial"/>
          <w:szCs w:val="28"/>
        </w:rPr>
        <w:t xml:space="preserve"> million of the SSR funding</w:t>
      </w:r>
      <w:r w:rsidRPr="00F52FBE">
        <w:rPr>
          <w:rFonts w:cs="Arial"/>
          <w:szCs w:val="28"/>
        </w:rPr>
        <w:t xml:space="preserve">, </w:t>
      </w:r>
      <w:r w:rsidR="009322D6" w:rsidRPr="00F52FBE">
        <w:rPr>
          <w:rFonts w:cs="Arial"/>
          <w:szCs w:val="28"/>
        </w:rPr>
        <w:t xml:space="preserve">which </w:t>
      </w:r>
      <w:r w:rsidRPr="00F52FBE">
        <w:rPr>
          <w:rFonts w:cs="Arial"/>
          <w:szCs w:val="28"/>
        </w:rPr>
        <w:t>completely spen</w:t>
      </w:r>
      <w:r w:rsidR="009322D6" w:rsidRPr="00F52FBE">
        <w:rPr>
          <w:rFonts w:cs="Arial"/>
          <w:szCs w:val="28"/>
        </w:rPr>
        <w:t>t</w:t>
      </w:r>
      <w:r w:rsidRPr="00F52FBE">
        <w:rPr>
          <w:rFonts w:cs="Arial"/>
          <w:szCs w:val="28"/>
        </w:rPr>
        <w:t xml:space="preserve"> the SSR funds that were allocated. </w:t>
      </w:r>
      <w:r w:rsidR="00CD458E" w:rsidRPr="00F52FBE">
        <w:rPr>
          <w:rFonts w:cs="Arial"/>
          <w:szCs w:val="28"/>
        </w:rPr>
        <w:t>This is the total of the OIB and YIB invoices.</w:t>
      </w:r>
      <w:r w:rsidR="009322D6" w:rsidRPr="00F52FBE">
        <w:rPr>
          <w:rFonts w:cs="Arial"/>
          <w:szCs w:val="28"/>
        </w:rPr>
        <w:t xml:space="preserve"> Collectively the OIB programs spent 99% of the allocated grant funding!</w:t>
      </w:r>
    </w:p>
    <w:p w14:paraId="5B360CB5" w14:textId="77777777" w:rsidR="00633AC3" w:rsidRPr="00F52FBE" w:rsidRDefault="00633AC3" w:rsidP="00046DD5">
      <w:pPr>
        <w:rPr>
          <w:rFonts w:cs="Arial"/>
          <w:szCs w:val="28"/>
        </w:rPr>
      </w:pPr>
    </w:p>
    <w:p w14:paraId="2393CFAF" w14:textId="5C9060D1" w:rsidR="00B04662" w:rsidRDefault="00B04662" w:rsidP="00046DD5">
      <w:pPr>
        <w:rPr>
          <w:rFonts w:cs="Arial"/>
          <w:szCs w:val="28"/>
        </w:rPr>
      </w:pPr>
      <w:r w:rsidRPr="00F52FBE">
        <w:rPr>
          <w:rFonts w:cs="Arial"/>
          <w:szCs w:val="28"/>
        </w:rPr>
        <w:t xml:space="preserve">The following information was gathered from the 7-OB report and the corresponding </w:t>
      </w:r>
      <w:r w:rsidR="004875F2" w:rsidRPr="00F52FBE">
        <w:rPr>
          <w:rFonts w:cs="Arial"/>
          <w:szCs w:val="28"/>
        </w:rPr>
        <w:t xml:space="preserve">YIB </w:t>
      </w:r>
      <w:r w:rsidRPr="00F52FBE">
        <w:rPr>
          <w:rFonts w:cs="Arial"/>
          <w:szCs w:val="28"/>
        </w:rPr>
        <w:t>report.</w:t>
      </w:r>
    </w:p>
    <w:p w14:paraId="6033DB6A" w14:textId="77777777" w:rsidR="00D862D5" w:rsidRPr="00F52FBE" w:rsidRDefault="00D862D5" w:rsidP="00046DD5">
      <w:pPr>
        <w:rPr>
          <w:rFonts w:cs="Arial"/>
          <w:szCs w:val="28"/>
        </w:rPr>
      </w:pPr>
    </w:p>
    <w:p w14:paraId="3F86614B" w14:textId="0AB293FF" w:rsidR="00B04662" w:rsidRPr="00F52FBE" w:rsidRDefault="00B04662" w:rsidP="00F52FBE">
      <w:pPr>
        <w:pStyle w:val="Heading1"/>
        <w:rPr>
          <w:rFonts w:cs="Arial"/>
          <w:szCs w:val="28"/>
        </w:rPr>
      </w:pPr>
      <w:r w:rsidRPr="00F52FBE">
        <w:rPr>
          <w:rFonts w:cs="Arial"/>
          <w:szCs w:val="28"/>
        </w:rPr>
        <w:t xml:space="preserve">OIB </w:t>
      </w:r>
      <w:r w:rsidR="001B04FC" w:rsidRPr="00F52FBE">
        <w:rPr>
          <w:rFonts w:cs="Arial"/>
          <w:szCs w:val="28"/>
        </w:rPr>
        <w:t xml:space="preserve">2024 </w:t>
      </w:r>
      <w:r w:rsidRPr="00F52FBE">
        <w:rPr>
          <w:rFonts w:cs="Arial"/>
          <w:szCs w:val="28"/>
        </w:rPr>
        <w:t>Stats</w:t>
      </w:r>
    </w:p>
    <w:p w14:paraId="186C0C14" w14:textId="0B3D9E41" w:rsidR="00B04662" w:rsidRPr="00F52FBE" w:rsidRDefault="00CD458E" w:rsidP="00B04662">
      <w:pPr>
        <w:pStyle w:val="ListParagraph"/>
        <w:numPr>
          <w:ilvl w:val="0"/>
          <w:numId w:val="1"/>
        </w:numPr>
        <w:rPr>
          <w:rFonts w:cs="Arial"/>
          <w:szCs w:val="28"/>
        </w:rPr>
      </w:pPr>
      <w:r w:rsidRPr="00F52FBE">
        <w:rPr>
          <w:rFonts w:cs="Arial"/>
          <w:szCs w:val="28"/>
        </w:rPr>
        <w:t>3</w:t>
      </w:r>
      <w:r w:rsidR="005F3A64" w:rsidRPr="00F52FBE">
        <w:rPr>
          <w:rFonts w:cs="Arial"/>
          <w:szCs w:val="28"/>
        </w:rPr>
        <w:t>,979 people served</w:t>
      </w:r>
    </w:p>
    <w:p w14:paraId="732B27C1" w14:textId="77777777" w:rsidR="00CD458E" w:rsidRPr="00F52FBE" w:rsidRDefault="00CD458E" w:rsidP="00B04662">
      <w:pPr>
        <w:pStyle w:val="ListParagraph"/>
        <w:numPr>
          <w:ilvl w:val="0"/>
          <w:numId w:val="1"/>
        </w:numPr>
        <w:rPr>
          <w:rFonts w:cs="Arial"/>
          <w:szCs w:val="28"/>
        </w:rPr>
      </w:pPr>
      <w:r w:rsidRPr="00F52FBE">
        <w:rPr>
          <w:rFonts w:cs="Arial"/>
          <w:szCs w:val="28"/>
        </w:rPr>
        <w:t>$6.41 million spent on OIB program</w:t>
      </w:r>
    </w:p>
    <w:p w14:paraId="6FA733BE" w14:textId="1E6717A0" w:rsidR="005F3A64" w:rsidRPr="00F52FBE" w:rsidRDefault="005F3A64" w:rsidP="00B04662">
      <w:pPr>
        <w:pStyle w:val="ListParagraph"/>
        <w:numPr>
          <w:ilvl w:val="0"/>
          <w:numId w:val="1"/>
        </w:numPr>
        <w:rPr>
          <w:rFonts w:cs="Arial"/>
          <w:szCs w:val="28"/>
        </w:rPr>
      </w:pPr>
      <w:r w:rsidRPr="00F52FBE">
        <w:rPr>
          <w:rFonts w:cs="Arial"/>
          <w:szCs w:val="28"/>
        </w:rPr>
        <w:t xml:space="preserve">Admin percentage was </w:t>
      </w:r>
      <w:r w:rsidR="00CD458E" w:rsidRPr="00F52FBE">
        <w:rPr>
          <w:rFonts w:cs="Arial"/>
          <w:szCs w:val="28"/>
        </w:rPr>
        <w:t xml:space="preserve">down 5% to </w:t>
      </w:r>
      <w:r w:rsidR="00011473" w:rsidRPr="00F52FBE">
        <w:rPr>
          <w:rFonts w:cs="Arial"/>
          <w:szCs w:val="28"/>
        </w:rPr>
        <w:t>15.6</w:t>
      </w:r>
      <w:r w:rsidR="00CD458E" w:rsidRPr="00F52FBE">
        <w:rPr>
          <w:rFonts w:cs="Arial"/>
          <w:szCs w:val="28"/>
        </w:rPr>
        <w:t>%</w:t>
      </w:r>
    </w:p>
    <w:p w14:paraId="62B3415A" w14:textId="1F790D76" w:rsidR="00011473" w:rsidRPr="00F52FBE" w:rsidRDefault="00011473" w:rsidP="00B04662">
      <w:pPr>
        <w:pStyle w:val="ListParagraph"/>
        <w:numPr>
          <w:ilvl w:val="0"/>
          <w:numId w:val="1"/>
        </w:numPr>
        <w:rPr>
          <w:rFonts w:cs="Arial"/>
          <w:szCs w:val="28"/>
        </w:rPr>
      </w:pPr>
      <w:r w:rsidRPr="00F52FBE">
        <w:rPr>
          <w:rFonts w:cs="Arial"/>
          <w:szCs w:val="28"/>
        </w:rPr>
        <w:t xml:space="preserve">Roughly 66% Female and 34% male </w:t>
      </w:r>
      <w:r w:rsidR="00F5551A">
        <w:rPr>
          <w:rFonts w:cs="Arial"/>
          <w:szCs w:val="28"/>
        </w:rPr>
        <w:t xml:space="preserve">identifying people </w:t>
      </w:r>
      <w:r w:rsidRPr="00F52FBE">
        <w:rPr>
          <w:rFonts w:cs="Arial"/>
          <w:szCs w:val="28"/>
        </w:rPr>
        <w:t>served</w:t>
      </w:r>
    </w:p>
    <w:p w14:paraId="2E8E8B7F" w14:textId="593F95FC" w:rsidR="00CD458E" w:rsidRPr="00F52FBE" w:rsidRDefault="00CD458E" w:rsidP="00B04662">
      <w:pPr>
        <w:pStyle w:val="ListParagraph"/>
        <w:numPr>
          <w:ilvl w:val="0"/>
          <w:numId w:val="1"/>
        </w:numPr>
        <w:rPr>
          <w:rFonts w:cs="Arial"/>
          <w:szCs w:val="28"/>
        </w:rPr>
      </w:pPr>
      <w:r w:rsidRPr="00F52FBE">
        <w:rPr>
          <w:rFonts w:cs="Arial"/>
          <w:szCs w:val="28"/>
        </w:rPr>
        <w:t>36% minority population served</w:t>
      </w:r>
    </w:p>
    <w:p w14:paraId="302F73D4" w14:textId="35825533" w:rsidR="00CD458E" w:rsidRPr="00F52FBE" w:rsidRDefault="00C84BB1" w:rsidP="00B04662">
      <w:pPr>
        <w:pStyle w:val="ListParagraph"/>
        <w:numPr>
          <w:ilvl w:val="0"/>
          <w:numId w:val="1"/>
        </w:numPr>
        <w:rPr>
          <w:rFonts w:cs="Arial"/>
          <w:szCs w:val="28"/>
        </w:rPr>
      </w:pPr>
      <w:r w:rsidRPr="00F52FBE">
        <w:rPr>
          <w:rFonts w:cs="Arial"/>
          <w:szCs w:val="28"/>
        </w:rPr>
        <w:t>1,158 people who are 85 or older served</w:t>
      </w:r>
    </w:p>
    <w:p w14:paraId="244D9FB3" w14:textId="447363ED" w:rsidR="00C84BB1" w:rsidRPr="00F52FBE" w:rsidRDefault="00C84BB1" w:rsidP="00B04662">
      <w:pPr>
        <w:pStyle w:val="ListParagraph"/>
        <w:numPr>
          <w:ilvl w:val="0"/>
          <w:numId w:val="1"/>
        </w:numPr>
        <w:rPr>
          <w:rFonts w:cs="Arial"/>
          <w:szCs w:val="28"/>
        </w:rPr>
      </w:pPr>
      <w:r w:rsidRPr="00F52FBE">
        <w:rPr>
          <w:rFonts w:cs="Arial"/>
          <w:szCs w:val="28"/>
        </w:rPr>
        <w:t>An average of 4.29 services/person were provided</w:t>
      </w:r>
    </w:p>
    <w:p w14:paraId="3BB6F0CC" w14:textId="61FB0503" w:rsidR="0060449F" w:rsidRDefault="0078518B" w:rsidP="00046DD5">
      <w:pPr>
        <w:pStyle w:val="ListParagraph"/>
        <w:numPr>
          <w:ilvl w:val="0"/>
          <w:numId w:val="1"/>
        </w:numPr>
        <w:rPr>
          <w:rFonts w:cs="Arial"/>
          <w:szCs w:val="28"/>
        </w:rPr>
      </w:pPr>
      <w:r w:rsidRPr="00F52FBE">
        <w:rPr>
          <w:rFonts w:cs="Arial"/>
          <w:szCs w:val="28"/>
        </w:rPr>
        <w:t xml:space="preserve">Over </w:t>
      </w:r>
      <w:r w:rsidR="00A53B07" w:rsidRPr="00F52FBE">
        <w:rPr>
          <w:rFonts w:cs="Arial"/>
          <w:szCs w:val="28"/>
        </w:rPr>
        <w:t xml:space="preserve">99% of the People surveyed reported feeling more independent after </w:t>
      </w:r>
      <w:r w:rsidR="008B7194">
        <w:rPr>
          <w:rFonts w:cs="Arial"/>
          <w:szCs w:val="28"/>
        </w:rPr>
        <w:t xml:space="preserve">receiving grant </w:t>
      </w:r>
      <w:r w:rsidR="00A53B07" w:rsidRPr="00F52FBE">
        <w:rPr>
          <w:rFonts w:cs="Arial"/>
          <w:szCs w:val="28"/>
        </w:rPr>
        <w:t>services</w:t>
      </w:r>
    </w:p>
    <w:p w14:paraId="679B9C86" w14:textId="77777777" w:rsidR="008B7194" w:rsidRPr="008B7194" w:rsidRDefault="008B7194" w:rsidP="008B7194">
      <w:pPr>
        <w:rPr>
          <w:rFonts w:cs="Arial"/>
          <w:szCs w:val="28"/>
        </w:rPr>
      </w:pPr>
    </w:p>
    <w:p w14:paraId="7670FF26" w14:textId="7BB8EDE0" w:rsidR="00C84BB1" w:rsidRPr="00F52FBE" w:rsidRDefault="00C84BB1" w:rsidP="00F52FBE">
      <w:pPr>
        <w:pStyle w:val="Heading1"/>
        <w:rPr>
          <w:rFonts w:cs="Arial"/>
          <w:szCs w:val="28"/>
        </w:rPr>
      </w:pPr>
      <w:r w:rsidRPr="00F52FBE">
        <w:rPr>
          <w:rFonts w:cs="Arial"/>
          <w:szCs w:val="28"/>
        </w:rPr>
        <w:lastRenderedPageBreak/>
        <w:t>YIB Stats</w:t>
      </w:r>
    </w:p>
    <w:p w14:paraId="63657A02" w14:textId="09BED1C6" w:rsidR="00C84BB1" w:rsidRPr="00F52FBE" w:rsidRDefault="00C21A04" w:rsidP="00C84BB1">
      <w:pPr>
        <w:pStyle w:val="ListParagraph"/>
        <w:numPr>
          <w:ilvl w:val="0"/>
          <w:numId w:val="1"/>
        </w:numPr>
        <w:rPr>
          <w:rFonts w:cs="Arial"/>
          <w:szCs w:val="28"/>
        </w:rPr>
      </w:pPr>
      <w:r w:rsidRPr="00F52FBE">
        <w:rPr>
          <w:rFonts w:cs="Arial"/>
          <w:szCs w:val="28"/>
        </w:rPr>
        <w:t>547 people served</w:t>
      </w:r>
    </w:p>
    <w:p w14:paraId="6EB506BE" w14:textId="7CAB0D6E" w:rsidR="00C21A04" w:rsidRPr="00F52FBE" w:rsidRDefault="00C21A04" w:rsidP="00C84BB1">
      <w:pPr>
        <w:pStyle w:val="ListParagraph"/>
        <w:numPr>
          <w:ilvl w:val="0"/>
          <w:numId w:val="1"/>
        </w:numPr>
        <w:rPr>
          <w:rFonts w:cs="Arial"/>
          <w:szCs w:val="28"/>
        </w:rPr>
      </w:pPr>
      <w:r w:rsidRPr="00F52FBE">
        <w:rPr>
          <w:rFonts w:cs="Arial"/>
          <w:szCs w:val="28"/>
        </w:rPr>
        <w:t xml:space="preserve">$1.47 million in SSR/State dollars expended </w:t>
      </w:r>
      <w:r w:rsidR="001B04FC" w:rsidRPr="00F52FBE">
        <w:rPr>
          <w:rFonts w:cs="Arial"/>
          <w:szCs w:val="28"/>
        </w:rPr>
        <w:t>for YIB program</w:t>
      </w:r>
    </w:p>
    <w:p w14:paraId="3B523117" w14:textId="4CBA65D5" w:rsidR="00C21A04" w:rsidRPr="00F52FBE" w:rsidRDefault="0081262B" w:rsidP="00C84BB1">
      <w:pPr>
        <w:pStyle w:val="ListParagraph"/>
        <w:numPr>
          <w:ilvl w:val="0"/>
          <w:numId w:val="1"/>
        </w:numPr>
        <w:rPr>
          <w:rFonts w:cs="Arial"/>
          <w:szCs w:val="28"/>
        </w:rPr>
      </w:pPr>
      <w:r w:rsidRPr="00F52FBE">
        <w:rPr>
          <w:rFonts w:cs="Arial"/>
          <w:szCs w:val="28"/>
        </w:rPr>
        <w:t>The number of people increased in each age category, demonstrating greater participation in the program as folks age.</w:t>
      </w:r>
    </w:p>
    <w:p w14:paraId="57C899C3" w14:textId="7F7E4DB7" w:rsidR="0081262B" w:rsidRPr="00F52FBE" w:rsidRDefault="000D3371" w:rsidP="00C84BB1">
      <w:pPr>
        <w:pStyle w:val="ListParagraph"/>
        <w:numPr>
          <w:ilvl w:val="0"/>
          <w:numId w:val="1"/>
        </w:numPr>
        <w:rPr>
          <w:rFonts w:cs="Arial"/>
          <w:szCs w:val="28"/>
        </w:rPr>
      </w:pPr>
      <w:r w:rsidRPr="00F52FBE">
        <w:rPr>
          <w:rFonts w:cs="Arial"/>
          <w:szCs w:val="28"/>
        </w:rPr>
        <w:t>Roughly equal Female/Male people served</w:t>
      </w:r>
    </w:p>
    <w:p w14:paraId="440A25F2" w14:textId="7BAADB69" w:rsidR="000D3371" w:rsidRPr="00F52FBE" w:rsidRDefault="000D3371" w:rsidP="00C84BB1">
      <w:pPr>
        <w:pStyle w:val="ListParagraph"/>
        <w:numPr>
          <w:ilvl w:val="0"/>
          <w:numId w:val="1"/>
        </w:numPr>
        <w:rPr>
          <w:rFonts w:cs="Arial"/>
          <w:szCs w:val="28"/>
        </w:rPr>
      </w:pPr>
      <w:r w:rsidRPr="00F52FBE">
        <w:rPr>
          <w:rFonts w:cs="Arial"/>
          <w:szCs w:val="28"/>
        </w:rPr>
        <w:t>58.8% minority population served</w:t>
      </w:r>
    </w:p>
    <w:p w14:paraId="5B69B9F1" w14:textId="612A6C94" w:rsidR="000D3371" w:rsidRPr="00F52FBE" w:rsidRDefault="00BC6221" w:rsidP="00C84BB1">
      <w:pPr>
        <w:pStyle w:val="ListParagraph"/>
        <w:numPr>
          <w:ilvl w:val="0"/>
          <w:numId w:val="1"/>
        </w:numPr>
        <w:rPr>
          <w:rFonts w:cs="Arial"/>
          <w:szCs w:val="28"/>
        </w:rPr>
      </w:pPr>
      <w:r w:rsidRPr="00F52FBE">
        <w:rPr>
          <w:rFonts w:cs="Arial"/>
          <w:szCs w:val="28"/>
        </w:rPr>
        <w:t>12 people served who were unhoused</w:t>
      </w:r>
    </w:p>
    <w:p w14:paraId="0DF5F00F" w14:textId="2E94C51D" w:rsidR="001B04FC" w:rsidRPr="00F52FBE" w:rsidRDefault="001B04FC" w:rsidP="001B04FC">
      <w:pPr>
        <w:pStyle w:val="ListParagraph"/>
        <w:numPr>
          <w:ilvl w:val="0"/>
          <w:numId w:val="1"/>
        </w:numPr>
        <w:rPr>
          <w:rFonts w:cs="Arial"/>
          <w:szCs w:val="28"/>
        </w:rPr>
      </w:pPr>
      <w:r w:rsidRPr="00F52FBE">
        <w:rPr>
          <w:rFonts w:cs="Arial"/>
          <w:szCs w:val="28"/>
        </w:rPr>
        <w:t>An average of 3.67 services/person were provided</w:t>
      </w:r>
    </w:p>
    <w:p w14:paraId="5712F961" w14:textId="45665231" w:rsidR="001B04FC" w:rsidRPr="00F52FBE" w:rsidRDefault="0078518B" w:rsidP="00F52FBE">
      <w:pPr>
        <w:pStyle w:val="ListParagraph"/>
        <w:numPr>
          <w:ilvl w:val="0"/>
          <w:numId w:val="1"/>
        </w:numPr>
        <w:rPr>
          <w:rFonts w:cs="Arial"/>
          <w:szCs w:val="28"/>
        </w:rPr>
      </w:pPr>
      <w:r w:rsidRPr="00F52FBE">
        <w:rPr>
          <w:rFonts w:cs="Arial"/>
          <w:szCs w:val="28"/>
        </w:rPr>
        <w:t xml:space="preserve">Over </w:t>
      </w:r>
      <w:r w:rsidR="001B04FC" w:rsidRPr="00F52FBE">
        <w:rPr>
          <w:rFonts w:cs="Arial"/>
          <w:szCs w:val="28"/>
        </w:rPr>
        <w:t>9</w:t>
      </w:r>
      <w:r w:rsidRPr="00F52FBE">
        <w:rPr>
          <w:rFonts w:cs="Arial"/>
          <w:szCs w:val="28"/>
        </w:rPr>
        <w:t>3</w:t>
      </w:r>
      <w:r w:rsidR="001B04FC" w:rsidRPr="00F52FBE">
        <w:rPr>
          <w:rFonts w:cs="Arial"/>
          <w:szCs w:val="28"/>
        </w:rPr>
        <w:t xml:space="preserve">% of the People surveyed reported feeling more independent after </w:t>
      </w:r>
      <w:r w:rsidR="009C25A6">
        <w:rPr>
          <w:rFonts w:cs="Arial"/>
          <w:szCs w:val="28"/>
        </w:rPr>
        <w:t xml:space="preserve">receiving grant </w:t>
      </w:r>
      <w:r w:rsidR="001B04FC" w:rsidRPr="00F52FBE">
        <w:rPr>
          <w:rFonts w:cs="Arial"/>
          <w:szCs w:val="28"/>
        </w:rPr>
        <w:t>services</w:t>
      </w:r>
    </w:p>
    <w:p w14:paraId="60F499DB" w14:textId="77777777" w:rsidR="00C84BB1" w:rsidRPr="00F52FBE" w:rsidRDefault="00C84BB1" w:rsidP="00046DD5">
      <w:pPr>
        <w:rPr>
          <w:rFonts w:cs="Arial"/>
          <w:szCs w:val="28"/>
        </w:rPr>
      </w:pPr>
    </w:p>
    <w:p w14:paraId="7C27053F" w14:textId="63D7D06F" w:rsidR="00046DD5" w:rsidRPr="00F52FBE" w:rsidRDefault="00046DD5" w:rsidP="00046DD5">
      <w:pPr>
        <w:rPr>
          <w:rFonts w:cs="Arial"/>
          <w:szCs w:val="28"/>
        </w:rPr>
      </w:pPr>
      <w:r w:rsidRPr="00F52FBE">
        <w:rPr>
          <w:rFonts w:cs="Arial"/>
          <w:szCs w:val="28"/>
        </w:rPr>
        <w:t>List of 202</w:t>
      </w:r>
      <w:r w:rsidR="002B6418" w:rsidRPr="00F52FBE">
        <w:rPr>
          <w:rFonts w:cs="Arial"/>
          <w:szCs w:val="28"/>
        </w:rPr>
        <w:t>4</w:t>
      </w:r>
      <w:r w:rsidRPr="00F52FBE">
        <w:rPr>
          <w:rFonts w:cs="Arial"/>
          <w:szCs w:val="28"/>
        </w:rPr>
        <w:t xml:space="preserve">/26 Provider Agencies and their Counties of Service </w:t>
      </w:r>
    </w:p>
    <w:p w14:paraId="0F709185" w14:textId="3B9AAFC6" w:rsidR="00046DD5" w:rsidRPr="00F52FBE" w:rsidRDefault="00046DD5">
      <w:pPr>
        <w:rPr>
          <w:rFonts w:cs="Arial"/>
          <w:szCs w:val="28"/>
        </w:rPr>
      </w:pPr>
      <w:r w:rsidRPr="00F52FBE">
        <w:rPr>
          <w:rFonts w:cs="Arial"/>
          <w:szCs w:val="28"/>
        </w:rPr>
        <w:t>(Through September 30, 2026)</w:t>
      </w:r>
    </w:p>
    <w:p w14:paraId="5A152E55" w14:textId="77777777" w:rsidR="00046DD5" w:rsidRPr="00F52FBE" w:rsidRDefault="00046DD5">
      <w:pPr>
        <w:rPr>
          <w:rFonts w:cs="Arial"/>
          <w:szCs w:val="28"/>
        </w:rPr>
      </w:pPr>
    </w:p>
    <w:tbl>
      <w:tblPr>
        <w:tblpPr w:leftFromText="180" w:rightFromText="180" w:vertAnchor="page" w:horzAnchor="margin" w:tblpXSpec="center" w:tblpY="349"/>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748"/>
        <w:gridCol w:w="6260"/>
      </w:tblGrid>
      <w:tr w:rsidR="00046DD5" w:rsidRPr="00F52FBE" w14:paraId="66010B52" w14:textId="77777777" w:rsidTr="00046DD5">
        <w:trPr>
          <w:trHeight w:val="361"/>
        </w:trPr>
        <w:tc>
          <w:tcPr>
            <w:tcW w:w="2875" w:type="dxa"/>
            <w:vAlign w:val="center"/>
            <w:hideMark/>
          </w:tcPr>
          <w:p w14:paraId="0279637F" w14:textId="77777777" w:rsidR="00046DD5" w:rsidRPr="00F52FBE" w:rsidRDefault="00046DD5" w:rsidP="00046DD5">
            <w:pPr>
              <w:rPr>
                <w:rFonts w:cs="Arial"/>
                <w:b/>
                <w:color w:val="000000" w:themeColor="text1"/>
                <w:szCs w:val="28"/>
              </w:rPr>
            </w:pPr>
            <w:r w:rsidRPr="00F52FBE">
              <w:rPr>
                <w:rFonts w:cs="Arial"/>
                <w:b/>
                <w:color w:val="000000" w:themeColor="text1"/>
                <w:szCs w:val="28"/>
              </w:rPr>
              <w:lastRenderedPageBreak/>
              <w:t>Agency Name</w:t>
            </w:r>
          </w:p>
        </w:tc>
        <w:tc>
          <w:tcPr>
            <w:tcW w:w="3002" w:type="dxa"/>
            <w:vAlign w:val="center"/>
            <w:hideMark/>
          </w:tcPr>
          <w:p w14:paraId="05EAAC53" w14:textId="77777777" w:rsidR="00046DD5" w:rsidRPr="00F52FBE" w:rsidRDefault="00046DD5" w:rsidP="00046DD5">
            <w:pPr>
              <w:rPr>
                <w:rFonts w:cs="Arial"/>
                <w:b/>
                <w:color w:val="000000" w:themeColor="text1"/>
                <w:szCs w:val="28"/>
              </w:rPr>
            </w:pPr>
            <w:r w:rsidRPr="00F52FBE">
              <w:rPr>
                <w:rFonts w:cs="Arial"/>
                <w:b/>
                <w:color w:val="000000" w:themeColor="text1"/>
                <w:szCs w:val="28"/>
              </w:rPr>
              <w:t>Counties Served</w:t>
            </w:r>
          </w:p>
        </w:tc>
        <w:tc>
          <w:tcPr>
            <w:tcW w:w="5818" w:type="dxa"/>
            <w:vAlign w:val="center"/>
          </w:tcPr>
          <w:p w14:paraId="16E18D93" w14:textId="77777777" w:rsidR="00046DD5" w:rsidRPr="00F52FBE" w:rsidRDefault="00046DD5" w:rsidP="00046DD5">
            <w:pPr>
              <w:rPr>
                <w:rFonts w:cs="Arial"/>
                <w:b/>
                <w:color w:val="000000" w:themeColor="text1"/>
                <w:szCs w:val="28"/>
              </w:rPr>
            </w:pPr>
            <w:r w:rsidRPr="00F52FBE">
              <w:rPr>
                <w:rFonts w:cs="Arial"/>
                <w:b/>
                <w:color w:val="000000" w:themeColor="text1"/>
                <w:szCs w:val="28"/>
              </w:rPr>
              <w:t>Contact Information</w:t>
            </w:r>
          </w:p>
        </w:tc>
      </w:tr>
      <w:tr w:rsidR="00046DD5" w:rsidRPr="00F52FBE" w14:paraId="3AAF5E39" w14:textId="77777777" w:rsidTr="00046DD5">
        <w:trPr>
          <w:trHeight w:val="349"/>
        </w:trPr>
        <w:tc>
          <w:tcPr>
            <w:tcW w:w="2875" w:type="dxa"/>
            <w:vAlign w:val="center"/>
            <w:hideMark/>
          </w:tcPr>
          <w:p w14:paraId="511C2BF5" w14:textId="77777777" w:rsidR="00046DD5" w:rsidRPr="00F52FBE" w:rsidRDefault="00046DD5" w:rsidP="00046DD5">
            <w:pPr>
              <w:rPr>
                <w:rFonts w:cs="Arial"/>
                <w:color w:val="000000" w:themeColor="text1"/>
                <w:szCs w:val="28"/>
              </w:rPr>
            </w:pPr>
            <w:r w:rsidRPr="00F52FBE">
              <w:rPr>
                <w:rFonts w:cs="Arial"/>
                <w:color w:val="000000" w:themeColor="text1"/>
                <w:szCs w:val="28"/>
              </w:rPr>
              <w:t>Access to Independence</w:t>
            </w:r>
          </w:p>
        </w:tc>
        <w:tc>
          <w:tcPr>
            <w:tcW w:w="3002" w:type="dxa"/>
            <w:vAlign w:val="center"/>
            <w:hideMark/>
          </w:tcPr>
          <w:p w14:paraId="40CF2C06" w14:textId="77777777" w:rsidR="00046DD5" w:rsidRPr="00F52FBE" w:rsidRDefault="00046DD5" w:rsidP="00046DD5">
            <w:pPr>
              <w:rPr>
                <w:rFonts w:cs="Arial"/>
                <w:color w:val="000000" w:themeColor="text1"/>
                <w:szCs w:val="28"/>
              </w:rPr>
            </w:pPr>
            <w:r w:rsidRPr="00F52FBE">
              <w:rPr>
                <w:rFonts w:cs="Arial"/>
                <w:color w:val="000000" w:themeColor="text1"/>
                <w:szCs w:val="28"/>
              </w:rPr>
              <w:t>Imperial</w:t>
            </w:r>
          </w:p>
        </w:tc>
        <w:tc>
          <w:tcPr>
            <w:tcW w:w="5818" w:type="dxa"/>
            <w:vAlign w:val="center"/>
          </w:tcPr>
          <w:p w14:paraId="66D8A9BC" w14:textId="77777777" w:rsidR="00046DD5" w:rsidRPr="00F52FBE" w:rsidRDefault="00046DD5" w:rsidP="00046DD5">
            <w:pPr>
              <w:rPr>
                <w:rStyle w:val="Hyperlink"/>
                <w:rFonts w:cs="Arial"/>
                <w:szCs w:val="28"/>
                <w:shd w:val="clear" w:color="auto" w:fill="FFFFFF"/>
              </w:rPr>
            </w:pPr>
            <w:r w:rsidRPr="00F52FBE">
              <w:rPr>
                <w:rFonts w:cs="Arial"/>
                <w:color w:val="000000" w:themeColor="text1"/>
                <w:szCs w:val="28"/>
              </w:rPr>
              <w:t xml:space="preserve">Website: </w:t>
            </w:r>
            <w:r w:rsidRPr="00F52FBE">
              <w:rPr>
                <w:rFonts w:cs="Arial"/>
                <w:color w:val="000000" w:themeColor="text1"/>
                <w:szCs w:val="28"/>
                <w:shd w:val="clear" w:color="auto" w:fill="FFFFFF"/>
              </w:rPr>
              <w:fldChar w:fldCharType="begin"/>
            </w:r>
            <w:r w:rsidRPr="00F52FBE">
              <w:rPr>
                <w:rFonts w:cs="Arial"/>
                <w:color w:val="000000" w:themeColor="text1"/>
                <w:szCs w:val="28"/>
                <w:shd w:val="clear" w:color="auto" w:fill="FFFFFF"/>
              </w:rPr>
              <w:instrText>HYPERLINK "https://accesstoindependence.org/"</w:instrText>
            </w:r>
            <w:r w:rsidRPr="00F52FBE">
              <w:rPr>
                <w:rFonts w:cs="Arial"/>
                <w:color w:val="000000" w:themeColor="text1"/>
                <w:szCs w:val="28"/>
                <w:shd w:val="clear" w:color="auto" w:fill="FFFFFF"/>
              </w:rPr>
            </w:r>
            <w:r w:rsidRPr="00F52FBE">
              <w:rPr>
                <w:rFonts w:cs="Arial"/>
                <w:color w:val="000000" w:themeColor="text1"/>
                <w:szCs w:val="28"/>
                <w:shd w:val="clear" w:color="auto" w:fill="FFFFFF"/>
              </w:rPr>
              <w:fldChar w:fldCharType="separate"/>
            </w:r>
            <w:r w:rsidRPr="00F52FBE">
              <w:rPr>
                <w:rStyle w:val="Hyperlink"/>
                <w:rFonts w:cs="Arial"/>
                <w:szCs w:val="28"/>
                <w:shd w:val="clear" w:color="auto" w:fill="FFFFFF"/>
              </w:rPr>
              <w:t>https://accesstoindependence.org</w:t>
            </w:r>
          </w:p>
          <w:p w14:paraId="20F47D0C"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shd w:val="clear" w:color="auto" w:fill="FFFFFF"/>
              </w:rPr>
              <w:fldChar w:fldCharType="end"/>
            </w:r>
            <w:r w:rsidRPr="00F52FBE">
              <w:rPr>
                <w:rFonts w:cs="Arial"/>
                <w:color w:val="000000" w:themeColor="text1"/>
                <w:szCs w:val="28"/>
              </w:rPr>
              <w:t>Phone: 619-</w:t>
            </w:r>
            <w:r w:rsidRPr="00F52FBE">
              <w:rPr>
                <w:rFonts w:cs="Arial"/>
                <w:color w:val="000000" w:themeColor="text1"/>
                <w:szCs w:val="28"/>
                <w:shd w:val="clear" w:color="auto" w:fill="FFFFFF"/>
              </w:rPr>
              <w:t>293-3500</w:t>
            </w:r>
          </w:p>
          <w:p w14:paraId="5E6DF07A" w14:textId="77777777"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Email:</w:t>
            </w:r>
            <w:hyperlink r:id="rId7" w:history="1">
              <w:r w:rsidRPr="00F52FBE">
                <w:rPr>
                  <w:rStyle w:val="Hyperlink"/>
                  <w:rFonts w:cs="Arial"/>
                  <w:szCs w:val="28"/>
                  <w:shd w:val="clear" w:color="auto" w:fill="FFFFFF"/>
                </w:rPr>
                <w:t>accessmedia@accesstoindependence.org</w:t>
              </w:r>
            </w:hyperlink>
          </w:p>
        </w:tc>
      </w:tr>
      <w:tr w:rsidR="00046DD5" w:rsidRPr="00F52FBE" w14:paraId="23A5D799" w14:textId="77777777" w:rsidTr="00046DD5">
        <w:trPr>
          <w:trHeight w:val="349"/>
        </w:trPr>
        <w:tc>
          <w:tcPr>
            <w:tcW w:w="2875" w:type="dxa"/>
            <w:vAlign w:val="center"/>
          </w:tcPr>
          <w:p w14:paraId="74BE8BBE" w14:textId="77777777" w:rsidR="00046DD5" w:rsidRPr="00F52FBE" w:rsidRDefault="00046DD5" w:rsidP="00046DD5">
            <w:pPr>
              <w:rPr>
                <w:rFonts w:cs="Arial"/>
                <w:color w:val="000000" w:themeColor="text1"/>
                <w:szCs w:val="28"/>
              </w:rPr>
            </w:pPr>
            <w:r w:rsidRPr="00F52FBE">
              <w:rPr>
                <w:rFonts w:cs="Arial"/>
                <w:color w:val="000000" w:themeColor="text1"/>
                <w:szCs w:val="28"/>
              </w:rPr>
              <w:t>Blindness Support Services</w:t>
            </w:r>
          </w:p>
        </w:tc>
        <w:tc>
          <w:tcPr>
            <w:tcW w:w="3002" w:type="dxa"/>
            <w:vAlign w:val="center"/>
          </w:tcPr>
          <w:p w14:paraId="4D03EC76" w14:textId="77777777" w:rsidR="00046DD5" w:rsidRPr="00F52FBE" w:rsidRDefault="00046DD5" w:rsidP="00046DD5">
            <w:pPr>
              <w:rPr>
                <w:rFonts w:cs="Arial"/>
                <w:color w:val="000000" w:themeColor="text1"/>
                <w:szCs w:val="28"/>
              </w:rPr>
            </w:pPr>
            <w:r w:rsidRPr="00F52FBE">
              <w:rPr>
                <w:rFonts w:cs="Arial"/>
                <w:color w:val="000000" w:themeColor="text1"/>
                <w:szCs w:val="28"/>
              </w:rPr>
              <w:t>Riverside, San Bernardino, part of Los Angeles</w:t>
            </w:r>
          </w:p>
        </w:tc>
        <w:tc>
          <w:tcPr>
            <w:tcW w:w="5818" w:type="dxa"/>
            <w:vAlign w:val="center"/>
          </w:tcPr>
          <w:p w14:paraId="2A934F33"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8" w:history="1">
              <w:r w:rsidRPr="00F52FBE">
                <w:rPr>
                  <w:rStyle w:val="Hyperlink"/>
                  <w:rFonts w:cs="Arial"/>
                  <w:szCs w:val="28"/>
                </w:rPr>
                <w:t>http://www.blindnesssupport.com/</w:t>
              </w:r>
            </w:hyperlink>
          </w:p>
          <w:p w14:paraId="70521351"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Phone: 951- </w:t>
            </w:r>
            <w:hyperlink r:id="rId9" w:history="1">
              <w:r w:rsidRPr="00F52FBE">
                <w:rPr>
                  <w:rStyle w:val="Hyperlink"/>
                  <w:rFonts w:cs="Arial"/>
                  <w:color w:val="000000" w:themeColor="text1"/>
                  <w:szCs w:val="28"/>
                  <w:u w:val="none"/>
                  <w:shd w:val="clear" w:color="auto" w:fill="FFFFF5"/>
                </w:rPr>
                <w:t>341-9244</w:t>
              </w:r>
            </w:hyperlink>
          </w:p>
          <w:p w14:paraId="17BC08AF"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10" w:history="1">
              <w:r w:rsidRPr="00F52FBE">
                <w:rPr>
                  <w:rStyle w:val="Hyperlink"/>
                  <w:rFonts w:cs="Arial"/>
                  <w:szCs w:val="28"/>
                  <w:shd w:val="clear" w:color="auto" w:fill="FFFFF5"/>
                </w:rPr>
                <w:t>info@blindnesssupport.com</w:t>
              </w:r>
            </w:hyperlink>
          </w:p>
        </w:tc>
      </w:tr>
      <w:tr w:rsidR="00046DD5" w:rsidRPr="00F52FBE" w14:paraId="48A1EBC4" w14:textId="77777777" w:rsidTr="00046DD5">
        <w:trPr>
          <w:trHeight w:val="1075"/>
        </w:trPr>
        <w:tc>
          <w:tcPr>
            <w:tcW w:w="2875" w:type="dxa"/>
            <w:vAlign w:val="center"/>
            <w:hideMark/>
          </w:tcPr>
          <w:p w14:paraId="2C4CE100" w14:textId="77777777" w:rsidR="00046DD5" w:rsidRPr="00F52FBE" w:rsidRDefault="00046DD5" w:rsidP="00046DD5">
            <w:pPr>
              <w:rPr>
                <w:rFonts w:cs="Arial"/>
                <w:color w:val="000000" w:themeColor="text1"/>
                <w:szCs w:val="28"/>
              </w:rPr>
            </w:pPr>
            <w:r w:rsidRPr="00F52FBE">
              <w:rPr>
                <w:rFonts w:cs="Arial"/>
                <w:color w:val="000000" w:themeColor="text1"/>
                <w:szCs w:val="28"/>
              </w:rPr>
              <w:t>Blind and Visually Impaired Center of Monterey</w:t>
            </w:r>
          </w:p>
        </w:tc>
        <w:tc>
          <w:tcPr>
            <w:tcW w:w="3002" w:type="dxa"/>
            <w:vAlign w:val="center"/>
            <w:hideMark/>
          </w:tcPr>
          <w:p w14:paraId="1C607D5E" w14:textId="77777777" w:rsidR="00046DD5" w:rsidRPr="00F52FBE" w:rsidRDefault="00046DD5" w:rsidP="00046DD5">
            <w:pPr>
              <w:rPr>
                <w:rFonts w:cs="Arial"/>
                <w:color w:val="000000" w:themeColor="text1"/>
                <w:szCs w:val="28"/>
              </w:rPr>
            </w:pPr>
            <w:r w:rsidRPr="00F52FBE">
              <w:rPr>
                <w:rFonts w:cs="Arial"/>
                <w:color w:val="000000" w:themeColor="text1"/>
                <w:szCs w:val="28"/>
              </w:rPr>
              <w:t>Monterey</w:t>
            </w:r>
          </w:p>
        </w:tc>
        <w:tc>
          <w:tcPr>
            <w:tcW w:w="5818" w:type="dxa"/>
            <w:vAlign w:val="center"/>
          </w:tcPr>
          <w:p w14:paraId="3CB633C0"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r w:rsidRPr="00F52FBE">
              <w:rPr>
                <w:rFonts w:cs="Arial"/>
                <w:szCs w:val="28"/>
              </w:rPr>
              <w:t xml:space="preserve"> </w:t>
            </w:r>
            <w:hyperlink r:id="rId11" w:history="1">
              <w:r w:rsidRPr="00F52FBE">
                <w:rPr>
                  <w:rStyle w:val="Hyperlink"/>
                  <w:rFonts w:cs="Arial"/>
                  <w:szCs w:val="28"/>
                </w:rPr>
                <w:t>https://blindandlowvision.org/</w:t>
              </w:r>
            </w:hyperlink>
          </w:p>
          <w:p w14:paraId="34EC13DC" w14:textId="77777777" w:rsidR="00046DD5" w:rsidRPr="00F52FBE" w:rsidRDefault="00046DD5" w:rsidP="00046DD5">
            <w:pPr>
              <w:rPr>
                <w:rFonts w:cs="Arial"/>
                <w:color w:val="000000" w:themeColor="text1"/>
                <w:szCs w:val="28"/>
              </w:rPr>
            </w:pPr>
            <w:r w:rsidRPr="00F52FBE">
              <w:rPr>
                <w:rFonts w:cs="Arial"/>
                <w:color w:val="000000" w:themeColor="text1"/>
                <w:szCs w:val="28"/>
              </w:rPr>
              <w:t>Phone: 831-649-3505</w:t>
            </w:r>
          </w:p>
          <w:p w14:paraId="5FC2A0DB"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12" w:history="1">
              <w:r w:rsidRPr="00F52FBE">
                <w:rPr>
                  <w:rStyle w:val="Hyperlink"/>
                  <w:rFonts w:cs="Arial"/>
                  <w:szCs w:val="28"/>
                </w:rPr>
                <w:t>steven@blindandlowvision.org</w:t>
              </w:r>
            </w:hyperlink>
          </w:p>
        </w:tc>
      </w:tr>
      <w:tr w:rsidR="00135D0C" w:rsidRPr="00F52FBE" w14:paraId="4DF6AC37" w14:textId="77777777" w:rsidTr="00046DD5">
        <w:trPr>
          <w:trHeight w:val="1075"/>
        </w:trPr>
        <w:tc>
          <w:tcPr>
            <w:tcW w:w="2875" w:type="dxa"/>
            <w:vAlign w:val="center"/>
          </w:tcPr>
          <w:p w14:paraId="2CD209D9" w14:textId="77777777" w:rsidR="00135D0C" w:rsidRPr="00F52FBE" w:rsidRDefault="00135D0C" w:rsidP="00046DD5">
            <w:pPr>
              <w:rPr>
                <w:rFonts w:cs="Arial"/>
                <w:color w:val="000000" w:themeColor="text1"/>
                <w:szCs w:val="28"/>
              </w:rPr>
            </w:pPr>
            <w:r w:rsidRPr="00F52FBE">
              <w:rPr>
                <w:rFonts w:cs="Arial"/>
                <w:color w:val="000000" w:themeColor="text1"/>
                <w:szCs w:val="28"/>
              </w:rPr>
              <w:t>Center of Vision Enhancement</w:t>
            </w:r>
          </w:p>
        </w:tc>
        <w:tc>
          <w:tcPr>
            <w:tcW w:w="3002" w:type="dxa"/>
            <w:vAlign w:val="center"/>
          </w:tcPr>
          <w:p w14:paraId="10D0A27A" w14:textId="77777777" w:rsidR="00135D0C" w:rsidRPr="00F52FBE" w:rsidRDefault="00135D0C" w:rsidP="00046DD5">
            <w:pPr>
              <w:rPr>
                <w:rFonts w:cs="Arial"/>
                <w:color w:val="000000" w:themeColor="text1"/>
                <w:szCs w:val="28"/>
              </w:rPr>
            </w:pPr>
            <w:r w:rsidRPr="00F52FBE">
              <w:rPr>
                <w:rFonts w:cs="Arial"/>
                <w:color w:val="000000" w:themeColor="text1"/>
                <w:szCs w:val="28"/>
              </w:rPr>
              <w:t>Mariposa, Merced, Mono, Inyo</w:t>
            </w:r>
          </w:p>
        </w:tc>
        <w:tc>
          <w:tcPr>
            <w:tcW w:w="5818" w:type="dxa"/>
            <w:vAlign w:val="center"/>
          </w:tcPr>
          <w:p w14:paraId="3CDB49A3" w14:textId="77777777" w:rsidR="00135D0C" w:rsidRPr="00F52FBE" w:rsidRDefault="00135D0C" w:rsidP="00135D0C">
            <w:pPr>
              <w:rPr>
                <w:rFonts w:cs="Arial"/>
                <w:color w:val="000000" w:themeColor="text1"/>
                <w:szCs w:val="28"/>
                <w:shd w:val="clear" w:color="auto" w:fill="FFFFFF"/>
              </w:rPr>
            </w:pPr>
            <w:r w:rsidRPr="00F52FBE">
              <w:rPr>
                <w:rFonts w:cs="Arial"/>
                <w:color w:val="000000" w:themeColor="text1"/>
                <w:szCs w:val="28"/>
                <w:shd w:val="clear" w:color="auto" w:fill="FFFFFF"/>
              </w:rPr>
              <w:t xml:space="preserve">Website: </w:t>
            </w:r>
            <w:hyperlink r:id="rId13" w:history="1">
              <w:r w:rsidRPr="00F52FBE">
                <w:rPr>
                  <w:rStyle w:val="Hyperlink"/>
                  <w:rFonts w:cs="Arial"/>
                  <w:szCs w:val="28"/>
                  <w:shd w:val="clear" w:color="auto" w:fill="FFFFFF"/>
                </w:rPr>
                <w:t>https://covemerced.org</w:t>
              </w:r>
            </w:hyperlink>
          </w:p>
          <w:p w14:paraId="2EF5D13A" w14:textId="77777777" w:rsidR="00135D0C" w:rsidRPr="00F52FBE" w:rsidRDefault="00135D0C" w:rsidP="00135D0C">
            <w:pPr>
              <w:rPr>
                <w:rFonts w:cs="Arial"/>
                <w:color w:val="000000" w:themeColor="text1"/>
                <w:szCs w:val="28"/>
                <w:shd w:val="clear" w:color="auto" w:fill="FFFFFF"/>
              </w:rPr>
            </w:pPr>
            <w:r w:rsidRPr="00F52FBE">
              <w:rPr>
                <w:rFonts w:cs="Arial"/>
                <w:color w:val="000000" w:themeColor="text1"/>
                <w:szCs w:val="28"/>
                <w:shd w:val="clear" w:color="auto" w:fill="FFFFFF"/>
              </w:rPr>
              <w:t>Phone: 209-722-8118</w:t>
            </w:r>
          </w:p>
          <w:p w14:paraId="6C1DCAB6" w14:textId="77777777" w:rsidR="00135D0C" w:rsidRPr="00F52FBE" w:rsidRDefault="00135D0C" w:rsidP="00135D0C">
            <w:pPr>
              <w:rPr>
                <w:rFonts w:cs="Arial"/>
                <w:color w:val="000000" w:themeColor="text1"/>
                <w:szCs w:val="28"/>
                <w:shd w:val="clear" w:color="auto" w:fill="FFFFFF"/>
              </w:rPr>
            </w:pPr>
            <w:r w:rsidRPr="00F52FBE">
              <w:rPr>
                <w:rFonts w:cs="Arial"/>
                <w:color w:val="000000" w:themeColor="text1"/>
                <w:szCs w:val="28"/>
                <w:shd w:val="clear" w:color="auto" w:fill="FFFFFF"/>
              </w:rPr>
              <w:t xml:space="preserve">Email: </w:t>
            </w:r>
            <w:hyperlink r:id="rId14" w:history="1">
              <w:r w:rsidRPr="00F52FBE">
                <w:rPr>
                  <w:rStyle w:val="Hyperlink"/>
                  <w:rFonts w:cs="Arial"/>
                  <w:szCs w:val="28"/>
                  <w:shd w:val="clear" w:color="auto" w:fill="FFFFFF"/>
                </w:rPr>
                <w:t>cove4u@gmail.com</w:t>
              </w:r>
            </w:hyperlink>
          </w:p>
        </w:tc>
      </w:tr>
      <w:tr w:rsidR="00046DD5" w:rsidRPr="00F52FBE" w14:paraId="7C35378A" w14:textId="77777777" w:rsidTr="00046DD5">
        <w:trPr>
          <w:trHeight w:val="1075"/>
        </w:trPr>
        <w:tc>
          <w:tcPr>
            <w:tcW w:w="2875" w:type="dxa"/>
            <w:vAlign w:val="center"/>
          </w:tcPr>
          <w:p w14:paraId="7CE1A6CC" w14:textId="23699AA3" w:rsidR="00046DD5" w:rsidRPr="00F52FBE" w:rsidRDefault="00046DD5" w:rsidP="00046DD5">
            <w:pPr>
              <w:rPr>
                <w:rFonts w:cs="Arial"/>
                <w:color w:val="000000" w:themeColor="text1"/>
                <w:szCs w:val="28"/>
              </w:rPr>
            </w:pPr>
            <w:r w:rsidRPr="00F52FBE">
              <w:rPr>
                <w:rFonts w:cs="Arial"/>
                <w:color w:val="000000" w:themeColor="text1"/>
                <w:szCs w:val="28"/>
              </w:rPr>
              <w:t>Community Center for the Blind &amp; Visually Impaired</w:t>
            </w:r>
          </w:p>
        </w:tc>
        <w:tc>
          <w:tcPr>
            <w:tcW w:w="3002" w:type="dxa"/>
            <w:vAlign w:val="center"/>
          </w:tcPr>
          <w:p w14:paraId="77C8E5DA" w14:textId="24D7E5D6" w:rsidR="00046DD5" w:rsidRPr="00F52FBE" w:rsidRDefault="00046DD5" w:rsidP="00046DD5">
            <w:pPr>
              <w:rPr>
                <w:rFonts w:cs="Arial"/>
                <w:color w:val="000000" w:themeColor="text1"/>
                <w:szCs w:val="28"/>
              </w:rPr>
            </w:pPr>
            <w:r w:rsidRPr="00F52FBE">
              <w:rPr>
                <w:rFonts w:cs="Arial"/>
                <w:color w:val="000000" w:themeColor="text1"/>
                <w:szCs w:val="28"/>
              </w:rPr>
              <w:t>San Joaquin</w:t>
            </w:r>
          </w:p>
        </w:tc>
        <w:tc>
          <w:tcPr>
            <w:tcW w:w="5818" w:type="dxa"/>
            <w:vAlign w:val="center"/>
          </w:tcPr>
          <w:p w14:paraId="06FF82B9"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shd w:val="clear" w:color="auto" w:fill="FFFFFF"/>
              </w:rPr>
              <w:t xml:space="preserve">Website: </w:t>
            </w:r>
            <w:hyperlink r:id="rId15" w:history="1">
              <w:r w:rsidRPr="00F52FBE">
                <w:rPr>
                  <w:rStyle w:val="Hyperlink"/>
                  <w:rFonts w:cs="Arial"/>
                  <w:szCs w:val="28"/>
                  <w:shd w:val="clear" w:color="auto" w:fill="FFFFFF"/>
                </w:rPr>
                <w:t>https://www.communitycenterfortheblind.org/</w:t>
              </w:r>
            </w:hyperlink>
          </w:p>
          <w:p w14:paraId="13469AEC"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Phone: 209-</w:t>
            </w:r>
            <w:r w:rsidRPr="00F52FBE">
              <w:rPr>
                <w:rFonts w:cs="Arial"/>
                <w:color w:val="000000" w:themeColor="text1"/>
                <w:szCs w:val="28"/>
                <w:shd w:val="clear" w:color="auto" w:fill="FFFFFF"/>
              </w:rPr>
              <w:t>466-3836</w:t>
            </w:r>
          </w:p>
          <w:p w14:paraId="7126E53D" w14:textId="16B20D8E"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 xml:space="preserve">Email: </w:t>
            </w:r>
            <w:hyperlink r:id="rId16" w:history="1">
              <w:r w:rsidRPr="00F52FBE">
                <w:rPr>
                  <w:rStyle w:val="Hyperlink"/>
                  <w:rFonts w:cs="Arial"/>
                  <w:szCs w:val="28"/>
                  <w:bdr w:val="none" w:sz="0" w:space="0" w:color="auto" w:frame="1"/>
                  <w:shd w:val="clear" w:color="auto" w:fill="FFFFFF"/>
                </w:rPr>
                <w:t>info@CommunityCenterForTheBlind.org</w:t>
              </w:r>
            </w:hyperlink>
          </w:p>
        </w:tc>
      </w:tr>
      <w:tr w:rsidR="00046DD5" w:rsidRPr="00F52FBE" w14:paraId="19570E0C" w14:textId="77777777" w:rsidTr="00046DD5">
        <w:trPr>
          <w:trHeight w:val="349"/>
        </w:trPr>
        <w:tc>
          <w:tcPr>
            <w:tcW w:w="2875" w:type="dxa"/>
            <w:vAlign w:val="center"/>
            <w:hideMark/>
          </w:tcPr>
          <w:p w14:paraId="706E258D" w14:textId="77777777" w:rsidR="00046DD5" w:rsidRPr="00F52FBE" w:rsidRDefault="00046DD5" w:rsidP="00046DD5">
            <w:pPr>
              <w:rPr>
                <w:rFonts w:cs="Arial"/>
                <w:color w:val="000000" w:themeColor="text1"/>
                <w:szCs w:val="28"/>
              </w:rPr>
            </w:pPr>
            <w:r w:rsidRPr="00F52FBE">
              <w:rPr>
                <w:rFonts w:cs="Arial"/>
                <w:color w:val="000000" w:themeColor="text1"/>
                <w:szCs w:val="28"/>
              </w:rPr>
              <w:t>Dayle McIntosh Center</w:t>
            </w:r>
          </w:p>
        </w:tc>
        <w:tc>
          <w:tcPr>
            <w:tcW w:w="3002" w:type="dxa"/>
            <w:vAlign w:val="center"/>
            <w:hideMark/>
          </w:tcPr>
          <w:p w14:paraId="4CA3883C" w14:textId="77777777" w:rsidR="00046DD5" w:rsidRPr="00F52FBE" w:rsidRDefault="00046DD5" w:rsidP="00046DD5">
            <w:pPr>
              <w:rPr>
                <w:rFonts w:cs="Arial"/>
                <w:color w:val="000000" w:themeColor="text1"/>
                <w:szCs w:val="28"/>
              </w:rPr>
            </w:pPr>
            <w:r w:rsidRPr="00F52FBE">
              <w:rPr>
                <w:rFonts w:cs="Arial"/>
                <w:color w:val="000000" w:themeColor="text1"/>
                <w:szCs w:val="28"/>
              </w:rPr>
              <w:t>Orange</w:t>
            </w:r>
          </w:p>
        </w:tc>
        <w:tc>
          <w:tcPr>
            <w:tcW w:w="5818" w:type="dxa"/>
            <w:vAlign w:val="center"/>
          </w:tcPr>
          <w:p w14:paraId="38AE42EF"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17" w:history="1">
              <w:r w:rsidRPr="00F52FBE">
                <w:rPr>
                  <w:rStyle w:val="Hyperlink"/>
                  <w:rFonts w:cs="Arial"/>
                  <w:szCs w:val="28"/>
                </w:rPr>
                <w:t>https://daylemc.org/</w:t>
              </w:r>
            </w:hyperlink>
          </w:p>
          <w:p w14:paraId="104A9C33"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 xml:space="preserve">Phone: </w:t>
            </w:r>
            <w:r w:rsidRPr="00F52FBE">
              <w:rPr>
                <w:rFonts w:cs="Arial"/>
                <w:color w:val="000000" w:themeColor="text1"/>
                <w:szCs w:val="28"/>
                <w:shd w:val="clear" w:color="auto" w:fill="FFFFFF"/>
              </w:rPr>
              <w:t>714-621-3300</w:t>
            </w:r>
          </w:p>
        </w:tc>
      </w:tr>
      <w:tr w:rsidR="00046DD5" w:rsidRPr="00F52FBE" w14:paraId="7169E30D" w14:textId="77777777" w:rsidTr="00046DD5">
        <w:trPr>
          <w:trHeight w:val="349"/>
        </w:trPr>
        <w:tc>
          <w:tcPr>
            <w:tcW w:w="2875" w:type="dxa"/>
            <w:vAlign w:val="center"/>
            <w:hideMark/>
          </w:tcPr>
          <w:p w14:paraId="3C04542F" w14:textId="77777777" w:rsidR="00046DD5" w:rsidRPr="00F52FBE" w:rsidRDefault="00046DD5" w:rsidP="00046DD5">
            <w:pPr>
              <w:rPr>
                <w:rFonts w:cs="Arial"/>
                <w:color w:val="000000" w:themeColor="text1"/>
                <w:szCs w:val="28"/>
              </w:rPr>
            </w:pPr>
            <w:r w:rsidRPr="00F52FBE">
              <w:rPr>
                <w:rFonts w:cs="Arial"/>
                <w:color w:val="000000" w:themeColor="text1"/>
                <w:szCs w:val="28"/>
              </w:rPr>
              <w:t>Independent Living Resource Center Inc.</w:t>
            </w:r>
          </w:p>
        </w:tc>
        <w:tc>
          <w:tcPr>
            <w:tcW w:w="3002" w:type="dxa"/>
            <w:vAlign w:val="center"/>
            <w:hideMark/>
          </w:tcPr>
          <w:p w14:paraId="0D1E69F7" w14:textId="77777777" w:rsidR="00046DD5" w:rsidRPr="00F52FBE" w:rsidRDefault="00046DD5" w:rsidP="00046DD5">
            <w:pPr>
              <w:rPr>
                <w:rFonts w:cs="Arial"/>
                <w:color w:val="000000" w:themeColor="text1"/>
                <w:szCs w:val="28"/>
              </w:rPr>
            </w:pPr>
            <w:r w:rsidRPr="00F52FBE">
              <w:rPr>
                <w:rFonts w:cs="Arial"/>
                <w:color w:val="000000" w:themeColor="text1"/>
                <w:szCs w:val="28"/>
              </w:rPr>
              <w:t>San Luis Obispo, Santa Barbara, Ventura</w:t>
            </w:r>
          </w:p>
        </w:tc>
        <w:tc>
          <w:tcPr>
            <w:tcW w:w="5818" w:type="dxa"/>
            <w:vAlign w:val="center"/>
          </w:tcPr>
          <w:p w14:paraId="62D3E8DE"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18" w:history="1">
              <w:r w:rsidRPr="00F52FBE">
                <w:rPr>
                  <w:rStyle w:val="Hyperlink"/>
                  <w:rFonts w:cs="Arial"/>
                  <w:szCs w:val="28"/>
                </w:rPr>
                <w:t>https://ilrc-trico.org/</w:t>
              </w:r>
            </w:hyperlink>
          </w:p>
          <w:p w14:paraId="76997911" w14:textId="77777777" w:rsidR="00046DD5" w:rsidRPr="00F52FBE" w:rsidRDefault="00046DD5" w:rsidP="00046DD5">
            <w:pPr>
              <w:shd w:val="clear" w:color="auto" w:fill="FFFFFF" w:themeFill="background1"/>
              <w:rPr>
                <w:rFonts w:cs="Arial"/>
                <w:color w:val="000000" w:themeColor="text1"/>
                <w:szCs w:val="28"/>
              </w:rPr>
            </w:pPr>
            <w:r w:rsidRPr="00F52FBE">
              <w:rPr>
                <w:rFonts w:cs="Arial"/>
                <w:color w:val="000000" w:themeColor="text1"/>
                <w:szCs w:val="28"/>
              </w:rPr>
              <w:t>Phone: 805-963-0595</w:t>
            </w:r>
          </w:p>
          <w:p w14:paraId="78C67B02" w14:textId="77777777" w:rsidR="00046DD5" w:rsidRPr="00F52FBE" w:rsidRDefault="00046DD5" w:rsidP="00046DD5">
            <w:pPr>
              <w:shd w:val="clear" w:color="auto" w:fill="FFFFFF" w:themeFill="background1"/>
              <w:rPr>
                <w:rFonts w:cs="Arial"/>
                <w:color w:val="000000" w:themeColor="text1"/>
                <w:szCs w:val="28"/>
              </w:rPr>
            </w:pPr>
            <w:r w:rsidRPr="00F52FBE">
              <w:rPr>
                <w:rFonts w:cs="Arial"/>
                <w:color w:val="000000" w:themeColor="text1"/>
                <w:szCs w:val="28"/>
              </w:rPr>
              <w:t xml:space="preserve">Email: </w:t>
            </w:r>
            <w:hyperlink r:id="rId19" w:history="1">
              <w:r w:rsidRPr="00F52FBE">
                <w:rPr>
                  <w:rStyle w:val="Hyperlink"/>
                  <w:rFonts w:cs="Arial"/>
                  <w:szCs w:val="28"/>
                </w:rPr>
                <w:t>info@ilrc-trico.org</w:t>
              </w:r>
            </w:hyperlink>
          </w:p>
        </w:tc>
      </w:tr>
      <w:tr w:rsidR="00046DD5" w:rsidRPr="00F52FBE" w14:paraId="16A1E97C" w14:textId="77777777" w:rsidTr="00046DD5">
        <w:trPr>
          <w:trHeight w:val="699"/>
        </w:trPr>
        <w:tc>
          <w:tcPr>
            <w:tcW w:w="2875" w:type="dxa"/>
            <w:vAlign w:val="center"/>
          </w:tcPr>
          <w:p w14:paraId="06385626" w14:textId="1A3D51A3" w:rsidR="00046DD5" w:rsidRPr="00F52FBE" w:rsidRDefault="00046DD5" w:rsidP="00046DD5">
            <w:pPr>
              <w:rPr>
                <w:rFonts w:cs="Arial"/>
                <w:color w:val="000000" w:themeColor="text1"/>
                <w:szCs w:val="28"/>
              </w:rPr>
            </w:pPr>
            <w:r w:rsidRPr="00F52FBE">
              <w:rPr>
                <w:rFonts w:cs="Arial"/>
                <w:color w:val="000000" w:themeColor="text1"/>
                <w:szCs w:val="28"/>
              </w:rPr>
              <w:t>Lions Center for the Visually Impaired</w:t>
            </w:r>
          </w:p>
        </w:tc>
        <w:tc>
          <w:tcPr>
            <w:tcW w:w="3002" w:type="dxa"/>
            <w:vAlign w:val="center"/>
          </w:tcPr>
          <w:p w14:paraId="3A4D9CFD" w14:textId="77777777" w:rsidR="00046DD5" w:rsidRPr="00F52FBE" w:rsidRDefault="00046DD5" w:rsidP="00046DD5">
            <w:pPr>
              <w:rPr>
                <w:rFonts w:cs="Arial"/>
                <w:color w:val="000000" w:themeColor="text1"/>
                <w:szCs w:val="28"/>
              </w:rPr>
            </w:pPr>
            <w:r w:rsidRPr="00F52FBE">
              <w:rPr>
                <w:rFonts w:cs="Arial"/>
                <w:color w:val="000000" w:themeColor="text1"/>
                <w:szCs w:val="28"/>
              </w:rPr>
              <w:t>Alameda</w:t>
            </w:r>
          </w:p>
        </w:tc>
        <w:tc>
          <w:tcPr>
            <w:tcW w:w="5818" w:type="dxa"/>
            <w:vAlign w:val="center"/>
          </w:tcPr>
          <w:p w14:paraId="4E8C5DB1"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0" w:history="1">
              <w:r w:rsidRPr="00F52FBE">
                <w:rPr>
                  <w:rStyle w:val="Hyperlink"/>
                  <w:rFonts w:cs="Arial"/>
                  <w:szCs w:val="28"/>
                </w:rPr>
                <w:t>https://lcvi.org/</w:t>
              </w:r>
            </w:hyperlink>
          </w:p>
          <w:p w14:paraId="79F32996" w14:textId="77777777" w:rsidR="00046DD5" w:rsidRPr="00F52FBE" w:rsidRDefault="00046DD5" w:rsidP="00046DD5">
            <w:pPr>
              <w:rPr>
                <w:rFonts w:cs="Arial"/>
                <w:color w:val="000000" w:themeColor="text1"/>
                <w:szCs w:val="28"/>
              </w:rPr>
            </w:pPr>
            <w:r w:rsidRPr="00F52FBE">
              <w:rPr>
                <w:rFonts w:cs="Arial"/>
                <w:color w:val="000000" w:themeColor="text1"/>
                <w:szCs w:val="28"/>
              </w:rPr>
              <w:t>Phone: 800-750-3937</w:t>
            </w:r>
          </w:p>
          <w:p w14:paraId="008F5AFA"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21" w:history="1">
              <w:r w:rsidRPr="00F52FBE">
                <w:rPr>
                  <w:rStyle w:val="Hyperlink"/>
                  <w:rFonts w:cs="Arial"/>
                  <w:szCs w:val="28"/>
                </w:rPr>
                <w:t>info@LCVI.org</w:t>
              </w:r>
            </w:hyperlink>
            <w:hyperlink r:id="rId22" w:history="1"/>
          </w:p>
        </w:tc>
      </w:tr>
      <w:tr w:rsidR="00046DD5" w:rsidRPr="00F52FBE" w14:paraId="4176B218" w14:textId="77777777" w:rsidTr="00046DD5">
        <w:trPr>
          <w:trHeight w:val="699"/>
        </w:trPr>
        <w:tc>
          <w:tcPr>
            <w:tcW w:w="2875" w:type="dxa"/>
            <w:vAlign w:val="center"/>
            <w:hideMark/>
          </w:tcPr>
          <w:p w14:paraId="5C870A85" w14:textId="77777777" w:rsidR="00046DD5" w:rsidRPr="00F52FBE" w:rsidRDefault="00046DD5" w:rsidP="00046DD5">
            <w:pPr>
              <w:rPr>
                <w:rFonts w:cs="Arial"/>
                <w:color w:val="000000" w:themeColor="text1"/>
                <w:szCs w:val="28"/>
              </w:rPr>
            </w:pPr>
            <w:r w:rsidRPr="00F52FBE">
              <w:rPr>
                <w:rFonts w:cs="Arial"/>
                <w:color w:val="000000" w:themeColor="text1"/>
                <w:szCs w:val="28"/>
              </w:rPr>
              <w:t>LightHouse for the Blind</w:t>
            </w:r>
          </w:p>
        </w:tc>
        <w:tc>
          <w:tcPr>
            <w:tcW w:w="3002" w:type="dxa"/>
            <w:vAlign w:val="center"/>
            <w:hideMark/>
          </w:tcPr>
          <w:p w14:paraId="43AB78CE" w14:textId="506EE904" w:rsidR="00046DD5" w:rsidRPr="00F52FBE" w:rsidRDefault="00046DD5" w:rsidP="00046DD5">
            <w:pPr>
              <w:rPr>
                <w:rFonts w:cs="Arial"/>
                <w:color w:val="000000" w:themeColor="text1"/>
                <w:szCs w:val="28"/>
              </w:rPr>
            </w:pPr>
            <w:r w:rsidRPr="00F52FBE">
              <w:rPr>
                <w:rFonts w:cs="Arial"/>
                <w:color w:val="000000" w:themeColor="text1"/>
                <w:szCs w:val="28"/>
              </w:rPr>
              <w:t xml:space="preserve">Alameda, Alpine, Colusa, Contra Costa, Del Norte, Humboldt, Lake, Lassen, Marin, Mendocino, Modoc, Napa, Plumas, San Francisco, Shasta, Siskiyou, </w:t>
            </w:r>
            <w:r w:rsidR="002B6418" w:rsidRPr="00F52FBE">
              <w:rPr>
                <w:rFonts w:cs="Arial"/>
                <w:color w:val="000000" w:themeColor="text1"/>
                <w:szCs w:val="28"/>
              </w:rPr>
              <w:t xml:space="preserve">Sonoma, </w:t>
            </w:r>
            <w:r w:rsidRPr="00F52FBE">
              <w:rPr>
                <w:rFonts w:cs="Arial"/>
                <w:color w:val="000000" w:themeColor="text1"/>
                <w:szCs w:val="28"/>
              </w:rPr>
              <w:t>Tehama, Trinity</w:t>
            </w:r>
          </w:p>
        </w:tc>
        <w:tc>
          <w:tcPr>
            <w:tcW w:w="5818" w:type="dxa"/>
            <w:vAlign w:val="center"/>
          </w:tcPr>
          <w:p w14:paraId="244648F6"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3" w:history="1">
              <w:r w:rsidRPr="00F52FBE">
                <w:rPr>
                  <w:rStyle w:val="Hyperlink"/>
                  <w:rFonts w:cs="Arial"/>
                  <w:szCs w:val="28"/>
                </w:rPr>
                <w:t>https://lighthouse-sf.org/</w:t>
              </w:r>
            </w:hyperlink>
          </w:p>
          <w:p w14:paraId="3769BBD7"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 xml:space="preserve">Phone: </w:t>
            </w:r>
            <w:r w:rsidRPr="00F52FBE">
              <w:rPr>
                <w:rFonts w:cs="Arial"/>
                <w:color w:val="000000" w:themeColor="text1"/>
                <w:szCs w:val="28"/>
                <w:shd w:val="clear" w:color="auto" w:fill="FFFFFF"/>
              </w:rPr>
              <w:t xml:space="preserve"> 415-431-1481</w:t>
            </w:r>
          </w:p>
          <w:p w14:paraId="6E5802F7" w14:textId="77777777" w:rsidR="00046DD5" w:rsidRPr="00F52FBE" w:rsidRDefault="00046DD5" w:rsidP="00046DD5">
            <w:pPr>
              <w:tabs>
                <w:tab w:val="center" w:pos="4414"/>
              </w:tabs>
              <w:rPr>
                <w:rFonts w:cs="Arial"/>
                <w:color w:val="000000" w:themeColor="text1"/>
                <w:szCs w:val="28"/>
              </w:rPr>
            </w:pPr>
            <w:r w:rsidRPr="00F52FBE">
              <w:rPr>
                <w:rFonts w:cs="Arial"/>
                <w:color w:val="000000" w:themeColor="text1"/>
                <w:szCs w:val="28"/>
              </w:rPr>
              <w:t xml:space="preserve">Email: </w:t>
            </w:r>
            <w:hyperlink r:id="rId24" w:history="1">
              <w:r w:rsidRPr="00F52FBE">
                <w:rPr>
                  <w:rStyle w:val="Hyperlink"/>
                  <w:rFonts w:cs="Arial"/>
                  <w:szCs w:val="28"/>
                </w:rPr>
                <w:t>infor@lighthouse-df.org</w:t>
              </w:r>
            </w:hyperlink>
          </w:p>
        </w:tc>
      </w:tr>
      <w:tr w:rsidR="00046DD5" w:rsidRPr="00F52FBE" w14:paraId="6595B85B" w14:textId="77777777" w:rsidTr="00046DD5">
        <w:trPr>
          <w:trHeight w:val="349"/>
        </w:trPr>
        <w:tc>
          <w:tcPr>
            <w:tcW w:w="2875" w:type="dxa"/>
            <w:vAlign w:val="center"/>
            <w:hideMark/>
          </w:tcPr>
          <w:p w14:paraId="019B2002" w14:textId="77777777" w:rsidR="00046DD5" w:rsidRPr="00F52FBE" w:rsidRDefault="00046DD5" w:rsidP="00046DD5">
            <w:pPr>
              <w:rPr>
                <w:rFonts w:cs="Arial"/>
                <w:color w:val="000000" w:themeColor="text1"/>
                <w:szCs w:val="28"/>
              </w:rPr>
            </w:pPr>
            <w:r w:rsidRPr="00F52FBE">
              <w:rPr>
                <w:rFonts w:cs="Arial"/>
                <w:color w:val="000000" w:themeColor="text1"/>
                <w:szCs w:val="28"/>
              </w:rPr>
              <w:t>San Diego Center for the Blind</w:t>
            </w:r>
          </w:p>
        </w:tc>
        <w:tc>
          <w:tcPr>
            <w:tcW w:w="3002" w:type="dxa"/>
            <w:vAlign w:val="center"/>
            <w:hideMark/>
          </w:tcPr>
          <w:p w14:paraId="3727A5AC" w14:textId="77777777" w:rsidR="00046DD5" w:rsidRPr="00F52FBE" w:rsidRDefault="00046DD5" w:rsidP="00046DD5">
            <w:pPr>
              <w:rPr>
                <w:rFonts w:cs="Arial"/>
                <w:color w:val="000000" w:themeColor="text1"/>
                <w:szCs w:val="28"/>
              </w:rPr>
            </w:pPr>
            <w:r w:rsidRPr="00F52FBE">
              <w:rPr>
                <w:rFonts w:cs="Arial"/>
                <w:color w:val="000000" w:themeColor="text1"/>
                <w:szCs w:val="28"/>
              </w:rPr>
              <w:t>San Diego</w:t>
            </w:r>
          </w:p>
        </w:tc>
        <w:tc>
          <w:tcPr>
            <w:tcW w:w="5818" w:type="dxa"/>
            <w:vAlign w:val="center"/>
          </w:tcPr>
          <w:p w14:paraId="070B9320"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5" w:history="1">
              <w:r w:rsidRPr="00F52FBE">
                <w:rPr>
                  <w:rStyle w:val="Hyperlink"/>
                  <w:rFonts w:cs="Arial"/>
                  <w:szCs w:val="28"/>
                </w:rPr>
                <w:t>https://www.sdcb.org/</w:t>
              </w:r>
            </w:hyperlink>
          </w:p>
          <w:p w14:paraId="6217F72F"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Phone: 619-</w:t>
            </w:r>
            <w:r w:rsidRPr="00F52FBE">
              <w:rPr>
                <w:rFonts w:cs="Arial"/>
                <w:color w:val="000000" w:themeColor="text1"/>
                <w:szCs w:val="28"/>
                <w:shd w:val="clear" w:color="auto" w:fill="FFFFFF"/>
              </w:rPr>
              <w:t>583-1542</w:t>
            </w:r>
          </w:p>
          <w:p w14:paraId="4C72A7A1"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shd w:val="clear" w:color="auto" w:fill="FFFFFF"/>
              </w:rPr>
              <w:t xml:space="preserve">Email: </w:t>
            </w:r>
            <w:hyperlink r:id="rId26" w:history="1">
              <w:r w:rsidRPr="00F52FBE">
                <w:rPr>
                  <w:rStyle w:val="Hyperlink"/>
                  <w:rFonts w:cs="Arial"/>
                  <w:szCs w:val="28"/>
                  <w:shd w:val="clear" w:color="auto" w:fill="FFFFFF"/>
                </w:rPr>
                <w:t>info@SDCB.org</w:t>
              </w:r>
            </w:hyperlink>
          </w:p>
        </w:tc>
      </w:tr>
      <w:tr w:rsidR="00046DD5" w:rsidRPr="00F52FBE" w14:paraId="7D8BE875" w14:textId="77777777" w:rsidTr="00046DD5">
        <w:trPr>
          <w:trHeight w:val="349"/>
        </w:trPr>
        <w:tc>
          <w:tcPr>
            <w:tcW w:w="2875" w:type="dxa"/>
            <w:vAlign w:val="center"/>
          </w:tcPr>
          <w:p w14:paraId="3BCE7857" w14:textId="77777777" w:rsidR="00046DD5" w:rsidRPr="00F52FBE" w:rsidRDefault="00046DD5" w:rsidP="00046DD5">
            <w:pPr>
              <w:rPr>
                <w:rFonts w:cs="Arial"/>
                <w:color w:val="000000" w:themeColor="text1"/>
                <w:szCs w:val="28"/>
              </w:rPr>
            </w:pPr>
            <w:r w:rsidRPr="00F52FBE">
              <w:rPr>
                <w:rFonts w:cs="Arial"/>
                <w:color w:val="000000" w:themeColor="text1"/>
                <w:szCs w:val="28"/>
              </w:rPr>
              <w:lastRenderedPageBreak/>
              <w:t>Society for the Blind</w:t>
            </w:r>
          </w:p>
        </w:tc>
        <w:tc>
          <w:tcPr>
            <w:tcW w:w="3002" w:type="dxa"/>
            <w:vAlign w:val="center"/>
          </w:tcPr>
          <w:p w14:paraId="7AEB700D" w14:textId="77777777" w:rsidR="00046DD5" w:rsidRPr="00F52FBE" w:rsidRDefault="00046DD5" w:rsidP="00046DD5">
            <w:pPr>
              <w:rPr>
                <w:rFonts w:cs="Arial"/>
                <w:color w:val="000000" w:themeColor="text1"/>
                <w:szCs w:val="28"/>
              </w:rPr>
            </w:pPr>
            <w:r w:rsidRPr="00F52FBE">
              <w:rPr>
                <w:rFonts w:cs="Arial"/>
                <w:color w:val="000000" w:themeColor="text1"/>
                <w:szCs w:val="28"/>
              </w:rPr>
              <w:t>Amador, Butte, Calaveras, El Dorado, Glenn, Nevada, Placer, Sacramento, Sierra, Solano, Sutter, Yolo, Yuba</w:t>
            </w:r>
          </w:p>
        </w:tc>
        <w:tc>
          <w:tcPr>
            <w:tcW w:w="5818" w:type="dxa"/>
            <w:vAlign w:val="center"/>
          </w:tcPr>
          <w:p w14:paraId="3536A9BF"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7" w:history="1">
              <w:r w:rsidRPr="00F52FBE">
                <w:rPr>
                  <w:rStyle w:val="Hyperlink"/>
                  <w:rFonts w:cs="Arial"/>
                  <w:szCs w:val="28"/>
                </w:rPr>
                <w:t>https://societyfortheblind.org/</w:t>
              </w:r>
            </w:hyperlink>
          </w:p>
          <w:p w14:paraId="0D1AC427"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Phone: 916-</w:t>
            </w:r>
            <w:r w:rsidRPr="00F52FBE">
              <w:rPr>
                <w:rFonts w:cs="Arial"/>
                <w:color w:val="000000" w:themeColor="text1"/>
                <w:szCs w:val="28"/>
                <w:shd w:val="clear" w:color="auto" w:fill="FFFFFF"/>
              </w:rPr>
              <w:t>452-8271</w:t>
            </w:r>
          </w:p>
          <w:p w14:paraId="56E3D5BF" w14:textId="77777777"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 xml:space="preserve">Email: </w:t>
            </w:r>
            <w:hyperlink r:id="rId28" w:history="1">
              <w:r w:rsidRPr="00F52FBE">
                <w:rPr>
                  <w:rStyle w:val="Hyperlink"/>
                  <w:rFonts w:cs="Arial"/>
                  <w:szCs w:val="28"/>
                  <w:shd w:val="clear" w:color="auto" w:fill="FFFFFF"/>
                </w:rPr>
                <w:t>info@societyfortheblind.org</w:t>
              </w:r>
            </w:hyperlink>
          </w:p>
        </w:tc>
      </w:tr>
      <w:tr w:rsidR="00046DD5" w:rsidRPr="00F52FBE" w14:paraId="7550791F" w14:textId="77777777" w:rsidTr="00046DD5">
        <w:trPr>
          <w:trHeight w:val="349"/>
        </w:trPr>
        <w:tc>
          <w:tcPr>
            <w:tcW w:w="2875" w:type="dxa"/>
            <w:vAlign w:val="center"/>
            <w:hideMark/>
          </w:tcPr>
          <w:p w14:paraId="7B61DC2B" w14:textId="77777777" w:rsidR="00046DD5" w:rsidRPr="00F52FBE" w:rsidRDefault="00046DD5" w:rsidP="00046DD5">
            <w:pPr>
              <w:rPr>
                <w:rFonts w:cs="Arial"/>
                <w:color w:val="000000" w:themeColor="text1"/>
                <w:szCs w:val="28"/>
              </w:rPr>
            </w:pPr>
            <w:r w:rsidRPr="00F52FBE">
              <w:rPr>
                <w:rFonts w:cs="Arial"/>
                <w:color w:val="000000" w:themeColor="text1"/>
                <w:szCs w:val="28"/>
              </w:rPr>
              <w:t>Valley Center for the Blind</w:t>
            </w:r>
          </w:p>
        </w:tc>
        <w:tc>
          <w:tcPr>
            <w:tcW w:w="3002" w:type="dxa"/>
            <w:vAlign w:val="center"/>
            <w:hideMark/>
          </w:tcPr>
          <w:p w14:paraId="74484DA3" w14:textId="77777777" w:rsidR="00046DD5" w:rsidRPr="00F52FBE" w:rsidRDefault="00046DD5" w:rsidP="00046DD5">
            <w:pPr>
              <w:rPr>
                <w:rFonts w:cs="Arial"/>
                <w:color w:val="000000" w:themeColor="text1"/>
                <w:szCs w:val="28"/>
              </w:rPr>
            </w:pPr>
            <w:r w:rsidRPr="00F52FBE">
              <w:rPr>
                <w:rFonts w:cs="Arial"/>
                <w:color w:val="000000" w:themeColor="text1"/>
                <w:szCs w:val="28"/>
              </w:rPr>
              <w:t>Fresno, Kern, Kings, Madera, Tulare</w:t>
            </w:r>
          </w:p>
        </w:tc>
        <w:tc>
          <w:tcPr>
            <w:tcW w:w="5818" w:type="dxa"/>
            <w:vAlign w:val="center"/>
          </w:tcPr>
          <w:p w14:paraId="14D75556"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9" w:history="1">
              <w:r w:rsidRPr="00F52FBE">
                <w:rPr>
                  <w:rStyle w:val="Hyperlink"/>
                  <w:rFonts w:cs="Arial"/>
                  <w:szCs w:val="28"/>
                </w:rPr>
                <w:t>https://myvcb.org/</w:t>
              </w:r>
            </w:hyperlink>
          </w:p>
          <w:p w14:paraId="23F1861B"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Phone Fresno Office: 559-</w:t>
            </w:r>
            <w:r w:rsidRPr="00F52FBE">
              <w:rPr>
                <w:rFonts w:cs="Arial"/>
                <w:color w:val="000000" w:themeColor="text1"/>
                <w:szCs w:val="28"/>
                <w:shd w:val="clear" w:color="auto" w:fill="FFFFFF"/>
              </w:rPr>
              <w:t>222-4447</w:t>
            </w:r>
          </w:p>
          <w:p w14:paraId="03B286B0" w14:textId="77777777"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Phone Bakersfield Office: 661-865-5115</w:t>
            </w:r>
          </w:p>
          <w:p w14:paraId="72E5CF59"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30" w:history="1">
              <w:r w:rsidRPr="00F52FBE">
                <w:rPr>
                  <w:rStyle w:val="Hyperlink"/>
                  <w:rFonts w:cs="Arial"/>
                  <w:szCs w:val="28"/>
                  <w:bdr w:val="none" w:sz="0" w:space="0" w:color="auto" w:frame="1"/>
                  <w:shd w:val="clear" w:color="auto" w:fill="FFFFFF"/>
                </w:rPr>
                <w:t>info@valleycenterfortheblind.org</w:t>
              </w:r>
            </w:hyperlink>
          </w:p>
        </w:tc>
      </w:tr>
      <w:tr w:rsidR="00046DD5" w:rsidRPr="00F52FBE" w14:paraId="6C7D532B" w14:textId="77777777" w:rsidTr="00046DD5">
        <w:trPr>
          <w:trHeight w:val="349"/>
        </w:trPr>
        <w:tc>
          <w:tcPr>
            <w:tcW w:w="2875" w:type="dxa"/>
            <w:vAlign w:val="center"/>
            <w:hideMark/>
          </w:tcPr>
          <w:p w14:paraId="2B439AC4" w14:textId="77777777" w:rsidR="00046DD5" w:rsidRPr="00F52FBE" w:rsidRDefault="00046DD5" w:rsidP="00046DD5">
            <w:pPr>
              <w:rPr>
                <w:rFonts w:cs="Arial"/>
                <w:color w:val="000000" w:themeColor="text1"/>
                <w:szCs w:val="28"/>
              </w:rPr>
            </w:pPr>
            <w:r w:rsidRPr="00F52FBE">
              <w:rPr>
                <w:rFonts w:cs="Arial"/>
                <w:color w:val="000000" w:themeColor="text1"/>
                <w:szCs w:val="28"/>
              </w:rPr>
              <w:t>VISTA Center</w:t>
            </w:r>
          </w:p>
        </w:tc>
        <w:tc>
          <w:tcPr>
            <w:tcW w:w="3002" w:type="dxa"/>
            <w:vAlign w:val="center"/>
            <w:hideMark/>
          </w:tcPr>
          <w:p w14:paraId="5B951875" w14:textId="77777777" w:rsidR="00046DD5" w:rsidRPr="00F52FBE" w:rsidRDefault="00046DD5" w:rsidP="00046DD5">
            <w:pPr>
              <w:rPr>
                <w:rFonts w:cs="Arial"/>
                <w:color w:val="000000" w:themeColor="text1"/>
                <w:szCs w:val="28"/>
              </w:rPr>
            </w:pPr>
            <w:r w:rsidRPr="00F52FBE">
              <w:rPr>
                <w:rFonts w:cs="Arial"/>
                <w:color w:val="000000" w:themeColor="text1"/>
                <w:szCs w:val="28"/>
              </w:rPr>
              <w:t>San Benito, San Mateo, Santa Clara, Santa Cruz</w:t>
            </w:r>
          </w:p>
        </w:tc>
        <w:tc>
          <w:tcPr>
            <w:tcW w:w="5818" w:type="dxa"/>
            <w:vAlign w:val="center"/>
          </w:tcPr>
          <w:p w14:paraId="01D836BF"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31" w:history="1">
              <w:r w:rsidRPr="00F52FBE">
                <w:rPr>
                  <w:rStyle w:val="Hyperlink"/>
                  <w:rFonts w:cs="Arial"/>
                  <w:szCs w:val="28"/>
                </w:rPr>
                <w:t>https://vistacenter.org/</w:t>
              </w:r>
            </w:hyperlink>
          </w:p>
          <w:p w14:paraId="5EB8E2A0" w14:textId="77777777" w:rsidR="00046DD5" w:rsidRPr="00F52FBE" w:rsidRDefault="00046DD5" w:rsidP="00046DD5">
            <w:pPr>
              <w:pStyle w:val="NoSpacing"/>
              <w:rPr>
                <w:rFonts w:cs="Arial"/>
                <w:szCs w:val="28"/>
              </w:rPr>
            </w:pPr>
            <w:r w:rsidRPr="00F52FBE">
              <w:rPr>
                <w:rFonts w:cs="Arial"/>
                <w:szCs w:val="28"/>
              </w:rPr>
              <w:t xml:space="preserve">Phone: </w:t>
            </w:r>
            <w:r w:rsidRPr="00F52FBE">
              <w:rPr>
                <w:rFonts w:cs="Arial"/>
                <w:szCs w:val="28"/>
                <w:shd w:val="clear" w:color="auto" w:fill="FFFFFF"/>
              </w:rPr>
              <w:t xml:space="preserve"> 650-858-0202</w:t>
            </w:r>
          </w:p>
          <w:p w14:paraId="75DAF887"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32" w:history="1">
              <w:r w:rsidRPr="00F52FBE">
                <w:rPr>
                  <w:rStyle w:val="Hyperlink"/>
                  <w:rFonts w:cs="Arial"/>
                  <w:szCs w:val="28"/>
                </w:rPr>
                <w:t>info@vistacenter.org</w:t>
              </w:r>
            </w:hyperlink>
          </w:p>
        </w:tc>
      </w:tr>
      <w:tr w:rsidR="00046DD5" w:rsidRPr="00F52FBE" w14:paraId="0453CA5C" w14:textId="77777777" w:rsidTr="00046DD5">
        <w:trPr>
          <w:trHeight w:val="349"/>
        </w:trPr>
        <w:tc>
          <w:tcPr>
            <w:tcW w:w="2875" w:type="dxa"/>
            <w:vAlign w:val="center"/>
            <w:hideMark/>
          </w:tcPr>
          <w:p w14:paraId="1EEC89D7" w14:textId="77777777" w:rsidR="00046DD5" w:rsidRPr="00F52FBE" w:rsidRDefault="00046DD5" w:rsidP="00046DD5">
            <w:pPr>
              <w:rPr>
                <w:rFonts w:cs="Arial"/>
                <w:color w:val="000000" w:themeColor="text1"/>
                <w:szCs w:val="28"/>
              </w:rPr>
            </w:pPr>
            <w:r w:rsidRPr="00F52FBE">
              <w:rPr>
                <w:rFonts w:cs="Arial"/>
                <w:color w:val="000000" w:themeColor="text1"/>
                <w:szCs w:val="28"/>
              </w:rPr>
              <w:t>Visually Impaired Persons Support (VIPS)</w:t>
            </w:r>
          </w:p>
        </w:tc>
        <w:tc>
          <w:tcPr>
            <w:tcW w:w="3002" w:type="dxa"/>
            <w:vAlign w:val="center"/>
            <w:hideMark/>
          </w:tcPr>
          <w:p w14:paraId="7370C243" w14:textId="77777777" w:rsidR="00046DD5" w:rsidRPr="00F52FBE" w:rsidRDefault="00046DD5" w:rsidP="00046DD5">
            <w:pPr>
              <w:rPr>
                <w:rFonts w:cs="Arial"/>
                <w:color w:val="000000" w:themeColor="text1"/>
                <w:szCs w:val="28"/>
              </w:rPr>
            </w:pPr>
            <w:r w:rsidRPr="00F52FBE">
              <w:rPr>
                <w:rFonts w:cs="Arial"/>
                <w:color w:val="000000" w:themeColor="text1"/>
                <w:szCs w:val="28"/>
              </w:rPr>
              <w:t>Stanislaus, Tuolumne</w:t>
            </w:r>
          </w:p>
        </w:tc>
        <w:tc>
          <w:tcPr>
            <w:tcW w:w="5818" w:type="dxa"/>
            <w:vAlign w:val="center"/>
          </w:tcPr>
          <w:p w14:paraId="47D97748"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33" w:history="1">
              <w:r w:rsidRPr="00F52FBE">
                <w:rPr>
                  <w:rStyle w:val="Hyperlink"/>
                  <w:rFonts w:cs="Arial"/>
                  <w:szCs w:val="28"/>
                </w:rPr>
                <w:t>https://www.vipsmodesto.org/</w:t>
              </w:r>
            </w:hyperlink>
          </w:p>
          <w:p w14:paraId="7CC1D135"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 xml:space="preserve">Phone: </w:t>
            </w:r>
            <w:r w:rsidRPr="00F52FBE">
              <w:rPr>
                <w:rFonts w:cs="Arial"/>
                <w:color w:val="000000" w:themeColor="text1"/>
                <w:szCs w:val="28"/>
                <w:shd w:val="clear" w:color="auto" w:fill="FFFFFF"/>
              </w:rPr>
              <w:t xml:space="preserve"> 209-846-9027</w:t>
            </w:r>
          </w:p>
          <w:p w14:paraId="3283C61B" w14:textId="77777777"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 xml:space="preserve">Email: </w:t>
            </w:r>
            <w:hyperlink r:id="rId34" w:history="1">
              <w:r w:rsidRPr="00F52FBE">
                <w:rPr>
                  <w:rStyle w:val="Hyperlink"/>
                  <w:rFonts w:cs="Arial"/>
                  <w:szCs w:val="28"/>
                  <w:bdr w:val="none" w:sz="0" w:space="0" w:color="auto" w:frame="1"/>
                  <w:shd w:val="clear" w:color="auto" w:fill="FFFFFF"/>
                </w:rPr>
                <w:t>tim@vipsmodesto.org</w:t>
              </w:r>
            </w:hyperlink>
          </w:p>
        </w:tc>
      </w:tr>
      <w:tr w:rsidR="00046DD5" w:rsidRPr="00F52FBE" w14:paraId="2089018F" w14:textId="77777777" w:rsidTr="00046DD5">
        <w:trPr>
          <w:trHeight w:val="349"/>
        </w:trPr>
        <w:tc>
          <w:tcPr>
            <w:tcW w:w="2875" w:type="dxa"/>
            <w:vAlign w:val="center"/>
          </w:tcPr>
          <w:p w14:paraId="1D86E904"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Wayfinder </w:t>
            </w:r>
          </w:p>
        </w:tc>
        <w:tc>
          <w:tcPr>
            <w:tcW w:w="3002" w:type="dxa"/>
            <w:vAlign w:val="center"/>
          </w:tcPr>
          <w:p w14:paraId="5BA5FDC4"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Los Angeles </w:t>
            </w:r>
          </w:p>
        </w:tc>
        <w:tc>
          <w:tcPr>
            <w:tcW w:w="5818" w:type="dxa"/>
            <w:vAlign w:val="center"/>
          </w:tcPr>
          <w:p w14:paraId="0A0534B4"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35" w:history="1">
              <w:r w:rsidRPr="00F52FBE">
                <w:rPr>
                  <w:rStyle w:val="Hyperlink"/>
                  <w:rFonts w:cs="Arial"/>
                  <w:szCs w:val="28"/>
                </w:rPr>
                <w:t>https://www.wayfinderfamily.org/</w:t>
              </w:r>
            </w:hyperlink>
          </w:p>
          <w:p w14:paraId="04C39178"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Phone: </w:t>
            </w:r>
            <w:r w:rsidRPr="00F52FBE">
              <w:rPr>
                <w:rFonts w:cs="Arial"/>
                <w:color w:val="000000"/>
                <w:szCs w:val="28"/>
              </w:rPr>
              <w:t>323-295-4555 Ext 451</w:t>
            </w:r>
          </w:p>
          <w:p w14:paraId="532A804E" w14:textId="118FE775"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r w:rsidRPr="00F52FBE">
              <w:rPr>
                <w:rFonts w:cs="Arial"/>
                <w:szCs w:val="28"/>
              </w:rPr>
              <w:t xml:space="preserve"> </w:t>
            </w:r>
            <w:hyperlink r:id="rId36" w:history="1">
              <w:r w:rsidRPr="00F52FBE">
                <w:rPr>
                  <w:rStyle w:val="Hyperlink"/>
                  <w:rFonts w:cs="Arial"/>
                  <w:szCs w:val="28"/>
                </w:rPr>
                <w:t>rdeerr@wayfinderfamily.org</w:t>
              </w:r>
            </w:hyperlink>
          </w:p>
        </w:tc>
      </w:tr>
    </w:tbl>
    <w:p w14:paraId="70AAD0DD" w14:textId="77777777" w:rsidR="00046DD5" w:rsidRPr="00F52FBE" w:rsidRDefault="00046DD5">
      <w:pPr>
        <w:rPr>
          <w:rFonts w:cs="Arial"/>
          <w:szCs w:val="28"/>
        </w:rPr>
      </w:pPr>
    </w:p>
    <w:sectPr w:rsidR="00046DD5" w:rsidRPr="00F52FBE">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60D26" w14:textId="77777777" w:rsidR="00EF0D76" w:rsidRDefault="00EF0D76" w:rsidP="003E583F">
      <w:r>
        <w:separator/>
      </w:r>
    </w:p>
  </w:endnote>
  <w:endnote w:type="continuationSeparator" w:id="0">
    <w:p w14:paraId="59C98817" w14:textId="77777777" w:rsidR="00EF0D76" w:rsidRDefault="00EF0D76" w:rsidP="003E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84568"/>
      <w:docPartObj>
        <w:docPartGallery w:val="Page Numbers (Bottom of Page)"/>
        <w:docPartUnique/>
      </w:docPartObj>
    </w:sdtPr>
    <w:sdtEndPr>
      <w:rPr>
        <w:noProof/>
      </w:rPr>
    </w:sdtEndPr>
    <w:sdtContent>
      <w:p w14:paraId="15BF565B" w14:textId="5FE97281" w:rsidR="003E583F" w:rsidRDefault="003E58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1FEE2" w14:textId="77777777" w:rsidR="003E583F" w:rsidRDefault="003E5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002B7" w14:textId="77777777" w:rsidR="00EF0D76" w:rsidRDefault="00EF0D76" w:rsidP="003E583F">
      <w:r>
        <w:separator/>
      </w:r>
    </w:p>
  </w:footnote>
  <w:footnote w:type="continuationSeparator" w:id="0">
    <w:p w14:paraId="38C0DA1D" w14:textId="77777777" w:rsidR="00EF0D76" w:rsidRDefault="00EF0D76" w:rsidP="003E5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134F6"/>
    <w:multiLevelType w:val="hybridMultilevel"/>
    <w:tmpl w:val="6BCE3D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00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5"/>
    <w:rsid w:val="00011473"/>
    <w:rsid w:val="00014FE9"/>
    <w:rsid w:val="00046DD5"/>
    <w:rsid w:val="00071EFC"/>
    <w:rsid w:val="00095EE4"/>
    <w:rsid w:val="000B50D7"/>
    <w:rsid w:val="000C3A08"/>
    <w:rsid w:val="000C6826"/>
    <w:rsid w:val="000D3371"/>
    <w:rsid w:val="00135D0C"/>
    <w:rsid w:val="001B04FC"/>
    <w:rsid w:val="001F5CE3"/>
    <w:rsid w:val="00206571"/>
    <w:rsid w:val="00224B7D"/>
    <w:rsid w:val="002257B3"/>
    <w:rsid w:val="002B6418"/>
    <w:rsid w:val="003009CB"/>
    <w:rsid w:val="00332EF0"/>
    <w:rsid w:val="00334CD6"/>
    <w:rsid w:val="003E583F"/>
    <w:rsid w:val="00414D86"/>
    <w:rsid w:val="004223E3"/>
    <w:rsid w:val="004813F4"/>
    <w:rsid w:val="004875F2"/>
    <w:rsid w:val="00596AC5"/>
    <w:rsid w:val="005F3A64"/>
    <w:rsid w:val="0060449F"/>
    <w:rsid w:val="00633AC3"/>
    <w:rsid w:val="00695E1D"/>
    <w:rsid w:val="00705C28"/>
    <w:rsid w:val="00716E77"/>
    <w:rsid w:val="0076715D"/>
    <w:rsid w:val="00773D55"/>
    <w:rsid w:val="0078518B"/>
    <w:rsid w:val="007974FE"/>
    <w:rsid w:val="0081262B"/>
    <w:rsid w:val="0082116A"/>
    <w:rsid w:val="008702C9"/>
    <w:rsid w:val="008B7194"/>
    <w:rsid w:val="00901D45"/>
    <w:rsid w:val="009322D6"/>
    <w:rsid w:val="009B2353"/>
    <w:rsid w:val="009C0856"/>
    <w:rsid w:val="009C25A6"/>
    <w:rsid w:val="00A37CA6"/>
    <w:rsid w:val="00A53B07"/>
    <w:rsid w:val="00AF0CFB"/>
    <w:rsid w:val="00B03870"/>
    <w:rsid w:val="00B04662"/>
    <w:rsid w:val="00B21902"/>
    <w:rsid w:val="00B966A1"/>
    <w:rsid w:val="00BC6221"/>
    <w:rsid w:val="00BC6A61"/>
    <w:rsid w:val="00BF10F8"/>
    <w:rsid w:val="00C21A04"/>
    <w:rsid w:val="00C627B5"/>
    <w:rsid w:val="00C84BB1"/>
    <w:rsid w:val="00CB750E"/>
    <w:rsid w:val="00CD458E"/>
    <w:rsid w:val="00D862D5"/>
    <w:rsid w:val="00DA749F"/>
    <w:rsid w:val="00DA7CA2"/>
    <w:rsid w:val="00DD536D"/>
    <w:rsid w:val="00E04BC6"/>
    <w:rsid w:val="00E54631"/>
    <w:rsid w:val="00E86D58"/>
    <w:rsid w:val="00EF0D76"/>
    <w:rsid w:val="00F031B9"/>
    <w:rsid w:val="00F52FBE"/>
    <w:rsid w:val="00F5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D2A5"/>
  <w15:chartTrackingRefBased/>
  <w15:docId w15:val="{13420D21-7B0B-43A9-9724-BD33870B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D5"/>
    <w:pPr>
      <w:spacing w:after="0" w:line="240" w:lineRule="auto"/>
    </w:pPr>
    <w:rPr>
      <w:rFonts w:ascii="Arial" w:eastAsia="Times New Roman" w:hAnsi="Arial" w:cs="Times New Roman"/>
      <w:kern w:val="0"/>
      <w:sz w:val="28"/>
      <w:szCs w:val="20"/>
      <w14:ligatures w14:val="none"/>
    </w:rPr>
  </w:style>
  <w:style w:type="paragraph" w:styleId="Heading1">
    <w:name w:val="heading 1"/>
    <w:basedOn w:val="Normal"/>
    <w:next w:val="Normal"/>
    <w:link w:val="Heading1Char"/>
    <w:uiPriority w:val="9"/>
    <w:qFormat/>
    <w:rsid w:val="00F52FBE"/>
    <w:pPr>
      <w:keepNext/>
      <w:keepLines/>
      <w:spacing w:before="240"/>
      <w:outlineLvl w:val="0"/>
    </w:pPr>
    <w:rPr>
      <w:rFonts w:eastAsiaTheme="majorEastAsia" w:cstheme="majorBidi"/>
      <w:color w:val="1F3864" w:themeColor="accent1" w:themeShade="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D5"/>
    <w:rPr>
      <w:rFonts w:cs="Times New Roman"/>
      <w:color w:val="0563C1" w:themeColor="hyperlink"/>
      <w:u w:val="single"/>
    </w:rPr>
  </w:style>
  <w:style w:type="paragraph" w:styleId="NoSpacing">
    <w:name w:val="No Spacing"/>
    <w:uiPriority w:val="1"/>
    <w:qFormat/>
    <w:rsid w:val="00046DD5"/>
    <w:pPr>
      <w:spacing w:after="0" w:line="240" w:lineRule="auto"/>
    </w:pPr>
    <w:rPr>
      <w:rFonts w:ascii="Arial" w:eastAsia="Times New Roman" w:hAnsi="Arial" w:cs="Times New Roman"/>
      <w:kern w:val="0"/>
      <w:sz w:val="28"/>
      <w:szCs w:val="20"/>
      <w14:ligatures w14:val="none"/>
    </w:rPr>
  </w:style>
  <w:style w:type="paragraph" w:styleId="Header">
    <w:name w:val="header"/>
    <w:basedOn w:val="Normal"/>
    <w:link w:val="HeaderChar"/>
    <w:uiPriority w:val="99"/>
    <w:unhideWhenUsed/>
    <w:rsid w:val="003E583F"/>
    <w:pPr>
      <w:tabs>
        <w:tab w:val="center" w:pos="4680"/>
        <w:tab w:val="right" w:pos="9360"/>
      </w:tabs>
    </w:pPr>
  </w:style>
  <w:style w:type="character" w:customStyle="1" w:styleId="HeaderChar">
    <w:name w:val="Header Char"/>
    <w:basedOn w:val="DefaultParagraphFont"/>
    <w:link w:val="Header"/>
    <w:uiPriority w:val="99"/>
    <w:rsid w:val="003E583F"/>
    <w:rPr>
      <w:rFonts w:ascii="Arial" w:eastAsia="Times New Roman" w:hAnsi="Arial" w:cs="Times New Roman"/>
      <w:kern w:val="0"/>
      <w:sz w:val="28"/>
      <w:szCs w:val="20"/>
      <w14:ligatures w14:val="none"/>
    </w:rPr>
  </w:style>
  <w:style w:type="paragraph" w:styleId="Footer">
    <w:name w:val="footer"/>
    <w:basedOn w:val="Normal"/>
    <w:link w:val="FooterChar"/>
    <w:uiPriority w:val="99"/>
    <w:unhideWhenUsed/>
    <w:rsid w:val="003E583F"/>
    <w:pPr>
      <w:tabs>
        <w:tab w:val="center" w:pos="4680"/>
        <w:tab w:val="right" w:pos="9360"/>
      </w:tabs>
    </w:pPr>
  </w:style>
  <w:style w:type="character" w:customStyle="1" w:styleId="FooterChar">
    <w:name w:val="Footer Char"/>
    <w:basedOn w:val="DefaultParagraphFont"/>
    <w:link w:val="Footer"/>
    <w:uiPriority w:val="99"/>
    <w:rsid w:val="003E583F"/>
    <w:rPr>
      <w:rFonts w:ascii="Arial" w:eastAsia="Times New Roman" w:hAnsi="Arial" w:cs="Times New Roman"/>
      <w:kern w:val="0"/>
      <w:sz w:val="28"/>
      <w:szCs w:val="20"/>
      <w14:ligatures w14:val="none"/>
    </w:rPr>
  </w:style>
  <w:style w:type="paragraph" w:styleId="ListParagraph">
    <w:name w:val="List Paragraph"/>
    <w:basedOn w:val="Normal"/>
    <w:uiPriority w:val="34"/>
    <w:qFormat/>
    <w:rsid w:val="00B04662"/>
    <w:pPr>
      <w:ind w:left="720"/>
      <w:contextualSpacing/>
    </w:pPr>
  </w:style>
  <w:style w:type="character" w:customStyle="1" w:styleId="Heading1Char">
    <w:name w:val="Heading 1 Char"/>
    <w:basedOn w:val="DefaultParagraphFont"/>
    <w:link w:val="Heading1"/>
    <w:uiPriority w:val="9"/>
    <w:rsid w:val="00F52FBE"/>
    <w:rPr>
      <w:rFonts w:ascii="Arial" w:eastAsiaTheme="majorEastAsia" w:hAnsi="Arial" w:cstheme="majorBidi"/>
      <w:color w:val="1F3864" w:themeColor="accent1" w:themeShade="80"/>
      <w:kern w:val="0"/>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ndnesssupport.com/" TargetMode="External"/><Relationship Id="rId13" Type="http://schemas.openxmlformats.org/officeDocument/2006/relationships/hyperlink" Target="https://covemerced.org" TargetMode="External"/><Relationship Id="rId18" Type="http://schemas.openxmlformats.org/officeDocument/2006/relationships/hyperlink" Target="https://ilrc-trico.org/" TargetMode="External"/><Relationship Id="rId26" Type="http://schemas.openxmlformats.org/officeDocument/2006/relationships/hyperlink" Target="mailto:info@SDCB.or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LCVI.org" TargetMode="External"/><Relationship Id="rId34" Type="http://schemas.openxmlformats.org/officeDocument/2006/relationships/hyperlink" Target="mailto:tim@vipsmodesto.org" TargetMode="External"/><Relationship Id="rId7" Type="http://schemas.openxmlformats.org/officeDocument/2006/relationships/hyperlink" Target="mailto:accessmedia@accesstoindependence.org" TargetMode="External"/><Relationship Id="rId12" Type="http://schemas.openxmlformats.org/officeDocument/2006/relationships/hyperlink" Target="mailto:steven@blindandlowvision.org" TargetMode="External"/><Relationship Id="rId17" Type="http://schemas.openxmlformats.org/officeDocument/2006/relationships/hyperlink" Target="https://daylemc.org/" TargetMode="External"/><Relationship Id="rId25" Type="http://schemas.openxmlformats.org/officeDocument/2006/relationships/hyperlink" Target="https://www.sdcb.org/" TargetMode="External"/><Relationship Id="rId33" Type="http://schemas.openxmlformats.org/officeDocument/2006/relationships/hyperlink" Target="https://www.vipsmodesto.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CommunityCenterForTheBlind.org" TargetMode="External"/><Relationship Id="rId20" Type="http://schemas.openxmlformats.org/officeDocument/2006/relationships/hyperlink" Target="https://lcvi.org/" TargetMode="External"/><Relationship Id="rId29" Type="http://schemas.openxmlformats.org/officeDocument/2006/relationships/hyperlink" Target="https://myvc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indandlowvision.org/" TargetMode="External"/><Relationship Id="rId24" Type="http://schemas.openxmlformats.org/officeDocument/2006/relationships/hyperlink" Target="mailto:infor@lighthouse-df.org" TargetMode="External"/><Relationship Id="rId32" Type="http://schemas.openxmlformats.org/officeDocument/2006/relationships/hyperlink" Target="mailto:info@vistacenter.org"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ommunitycenterfortheblind.org/" TargetMode="External"/><Relationship Id="rId23" Type="http://schemas.openxmlformats.org/officeDocument/2006/relationships/hyperlink" Target="https://lighthouse-sf.org/" TargetMode="External"/><Relationship Id="rId28" Type="http://schemas.openxmlformats.org/officeDocument/2006/relationships/hyperlink" Target="mailto:info@societyfortheblind.org" TargetMode="External"/><Relationship Id="rId36" Type="http://schemas.openxmlformats.org/officeDocument/2006/relationships/hyperlink" Target="mailto:rdeerr@wayfinderfamily.org" TargetMode="External"/><Relationship Id="rId10" Type="http://schemas.openxmlformats.org/officeDocument/2006/relationships/hyperlink" Target="mailto:info@blindnesssupport.com" TargetMode="External"/><Relationship Id="rId19" Type="http://schemas.openxmlformats.org/officeDocument/2006/relationships/hyperlink" Target="mailto:info@ilrc-trico.org" TargetMode="External"/><Relationship Id="rId31" Type="http://schemas.openxmlformats.org/officeDocument/2006/relationships/hyperlink" Target="https://vistacenter.org/" TargetMode="External"/><Relationship Id="rId4" Type="http://schemas.openxmlformats.org/officeDocument/2006/relationships/webSettings" Target="webSettings.xml"/><Relationship Id="rId9" Type="http://schemas.openxmlformats.org/officeDocument/2006/relationships/hyperlink" Target="tel:9513419244" TargetMode="External"/><Relationship Id="rId14" Type="http://schemas.openxmlformats.org/officeDocument/2006/relationships/hyperlink" Target="mailto:cove4u@gmail.com" TargetMode="External"/><Relationship Id="rId22" Type="http://schemas.openxmlformats.org/officeDocument/2006/relationships/hyperlink" Target="mailto:info@LCVI.org" TargetMode="External"/><Relationship Id="rId27" Type="http://schemas.openxmlformats.org/officeDocument/2006/relationships/hyperlink" Target="https://societyfortheblind.org/" TargetMode="External"/><Relationship Id="rId30" Type="http://schemas.openxmlformats.org/officeDocument/2006/relationships/hyperlink" Target="mailto:info@valleycenterfortheblind.org" TargetMode="External"/><Relationship Id="rId35" Type="http://schemas.openxmlformats.org/officeDocument/2006/relationships/hyperlink" Target="https://www.wayfinderfami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Melissa@DOR</dc:creator>
  <cp:keywords/>
  <dc:description/>
  <cp:lastModifiedBy>Wilbon, Jennifer@DOR</cp:lastModifiedBy>
  <cp:revision>2</cp:revision>
  <dcterms:created xsi:type="dcterms:W3CDTF">2025-04-04T20:07:00Z</dcterms:created>
  <dcterms:modified xsi:type="dcterms:W3CDTF">2025-04-04T20:07:00Z</dcterms:modified>
</cp:coreProperties>
</file>