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AFE4" w14:textId="77777777" w:rsidR="004A11EA" w:rsidRPr="004A11EA" w:rsidRDefault="004A11EA" w:rsidP="004A11EA">
      <w:pPr>
        <w:jc w:val="center"/>
        <w:rPr>
          <w:rFonts w:ascii="Arial" w:hAnsi="Arial" w:cs="Arial"/>
          <w:b/>
          <w:bCs/>
          <w:sz w:val="28"/>
          <w:szCs w:val="28"/>
        </w:rPr>
      </w:pPr>
      <w:bookmarkStart w:id="0" w:name="Subject1"/>
      <w:r w:rsidRPr="004A11EA">
        <w:rPr>
          <w:rFonts w:ascii="Arial" w:hAnsi="Arial" w:cs="Arial"/>
          <w:b/>
          <w:bCs/>
          <w:sz w:val="28"/>
          <w:szCs w:val="28"/>
        </w:rPr>
        <w:t xml:space="preserve">Blind Field Services </w:t>
      </w:r>
      <w:bookmarkEnd w:id="0"/>
      <w:r w:rsidRPr="004A11EA">
        <w:rPr>
          <w:rFonts w:ascii="Arial" w:hAnsi="Arial" w:cs="Arial"/>
          <w:b/>
          <w:bCs/>
          <w:sz w:val="28"/>
          <w:szCs w:val="28"/>
        </w:rPr>
        <w:t>Program Report</w:t>
      </w:r>
    </w:p>
    <w:p w14:paraId="0006A90E" w14:textId="1081E721" w:rsidR="004A11EA" w:rsidRPr="004A11EA" w:rsidRDefault="00E82E2E" w:rsidP="00BE607B">
      <w:pPr>
        <w:jc w:val="center"/>
        <w:rPr>
          <w:rFonts w:ascii="Arial" w:hAnsi="Arial" w:cs="Arial"/>
          <w:b/>
          <w:bCs/>
          <w:sz w:val="28"/>
          <w:szCs w:val="28"/>
        </w:rPr>
      </w:pPr>
      <w:r>
        <w:rPr>
          <w:rFonts w:ascii="Arial" w:hAnsi="Arial" w:cs="Arial"/>
          <w:b/>
          <w:bCs/>
          <w:sz w:val="28"/>
          <w:szCs w:val="28"/>
        </w:rPr>
        <w:t xml:space="preserve">Third </w:t>
      </w:r>
      <w:r w:rsidRPr="004A11EA">
        <w:rPr>
          <w:rFonts w:ascii="Arial" w:hAnsi="Arial" w:cs="Arial"/>
          <w:b/>
          <w:bCs/>
          <w:sz w:val="28"/>
          <w:szCs w:val="28"/>
        </w:rPr>
        <w:t>Quarter</w:t>
      </w:r>
      <w:r w:rsidR="004A11EA" w:rsidRPr="004A11EA">
        <w:rPr>
          <w:rFonts w:ascii="Arial" w:hAnsi="Arial" w:cs="Arial"/>
          <w:b/>
          <w:bCs/>
          <w:sz w:val="28"/>
          <w:szCs w:val="28"/>
        </w:rPr>
        <w:t xml:space="preserve"> 2024 - </w:t>
      </w:r>
      <w:r>
        <w:rPr>
          <w:rFonts w:ascii="Arial" w:hAnsi="Arial" w:cs="Arial"/>
          <w:b/>
          <w:bCs/>
          <w:sz w:val="28"/>
          <w:szCs w:val="28"/>
        </w:rPr>
        <w:t>20</w:t>
      </w:r>
      <w:r w:rsidR="004A11EA" w:rsidRPr="004A11EA">
        <w:rPr>
          <w:rFonts w:ascii="Arial" w:hAnsi="Arial" w:cs="Arial"/>
          <w:b/>
          <w:bCs/>
          <w:sz w:val="28"/>
          <w:szCs w:val="28"/>
        </w:rPr>
        <w:t>25</w:t>
      </w:r>
    </w:p>
    <w:p w14:paraId="1A902ECB" w14:textId="6C236456" w:rsidR="004A11EA" w:rsidRDefault="00BE607B" w:rsidP="004A11EA">
      <w:pPr>
        <w:jc w:val="center"/>
        <w:rPr>
          <w:rFonts w:ascii="Arial" w:hAnsi="Arial" w:cs="Arial"/>
          <w:b/>
          <w:bCs/>
          <w:sz w:val="28"/>
          <w:szCs w:val="28"/>
        </w:rPr>
      </w:pPr>
      <w:r>
        <w:rPr>
          <w:rFonts w:ascii="Arial" w:hAnsi="Arial" w:cs="Arial"/>
          <w:b/>
          <w:bCs/>
          <w:sz w:val="28"/>
          <w:szCs w:val="28"/>
        </w:rPr>
        <w:t xml:space="preserve">January </w:t>
      </w:r>
      <w:r w:rsidR="004A11EA" w:rsidRPr="004A11EA">
        <w:rPr>
          <w:rFonts w:ascii="Arial" w:hAnsi="Arial" w:cs="Arial"/>
          <w:b/>
          <w:bCs/>
          <w:sz w:val="28"/>
          <w:szCs w:val="28"/>
        </w:rPr>
        <w:t>1, 202</w:t>
      </w:r>
      <w:r>
        <w:rPr>
          <w:rFonts w:ascii="Arial" w:hAnsi="Arial" w:cs="Arial"/>
          <w:b/>
          <w:bCs/>
          <w:sz w:val="28"/>
          <w:szCs w:val="28"/>
        </w:rPr>
        <w:t>5</w:t>
      </w:r>
      <w:r w:rsidR="004A11EA" w:rsidRPr="004A11EA">
        <w:rPr>
          <w:rFonts w:ascii="Arial" w:hAnsi="Arial" w:cs="Arial"/>
          <w:b/>
          <w:bCs/>
          <w:sz w:val="28"/>
          <w:szCs w:val="28"/>
        </w:rPr>
        <w:t xml:space="preserve"> – </w:t>
      </w:r>
      <w:r>
        <w:rPr>
          <w:rFonts w:ascii="Arial" w:hAnsi="Arial" w:cs="Arial"/>
          <w:b/>
          <w:bCs/>
          <w:sz w:val="28"/>
          <w:szCs w:val="28"/>
        </w:rPr>
        <w:t>March</w:t>
      </w:r>
      <w:r w:rsidR="004A11EA" w:rsidRPr="004A11EA">
        <w:rPr>
          <w:rFonts w:ascii="Arial" w:hAnsi="Arial" w:cs="Arial"/>
          <w:b/>
          <w:bCs/>
          <w:sz w:val="28"/>
          <w:szCs w:val="28"/>
        </w:rPr>
        <w:t xml:space="preserve">   31, 202</w:t>
      </w:r>
      <w:r>
        <w:rPr>
          <w:rFonts w:ascii="Arial" w:hAnsi="Arial" w:cs="Arial"/>
          <w:b/>
          <w:bCs/>
          <w:sz w:val="28"/>
          <w:szCs w:val="28"/>
        </w:rPr>
        <w:t>5</w:t>
      </w:r>
    </w:p>
    <w:p w14:paraId="1B00620E" w14:textId="77777777" w:rsidR="00D10DD9" w:rsidRPr="004A11EA" w:rsidRDefault="00D10DD9" w:rsidP="004A11EA">
      <w:pPr>
        <w:jc w:val="center"/>
        <w:rPr>
          <w:rFonts w:ascii="Arial" w:hAnsi="Arial" w:cs="Arial"/>
          <w:b/>
          <w:bCs/>
          <w:sz w:val="28"/>
          <w:szCs w:val="28"/>
        </w:rPr>
      </w:pPr>
    </w:p>
    <w:p w14:paraId="7FE586A2" w14:textId="77777777" w:rsidR="004A11EA" w:rsidRDefault="004A11EA" w:rsidP="004A11EA">
      <w:pPr>
        <w:rPr>
          <w:rFonts w:ascii="Arial" w:hAnsi="Arial" w:cs="Arial"/>
          <w:sz w:val="28"/>
          <w:szCs w:val="28"/>
        </w:rPr>
      </w:pPr>
      <w:r w:rsidRPr="004A11EA">
        <w:rPr>
          <w:rFonts w:ascii="Arial" w:hAnsi="Arial" w:cs="Arial"/>
          <w:sz w:val="28"/>
          <w:szCs w:val="28"/>
        </w:rPr>
        <w:t xml:space="preserve">It is the vision of BFS to increase the number of successful employment outcomes for consumers seeking competitive employment and ensure that every blind and visually impaired Californian who wants to work, obtains employment; and every blind and visually impaired Californian who may not believe they can work, is provided the necessary counseling and guidance to overcome their individual barriers to employment.  </w:t>
      </w:r>
    </w:p>
    <w:p w14:paraId="2989C0D6" w14:textId="77777777" w:rsidR="0022106F" w:rsidRPr="004A11EA" w:rsidRDefault="0022106F" w:rsidP="004A11EA">
      <w:pPr>
        <w:rPr>
          <w:rFonts w:ascii="Arial" w:hAnsi="Arial" w:cs="Arial"/>
          <w:sz w:val="28"/>
          <w:szCs w:val="28"/>
        </w:rPr>
      </w:pPr>
    </w:p>
    <w:p w14:paraId="5A5EBF36" w14:textId="44220551" w:rsidR="004A11EA" w:rsidRPr="004A11EA" w:rsidRDefault="004A11EA" w:rsidP="004A11EA">
      <w:pPr>
        <w:rPr>
          <w:rFonts w:ascii="Arial" w:hAnsi="Arial" w:cs="Arial"/>
          <w:sz w:val="28"/>
          <w:szCs w:val="28"/>
        </w:rPr>
      </w:pPr>
      <w:r w:rsidRPr="004A11EA">
        <w:rPr>
          <w:rFonts w:ascii="Arial" w:hAnsi="Arial" w:cs="Arial"/>
          <w:sz w:val="28"/>
          <w:szCs w:val="28"/>
        </w:rPr>
        <w:t xml:space="preserve">Unless otherwise stated, all data is </w:t>
      </w:r>
      <w:r w:rsidR="00E82E2E">
        <w:rPr>
          <w:rFonts w:ascii="Arial" w:hAnsi="Arial" w:cs="Arial"/>
          <w:sz w:val="28"/>
          <w:szCs w:val="28"/>
        </w:rPr>
        <w:t>1</w:t>
      </w:r>
      <w:r w:rsidRPr="004A11EA">
        <w:rPr>
          <w:rFonts w:ascii="Arial" w:hAnsi="Arial" w:cs="Arial"/>
          <w:sz w:val="28"/>
          <w:szCs w:val="28"/>
        </w:rPr>
        <w:t>/1/202</w:t>
      </w:r>
      <w:r w:rsidR="00691488">
        <w:rPr>
          <w:rFonts w:ascii="Arial" w:hAnsi="Arial" w:cs="Arial"/>
          <w:sz w:val="28"/>
          <w:szCs w:val="28"/>
        </w:rPr>
        <w:t>5</w:t>
      </w:r>
      <w:r w:rsidRPr="004A11EA">
        <w:rPr>
          <w:rFonts w:ascii="Arial" w:hAnsi="Arial" w:cs="Arial"/>
          <w:sz w:val="28"/>
          <w:szCs w:val="28"/>
        </w:rPr>
        <w:t xml:space="preserve"> through </w:t>
      </w:r>
      <w:r w:rsidR="00691488">
        <w:rPr>
          <w:rFonts w:ascii="Arial" w:hAnsi="Arial" w:cs="Arial"/>
          <w:sz w:val="28"/>
          <w:szCs w:val="28"/>
        </w:rPr>
        <w:t>3</w:t>
      </w:r>
      <w:r w:rsidRPr="004A11EA">
        <w:rPr>
          <w:rFonts w:ascii="Arial" w:hAnsi="Arial" w:cs="Arial"/>
          <w:sz w:val="28"/>
          <w:szCs w:val="28"/>
        </w:rPr>
        <w:t>/31/202</w:t>
      </w:r>
      <w:r w:rsidR="00691488">
        <w:rPr>
          <w:rFonts w:ascii="Arial" w:hAnsi="Arial" w:cs="Arial"/>
          <w:sz w:val="28"/>
          <w:szCs w:val="28"/>
        </w:rPr>
        <w:t>5</w:t>
      </w:r>
      <w:r w:rsidRPr="004A11EA">
        <w:rPr>
          <w:rFonts w:ascii="Arial" w:hAnsi="Arial" w:cs="Arial"/>
          <w:sz w:val="28"/>
          <w:szCs w:val="28"/>
        </w:rPr>
        <w:t xml:space="preserve">. Data was gathered from Aware and the DOR Dashboard.  </w:t>
      </w:r>
    </w:p>
    <w:p w14:paraId="7FDA6A42" w14:textId="77777777" w:rsidR="004A11EA" w:rsidRPr="004A11EA" w:rsidRDefault="004A11EA" w:rsidP="004A11EA">
      <w:pPr>
        <w:rPr>
          <w:rFonts w:ascii="Arial" w:hAnsi="Arial" w:cs="Arial"/>
          <w:sz w:val="28"/>
          <w:szCs w:val="28"/>
        </w:rPr>
      </w:pPr>
    </w:p>
    <w:p w14:paraId="792B588A" w14:textId="2972AA8F" w:rsidR="004A11EA" w:rsidRDefault="004A11EA" w:rsidP="004A11EA">
      <w:pPr>
        <w:rPr>
          <w:rFonts w:ascii="Arial" w:hAnsi="Arial" w:cs="Arial"/>
          <w:b/>
          <w:bCs/>
          <w:sz w:val="28"/>
          <w:szCs w:val="28"/>
        </w:rPr>
      </w:pPr>
      <w:r w:rsidRPr="004A11EA">
        <w:rPr>
          <w:rFonts w:ascii="Arial" w:hAnsi="Arial" w:cs="Arial"/>
          <w:b/>
          <w:bCs/>
          <w:sz w:val="28"/>
          <w:szCs w:val="28"/>
        </w:rPr>
        <w:t>BFS Statistics for State Fiscal Year to Date (SFYTD) 2024 – 2025</w:t>
      </w:r>
      <w:r w:rsidR="00E82E2E">
        <w:rPr>
          <w:rFonts w:ascii="Arial" w:hAnsi="Arial" w:cs="Arial"/>
          <w:b/>
          <w:bCs/>
          <w:sz w:val="28"/>
          <w:szCs w:val="28"/>
        </w:rPr>
        <w:t>; third quarter</w:t>
      </w:r>
    </w:p>
    <w:p w14:paraId="3F9D54D6" w14:textId="57AD4EF5" w:rsidR="004A11EA" w:rsidRDefault="004A11EA" w:rsidP="004A11EA">
      <w:pPr>
        <w:rPr>
          <w:rFonts w:ascii="Arial" w:hAnsi="Arial" w:cs="Arial"/>
          <w:b/>
          <w:bCs/>
          <w:sz w:val="28"/>
          <w:szCs w:val="28"/>
        </w:rPr>
      </w:pPr>
      <w:bookmarkStart w:id="1" w:name="_Hlk179200230"/>
      <w:r w:rsidRPr="004A11EA">
        <w:rPr>
          <w:rFonts w:ascii="Arial" w:hAnsi="Arial" w:cs="Arial"/>
          <w:b/>
          <w:bCs/>
          <w:sz w:val="28"/>
          <w:szCs w:val="28"/>
        </w:rPr>
        <w:t xml:space="preserve">Total Applications as of </w:t>
      </w:r>
      <w:r w:rsidR="00BE607B">
        <w:rPr>
          <w:rFonts w:ascii="Arial" w:hAnsi="Arial" w:cs="Arial"/>
          <w:b/>
          <w:bCs/>
          <w:sz w:val="28"/>
          <w:szCs w:val="28"/>
        </w:rPr>
        <w:t>3</w:t>
      </w:r>
      <w:r w:rsidRPr="004A11EA">
        <w:rPr>
          <w:rFonts w:ascii="Arial" w:hAnsi="Arial" w:cs="Arial"/>
          <w:b/>
          <w:bCs/>
          <w:sz w:val="28"/>
          <w:szCs w:val="28"/>
        </w:rPr>
        <w:t>/31/202</w:t>
      </w:r>
      <w:r w:rsidR="00BE607B">
        <w:rPr>
          <w:rFonts w:ascii="Arial" w:hAnsi="Arial" w:cs="Arial"/>
          <w:b/>
          <w:bCs/>
          <w:sz w:val="28"/>
          <w:szCs w:val="28"/>
        </w:rPr>
        <w:t>5</w:t>
      </w:r>
      <w:r w:rsidRPr="004A11EA">
        <w:rPr>
          <w:rFonts w:ascii="Arial" w:hAnsi="Arial" w:cs="Arial"/>
          <w:b/>
          <w:bCs/>
          <w:sz w:val="28"/>
          <w:szCs w:val="28"/>
        </w:rPr>
        <w:t>: 3</w:t>
      </w:r>
      <w:r w:rsidR="00BE607B">
        <w:rPr>
          <w:rFonts w:ascii="Arial" w:hAnsi="Arial" w:cs="Arial"/>
          <w:b/>
          <w:bCs/>
          <w:sz w:val="28"/>
          <w:szCs w:val="28"/>
        </w:rPr>
        <w:t>52</w:t>
      </w:r>
    </w:p>
    <w:p w14:paraId="54D1CBA5" w14:textId="11A2FDBB" w:rsidR="00BE607B" w:rsidRPr="00BE607B" w:rsidRDefault="00BE607B" w:rsidP="004A11EA">
      <w:pPr>
        <w:rPr>
          <w:rFonts w:ascii="Arial" w:hAnsi="Arial" w:cs="Arial"/>
          <w:sz w:val="28"/>
          <w:szCs w:val="28"/>
        </w:rPr>
      </w:pPr>
      <w:r w:rsidRPr="00BE607B">
        <w:rPr>
          <w:rFonts w:ascii="Arial" w:hAnsi="Arial" w:cs="Arial"/>
          <w:sz w:val="28"/>
          <w:szCs w:val="28"/>
        </w:rPr>
        <w:t>Applications as of the same date in 2024: 331</w:t>
      </w:r>
    </w:p>
    <w:bookmarkEnd w:id="1"/>
    <w:p w14:paraId="11CC6F5C" w14:textId="77777777" w:rsidR="004A11EA" w:rsidRPr="004A11EA" w:rsidRDefault="004A11EA" w:rsidP="004A11EA">
      <w:pPr>
        <w:rPr>
          <w:rFonts w:ascii="Arial" w:hAnsi="Arial" w:cs="Arial"/>
          <w:sz w:val="28"/>
          <w:szCs w:val="28"/>
        </w:rPr>
      </w:pPr>
      <w:r w:rsidRPr="00BE607B">
        <w:rPr>
          <w:rFonts w:ascii="Arial" w:hAnsi="Arial" w:cs="Arial"/>
          <w:sz w:val="28"/>
          <w:szCs w:val="28"/>
        </w:rPr>
        <w:t xml:space="preserve">Applications </w:t>
      </w:r>
      <w:r w:rsidRPr="004A11EA">
        <w:rPr>
          <w:rFonts w:ascii="Arial" w:hAnsi="Arial" w:cs="Arial"/>
          <w:sz w:val="28"/>
          <w:szCs w:val="28"/>
        </w:rPr>
        <w:t>as of the same date in 2023; 284</w:t>
      </w:r>
    </w:p>
    <w:p w14:paraId="6AD8D930" w14:textId="77777777" w:rsidR="004A11EA" w:rsidRPr="004A11EA" w:rsidRDefault="004A11EA" w:rsidP="004A11EA">
      <w:pPr>
        <w:rPr>
          <w:rFonts w:ascii="Arial" w:hAnsi="Arial" w:cs="Arial"/>
          <w:sz w:val="28"/>
          <w:szCs w:val="28"/>
        </w:rPr>
      </w:pPr>
      <w:r w:rsidRPr="004A11EA">
        <w:rPr>
          <w:rFonts w:ascii="Arial" w:hAnsi="Arial" w:cs="Arial"/>
          <w:sz w:val="28"/>
          <w:szCs w:val="28"/>
        </w:rPr>
        <w:t>Applications as of the same date in 2022; 288</w:t>
      </w:r>
    </w:p>
    <w:p w14:paraId="1C10EC31" w14:textId="5A779EA2" w:rsidR="004A11EA" w:rsidRPr="004A11EA" w:rsidRDefault="004A11EA" w:rsidP="004A11EA">
      <w:pPr>
        <w:rPr>
          <w:rFonts w:ascii="Arial" w:hAnsi="Arial" w:cs="Arial"/>
          <w:sz w:val="28"/>
          <w:szCs w:val="28"/>
        </w:rPr>
      </w:pPr>
      <w:bookmarkStart w:id="2" w:name="_Hlk148626694"/>
      <w:r w:rsidRPr="004A11EA">
        <w:rPr>
          <w:rFonts w:ascii="Arial" w:hAnsi="Arial" w:cs="Arial"/>
          <w:sz w:val="28"/>
          <w:szCs w:val="28"/>
        </w:rPr>
        <w:t>Applications as of the same date in 2021</w:t>
      </w:r>
      <w:bookmarkEnd w:id="2"/>
      <w:r w:rsidRPr="004A11EA">
        <w:rPr>
          <w:rFonts w:ascii="Arial" w:hAnsi="Arial" w:cs="Arial"/>
          <w:sz w:val="28"/>
          <w:szCs w:val="28"/>
        </w:rPr>
        <w:t xml:space="preserve">; 227  </w:t>
      </w:r>
    </w:p>
    <w:p w14:paraId="5041E10D" w14:textId="3A0D8C16" w:rsidR="004A11EA" w:rsidRPr="004A11EA" w:rsidRDefault="004A11EA" w:rsidP="004A11EA">
      <w:pPr>
        <w:rPr>
          <w:rFonts w:ascii="Arial" w:hAnsi="Arial" w:cs="Arial"/>
          <w:sz w:val="28"/>
          <w:szCs w:val="28"/>
        </w:rPr>
      </w:pPr>
      <w:r w:rsidRPr="004A11EA">
        <w:rPr>
          <w:rFonts w:ascii="Arial" w:hAnsi="Arial" w:cs="Arial"/>
          <w:sz w:val="28"/>
          <w:szCs w:val="28"/>
        </w:rPr>
        <w:t>Applications as of the same date in 2020; 186</w:t>
      </w:r>
    </w:p>
    <w:p w14:paraId="0A6393FB" w14:textId="78BE6270" w:rsidR="004A11EA" w:rsidRPr="004A11EA" w:rsidRDefault="004A11EA" w:rsidP="004A11EA">
      <w:pPr>
        <w:rPr>
          <w:rFonts w:ascii="Arial" w:hAnsi="Arial" w:cs="Arial"/>
          <w:sz w:val="28"/>
          <w:szCs w:val="28"/>
        </w:rPr>
      </w:pPr>
      <w:r w:rsidRPr="004A11EA">
        <w:rPr>
          <w:rFonts w:ascii="Arial" w:hAnsi="Arial" w:cs="Arial"/>
          <w:sz w:val="28"/>
          <w:szCs w:val="28"/>
        </w:rPr>
        <w:t>Applications as of the same date in 2019; 260</w:t>
      </w:r>
    </w:p>
    <w:p w14:paraId="2930B902" w14:textId="77777777" w:rsidR="004A11EA" w:rsidRPr="004A11EA" w:rsidRDefault="004A11EA" w:rsidP="004A11EA">
      <w:pPr>
        <w:rPr>
          <w:rFonts w:ascii="Arial" w:hAnsi="Arial" w:cs="Arial"/>
          <w:sz w:val="28"/>
          <w:szCs w:val="28"/>
        </w:rPr>
      </w:pPr>
      <w:r w:rsidRPr="004A11EA">
        <w:rPr>
          <w:rFonts w:ascii="Arial" w:hAnsi="Arial" w:cs="Arial"/>
          <w:sz w:val="28"/>
          <w:szCs w:val="28"/>
        </w:rPr>
        <w:t> </w:t>
      </w:r>
    </w:p>
    <w:p w14:paraId="4D365DBD"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Services to Students with a Disability (SWD) Applications</w:t>
      </w:r>
    </w:p>
    <w:p w14:paraId="39B6F799"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The Term "Student with a Disability" means, in general, an individual with a disability in a secondary, postsecondary, or other recognized education program who is aged 16-21. </w:t>
      </w:r>
    </w:p>
    <w:p w14:paraId="3B457D8D" w14:textId="77777777" w:rsidR="004A11EA" w:rsidRPr="004A11EA" w:rsidRDefault="004A11EA" w:rsidP="004A11EA">
      <w:pPr>
        <w:rPr>
          <w:rFonts w:ascii="Arial" w:hAnsi="Arial" w:cs="Arial"/>
          <w:sz w:val="28"/>
          <w:szCs w:val="28"/>
        </w:rPr>
      </w:pPr>
      <w:r w:rsidRPr="004A11EA">
        <w:rPr>
          <w:rFonts w:ascii="Arial" w:hAnsi="Arial" w:cs="Arial"/>
          <w:sz w:val="28"/>
          <w:szCs w:val="28"/>
        </w:rPr>
        <w:lastRenderedPageBreak/>
        <w:t>  </w:t>
      </w:r>
    </w:p>
    <w:p w14:paraId="73EE634F"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 xml:space="preserve">SWD Applications of the total number above: </w:t>
      </w:r>
    </w:p>
    <w:p w14:paraId="1B64CCC8" w14:textId="30EF5484" w:rsidR="004A11EA" w:rsidRDefault="001A6A9C" w:rsidP="004A11EA">
      <w:pPr>
        <w:rPr>
          <w:rFonts w:ascii="Arial" w:hAnsi="Arial" w:cs="Arial"/>
          <w:b/>
          <w:bCs/>
          <w:sz w:val="28"/>
          <w:szCs w:val="28"/>
        </w:rPr>
      </w:pPr>
      <w:r>
        <w:rPr>
          <w:rFonts w:ascii="Arial" w:hAnsi="Arial" w:cs="Arial"/>
          <w:b/>
          <w:bCs/>
          <w:sz w:val="28"/>
          <w:szCs w:val="28"/>
        </w:rPr>
        <w:t>1</w:t>
      </w:r>
      <w:r w:rsidR="004A11EA" w:rsidRPr="004A11EA">
        <w:rPr>
          <w:rFonts w:ascii="Arial" w:hAnsi="Arial" w:cs="Arial"/>
          <w:b/>
          <w:bCs/>
          <w:sz w:val="28"/>
          <w:szCs w:val="28"/>
        </w:rPr>
        <w:t>/1/202</w:t>
      </w:r>
      <w:r w:rsidR="00691488">
        <w:rPr>
          <w:rFonts w:ascii="Arial" w:hAnsi="Arial" w:cs="Arial"/>
          <w:b/>
          <w:bCs/>
          <w:sz w:val="28"/>
          <w:szCs w:val="28"/>
        </w:rPr>
        <w:t>5</w:t>
      </w:r>
      <w:r w:rsidR="004A11EA" w:rsidRPr="004A11EA">
        <w:rPr>
          <w:rFonts w:ascii="Arial" w:hAnsi="Arial" w:cs="Arial"/>
          <w:b/>
          <w:bCs/>
          <w:sz w:val="28"/>
          <w:szCs w:val="28"/>
        </w:rPr>
        <w:t xml:space="preserve"> - </w:t>
      </w:r>
      <w:r w:rsidR="00691488">
        <w:rPr>
          <w:rFonts w:ascii="Arial" w:hAnsi="Arial" w:cs="Arial"/>
          <w:b/>
          <w:bCs/>
          <w:sz w:val="28"/>
          <w:szCs w:val="28"/>
        </w:rPr>
        <w:t>3</w:t>
      </w:r>
      <w:r w:rsidR="004A11EA" w:rsidRPr="004A11EA">
        <w:rPr>
          <w:rFonts w:ascii="Arial" w:hAnsi="Arial" w:cs="Arial"/>
          <w:b/>
          <w:bCs/>
          <w:sz w:val="28"/>
          <w:szCs w:val="28"/>
        </w:rPr>
        <w:t>/31/20</w:t>
      </w:r>
      <w:r w:rsidR="00691488">
        <w:rPr>
          <w:rFonts w:ascii="Arial" w:hAnsi="Arial" w:cs="Arial"/>
          <w:b/>
          <w:bCs/>
          <w:sz w:val="28"/>
          <w:szCs w:val="28"/>
        </w:rPr>
        <w:t>25</w:t>
      </w:r>
      <w:r w:rsidR="004A11EA" w:rsidRPr="004A11EA">
        <w:rPr>
          <w:rFonts w:ascii="Arial" w:hAnsi="Arial" w:cs="Arial"/>
          <w:b/>
          <w:bCs/>
          <w:sz w:val="28"/>
          <w:szCs w:val="28"/>
        </w:rPr>
        <w:t xml:space="preserve">:  </w:t>
      </w:r>
      <w:r w:rsidR="00691488">
        <w:rPr>
          <w:rFonts w:ascii="Arial" w:hAnsi="Arial" w:cs="Arial"/>
          <w:b/>
          <w:bCs/>
          <w:sz w:val="28"/>
          <w:szCs w:val="28"/>
        </w:rPr>
        <w:t>40</w:t>
      </w:r>
      <w:r w:rsidR="004A11EA" w:rsidRPr="004A11EA">
        <w:rPr>
          <w:rFonts w:ascii="Arial" w:hAnsi="Arial" w:cs="Arial"/>
          <w:b/>
          <w:bCs/>
          <w:sz w:val="28"/>
          <w:szCs w:val="28"/>
        </w:rPr>
        <w:t xml:space="preserve"> or </w:t>
      </w:r>
      <w:r w:rsidR="00691488">
        <w:rPr>
          <w:rFonts w:ascii="Arial" w:hAnsi="Arial" w:cs="Arial"/>
          <w:b/>
          <w:bCs/>
          <w:sz w:val="28"/>
          <w:szCs w:val="28"/>
        </w:rPr>
        <w:t>11.36</w:t>
      </w:r>
      <w:r w:rsidR="004A11EA" w:rsidRPr="004A11EA">
        <w:rPr>
          <w:rFonts w:ascii="Arial" w:hAnsi="Arial" w:cs="Arial"/>
          <w:b/>
          <w:bCs/>
          <w:sz w:val="28"/>
          <w:szCs w:val="28"/>
        </w:rPr>
        <w:t xml:space="preserve"> % of the total number of applications</w:t>
      </w:r>
    </w:p>
    <w:p w14:paraId="450FE0B7" w14:textId="0E412698" w:rsidR="00691488" w:rsidRPr="00691488" w:rsidRDefault="00691488" w:rsidP="004A11EA">
      <w:pPr>
        <w:rPr>
          <w:rFonts w:ascii="Arial" w:hAnsi="Arial" w:cs="Arial"/>
          <w:sz w:val="28"/>
          <w:szCs w:val="28"/>
        </w:rPr>
      </w:pPr>
      <w:r>
        <w:rPr>
          <w:rFonts w:ascii="Arial" w:hAnsi="Arial" w:cs="Arial"/>
          <w:sz w:val="28"/>
          <w:szCs w:val="28"/>
        </w:rPr>
        <w:t>SWD as of the same date in 2024; 44 or 13.29 % of the total apps.</w:t>
      </w:r>
    </w:p>
    <w:p w14:paraId="0510CA89"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SWD </w:t>
      </w:r>
      <w:bookmarkStart w:id="3" w:name="_Hlk179204295"/>
      <w:r w:rsidRPr="004A11EA">
        <w:rPr>
          <w:rFonts w:ascii="Arial" w:hAnsi="Arial" w:cs="Arial"/>
          <w:sz w:val="28"/>
          <w:szCs w:val="28"/>
        </w:rPr>
        <w:t xml:space="preserve">as of </w:t>
      </w:r>
      <w:bookmarkEnd w:id="3"/>
      <w:r w:rsidRPr="004A11EA">
        <w:rPr>
          <w:rFonts w:ascii="Arial" w:hAnsi="Arial" w:cs="Arial"/>
          <w:sz w:val="28"/>
          <w:szCs w:val="28"/>
        </w:rPr>
        <w:t xml:space="preserve">the same date in 2023; 47 or 16.5% of total apps. </w:t>
      </w:r>
    </w:p>
    <w:p w14:paraId="70368DE2"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SWD as of the same date in 2022; 40 or 13.88 </w:t>
      </w:r>
      <w:bookmarkStart w:id="4" w:name="_Hlk117003115"/>
      <w:r w:rsidRPr="004A11EA">
        <w:rPr>
          <w:rFonts w:ascii="Arial" w:hAnsi="Arial" w:cs="Arial"/>
          <w:sz w:val="28"/>
          <w:szCs w:val="28"/>
        </w:rPr>
        <w:t xml:space="preserve">% of total apps. </w:t>
      </w:r>
      <w:bookmarkEnd w:id="4"/>
    </w:p>
    <w:p w14:paraId="77EE0611" w14:textId="77777777" w:rsidR="004A11EA" w:rsidRPr="004A11EA" w:rsidRDefault="004A11EA" w:rsidP="004A11EA">
      <w:pPr>
        <w:rPr>
          <w:rFonts w:ascii="Arial" w:hAnsi="Arial" w:cs="Arial"/>
          <w:sz w:val="28"/>
          <w:szCs w:val="28"/>
        </w:rPr>
      </w:pPr>
      <w:r w:rsidRPr="004A11EA">
        <w:rPr>
          <w:rFonts w:ascii="Arial" w:hAnsi="Arial" w:cs="Arial"/>
          <w:sz w:val="28"/>
          <w:szCs w:val="28"/>
        </w:rPr>
        <w:t>SWD as of the same date in 2021; 24 or 10.5 % of total apps.</w:t>
      </w:r>
    </w:p>
    <w:p w14:paraId="016BBAD5" w14:textId="77777777" w:rsidR="004A11EA" w:rsidRPr="004A11EA" w:rsidRDefault="004A11EA" w:rsidP="004A11EA">
      <w:pPr>
        <w:rPr>
          <w:rFonts w:ascii="Arial" w:hAnsi="Arial" w:cs="Arial"/>
          <w:sz w:val="28"/>
          <w:szCs w:val="28"/>
        </w:rPr>
      </w:pPr>
      <w:r w:rsidRPr="004A11EA">
        <w:rPr>
          <w:rFonts w:ascii="Arial" w:hAnsi="Arial" w:cs="Arial"/>
          <w:sz w:val="28"/>
          <w:szCs w:val="28"/>
        </w:rPr>
        <w:t>SWD as of the same date in 2020; 21 or 11.29% of total apps.</w:t>
      </w:r>
    </w:p>
    <w:p w14:paraId="1CEB2C36" w14:textId="77777777" w:rsidR="004A11EA" w:rsidRPr="004A11EA" w:rsidRDefault="004A11EA" w:rsidP="004A11EA">
      <w:pPr>
        <w:rPr>
          <w:rFonts w:ascii="Arial" w:hAnsi="Arial" w:cs="Arial"/>
          <w:sz w:val="28"/>
          <w:szCs w:val="28"/>
        </w:rPr>
      </w:pPr>
      <w:r w:rsidRPr="004A11EA">
        <w:rPr>
          <w:rFonts w:ascii="Arial" w:hAnsi="Arial" w:cs="Arial"/>
          <w:sz w:val="28"/>
          <w:szCs w:val="28"/>
        </w:rPr>
        <w:t>SWD as of the same date in 2019; 26 or 10 % of total apps.</w:t>
      </w:r>
    </w:p>
    <w:p w14:paraId="050BDB41" w14:textId="77777777" w:rsidR="004A11EA" w:rsidRPr="004A11EA" w:rsidRDefault="004A11EA" w:rsidP="004A11EA">
      <w:pPr>
        <w:rPr>
          <w:rFonts w:ascii="Arial" w:hAnsi="Arial" w:cs="Arial"/>
          <w:sz w:val="28"/>
          <w:szCs w:val="28"/>
        </w:rPr>
      </w:pPr>
    </w:p>
    <w:p w14:paraId="32E6FE1B"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Total number of individuals served this quarter:</w:t>
      </w:r>
    </w:p>
    <w:p w14:paraId="40773639" w14:textId="048732B6" w:rsidR="004A11EA" w:rsidRPr="004A11EA" w:rsidRDefault="004A11EA" w:rsidP="004A11EA">
      <w:pPr>
        <w:rPr>
          <w:rFonts w:ascii="Arial" w:hAnsi="Arial" w:cs="Arial"/>
          <w:sz w:val="28"/>
          <w:szCs w:val="28"/>
        </w:rPr>
      </w:pPr>
      <w:r w:rsidRPr="004A11EA">
        <w:rPr>
          <w:rFonts w:ascii="Arial" w:hAnsi="Arial" w:cs="Arial"/>
          <w:sz w:val="28"/>
          <w:szCs w:val="28"/>
        </w:rPr>
        <w:t>Total Number of Individuals Served this quarter 4</w:t>
      </w:r>
      <w:r w:rsidR="00600018">
        <w:rPr>
          <w:rFonts w:ascii="Arial" w:hAnsi="Arial" w:cs="Arial"/>
          <w:sz w:val="28"/>
          <w:szCs w:val="28"/>
        </w:rPr>
        <w:t>283</w:t>
      </w:r>
    </w:p>
    <w:p w14:paraId="3D7E0756" w14:textId="77777777" w:rsidR="004A11EA" w:rsidRDefault="004A11EA" w:rsidP="004A11EA">
      <w:pPr>
        <w:rPr>
          <w:rFonts w:ascii="Arial" w:hAnsi="Arial" w:cs="Arial"/>
          <w:b/>
          <w:bCs/>
          <w:sz w:val="28"/>
          <w:szCs w:val="28"/>
        </w:rPr>
      </w:pPr>
    </w:p>
    <w:p w14:paraId="3867FE80" w14:textId="5AFD2B96" w:rsidR="004A11EA" w:rsidRPr="001A6A9C" w:rsidRDefault="004A11EA" w:rsidP="004A11EA">
      <w:pPr>
        <w:rPr>
          <w:rFonts w:ascii="Arial" w:hAnsi="Arial" w:cs="Arial"/>
          <w:b/>
          <w:bCs/>
          <w:sz w:val="28"/>
          <w:szCs w:val="28"/>
        </w:rPr>
      </w:pPr>
      <w:r w:rsidRPr="001A6A9C">
        <w:rPr>
          <w:rFonts w:ascii="Arial" w:hAnsi="Arial" w:cs="Arial"/>
          <w:b/>
          <w:bCs/>
          <w:sz w:val="28"/>
          <w:szCs w:val="28"/>
        </w:rPr>
        <w:t>WAGE DATA</w:t>
      </w:r>
    </w:p>
    <w:p w14:paraId="48F992B3" w14:textId="132DAFFA" w:rsidR="004A11EA" w:rsidRPr="001A6A9C" w:rsidRDefault="004A11EA" w:rsidP="004A11EA">
      <w:pPr>
        <w:rPr>
          <w:rFonts w:ascii="Arial" w:hAnsi="Arial" w:cs="Arial"/>
          <w:b/>
          <w:bCs/>
          <w:sz w:val="28"/>
          <w:szCs w:val="28"/>
        </w:rPr>
      </w:pPr>
      <w:r w:rsidRPr="001A6A9C">
        <w:rPr>
          <w:rFonts w:ascii="Arial" w:hAnsi="Arial" w:cs="Arial"/>
          <w:b/>
          <w:bCs/>
          <w:sz w:val="28"/>
          <w:szCs w:val="28"/>
        </w:rPr>
        <w:t xml:space="preserve">This information covers </w:t>
      </w:r>
      <w:r w:rsidR="001A6A9C" w:rsidRPr="001A6A9C">
        <w:rPr>
          <w:rFonts w:ascii="Arial" w:hAnsi="Arial" w:cs="Arial"/>
          <w:b/>
          <w:bCs/>
          <w:sz w:val="28"/>
          <w:szCs w:val="28"/>
        </w:rPr>
        <w:t xml:space="preserve">January </w:t>
      </w:r>
      <w:r w:rsidRPr="001A6A9C">
        <w:rPr>
          <w:rFonts w:ascii="Arial" w:hAnsi="Arial" w:cs="Arial"/>
          <w:b/>
          <w:bCs/>
          <w:sz w:val="28"/>
          <w:szCs w:val="28"/>
        </w:rPr>
        <w:t>1, 202</w:t>
      </w:r>
      <w:r w:rsidR="001A6A9C" w:rsidRPr="001A6A9C">
        <w:rPr>
          <w:rFonts w:ascii="Arial" w:hAnsi="Arial" w:cs="Arial"/>
          <w:b/>
          <w:bCs/>
          <w:sz w:val="28"/>
          <w:szCs w:val="28"/>
        </w:rPr>
        <w:t>5</w:t>
      </w:r>
      <w:r w:rsidRPr="001A6A9C">
        <w:rPr>
          <w:rFonts w:ascii="Arial" w:hAnsi="Arial" w:cs="Arial"/>
          <w:b/>
          <w:bCs/>
          <w:sz w:val="28"/>
          <w:szCs w:val="28"/>
        </w:rPr>
        <w:t xml:space="preserve"> – </w:t>
      </w:r>
      <w:r w:rsidR="001A6A9C" w:rsidRPr="001A6A9C">
        <w:rPr>
          <w:rFonts w:ascii="Arial" w:hAnsi="Arial" w:cs="Arial"/>
          <w:b/>
          <w:bCs/>
          <w:sz w:val="28"/>
          <w:szCs w:val="28"/>
        </w:rPr>
        <w:t xml:space="preserve">March </w:t>
      </w:r>
      <w:r w:rsidRPr="001A6A9C">
        <w:rPr>
          <w:rFonts w:ascii="Arial" w:hAnsi="Arial" w:cs="Arial"/>
          <w:b/>
          <w:bCs/>
          <w:sz w:val="28"/>
          <w:szCs w:val="28"/>
        </w:rPr>
        <w:t>31, 202</w:t>
      </w:r>
      <w:r w:rsidR="001A6A9C" w:rsidRPr="001A6A9C">
        <w:rPr>
          <w:rFonts w:ascii="Arial" w:hAnsi="Arial" w:cs="Arial"/>
          <w:b/>
          <w:bCs/>
          <w:sz w:val="28"/>
          <w:szCs w:val="28"/>
        </w:rPr>
        <w:t>5</w:t>
      </w:r>
    </w:p>
    <w:p w14:paraId="57D74911" w14:textId="43B3D095" w:rsidR="004A11EA" w:rsidRPr="001A6A9C" w:rsidRDefault="004A11EA" w:rsidP="004A11EA">
      <w:pPr>
        <w:rPr>
          <w:rFonts w:ascii="Arial" w:hAnsi="Arial" w:cs="Arial"/>
          <w:sz w:val="28"/>
          <w:szCs w:val="28"/>
        </w:rPr>
      </w:pPr>
      <w:r w:rsidRPr="001A6A9C">
        <w:rPr>
          <w:rFonts w:ascii="Arial" w:hAnsi="Arial" w:cs="Arial"/>
          <w:sz w:val="28"/>
          <w:szCs w:val="28"/>
        </w:rPr>
        <w:t>BFS has the highest hourly wages at $</w:t>
      </w:r>
      <w:r w:rsidR="001A6A9C" w:rsidRPr="001A6A9C">
        <w:rPr>
          <w:rFonts w:ascii="Arial" w:hAnsi="Arial" w:cs="Arial"/>
          <w:sz w:val="28"/>
          <w:szCs w:val="28"/>
        </w:rPr>
        <w:t xml:space="preserve">29.65 </w:t>
      </w:r>
      <w:r w:rsidRPr="001A6A9C">
        <w:rPr>
          <w:rFonts w:ascii="Arial" w:hAnsi="Arial" w:cs="Arial"/>
          <w:sz w:val="28"/>
          <w:szCs w:val="28"/>
        </w:rPr>
        <w:t>per hour. The statewide average was $23.4</w:t>
      </w:r>
      <w:r w:rsidR="001A6A9C" w:rsidRPr="001A6A9C">
        <w:rPr>
          <w:rFonts w:ascii="Arial" w:hAnsi="Arial" w:cs="Arial"/>
          <w:sz w:val="28"/>
          <w:szCs w:val="28"/>
        </w:rPr>
        <w:t>8</w:t>
      </w:r>
      <w:r w:rsidRPr="001A6A9C">
        <w:rPr>
          <w:rFonts w:ascii="Arial" w:hAnsi="Arial" w:cs="Arial"/>
          <w:sz w:val="28"/>
          <w:szCs w:val="28"/>
        </w:rPr>
        <w:t xml:space="preserve"> per hour. </w:t>
      </w:r>
    </w:p>
    <w:p w14:paraId="1C687F94" w14:textId="4A6B0D7D" w:rsidR="004A11EA" w:rsidRPr="001A6A9C" w:rsidRDefault="004A11EA" w:rsidP="004A11EA">
      <w:pPr>
        <w:rPr>
          <w:rFonts w:ascii="Arial" w:hAnsi="Arial" w:cs="Arial"/>
          <w:sz w:val="28"/>
          <w:szCs w:val="28"/>
        </w:rPr>
      </w:pPr>
      <w:r w:rsidRPr="001A6A9C">
        <w:rPr>
          <w:rFonts w:ascii="Arial" w:hAnsi="Arial" w:cs="Arial"/>
          <w:sz w:val="28"/>
          <w:szCs w:val="28"/>
        </w:rPr>
        <w:t>The median hourly wage for BFS was $23.0</w:t>
      </w:r>
      <w:r w:rsidR="001A6A9C" w:rsidRPr="001A6A9C">
        <w:rPr>
          <w:rFonts w:ascii="Arial" w:hAnsi="Arial" w:cs="Arial"/>
          <w:sz w:val="28"/>
          <w:szCs w:val="28"/>
        </w:rPr>
        <w:t>4</w:t>
      </w:r>
      <w:r w:rsidRPr="001A6A9C">
        <w:rPr>
          <w:rFonts w:ascii="Arial" w:hAnsi="Arial" w:cs="Arial"/>
          <w:sz w:val="28"/>
          <w:szCs w:val="28"/>
        </w:rPr>
        <w:t>.  The statewide median hourly wage was $20.00</w:t>
      </w:r>
    </w:p>
    <w:p w14:paraId="5CB0E542" w14:textId="4D5415F1" w:rsidR="004A11EA" w:rsidRPr="001A6A9C" w:rsidRDefault="004A11EA" w:rsidP="004A11EA">
      <w:pPr>
        <w:rPr>
          <w:rFonts w:ascii="Arial" w:hAnsi="Arial" w:cs="Arial"/>
          <w:sz w:val="28"/>
          <w:szCs w:val="28"/>
        </w:rPr>
      </w:pPr>
      <w:r w:rsidRPr="001A6A9C">
        <w:rPr>
          <w:rFonts w:ascii="Arial" w:hAnsi="Arial" w:cs="Arial"/>
          <w:sz w:val="28"/>
          <w:szCs w:val="28"/>
        </w:rPr>
        <w:t>The average hours worked per week for BFS was 3</w:t>
      </w:r>
      <w:r w:rsidR="001A6A9C" w:rsidRPr="001A6A9C">
        <w:rPr>
          <w:rFonts w:ascii="Arial" w:hAnsi="Arial" w:cs="Arial"/>
          <w:sz w:val="28"/>
          <w:szCs w:val="28"/>
        </w:rPr>
        <w:t>3</w:t>
      </w:r>
      <w:r w:rsidRPr="001A6A9C">
        <w:rPr>
          <w:rFonts w:ascii="Arial" w:hAnsi="Arial" w:cs="Arial"/>
          <w:sz w:val="28"/>
          <w:szCs w:val="28"/>
        </w:rPr>
        <w:t>.  The statewide average hours per week was 33</w:t>
      </w:r>
    </w:p>
    <w:p w14:paraId="0F5483E0" w14:textId="7EFB3143" w:rsidR="004A11EA" w:rsidRPr="004A11EA" w:rsidRDefault="004A11EA" w:rsidP="004A11EA">
      <w:pPr>
        <w:rPr>
          <w:rFonts w:ascii="Arial" w:hAnsi="Arial" w:cs="Arial"/>
          <w:sz w:val="28"/>
          <w:szCs w:val="28"/>
        </w:rPr>
      </w:pPr>
      <w:r w:rsidRPr="001A6A9C">
        <w:rPr>
          <w:rFonts w:ascii="Arial" w:hAnsi="Arial" w:cs="Arial"/>
          <w:sz w:val="28"/>
          <w:szCs w:val="28"/>
        </w:rPr>
        <w:t xml:space="preserve">The median hours worked per week for BFS was </w:t>
      </w:r>
      <w:r w:rsidR="001A6A9C" w:rsidRPr="001A6A9C">
        <w:rPr>
          <w:rFonts w:ascii="Arial" w:hAnsi="Arial" w:cs="Arial"/>
          <w:sz w:val="28"/>
          <w:szCs w:val="28"/>
        </w:rPr>
        <w:t>40</w:t>
      </w:r>
      <w:r w:rsidRPr="001A6A9C">
        <w:rPr>
          <w:rFonts w:ascii="Arial" w:hAnsi="Arial" w:cs="Arial"/>
          <w:sz w:val="28"/>
          <w:szCs w:val="28"/>
        </w:rPr>
        <w:t>.  The statewide median hours per week was 40.</w:t>
      </w:r>
    </w:p>
    <w:p w14:paraId="3853D99B" w14:textId="77777777" w:rsidR="004A11EA" w:rsidRPr="004A11EA" w:rsidRDefault="004A11EA" w:rsidP="004A11EA">
      <w:pPr>
        <w:rPr>
          <w:rFonts w:ascii="Arial" w:hAnsi="Arial" w:cs="Arial"/>
          <w:b/>
          <w:bCs/>
          <w:sz w:val="28"/>
          <w:szCs w:val="28"/>
        </w:rPr>
      </w:pPr>
    </w:p>
    <w:p w14:paraId="03CFCFC0" w14:textId="285F4E1E" w:rsidR="004A11EA" w:rsidRDefault="004A11EA" w:rsidP="004A11EA">
      <w:pPr>
        <w:rPr>
          <w:rFonts w:ascii="Arial" w:hAnsi="Arial" w:cs="Arial"/>
          <w:b/>
          <w:bCs/>
          <w:sz w:val="28"/>
          <w:szCs w:val="28"/>
        </w:rPr>
      </w:pPr>
      <w:r w:rsidRPr="004A11EA">
        <w:rPr>
          <w:rFonts w:ascii="Arial" w:hAnsi="Arial" w:cs="Arial"/>
          <w:b/>
          <w:bCs/>
          <w:sz w:val="28"/>
          <w:szCs w:val="28"/>
        </w:rPr>
        <w:t xml:space="preserve">Total Successful closures as of </w:t>
      </w:r>
      <w:r w:rsidR="00600018">
        <w:rPr>
          <w:rFonts w:ascii="Arial" w:hAnsi="Arial" w:cs="Arial"/>
          <w:b/>
          <w:bCs/>
          <w:sz w:val="28"/>
          <w:szCs w:val="28"/>
        </w:rPr>
        <w:t>3</w:t>
      </w:r>
      <w:r w:rsidRPr="004A11EA">
        <w:rPr>
          <w:rFonts w:ascii="Arial" w:hAnsi="Arial" w:cs="Arial"/>
          <w:b/>
          <w:bCs/>
          <w:sz w:val="28"/>
          <w:szCs w:val="28"/>
        </w:rPr>
        <w:t>/31/202</w:t>
      </w:r>
      <w:r w:rsidR="00600018">
        <w:rPr>
          <w:rFonts w:ascii="Arial" w:hAnsi="Arial" w:cs="Arial"/>
          <w:b/>
          <w:bCs/>
          <w:sz w:val="28"/>
          <w:szCs w:val="28"/>
        </w:rPr>
        <w:t>5</w:t>
      </w:r>
      <w:r w:rsidRPr="004A11EA">
        <w:rPr>
          <w:rFonts w:ascii="Arial" w:hAnsi="Arial" w:cs="Arial"/>
          <w:b/>
          <w:bCs/>
          <w:sz w:val="28"/>
          <w:szCs w:val="28"/>
        </w:rPr>
        <w:t xml:space="preserve">:  </w:t>
      </w:r>
      <w:r w:rsidR="00600018">
        <w:rPr>
          <w:rFonts w:ascii="Arial" w:hAnsi="Arial" w:cs="Arial"/>
          <w:b/>
          <w:bCs/>
          <w:sz w:val="28"/>
          <w:szCs w:val="28"/>
        </w:rPr>
        <w:t>91</w:t>
      </w:r>
    </w:p>
    <w:p w14:paraId="424CD8B9" w14:textId="1E395C4C" w:rsidR="00600018" w:rsidRPr="00600018" w:rsidRDefault="00600018" w:rsidP="004A11EA">
      <w:pPr>
        <w:rPr>
          <w:rFonts w:ascii="Arial" w:hAnsi="Arial" w:cs="Arial"/>
          <w:sz w:val="28"/>
          <w:szCs w:val="28"/>
        </w:rPr>
      </w:pPr>
      <w:r>
        <w:rPr>
          <w:rFonts w:ascii="Arial" w:hAnsi="Arial" w:cs="Arial"/>
          <w:sz w:val="28"/>
          <w:szCs w:val="28"/>
        </w:rPr>
        <w:t>Successful closures as of the same date in 2024; 86</w:t>
      </w:r>
    </w:p>
    <w:p w14:paraId="5661B451" w14:textId="77777777"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2023; 81</w:t>
      </w:r>
    </w:p>
    <w:p w14:paraId="7D4F70C6" w14:textId="26EC5306" w:rsidR="004A11EA" w:rsidRPr="004A11EA" w:rsidRDefault="004A11EA" w:rsidP="004A11EA">
      <w:pPr>
        <w:rPr>
          <w:rFonts w:ascii="Arial" w:hAnsi="Arial" w:cs="Arial"/>
          <w:sz w:val="28"/>
          <w:szCs w:val="28"/>
        </w:rPr>
      </w:pPr>
      <w:r w:rsidRPr="004A11EA">
        <w:rPr>
          <w:rFonts w:ascii="Arial" w:hAnsi="Arial" w:cs="Arial"/>
          <w:sz w:val="28"/>
          <w:szCs w:val="28"/>
        </w:rPr>
        <w:lastRenderedPageBreak/>
        <w:t>Successful closures as of the same date in 2022; 78</w:t>
      </w:r>
    </w:p>
    <w:p w14:paraId="6BA6449A" w14:textId="77777777"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2021; 95</w:t>
      </w:r>
    </w:p>
    <w:p w14:paraId="64A2BEB4" w14:textId="77777777"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2020; 56</w:t>
      </w:r>
    </w:p>
    <w:p w14:paraId="527AFBD9" w14:textId="77777777"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2019; 88</w:t>
      </w:r>
    </w:p>
    <w:p w14:paraId="531C825B" w14:textId="5F7785E2" w:rsidR="004A11EA" w:rsidRPr="004A11EA" w:rsidRDefault="004A11EA" w:rsidP="004A11EA">
      <w:pPr>
        <w:rPr>
          <w:rFonts w:ascii="Arial" w:hAnsi="Arial" w:cs="Arial"/>
          <w:sz w:val="28"/>
          <w:szCs w:val="28"/>
        </w:rPr>
      </w:pPr>
      <w:r w:rsidRPr="004A11EA">
        <w:rPr>
          <w:rFonts w:ascii="Arial" w:hAnsi="Arial" w:cs="Arial"/>
          <w:sz w:val="28"/>
          <w:szCs w:val="28"/>
        </w:rPr>
        <w:t>                                   </w:t>
      </w:r>
    </w:p>
    <w:p w14:paraId="07C1C4B0" w14:textId="77777777" w:rsidR="004A11EA" w:rsidRDefault="004A11EA" w:rsidP="004A11EA">
      <w:pPr>
        <w:rPr>
          <w:rFonts w:ascii="Arial" w:hAnsi="Arial" w:cs="Arial"/>
          <w:b/>
          <w:bCs/>
          <w:sz w:val="28"/>
          <w:szCs w:val="28"/>
        </w:rPr>
      </w:pPr>
      <w:r w:rsidRPr="004A11EA">
        <w:rPr>
          <w:rFonts w:ascii="Arial" w:hAnsi="Arial" w:cs="Arial"/>
          <w:b/>
          <w:bCs/>
          <w:sz w:val="28"/>
          <w:szCs w:val="28"/>
        </w:rPr>
        <w:t>Successful Closure Information - Placements earning $25 per hour or more</w:t>
      </w:r>
    </w:p>
    <w:p w14:paraId="5C7BDB2B" w14:textId="67B36D84" w:rsidR="00600018" w:rsidRDefault="00600018" w:rsidP="00600018">
      <w:pPr>
        <w:pStyle w:val="ListParagraph"/>
        <w:numPr>
          <w:ilvl w:val="0"/>
          <w:numId w:val="1"/>
        </w:numPr>
        <w:rPr>
          <w:rFonts w:ascii="Arial" w:hAnsi="Arial" w:cs="Arial"/>
          <w:sz w:val="28"/>
          <w:szCs w:val="28"/>
        </w:rPr>
      </w:pPr>
      <w:r w:rsidRPr="00600018">
        <w:rPr>
          <w:rFonts w:ascii="Arial" w:hAnsi="Arial" w:cs="Arial"/>
          <w:sz w:val="28"/>
          <w:szCs w:val="28"/>
        </w:rPr>
        <w:t xml:space="preserve">Environmental Scientists and Specialists, Including Health; $76.92 per hour, 40 hours per week. </w:t>
      </w:r>
    </w:p>
    <w:p w14:paraId="09379E82" w14:textId="1A7B37E1" w:rsidR="00600018" w:rsidRDefault="000749F1" w:rsidP="00600018">
      <w:pPr>
        <w:pStyle w:val="ListParagraph"/>
        <w:numPr>
          <w:ilvl w:val="0"/>
          <w:numId w:val="1"/>
        </w:numPr>
        <w:rPr>
          <w:rFonts w:ascii="Arial" w:hAnsi="Arial" w:cs="Arial"/>
          <w:sz w:val="28"/>
          <w:szCs w:val="28"/>
        </w:rPr>
      </w:pPr>
      <w:r>
        <w:rPr>
          <w:rFonts w:ascii="Arial" w:hAnsi="Arial" w:cs="Arial"/>
          <w:sz w:val="28"/>
          <w:szCs w:val="28"/>
        </w:rPr>
        <w:t>Lawyer, $75.00 per hour, 40 hours per week</w:t>
      </w:r>
    </w:p>
    <w:p w14:paraId="2ED607FC" w14:textId="6AFBBE65"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Human Resources, Training, and Labor Relations Specialists,</w:t>
      </w:r>
      <w:r w:rsidR="00E82E2E">
        <w:rPr>
          <w:rFonts w:ascii="Arial" w:hAnsi="Arial" w:cs="Arial"/>
          <w:sz w:val="28"/>
          <w:szCs w:val="28"/>
        </w:rPr>
        <w:t xml:space="preserve"> </w:t>
      </w:r>
      <w:r>
        <w:rPr>
          <w:rFonts w:ascii="Arial" w:hAnsi="Arial" w:cs="Arial"/>
          <w:sz w:val="28"/>
          <w:szCs w:val="28"/>
        </w:rPr>
        <w:t>$71.88 per hour, 40 hours per week</w:t>
      </w:r>
    </w:p>
    <w:p w14:paraId="149053E1" w14:textId="0A1255E4"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Technical Writers</w:t>
      </w:r>
      <w:r>
        <w:rPr>
          <w:rFonts w:ascii="Arial" w:hAnsi="Arial" w:cs="Arial"/>
          <w:sz w:val="28"/>
          <w:szCs w:val="28"/>
        </w:rPr>
        <w:t>, $64.90 per hour; 40 hours per week</w:t>
      </w:r>
    </w:p>
    <w:p w14:paraId="4F18C3E6" w14:textId="6D5D1225"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Computer Programmers</w:t>
      </w:r>
      <w:r>
        <w:rPr>
          <w:rFonts w:ascii="Arial" w:hAnsi="Arial" w:cs="Arial"/>
          <w:sz w:val="28"/>
          <w:szCs w:val="28"/>
        </w:rPr>
        <w:t>; $62.50 per hour; 40 hours per week</w:t>
      </w:r>
    </w:p>
    <w:p w14:paraId="2EF06598" w14:textId="3DB0073C"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 xml:space="preserve">All Other Supervisors </w:t>
      </w:r>
      <w:proofErr w:type="gramStart"/>
      <w:r w:rsidRPr="000749F1">
        <w:rPr>
          <w:rFonts w:ascii="Arial" w:hAnsi="Arial" w:cs="Arial"/>
          <w:sz w:val="28"/>
          <w:szCs w:val="28"/>
        </w:rPr>
        <w:t>And</w:t>
      </w:r>
      <w:proofErr w:type="gramEnd"/>
      <w:r w:rsidRPr="000749F1">
        <w:rPr>
          <w:rFonts w:ascii="Arial" w:hAnsi="Arial" w:cs="Arial"/>
          <w:sz w:val="28"/>
          <w:szCs w:val="28"/>
        </w:rPr>
        <w:t xml:space="preserve"> Managers/Supervisors</w:t>
      </w:r>
      <w:r>
        <w:rPr>
          <w:rFonts w:ascii="Arial" w:hAnsi="Arial" w:cs="Arial"/>
          <w:sz w:val="28"/>
          <w:szCs w:val="28"/>
        </w:rPr>
        <w:t>; $61.50 per hour; 40 hours per week</w:t>
      </w:r>
    </w:p>
    <w:p w14:paraId="4D02DD06" w14:textId="6BE0554A"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Medical And Clinical Laboratory Technicians</w:t>
      </w:r>
      <w:r>
        <w:rPr>
          <w:rFonts w:ascii="Arial" w:hAnsi="Arial" w:cs="Arial"/>
          <w:sz w:val="28"/>
          <w:szCs w:val="28"/>
        </w:rPr>
        <w:t>; $55.72 per hour; 40 hours per week</w:t>
      </w:r>
    </w:p>
    <w:p w14:paraId="3FF67A28" w14:textId="7997DCED"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Instructional Coordinators</w:t>
      </w:r>
      <w:r>
        <w:rPr>
          <w:rFonts w:ascii="Arial" w:hAnsi="Arial" w:cs="Arial"/>
          <w:sz w:val="28"/>
          <w:szCs w:val="28"/>
        </w:rPr>
        <w:t>; $51.92 per hour; 40 hours per week</w:t>
      </w:r>
    </w:p>
    <w:p w14:paraId="66DBA408" w14:textId="14195458"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Instructional Coordinators</w:t>
      </w:r>
      <w:r>
        <w:rPr>
          <w:rFonts w:ascii="Arial" w:hAnsi="Arial" w:cs="Arial"/>
          <w:sz w:val="28"/>
          <w:szCs w:val="28"/>
        </w:rPr>
        <w:t>; $49.28 per hour; 40 hours per week</w:t>
      </w:r>
    </w:p>
    <w:p w14:paraId="73940145" w14:textId="457C3E83"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Electrical And Electronic Engineers</w:t>
      </w:r>
      <w:r>
        <w:rPr>
          <w:rFonts w:ascii="Arial" w:hAnsi="Arial" w:cs="Arial"/>
          <w:sz w:val="28"/>
          <w:szCs w:val="28"/>
        </w:rPr>
        <w:t>; $48.18 per hour; 40 hours per week</w:t>
      </w:r>
    </w:p>
    <w:p w14:paraId="1047BA0B" w14:textId="5FFB986F"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 xml:space="preserve">Sales Representatives, Except Retail </w:t>
      </w:r>
      <w:r w:rsidR="00E82E2E">
        <w:rPr>
          <w:rFonts w:ascii="Arial" w:hAnsi="Arial" w:cs="Arial"/>
          <w:sz w:val="28"/>
          <w:szCs w:val="28"/>
        </w:rPr>
        <w:t>a</w:t>
      </w:r>
      <w:r w:rsidRPr="000749F1">
        <w:rPr>
          <w:rFonts w:ascii="Arial" w:hAnsi="Arial" w:cs="Arial"/>
          <w:sz w:val="28"/>
          <w:szCs w:val="28"/>
        </w:rPr>
        <w:t xml:space="preserve">nd Scientific </w:t>
      </w:r>
      <w:proofErr w:type="gramStart"/>
      <w:r w:rsidRPr="000749F1">
        <w:rPr>
          <w:rFonts w:ascii="Arial" w:hAnsi="Arial" w:cs="Arial"/>
          <w:sz w:val="28"/>
          <w:szCs w:val="28"/>
        </w:rPr>
        <w:t>And</w:t>
      </w:r>
      <w:proofErr w:type="gramEnd"/>
      <w:r w:rsidRPr="000749F1">
        <w:rPr>
          <w:rFonts w:ascii="Arial" w:hAnsi="Arial" w:cs="Arial"/>
          <w:sz w:val="28"/>
          <w:szCs w:val="28"/>
        </w:rPr>
        <w:t xml:space="preserve"> Related Products And Services</w:t>
      </w:r>
      <w:r>
        <w:rPr>
          <w:rFonts w:ascii="Arial" w:hAnsi="Arial" w:cs="Arial"/>
          <w:sz w:val="28"/>
          <w:szCs w:val="28"/>
        </w:rPr>
        <w:t>; $46.63 per hour; 40 hours per week</w:t>
      </w:r>
    </w:p>
    <w:p w14:paraId="1BC46FC5" w14:textId="712913A1" w:rsidR="000749F1" w:rsidRDefault="000749F1" w:rsidP="00600018">
      <w:pPr>
        <w:pStyle w:val="ListParagraph"/>
        <w:numPr>
          <w:ilvl w:val="0"/>
          <w:numId w:val="1"/>
        </w:numPr>
        <w:rPr>
          <w:rFonts w:ascii="Arial" w:hAnsi="Arial" w:cs="Arial"/>
          <w:sz w:val="28"/>
          <w:szCs w:val="28"/>
        </w:rPr>
      </w:pPr>
      <w:r w:rsidRPr="000749F1">
        <w:rPr>
          <w:rFonts w:ascii="Arial" w:hAnsi="Arial" w:cs="Arial"/>
          <w:sz w:val="28"/>
          <w:szCs w:val="28"/>
        </w:rPr>
        <w:t>Lawyers</w:t>
      </w:r>
      <w:r>
        <w:rPr>
          <w:rFonts w:ascii="Arial" w:hAnsi="Arial" w:cs="Arial"/>
          <w:sz w:val="28"/>
          <w:szCs w:val="28"/>
        </w:rPr>
        <w:t>; $46.15 per hour; 40 hours per week</w:t>
      </w:r>
    </w:p>
    <w:p w14:paraId="51DC17F1" w14:textId="099131A4" w:rsidR="000749F1"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 xml:space="preserve">All Other Managers </w:t>
      </w:r>
      <w:r w:rsidR="00E82E2E">
        <w:rPr>
          <w:rFonts w:ascii="Arial" w:hAnsi="Arial" w:cs="Arial"/>
          <w:sz w:val="28"/>
          <w:szCs w:val="28"/>
        </w:rPr>
        <w:t>an</w:t>
      </w:r>
      <w:r w:rsidRPr="000D0A30">
        <w:rPr>
          <w:rFonts w:ascii="Arial" w:hAnsi="Arial" w:cs="Arial"/>
          <w:sz w:val="28"/>
          <w:szCs w:val="28"/>
        </w:rPr>
        <w:t>d Administrators</w:t>
      </w:r>
      <w:r>
        <w:rPr>
          <w:rFonts w:ascii="Arial" w:hAnsi="Arial" w:cs="Arial"/>
          <w:sz w:val="28"/>
          <w:szCs w:val="28"/>
        </w:rPr>
        <w:t>; $46.15 per hour; 40 hours per week</w:t>
      </w:r>
    </w:p>
    <w:p w14:paraId="60760793" w14:textId="76EF2F19"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Procurement Clerks</w:t>
      </w:r>
      <w:r>
        <w:rPr>
          <w:rFonts w:ascii="Arial" w:hAnsi="Arial" w:cs="Arial"/>
          <w:sz w:val="28"/>
          <w:szCs w:val="28"/>
        </w:rPr>
        <w:t>; $43.90 per hour; 40 hours per week</w:t>
      </w:r>
    </w:p>
    <w:p w14:paraId="740637D9" w14:textId="099F891F"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 xml:space="preserve">All Other Supervisors </w:t>
      </w:r>
      <w:proofErr w:type="gramStart"/>
      <w:r w:rsidRPr="000D0A30">
        <w:rPr>
          <w:rFonts w:ascii="Arial" w:hAnsi="Arial" w:cs="Arial"/>
          <w:sz w:val="28"/>
          <w:szCs w:val="28"/>
        </w:rPr>
        <w:t>And</w:t>
      </w:r>
      <w:proofErr w:type="gramEnd"/>
      <w:r w:rsidRPr="000D0A30">
        <w:rPr>
          <w:rFonts w:ascii="Arial" w:hAnsi="Arial" w:cs="Arial"/>
          <w:sz w:val="28"/>
          <w:szCs w:val="28"/>
        </w:rPr>
        <w:t xml:space="preserve"> Managers/Supervisors</w:t>
      </w:r>
      <w:r>
        <w:rPr>
          <w:rFonts w:ascii="Arial" w:hAnsi="Arial" w:cs="Arial"/>
          <w:sz w:val="28"/>
          <w:szCs w:val="28"/>
        </w:rPr>
        <w:t>; $40.38 per hour; 40 hours per week</w:t>
      </w:r>
    </w:p>
    <w:p w14:paraId="12A5908B" w14:textId="2443D9DD"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Computer Network Architects</w:t>
      </w:r>
      <w:r>
        <w:rPr>
          <w:rFonts w:ascii="Arial" w:hAnsi="Arial" w:cs="Arial"/>
          <w:sz w:val="28"/>
          <w:szCs w:val="28"/>
        </w:rPr>
        <w:t>; $40.00 per hour; 40 hours per week</w:t>
      </w:r>
    </w:p>
    <w:p w14:paraId="3F551841" w14:textId="42E597DB"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 xml:space="preserve">Instructors And Coaches, Sports </w:t>
      </w:r>
      <w:proofErr w:type="gramStart"/>
      <w:r w:rsidRPr="000D0A30">
        <w:rPr>
          <w:rFonts w:ascii="Arial" w:hAnsi="Arial" w:cs="Arial"/>
          <w:sz w:val="28"/>
          <w:szCs w:val="28"/>
        </w:rPr>
        <w:t>And</w:t>
      </w:r>
      <w:proofErr w:type="gramEnd"/>
      <w:r w:rsidRPr="000D0A30">
        <w:rPr>
          <w:rFonts w:ascii="Arial" w:hAnsi="Arial" w:cs="Arial"/>
          <w:sz w:val="28"/>
          <w:szCs w:val="28"/>
        </w:rPr>
        <w:t xml:space="preserve"> Physical Training</w:t>
      </w:r>
      <w:r>
        <w:rPr>
          <w:rFonts w:ascii="Arial" w:hAnsi="Arial" w:cs="Arial"/>
          <w:sz w:val="28"/>
          <w:szCs w:val="28"/>
        </w:rPr>
        <w:t>; $40.00 per hour; 30 hours per week</w:t>
      </w:r>
    </w:p>
    <w:p w14:paraId="735D9702" w14:textId="601702B6"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lastRenderedPageBreak/>
        <w:t>Respiratory Therapists</w:t>
      </w:r>
      <w:r>
        <w:rPr>
          <w:rFonts w:ascii="Arial" w:hAnsi="Arial" w:cs="Arial"/>
          <w:sz w:val="28"/>
          <w:szCs w:val="28"/>
        </w:rPr>
        <w:t>; $38.52 per hour; 40 hours per week</w:t>
      </w:r>
    </w:p>
    <w:p w14:paraId="5DCBF0ED" w14:textId="717D3233"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 xml:space="preserve">Instructors And Coaches, Sports </w:t>
      </w:r>
      <w:r w:rsidR="00E82E2E">
        <w:rPr>
          <w:rFonts w:ascii="Arial" w:hAnsi="Arial" w:cs="Arial"/>
          <w:sz w:val="28"/>
          <w:szCs w:val="28"/>
        </w:rPr>
        <w:t>a</w:t>
      </w:r>
      <w:r w:rsidRPr="000D0A30">
        <w:rPr>
          <w:rFonts w:ascii="Arial" w:hAnsi="Arial" w:cs="Arial"/>
          <w:sz w:val="28"/>
          <w:szCs w:val="28"/>
        </w:rPr>
        <w:t>nd Physical Training</w:t>
      </w:r>
      <w:r>
        <w:rPr>
          <w:rFonts w:ascii="Arial" w:hAnsi="Arial" w:cs="Arial"/>
          <w:sz w:val="28"/>
          <w:szCs w:val="28"/>
        </w:rPr>
        <w:t>; $38.46 per hour; 40 hours per week</w:t>
      </w:r>
    </w:p>
    <w:p w14:paraId="74D6A19C" w14:textId="201CA68B"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All Other Health Professionals, Paraprofessionals, And Technicians</w:t>
      </w:r>
      <w:r>
        <w:rPr>
          <w:rFonts w:ascii="Arial" w:hAnsi="Arial" w:cs="Arial"/>
          <w:sz w:val="28"/>
          <w:szCs w:val="28"/>
        </w:rPr>
        <w:t>; $36.00 per hour; 40 hours per week</w:t>
      </w:r>
    </w:p>
    <w:p w14:paraId="2900516A" w14:textId="3270DD44" w:rsidR="000D0A30" w:rsidRDefault="000D0A30" w:rsidP="00600018">
      <w:pPr>
        <w:pStyle w:val="ListParagraph"/>
        <w:numPr>
          <w:ilvl w:val="0"/>
          <w:numId w:val="1"/>
        </w:numPr>
        <w:rPr>
          <w:rFonts w:ascii="Arial" w:hAnsi="Arial" w:cs="Arial"/>
          <w:sz w:val="28"/>
          <w:szCs w:val="28"/>
        </w:rPr>
      </w:pPr>
      <w:r w:rsidRPr="000D0A30">
        <w:rPr>
          <w:rFonts w:ascii="Arial" w:hAnsi="Arial" w:cs="Arial"/>
          <w:sz w:val="28"/>
          <w:szCs w:val="28"/>
        </w:rPr>
        <w:t>Administrative Services Managers</w:t>
      </w:r>
      <w:r>
        <w:rPr>
          <w:rFonts w:ascii="Arial" w:hAnsi="Arial" w:cs="Arial"/>
          <w:sz w:val="28"/>
          <w:szCs w:val="28"/>
        </w:rPr>
        <w:t>; $33.78 per hour; 40 hours per</w:t>
      </w:r>
    </w:p>
    <w:p w14:paraId="461A10C3" w14:textId="4BB3ABB1" w:rsidR="000D0A30" w:rsidRDefault="000D0A30" w:rsidP="000D0A30">
      <w:pPr>
        <w:pStyle w:val="ListParagraph"/>
        <w:ind w:left="630"/>
        <w:rPr>
          <w:rFonts w:ascii="Arial" w:hAnsi="Arial" w:cs="Arial"/>
          <w:sz w:val="28"/>
          <w:szCs w:val="28"/>
        </w:rPr>
      </w:pPr>
      <w:r>
        <w:rPr>
          <w:rFonts w:ascii="Arial" w:hAnsi="Arial" w:cs="Arial"/>
          <w:sz w:val="28"/>
          <w:szCs w:val="28"/>
        </w:rPr>
        <w:t>week</w:t>
      </w:r>
    </w:p>
    <w:p w14:paraId="7AC53BB0" w14:textId="3CA5D95F" w:rsidR="000D0A30"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Financial Analysts, Statistical</w:t>
      </w:r>
      <w:r>
        <w:rPr>
          <w:rFonts w:ascii="Arial" w:hAnsi="Arial" w:cs="Arial"/>
          <w:sz w:val="28"/>
          <w:szCs w:val="28"/>
        </w:rPr>
        <w:t>; $33.65 per hour; 40 hours per week</w:t>
      </w:r>
    </w:p>
    <w:p w14:paraId="424AE389" w14:textId="220ABECC"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Customer Service Representatives</w:t>
      </w:r>
      <w:r>
        <w:rPr>
          <w:rFonts w:ascii="Arial" w:hAnsi="Arial" w:cs="Arial"/>
          <w:sz w:val="28"/>
          <w:szCs w:val="28"/>
        </w:rPr>
        <w:t>; $32.50 per hour; 40 hours per week</w:t>
      </w:r>
    </w:p>
    <w:p w14:paraId="50DA0AA5" w14:textId="36F91704"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Business Operations Specialists, All Other</w:t>
      </w:r>
      <w:r>
        <w:rPr>
          <w:rFonts w:ascii="Arial" w:hAnsi="Arial" w:cs="Arial"/>
          <w:sz w:val="28"/>
          <w:szCs w:val="28"/>
        </w:rPr>
        <w:t>; $31.77 per hour; 40 hours per week</w:t>
      </w:r>
    </w:p>
    <w:p w14:paraId="657773CF" w14:textId="3B25AD2F"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Teachers, Elementary School</w:t>
      </w:r>
      <w:r>
        <w:rPr>
          <w:rFonts w:ascii="Arial" w:hAnsi="Arial" w:cs="Arial"/>
          <w:sz w:val="28"/>
          <w:szCs w:val="28"/>
        </w:rPr>
        <w:t>; $31.73 per hour; 40 hours per week</w:t>
      </w:r>
    </w:p>
    <w:p w14:paraId="385919A6" w14:textId="6E085ACF"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 xml:space="preserve">All Other Teachers </w:t>
      </w:r>
      <w:r w:rsidR="00E82E2E">
        <w:rPr>
          <w:rFonts w:ascii="Arial" w:hAnsi="Arial" w:cs="Arial"/>
          <w:sz w:val="28"/>
          <w:szCs w:val="28"/>
        </w:rPr>
        <w:t>a</w:t>
      </w:r>
      <w:r w:rsidRPr="00D609AF">
        <w:rPr>
          <w:rFonts w:ascii="Arial" w:hAnsi="Arial" w:cs="Arial"/>
          <w:sz w:val="28"/>
          <w:szCs w:val="28"/>
        </w:rPr>
        <w:t>nd Instructors</w:t>
      </w:r>
      <w:r>
        <w:rPr>
          <w:rFonts w:ascii="Arial" w:hAnsi="Arial" w:cs="Arial"/>
          <w:sz w:val="28"/>
          <w:szCs w:val="28"/>
        </w:rPr>
        <w:t>; $28.85 per hour; 40 hours per week</w:t>
      </w:r>
    </w:p>
    <w:p w14:paraId="29E9B7A1" w14:textId="56C409DF"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Rehabilitation Counselors</w:t>
      </w:r>
      <w:r>
        <w:rPr>
          <w:rFonts w:ascii="Arial" w:hAnsi="Arial" w:cs="Arial"/>
          <w:sz w:val="28"/>
          <w:szCs w:val="28"/>
        </w:rPr>
        <w:t>; $29.79 per hour; 40 hours per week</w:t>
      </w:r>
    </w:p>
    <w:p w14:paraId="6EB11F92" w14:textId="3C707337"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Massage Therapists</w:t>
      </w:r>
      <w:r>
        <w:rPr>
          <w:rFonts w:ascii="Arial" w:hAnsi="Arial" w:cs="Arial"/>
          <w:sz w:val="28"/>
          <w:szCs w:val="28"/>
        </w:rPr>
        <w:t>; $29.59 per hour; 30 hours per week</w:t>
      </w:r>
    </w:p>
    <w:p w14:paraId="5937728C" w14:textId="3D769AD2"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Child Care Workers</w:t>
      </w:r>
      <w:r>
        <w:rPr>
          <w:rFonts w:ascii="Arial" w:hAnsi="Arial" w:cs="Arial"/>
          <w:sz w:val="28"/>
          <w:szCs w:val="28"/>
        </w:rPr>
        <w:t>; $25.50 per hour; 40 hours per week</w:t>
      </w:r>
    </w:p>
    <w:p w14:paraId="4382162E" w14:textId="75301A55"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Computer Network Support Specialists</w:t>
      </w:r>
      <w:r>
        <w:rPr>
          <w:rFonts w:ascii="Arial" w:hAnsi="Arial" w:cs="Arial"/>
          <w:sz w:val="28"/>
          <w:szCs w:val="28"/>
        </w:rPr>
        <w:t>; $26.10 per hour; 40 hours per week</w:t>
      </w:r>
    </w:p>
    <w:p w14:paraId="7D15FC8D" w14:textId="516F1874"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Human Services Workers</w:t>
      </w:r>
      <w:r>
        <w:rPr>
          <w:rFonts w:ascii="Arial" w:hAnsi="Arial" w:cs="Arial"/>
          <w:sz w:val="28"/>
          <w:szCs w:val="28"/>
        </w:rPr>
        <w:t>; $25.38 per hour; 40 hours per week</w:t>
      </w:r>
    </w:p>
    <w:p w14:paraId="4E7FFA41" w14:textId="353DDA2B"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 xml:space="preserve">Sales Agents </w:t>
      </w:r>
      <w:r w:rsidR="00E82E2E">
        <w:rPr>
          <w:rFonts w:ascii="Arial" w:hAnsi="Arial" w:cs="Arial"/>
          <w:sz w:val="28"/>
          <w:szCs w:val="28"/>
        </w:rPr>
        <w:t>a</w:t>
      </w:r>
      <w:r w:rsidRPr="00D609AF">
        <w:rPr>
          <w:rFonts w:ascii="Arial" w:hAnsi="Arial" w:cs="Arial"/>
          <w:sz w:val="28"/>
          <w:szCs w:val="28"/>
        </w:rPr>
        <w:t>nd Placers, Insurance</w:t>
      </w:r>
      <w:r w:rsidR="00E82E2E">
        <w:rPr>
          <w:rFonts w:ascii="Arial" w:hAnsi="Arial" w:cs="Arial"/>
          <w:sz w:val="28"/>
          <w:szCs w:val="28"/>
        </w:rPr>
        <w:t>; $25.00 per hour; 25 hours per week</w:t>
      </w:r>
    </w:p>
    <w:p w14:paraId="47BF233C" w14:textId="0A32429E"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Marriage and Family Therapists</w:t>
      </w:r>
      <w:r w:rsidR="00E82E2E">
        <w:rPr>
          <w:rFonts w:ascii="Arial" w:hAnsi="Arial" w:cs="Arial"/>
          <w:sz w:val="28"/>
          <w:szCs w:val="28"/>
        </w:rPr>
        <w:t>; $25.00 per hour, 20 hours per week</w:t>
      </w:r>
    </w:p>
    <w:p w14:paraId="195DB95D" w14:textId="02E281EC"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Human Services Workers</w:t>
      </w:r>
      <w:r w:rsidR="00E82E2E">
        <w:rPr>
          <w:rFonts w:ascii="Arial" w:hAnsi="Arial" w:cs="Arial"/>
          <w:sz w:val="28"/>
          <w:szCs w:val="28"/>
        </w:rPr>
        <w:t>; $25.00 per hour; 40 hours per week</w:t>
      </w:r>
    </w:p>
    <w:p w14:paraId="6F27D6A3" w14:textId="5CCA324F"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Customer Service Representatives</w:t>
      </w:r>
      <w:r w:rsidR="00E82E2E">
        <w:rPr>
          <w:rFonts w:ascii="Arial" w:hAnsi="Arial" w:cs="Arial"/>
          <w:sz w:val="28"/>
          <w:szCs w:val="28"/>
        </w:rPr>
        <w:t>; $25.00 per hour; 40 hours per week</w:t>
      </w:r>
    </w:p>
    <w:p w14:paraId="3E64D620" w14:textId="70B38A2D"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 xml:space="preserve">All Other Engineering </w:t>
      </w:r>
      <w:proofErr w:type="gramStart"/>
      <w:r w:rsidRPr="00D609AF">
        <w:rPr>
          <w:rFonts w:ascii="Arial" w:hAnsi="Arial" w:cs="Arial"/>
          <w:sz w:val="28"/>
          <w:szCs w:val="28"/>
        </w:rPr>
        <w:t>And</w:t>
      </w:r>
      <w:proofErr w:type="gramEnd"/>
      <w:r w:rsidRPr="00D609AF">
        <w:rPr>
          <w:rFonts w:ascii="Arial" w:hAnsi="Arial" w:cs="Arial"/>
          <w:sz w:val="28"/>
          <w:szCs w:val="28"/>
        </w:rPr>
        <w:t xml:space="preserve"> Related Technicians And Technologists</w:t>
      </w:r>
      <w:r>
        <w:rPr>
          <w:rFonts w:ascii="Arial" w:hAnsi="Arial" w:cs="Arial"/>
          <w:sz w:val="28"/>
          <w:szCs w:val="28"/>
        </w:rPr>
        <w:t>; $25.00 per hour; 40 hours per week</w:t>
      </w:r>
    </w:p>
    <w:p w14:paraId="29ECE6A9" w14:textId="3F457089"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Interpreters and Translators</w:t>
      </w:r>
      <w:r>
        <w:rPr>
          <w:rFonts w:ascii="Arial" w:hAnsi="Arial" w:cs="Arial"/>
          <w:sz w:val="28"/>
          <w:szCs w:val="28"/>
        </w:rPr>
        <w:t>; $25.00 per hour; 3 hours per week</w:t>
      </w:r>
    </w:p>
    <w:p w14:paraId="757DE5C0" w14:textId="6C4C0375"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 xml:space="preserve">Teacher Aides </w:t>
      </w:r>
      <w:r w:rsidR="00E82E2E">
        <w:rPr>
          <w:rFonts w:ascii="Arial" w:hAnsi="Arial" w:cs="Arial"/>
          <w:sz w:val="28"/>
          <w:szCs w:val="28"/>
        </w:rPr>
        <w:t>a</w:t>
      </w:r>
      <w:r w:rsidRPr="00D609AF">
        <w:rPr>
          <w:rFonts w:ascii="Arial" w:hAnsi="Arial" w:cs="Arial"/>
          <w:sz w:val="28"/>
          <w:szCs w:val="28"/>
        </w:rPr>
        <w:t>nd Educational Assistants, Clerical</w:t>
      </w:r>
      <w:r>
        <w:rPr>
          <w:rFonts w:ascii="Arial" w:hAnsi="Arial" w:cs="Arial"/>
          <w:sz w:val="28"/>
          <w:szCs w:val="28"/>
        </w:rPr>
        <w:t>; $25.00 per hour; 40 hours per week</w:t>
      </w:r>
    </w:p>
    <w:p w14:paraId="548E0554" w14:textId="5EA666E1"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Physical Therapists</w:t>
      </w:r>
      <w:r>
        <w:rPr>
          <w:rFonts w:ascii="Arial" w:hAnsi="Arial" w:cs="Arial"/>
          <w:sz w:val="28"/>
          <w:szCs w:val="28"/>
        </w:rPr>
        <w:t>; $25.00 per hour, 8 hours per week</w:t>
      </w:r>
    </w:p>
    <w:p w14:paraId="7C7EB263" w14:textId="14E4EFBF" w:rsidR="00D609AF"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Human Services Workers</w:t>
      </w:r>
      <w:r>
        <w:rPr>
          <w:rFonts w:ascii="Arial" w:hAnsi="Arial" w:cs="Arial"/>
          <w:sz w:val="28"/>
          <w:szCs w:val="28"/>
        </w:rPr>
        <w:t>; $25.00 per hour; 40 hours per week</w:t>
      </w:r>
    </w:p>
    <w:p w14:paraId="17E97393" w14:textId="4808711C" w:rsidR="00D609AF" w:rsidRPr="000D0A30" w:rsidRDefault="00D609AF" w:rsidP="000D0A30">
      <w:pPr>
        <w:pStyle w:val="ListParagraph"/>
        <w:numPr>
          <w:ilvl w:val="0"/>
          <w:numId w:val="1"/>
        </w:numPr>
        <w:rPr>
          <w:rFonts w:ascii="Arial" w:hAnsi="Arial" w:cs="Arial"/>
          <w:sz w:val="28"/>
          <w:szCs w:val="28"/>
        </w:rPr>
      </w:pPr>
      <w:r w:rsidRPr="00D609AF">
        <w:rPr>
          <w:rFonts w:ascii="Arial" w:hAnsi="Arial" w:cs="Arial"/>
          <w:sz w:val="28"/>
          <w:szCs w:val="28"/>
        </w:rPr>
        <w:t>Emergency Management Specialists</w:t>
      </w:r>
      <w:r>
        <w:rPr>
          <w:rFonts w:ascii="Arial" w:hAnsi="Arial" w:cs="Arial"/>
          <w:sz w:val="28"/>
          <w:szCs w:val="28"/>
        </w:rPr>
        <w:t xml:space="preserve">; $25.00 per hour; 40 hours per week. </w:t>
      </w:r>
    </w:p>
    <w:p w14:paraId="528D09FC" w14:textId="77777777" w:rsidR="000749F1" w:rsidRPr="00600018" w:rsidRDefault="000749F1" w:rsidP="000749F1">
      <w:pPr>
        <w:pStyle w:val="ListParagraph"/>
        <w:ind w:left="630"/>
        <w:rPr>
          <w:rFonts w:ascii="Arial" w:hAnsi="Arial" w:cs="Arial"/>
          <w:sz w:val="28"/>
          <w:szCs w:val="28"/>
        </w:rPr>
      </w:pPr>
    </w:p>
    <w:p w14:paraId="44FC46D4" w14:textId="77777777" w:rsidR="00600018" w:rsidRPr="004A11EA" w:rsidRDefault="00600018" w:rsidP="004A11EA">
      <w:pPr>
        <w:rPr>
          <w:rFonts w:ascii="Arial" w:hAnsi="Arial" w:cs="Arial"/>
          <w:b/>
          <w:bCs/>
          <w:sz w:val="28"/>
          <w:szCs w:val="28"/>
        </w:rPr>
      </w:pPr>
    </w:p>
    <w:p w14:paraId="408B6027" w14:textId="3BAABDD9" w:rsidR="004A11EA" w:rsidRPr="004A11EA" w:rsidRDefault="004A11EA" w:rsidP="004A11EA">
      <w:pPr>
        <w:rPr>
          <w:rFonts w:ascii="Arial" w:hAnsi="Arial" w:cs="Arial"/>
          <w:sz w:val="28"/>
          <w:szCs w:val="28"/>
        </w:rPr>
      </w:pPr>
      <w:r w:rsidRPr="004A11EA">
        <w:rPr>
          <w:rFonts w:ascii="Arial" w:hAnsi="Arial" w:cs="Arial"/>
          <w:sz w:val="28"/>
          <w:szCs w:val="28"/>
        </w:rPr>
        <w:t xml:space="preserve">                                     </w:t>
      </w:r>
    </w:p>
    <w:p w14:paraId="73EDF5D5" w14:textId="60A3844D" w:rsidR="004A11EA" w:rsidRPr="001E070C" w:rsidRDefault="004A11EA" w:rsidP="004A11EA">
      <w:pPr>
        <w:rPr>
          <w:rFonts w:ascii="Arial" w:hAnsi="Arial" w:cs="Arial"/>
          <w:b/>
          <w:bCs/>
          <w:sz w:val="28"/>
          <w:szCs w:val="28"/>
        </w:rPr>
      </w:pPr>
      <w:r w:rsidRPr="001E070C">
        <w:rPr>
          <w:rFonts w:ascii="Arial" w:hAnsi="Arial" w:cs="Arial"/>
          <w:b/>
          <w:bCs/>
          <w:sz w:val="28"/>
          <w:szCs w:val="28"/>
        </w:rPr>
        <w:t>Key Staff Updates</w:t>
      </w:r>
      <w:r w:rsidR="00C13426" w:rsidRPr="001E070C">
        <w:rPr>
          <w:rFonts w:ascii="Arial" w:hAnsi="Arial" w:cs="Arial"/>
          <w:b/>
          <w:bCs/>
          <w:sz w:val="28"/>
          <w:szCs w:val="28"/>
        </w:rPr>
        <w:t>:</w:t>
      </w:r>
    </w:p>
    <w:p w14:paraId="254913A7" w14:textId="2846E739" w:rsidR="004A11EA" w:rsidRPr="001E070C" w:rsidRDefault="001A6A9C" w:rsidP="004A11EA">
      <w:pPr>
        <w:rPr>
          <w:rFonts w:ascii="Arial" w:hAnsi="Arial" w:cs="Arial"/>
          <w:sz w:val="28"/>
          <w:szCs w:val="28"/>
        </w:rPr>
      </w:pPr>
      <w:r w:rsidRPr="001E070C">
        <w:rPr>
          <w:rFonts w:ascii="Arial" w:hAnsi="Arial" w:cs="Arial"/>
          <w:sz w:val="28"/>
          <w:szCs w:val="28"/>
        </w:rPr>
        <w:t xml:space="preserve">New </w:t>
      </w:r>
      <w:r w:rsidR="004A11EA" w:rsidRPr="001E070C">
        <w:rPr>
          <w:rFonts w:ascii="Arial" w:hAnsi="Arial" w:cs="Arial"/>
          <w:sz w:val="28"/>
          <w:szCs w:val="28"/>
        </w:rPr>
        <w:t xml:space="preserve">Director, </w:t>
      </w:r>
      <w:r w:rsidRPr="001E070C">
        <w:rPr>
          <w:rFonts w:ascii="Arial" w:hAnsi="Arial" w:cs="Arial"/>
          <w:sz w:val="28"/>
          <w:szCs w:val="28"/>
        </w:rPr>
        <w:t>Kim Rutledge</w:t>
      </w:r>
      <w:r w:rsidR="001E070C">
        <w:rPr>
          <w:rFonts w:ascii="Arial" w:hAnsi="Arial" w:cs="Arial"/>
          <w:sz w:val="28"/>
          <w:szCs w:val="28"/>
        </w:rPr>
        <w:t xml:space="preserve"> started in January 2025.</w:t>
      </w:r>
    </w:p>
    <w:p w14:paraId="1C173B0E" w14:textId="22EDDE7A" w:rsidR="004A11EA" w:rsidRPr="001E070C" w:rsidRDefault="004A11EA" w:rsidP="004A11EA">
      <w:pPr>
        <w:rPr>
          <w:rFonts w:ascii="Arial" w:hAnsi="Arial" w:cs="Arial"/>
          <w:sz w:val="28"/>
          <w:szCs w:val="28"/>
        </w:rPr>
      </w:pPr>
      <w:r w:rsidRPr="001E070C">
        <w:rPr>
          <w:rFonts w:ascii="Arial" w:hAnsi="Arial" w:cs="Arial"/>
          <w:sz w:val="28"/>
          <w:szCs w:val="28"/>
        </w:rPr>
        <w:t>Regional Directo</w:t>
      </w:r>
      <w:r w:rsidR="00D10DD9" w:rsidRPr="001E070C">
        <w:rPr>
          <w:rFonts w:ascii="Arial" w:hAnsi="Arial" w:cs="Arial"/>
          <w:sz w:val="28"/>
          <w:szCs w:val="28"/>
        </w:rPr>
        <w:t>r covering for BFS</w:t>
      </w:r>
      <w:r w:rsidRPr="001E070C">
        <w:rPr>
          <w:rFonts w:ascii="Arial" w:hAnsi="Arial" w:cs="Arial"/>
          <w:sz w:val="28"/>
          <w:szCs w:val="28"/>
        </w:rPr>
        <w:t xml:space="preserve">: Maria </w:t>
      </w:r>
      <w:r w:rsidR="00D10DD9" w:rsidRPr="001E070C">
        <w:rPr>
          <w:rFonts w:ascii="Arial" w:hAnsi="Arial" w:cs="Arial"/>
          <w:sz w:val="28"/>
          <w:szCs w:val="28"/>
        </w:rPr>
        <w:t xml:space="preserve">Turrubiartes </w:t>
      </w:r>
    </w:p>
    <w:p w14:paraId="29CC3372" w14:textId="77777777" w:rsidR="00D405E7" w:rsidRDefault="00D10DD9" w:rsidP="004A11EA">
      <w:pPr>
        <w:rPr>
          <w:rFonts w:ascii="Arial" w:hAnsi="Arial" w:cs="Arial"/>
          <w:sz w:val="28"/>
          <w:szCs w:val="28"/>
        </w:rPr>
      </w:pPr>
      <w:r w:rsidRPr="001E070C">
        <w:rPr>
          <w:rFonts w:ascii="Arial" w:hAnsi="Arial" w:cs="Arial"/>
          <w:sz w:val="28"/>
          <w:szCs w:val="28"/>
        </w:rPr>
        <w:t xml:space="preserve">Acting District Administrator: </w:t>
      </w:r>
      <w:r w:rsidR="001A6A9C" w:rsidRPr="001E070C">
        <w:rPr>
          <w:rFonts w:ascii="Arial" w:hAnsi="Arial" w:cs="Arial"/>
          <w:sz w:val="28"/>
          <w:szCs w:val="28"/>
        </w:rPr>
        <w:t xml:space="preserve">Jessica Hatcher </w:t>
      </w:r>
    </w:p>
    <w:p w14:paraId="025ADC1B" w14:textId="77777777" w:rsidR="00D405E7" w:rsidRDefault="00D405E7" w:rsidP="004A11EA">
      <w:pPr>
        <w:rPr>
          <w:rFonts w:ascii="Arial" w:hAnsi="Arial" w:cs="Arial"/>
          <w:sz w:val="28"/>
          <w:szCs w:val="28"/>
        </w:rPr>
      </w:pPr>
    </w:p>
    <w:p w14:paraId="5EA0C87B" w14:textId="16AFB263" w:rsidR="00D405E7" w:rsidRDefault="00D405E7" w:rsidP="004A11EA">
      <w:pPr>
        <w:rPr>
          <w:rFonts w:ascii="Arial" w:hAnsi="Arial" w:cs="Arial"/>
          <w:b/>
          <w:bCs/>
          <w:sz w:val="28"/>
          <w:szCs w:val="28"/>
        </w:rPr>
      </w:pPr>
      <w:r w:rsidRPr="00D405E7">
        <w:rPr>
          <w:rFonts w:ascii="Arial" w:hAnsi="Arial" w:cs="Arial"/>
          <w:b/>
          <w:bCs/>
          <w:sz w:val="28"/>
          <w:szCs w:val="28"/>
        </w:rPr>
        <w:t xml:space="preserve">BFS Updates </w:t>
      </w:r>
    </w:p>
    <w:p w14:paraId="601FD8BF" w14:textId="77777777" w:rsidR="00524F35" w:rsidRPr="00524F35" w:rsidRDefault="00524F35" w:rsidP="00524F35">
      <w:pPr>
        <w:rPr>
          <w:rFonts w:ascii="Arial" w:hAnsi="Arial" w:cs="Arial"/>
          <w:sz w:val="28"/>
          <w:szCs w:val="28"/>
        </w:rPr>
      </w:pPr>
      <w:r w:rsidRPr="00524F35">
        <w:rPr>
          <w:rFonts w:ascii="Arial" w:hAnsi="Arial" w:cs="Arial"/>
          <w:sz w:val="28"/>
          <w:szCs w:val="28"/>
        </w:rPr>
        <w:t>We are saddened to report the passing of two valued team members:</w:t>
      </w:r>
    </w:p>
    <w:p w14:paraId="46FF13F0" w14:textId="77777777" w:rsidR="00524F35" w:rsidRPr="00524F35" w:rsidRDefault="00524F35" w:rsidP="00524F35">
      <w:pPr>
        <w:pStyle w:val="ListParagraph"/>
        <w:numPr>
          <w:ilvl w:val="0"/>
          <w:numId w:val="5"/>
        </w:numPr>
        <w:rPr>
          <w:rFonts w:ascii="Arial" w:hAnsi="Arial" w:cs="Arial"/>
          <w:sz w:val="28"/>
          <w:szCs w:val="28"/>
        </w:rPr>
      </w:pPr>
      <w:r w:rsidRPr="00524F35">
        <w:rPr>
          <w:rFonts w:ascii="Arial" w:hAnsi="Arial" w:cs="Arial"/>
          <w:sz w:val="28"/>
          <w:szCs w:val="28"/>
        </w:rPr>
        <w:t xml:space="preserve">Carla </w:t>
      </w:r>
      <w:proofErr w:type="spellStart"/>
      <w:r w:rsidRPr="00524F35">
        <w:rPr>
          <w:rFonts w:ascii="Arial" w:hAnsi="Arial" w:cs="Arial"/>
          <w:sz w:val="28"/>
          <w:szCs w:val="28"/>
        </w:rPr>
        <w:t>Capineri</w:t>
      </w:r>
      <w:proofErr w:type="spellEnd"/>
    </w:p>
    <w:p w14:paraId="767E9D53" w14:textId="77777777" w:rsidR="00524F35" w:rsidRPr="00524F35" w:rsidRDefault="00524F35" w:rsidP="00524F35">
      <w:pPr>
        <w:pStyle w:val="ListParagraph"/>
        <w:numPr>
          <w:ilvl w:val="0"/>
          <w:numId w:val="5"/>
        </w:numPr>
        <w:rPr>
          <w:rFonts w:ascii="Arial" w:hAnsi="Arial" w:cs="Arial"/>
          <w:sz w:val="28"/>
          <w:szCs w:val="28"/>
        </w:rPr>
      </w:pPr>
      <w:r w:rsidRPr="00524F35">
        <w:rPr>
          <w:rFonts w:ascii="Arial" w:hAnsi="Arial" w:cs="Arial"/>
          <w:sz w:val="28"/>
          <w:szCs w:val="28"/>
        </w:rPr>
        <w:t xml:space="preserve">Douglas </w:t>
      </w:r>
      <w:proofErr w:type="spellStart"/>
      <w:r w:rsidRPr="00524F35">
        <w:rPr>
          <w:rFonts w:ascii="Arial" w:hAnsi="Arial" w:cs="Arial"/>
          <w:sz w:val="28"/>
          <w:szCs w:val="28"/>
        </w:rPr>
        <w:t>Mochidome</w:t>
      </w:r>
      <w:proofErr w:type="spellEnd"/>
    </w:p>
    <w:p w14:paraId="257B086B" w14:textId="5FB210BC" w:rsidR="00D10DD9" w:rsidRPr="001E070C" w:rsidRDefault="00524F35" w:rsidP="00524F35">
      <w:pPr>
        <w:rPr>
          <w:rFonts w:ascii="Arial" w:hAnsi="Arial" w:cs="Arial"/>
          <w:sz w:val="28"/>
          <w:szCs w:val="28"/>
        </w:rPr>
      </w:pPr>
      <w:r w:rsidRPr="00524F35">
        <w:rPr>
          <w:rFonts w:ascii="Arial" w:hAnsi="Arial" w:cs="Arial"/>
          <w:sz w:val="28"/>
          <w:szCs w:val="28"/>
        </w:rPr>
        <w:t>Their contributions and presence will be deeply missed.</w:t>
      </w:r>
    </w:p>
    <w:p w14:paraId="775634BE" w14:textId="41358E2A" w:rsidR="00672250" w:rsidRPr="001E070C" w:rsidRDefault="00672250" w:rsidP="00672250">
      <w:pPr>
        <w:rPr>
          <w:rFonts w:ascii="Arial" w:hAnsi="Arial" w:cs="Arial"/>
          <w:sz w:val="28"/>
          <w:szCs w:val="28"/>
        </w:rPr>
      </w:pPr>
      <w:r w:rsidRPr="001E070C">
        <w:rPr>
          <w:rFonts w:ascii="Arial" w:hAnsi="Arial" w:cs="Arial"/>
          <w:b/>
          <w:bCs/>
          <w:sz w:val="28"/>
          <w:szCs w:val="28"/>
        </w:rPr>
        <w:t>Department-Level Updates</w:t>
      </w:r>
    </w:p>
    <w:p w14:paraId="0B5FB7DC" w14:textId="765A2BC7" w:rsidR="00672250" w:rsidRPr="001E070C" w:rsidRDefault="00672250" w:rsidP="00672250">
      <w:pPr>
        <w:rPr>
          <w:rFonts w:ascii="Arial" w:hAnsi="Arial" w:cs="Arial"/>
          <w:sz w:val="28"/>
          <w:szCs w:val="28"/>
        </w:rPr>
      </w:pPr>
      <w:r w:rsidRPr="001E070C">
        <w:rPr>
          <w:rFonts w:ascii="Arial" w:hAnsi="Arial" w:cs="Arial"/>
          <w:sz w:val="28"/>
          <w:szCs w:val="28"/>
        </w:rPr>
        <w:t>Recruitment efforts are ongoing for key leadership positions, including:</w:t>
      </w:r>
    </w:p>
    <w:p w14:paraId="200069A6" w14:textId="3E8F9C97" w:rsidR="00D405E7" w:rsidRPr="00D405E7" w:rsidRDefault="00D405E7" w:rsidP="00D405E7">
      <w:pPr>
        <w:pStyle w:val="ListParagraph"/>
        <w:numPr>
          <w:ilvl w:val="0"/>
          <w:numId w:val="4"/>
        </w:numPr>
        <w:rPr>
          <w:rFonts w:ascii="Arial" w:hAnsi="Arial" w:cs="Arial"/>
          <w:sz w:val="28"/>
          <w:szCs w:val="28"/>
        </w:rPr>
      </w:pPr>
      <w:r w:rsidRPr="00D405E7">
        <w:rPr>
          <w:rFonts w:ascii="Arial" w:hAnsi="Arial" w:cs="Arial"/>
          <w:sz w:val="28"/>
          <w:szCs w:val="28"/>
        </w:rPr>
        <w:t>Independent Living Centers (ILC) Deputy Director</w:t>
      </w:r>
    </w:p>
    <w:p w14:paraId="4AE1D15B" w14:textId="3D023A32" w:rsidR="00D405E7" w:rsidRPr="00D405E7" w:rsidRDefault="00D405E7" w:rsidP="00D405E7">
      <w:pPr>
        <w:pStyle w:val="ListParagraph"/>
        <w:numPr>
          <w:ilvl w:val="0"/>
          <w:numId w:val="4"/>
        </w:numPr>
        <w:rPr>
          <w:rFonts w:ascii="Arial" w:hAnsi="Arial" w:cs="Arial"/>
          <w:sz w:val="28"/>
          <w:szCs w:val="28"/>
        </w:rPr>
      </w:pPr>
      <w:r w:rsidRPr="00D405E7">
        <w:rPr>
          <w:rFonts w:ascii="Arial" w:hAnsi="Arial" w:cs="Arial"/>
          <w:sz w:val="28"/>
          <w:szCs w:val="28"/>
        </w:rPr>
        <w:t>Legislation &amp; Communication Deputy Director</w:t>
      </w:r>
    </w:p>
    <w:p w14:paraId="542977E9" w14:textId="177C7684" w:rsidR="00D405E7" w:rsidRPr="00D405E7" w:rsidRDefault="00D405E7" w:rsidP="00D405E7">
      <w:pPr>
        <w:pStyle w:val="ListParagraph"/>
        <w:numPr>
          <w:ilvl w:val="0"/>
          <w:numId w:val="4"/>
        </w:numPr>
        <w:rPr>
          <w:rFonts w:ascii="Arial" w:hAnsi="Arial" w:cs="Arial"/>
          <w:sz w:val="28"/>
          <w:szCs w:val="28"/>
        </w:rPr>
      </w:pPr>
      <w:r w:rsidRPr="00D405E7">
        <w:rPr>
          <w:rFonts w:ascii="Arial" w:hAnsi="Arial" w:cs="Arial"/>
          <w:sz w:val="28"/>
          <w:szCs w:val="28"/>
        </w:rPr>
        <w:t>Vocational Rehabilitation Employment Division (VRED) Assistant Deputy Director</w:t>
      </w:r>
    </w:p>
    <w:p w14:paraId="4F089302" w14:textId="6A34746B" w:rsidR="00D405E7" w:rsidRDefault="00D405E7" w:rsidP="00D405E7">
      <w:pPr>
        <w:pStyle w:val="ListParagraph"/>
        <w:numPr>
          <w:ilvl w:val="0"/>
          <w:numId w:val="4"/>
        </w:numPr>
        <w:rPr>
          <w:rFonts w:ascii="Arial" w:hAnsi="Arial" w:cs="Arial"/>
          <w:sz w:val="28"/>
          <w:szCs w:val="28"/>
        </w:rPr>
      </w:pPr>
      <w:r w:rsidRPr="00D405E7">
        <w:rPr>
          <w:rFonts w:ascii="Arial" w:hAnsi="Arial" w:cs="Arial"/>
          <w:sz w:val="28"/>
          <w:szCs w:val="28"/>
        </w:rPr>
        <w:t>Chief Counsel</w:t>
      </w:r>
    </w:p>
    <w:p w14:paraId="30C60BAD" w14:textId="09DF7ED4" w:rsidR="00D405E7" w:rsidRDefault="00D405E7" w:rsidP="00D405E7">
      <w:pPr>
        <w:pStyle w:val="ListParagraph"/>
        <w:numPr>
          <w:ilvl w:val="0"/>
          <w:numId w:val="4"/>
        </w:numPr>
        <w:rPr>
          <w:rFonts w:ascii="Arial" w:hAnsi="Arial" w:cs="Arial"/>
          <w:sz w:val="28"/>
          <w:szCs w:val="28"/>
        </w:rPr>
      </w:pPr>
      <w:r>
        <w:rPr>
          <w:rFonts w:ascii="Arial" w:hAnsi="Arial" w:cs="Arial"/>
          <w:sz w:val="28"/>
          <w:szCs w:val="28"/>
        </w:rPr>
        <w:t>BFS District Administrator</w:t>
      </w:r>
      <w:r w:rsidR="00524F35">
        <w:rPr>
          <w:rFonts w:ascii="Arial" w:hAnsi="Arial" w:cs="Arial"/>
          <w:sz w:val="28"/>
          <w:szCs w:val="28"/>
        </w:rPr>
        <w:t xml:space="preserve"> </w:t>
      </w:r>
      <w:r w:rsidR="00524F35" w:rsidRPr="00524F35">
        <w:rPr>
          <w:rFonts w:ascii="Arial" w:hAnsi="Arial" w:cs="Arial"/>
          <w:sz w:val="28"/>
          <w:szCs w:val="28"/>
        </w:rPr>
        <w:t>(first-round interviews scheduled for May 2025)</w:t>
      </w:r>
    </w:p>
    <w:p w14:paraId="354754A7" w14:textId="5C69A87D" w:rsidR="00524F35" w:rsidRPr="00D405E7" w:rsidRDefault="00524F35" w:rsidP="00D405E7">
      <w:pPr>
        <w:pStyle w:val="ListParagraph"/>
        <w:numPr>
          <w:ilvl w:val="0"/>
          <w:numId w:val="4"/>
        </w:numPr>
        <w:rPr>
          <w:rFonts w:ascii="Arial" w:hAnsi="Arial" w:cs="Arial"/>
          <w:sz w:val="28"/>
          <w:szCs w:val="28"/>
        </w:rPr>
      </w:pPr>
      <w:r w:rsidRPr="00524F35">
        <w:rPr>
          <w:rFonts w:ascii="Arial" w:hAnsi="Arial" w:cs="Arial"/>
          <w:sz w:val="28"/>
          <w:szCs w:val="28"/>
        </w:rPr>
        <w:t>Redistricting in Bay Area/Coastal Districts.</w:t>
      </w:r>
    </w:p>
    <w:p w14:paraId="186F64F5" w14:textId="0B90DA04" w:rsidR="001E070C" w:rsidRPr="001E070C" w:rsidRDefault="001E070C" w:rsidP="00D405E7">
      <w:pPr>
        <w:rPr>
          <w:rFonts w:ascii="Arial" w:hAnsi="Arial" w:cs="Arial"/>
          <w:b/>
          <w:bCs/>
          <w:sz w:val="28"/>
          <w:szCs w:val="28"/>
        </w:rPr>
      </w:pPr>
      <w:r w:rsidRPr="001E070C">
        <w:rPr>
          <w:rFonts w:ascii="Arial" w:hAnsi="Arial" w:cs="Arial"/>
          <w:b/>
          <w:bCs/>
          <w:sz w:val="28"/>
          <w:szCs w:val="28"/>
        </w:rPr>
        <w:t>Return to Office (RTO) Updates</w:t>
      </w:r>
    </w:p>
    <w:p w14:paraId="0480D569" w14:textId="208805EB" w:rsidR="001E070C" w:rsidRP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t>The department is making a good-faith effort to comply with RTO guidance.</w:t>
      </w:r>
    </w:p>
    <w:p w14:paraId="5D87DEC8" w14:textId="0F196DA4" w:rsidR="001E070C" w:rsidRP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t>There is a 4,000-parking space deficit in Sacramento, and the Department of General Services (DGS) is exploring parking solutions.</w:t>
      </w:r>
    </w:p>
    <w:p w14:paraId="407A7CFE" w14:textId="0D21959F" w:rsidR="001E070C" w:rsidRP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t>No additional updates have been provided regarding the initial RTO survey on office space.</w:t>
      </w:r>
    </w:p>
    <w:p w14:paraId="6FF57F87" w14:textId="4893EF1E" w:rsid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lastRenderedPageBreak/>
        <w:t>A licensed clinical social worker will be available as a resource for staff navigating RTO transitions.</w:t>
      </w:r>
    </w:p>
    <w:p w14:paraId="04D5F1C8" w14:textId="77777777" w:rsidR="001E070C" w:rsidRPr="001E070C" w:rsidRDefault="001E070C" w:rsidP="001E070C">
      <w:pPr>
        <w:rPr>
          <w:rFonts w:ascii="Arial" w:hAnsi="Arial" w:cs="Arial"/>
          <w:b/>
          <w:bCs/>
          <w:sz w:val="28"/>
          <w:szCs w:val="28"/>
        </w:rPr>
      </w:pPr>
      <w:r w:rsidRPr="001E070C">
        <w:rPr>
          <w:rFonts w:ascii="Arial" w:hAnsi="Arial" w:cs="Arial"/>
          <w:b/>
          <w:bCs/>
          <w:sz w:val="28"/>
          <w:szCs w:val="28"/>
        </w:rPr>
        <w:t>Federal Updates</w:t>
      </w:r>
    </w:p>
    <w:p w14:paraId="1EA92594" w14:textId="2CAEF378" w:rsidR="001E070C" w:rsidRP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t>The President has eliminated the Department of Education’s executive order, but no immediate reductions in force are occurring. We were asked to either move into the Department of Labor or the Department of Human Services.</w:t>
      </w:r>
    </w:p>
    <w:p w14:paraId="5A1360C7" w14:textId="502CF7EC" w:rsidR="001E070C" w:rsidRP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t>The Rehabilitation Services Administration (RSA) is continuing operations as usual, but the situation remains fluid.</w:t>
      </w:r>
    </w:p>
    <w:p w14:paraId="34748D1B" w14:textId="3DFA0BF1" w:rsidR="001E070C" w:rsidRP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t>The federal government is restructuring health and human services, with a planned reduction of 10,000 staff and the elimination of community living programs (e.g., aging and disability services, elder abuse programs, and Meals on Wheels).</w:t>
      </w:r>
    </w:p>
    <w:p w14:paraId="75C232E1" w14:textId="3BA94F21" w:rsidR="001E070C" w:rsidRPr="001E070C" w:rsidRDefault="001E070C" w:rsidP="001E070C">
      <w:pPr>
        <w:pStyle w:val="ListParagraph"/>
        <w:numPr>
          <w:ilvl w:val="0"/>
          <w:numId w:val="3"/>
        </w:numPr>
        <w:rPr>
          <w:rFonts w:ascii="Arial" w:hAnsi="Arial" w:cs="Arial"/>
          <w:sz w:val="28"/>
          <w:szCs w:val="28"/>
        </w:rPr>
      </w:pPr>
      <w:r w:rsidRPr="001E070C">
        <w:rPr>
          <w:rFonts w:ascii="Arial" w:hAnsi="Arial" w:cs="Arial"/>
          <w:sz w:val="28"/>
          <w:szCs w:val="28"/>
        </w:rPr>
        <w:t>Senior leadership will be attend</w:t>
      </w:r>
      <w:r>
        <w:rPr>
          <w:rFonts w:ascii="Arial" w:hAnsi="Arial" w:cs="Arial"/>
          <w:sz w:val="28"/>
          <w:szCs w:val="28"/>
        </w:rPr>
        <w:t>ed</w:t>
      </w:r>
      <w:r w:rsidRPr="001E070C">
        <w:rPr>
          <w:rFonts w:ascii="Arial" w:hAnsi="Arial" w:cs="Arial"/>
          <w:sz w:val="28"/>
          <w:szCs w:val="28"/>
        </w:rPr>
        <w:t xml:space="preserve"> the Council of State Administrators of Vocational Rehabilitation (CSAVR) </w:t>
      </w:r>
      <w:r>
        <w:rPr>
          <w:rFonts w:ascii="Arial" w:hAnsi="Arial" w:cs="Arial"/>
          <w:sz w:val="28"/>
          <w:szCs w:val="28"/>
        </w:rPr>
        <w:t xml:space="preserve">in April. </w:t>
      </w:r>
    </w:p>
    <w:p w14:paraId="6C8A506F" w14:textId="77777777" w:rsidR="005043DE" w:rsidRPr="004A11EA" w:rsidRDefault="005043DE">
      <w:pPr>
        <w:rPr>
          <w:rFonts w:ascii="Arial" w:hAnsi="Arial" w:cs="Arial"/>
          <w:sz w:val="28"/>
          <w:szCs w:val="28"/>
        </w:rPr>
      </w:pPr>
    </w:p>
    <w:sectPr w:rsidR="005043DE" w:rsidRPr="004A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2A5E"/>
    <w:multiLevelType w:val="hybridMultilevel"/>
    <w:tmpl w:val="5288B31E"/>
    <w:lvl w:ilvl="0" w:tplc="C9B226C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D04C98"/>
    <w:multiLevelType w:val="hybridMultilevel"/>
    <w:tmpl w:val="50B0DAB8"/>
    <w:lvl w:ilvl="0" w:tplc="F44CB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B52A1"/>
    <w:multiLevelType w:val="hybridMultilevel"/>
    <w:tmpl w:val="9D600888"/>
    <w:lvl w:ilvl="0" w:tplc="F44CB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265EE"/>
    <w:multiLevelType w:val="hybridMultilevel"/>
    <w:tmpl w:val="7D64D3F6"/>
    <w:lvl w:ilvl="0" w:tplc="31BC64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72D71"/>
    <w:multiLevelType w:val="hybridMultilevel"/>
    <w:tmpl w:val="FCC81E9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092310944">
    <w:abstractNumId w:val="4"/>
  </w:num>
  <w:num w:numId="2" w16cid:durableId="673535097">
    <w:abstractNumId w:val="0"/>
  </w:num>
  <w:num w:numId="3" w16cid:durableId="839351354">
    <w:abstractNumId w:val="3"/>
  </w:num>
  <w:num w:numId="4" w16cid:durableId="1802378341">
    <w:abstractNumId w:val="2"/>
  </w:num>
  <w:num w:numId="5" w16cid:durableId="180080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EA"/>
    <w:rsid w:val="000749F1"/>
    <w:rsid w:val="000D0A30"/>
    <w:rsid w:val="00142A5A"/>
    <w:rsid w:val="001A6A9C"/>
    <w:rsid w:val="001E070C"/>
    <w:rsid w:val="0022106F"/>
    <w:rsid w:val="00393BBD"/>
    <w:rsid w:val="003B1488"/>
    <w:rsid w:val="004156EF"/>
    <w:rsid w:val="004415E3"/>
    <w:rsid w:val="004A11EA"/>
    <w:rsid w:val="004F67EF"/>
    <w:rsid w:val="005043DE"/>
    <w:rsid w:val="00524F35"/>
    <w:rsid w:val="00566A9D"/>
    <w:rsid w:val="00600018"/>
    <w:rsid w:val="00672250"/>
    <w:rsid w:val="00691488"/>
    <w:rsid w:val="006921CC"/>
    <w:rsid w:val="00785C31"/>
    <w:rsid w:val="00986B34"/>
    <w:rsid w:val="00A270BA"/>
    <w:rsid w:val="00BC0D34"/>
    <w:rsid w:val="00BE44ED"/>
    <w:rsid w:val="00BE607B"/>
    <w:rsid w:val="00C13426"/>
    <w:rsid w:val="00D10DD9"/>
    <w:rsid w:val="00D16EBC"/>
    <w:rsid w:val="00D405E7"/>
    <w:rsid w:val="00D609AF"/>
    <w:rsid w:val="00E82E2E"/>
    <w:rsid w:val="00EF3A28"/>
    <w:rsid w:val="00FC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358"/>
  <w15:chartTrackingRefBased/>
  <w15:docId w15:val="{24012F46-DEF0-4A87-B212-D3A09A1B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1EA"/>
    <w:rPr>
      <w:rFonts w:eastAsiaTheme="majorEastAsia" w:cstheme="majorBidi"/>
      <w:color w:val="272727" w:themeColor="text1" w:themeTint="D8"/>
    </w:rPr>
  </w:style>
  <w:style w:type="paragraph" w:styleId="Title">
    <w:name w:val="Title"/>
    <w:basedOn w:val="Normal"/>
    <w:next w:val="Normal"/>
    <w:link w:val="TitleChar"/>
    <w:uiPriority w:val="10"/>
    <w:qFormat/>
    <w:rsid w:val="004A1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1EA"/>
    <w:pPr>
      <w:spacing w:before="160"/>
      <w:jc w:val="center"/>
    </w:pPr>
    <w:rPr>
      <w:i/>
      <w:iCs/>
      <w:color w:val="404040" w:themeColor="text1" w:themeTint="BF"/>
    </w:rPr>
  </w:style>
  <w:style w:type="character" w:customStyle="1" w:styleId="QuoteChar">
    <w:name w:val="Quote Char"/>
    <w:basedOn w:val="DefaultParagraphFont"/>
    <w:link w:val="Quote"/>
    <w:uiPriority w:val="29"/>
    <w:rsid w:val="004A11EA"/>
    <w:rPr>
      <w:i/>
      <w:iCs/>
      <w:color w:val="404040" w:themeColor="text1" w:themeTint="BF"/>
    </w:rPr>
  </w:style>
  <w:style w:type="paragraph" w:styleId="ListParagraph">
    <w:name w:val="List Paragraph"/>
    <w:basedOn w:val="Normal"/>
    <w:uiPriority w:val="34"/>
    <w:qFormat/>
    <w:rsid w:val="004A11EA"/>
    <w:pPr>
      <w:ind w:left="720"/>
      <w:contextualSpacing/>
    </w:pPr>
  </w:style>
  <w:style w:type="character" w:styleId="IntenseEmphasis">
    <w:name w:val="Intense Emphasis"/>
    <w:basedOn w:val="DefaultParagraphFont"/>
    <w:uiPriority w:val="21"/>
    <w:qFormat/>
    <w:rsid w:val="004A11EA"/>
    <w:rPr>
      <w:i/>
      <w:iCs/>
      <w:color w:val="0F4761" w:themeColor="accent1" w:themeShade="BF"/>
    </w:rPr>
  </w:style>
  <w:style w:type="paragraph" w:styleId="IntenseQuote">
    <w:name w:val="Intense Quote"/>
    <w:basedOn w:val="Normal"/>
    <w:next w:val="Normal"/>
    <w:link w:val="IntenseQuoteChar"/>
    <w:uiPriority w:val="30"/>
    <w:qFormat/>
    <w:rsid w:val="004A1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1EA"/>
    <w:rPr>
      <w:i/>
      <w:iCs/>
      <w:color w:val="0F4761" w:themeColor="accent1" w:themeShade="BF"/>
    </w:rPr>
  </w:style>
  <w:style w:type="character" w:styleId="IntenseReference">
    <w:name w:val="Intense Reference"/>
    <w:basedOn w:val="DefaultParagraphFont"/>
    <w:uiPriority w:val="32"/>
    <w:qFormat/>
    <w:rsid w:val="004A11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265780">
      <w:bodyDiv w:val="1"/>
      <w:marLeft w:val="0"/>
      <w:marRight w:val="0"/>
      <w:marTop w:val="0"/>
      <w:marBottom w:val="0"/>
      <w:divBdr>
        <w:top w:val="none" w:sz="0" w:space="0" w:color="auto"/>
        <w:left w:val="none" w:sz="0" w:space="0" w:color="auto"/>
        <w:bottom w:val="none" w:sz="0" w:space="0" w:color="auto"/>
        <w:right w:val="none" w:sz="0" w:space="0" w:color="auto"/>
      </w:divBdr>
    </w:div>
    <w:div w:id="1881701234">
      <w:bodyDiv w:val="1"/>
      <w:marLeft w:val="0"/>
      <w:marRight w:val="0"/>
      <w:marTop w:val="0"/>
      <w:marBottom w:val="0"/>
      <w:divBdr>
        <w:top w:val="none" w:sz="0" w:space="0" w:color="auto"/>
        <w:left w:val="none" w:sz="0" w:space="0" w:color="auto"/>
        <w:bottom w:val="none" w:sz="0" w:space="0" w:color="auto"/>
        <w:right w:val="none" w:sz="0" w:space="0" w:color="auto"/>
      </w:divBdr>
    </w:div>
    <w:div w:id="1983388517">
      <w:bodyDiv w:val="1"/>
      <w:marLeft w:val="0"/>
      <w:marRight w:val="0"/>
      <w:marTop w:val="0"/>
      <w:marBottom w:val="0"/>
      <w:divBdr>
        <w:top w:val="none" w:sz="0" w:space="0" w:color="auto"/>
        <w:left w:val="none" w:sz="0" w:space="0" w:color="auto"/>
        <w:bottom w:val="none" w:sz="0" w:space="0" w:color="auto"/>
        <w:right w:val="none" w:sz="0" w:space="0" w:color="auto"/>
      </w:divBdr>
    </w:div>
    <w:div w:id="20463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1138</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Ramirez-Franco, Carmen@DOR</dc:creator>
  <cp:keywords/>
  <dc:description/>
  <cp:lastModifiedBy>Wilbon, Jennifer@DOR</cp:lastModifiedBy>
  <cp:revision>2</cp:revision>
  <dcterms:created xsi:type="dcterms:W3CDTF">2025-04-16T20:11:00Z</dcterms:created>
  <dcterms:modified xsi:type="dcterms:W3CDTF">2025-04-16T20:11:00Z</dcterms:modified>
</cp:coreProperties>
</file>