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7C4E" w14:textId="6D976173" w:rsidR="002D5F01" w:rsidRDefault="005C1072" w:rsidP="002D5F01">
      <w:pPr>
        <w:jc w:val="center"/>
        <w:rPr>
          <w:b/>
          <w:szCs w:val="32"/>
        </w:rPr>
      </w:pPr>
      <w:r>
        <w:rPr>
          <w:b/>
          <w:szCs w:val="32"/>
        </w:rPr>
        <w:t xml:space="preserve"> </w:t>
      </w:r>
      <w:r w:rsidR="002D5F01">
        <w:rPr>
          <w:b/>
          <w:szCs w:val="32"/>
        </w:rPr>
        <w:t>Business Enterprises Program Report</w:t>
      </w:r>
    </w:p>
    <w:p w14:paraId="5DDF8E3B" w14:textId="7DCE2A63" w:rsidR="002D5F01" w:rsidRDefault="00734604" w:rsidP="002D5F01">
      <w:pPr>
        <w:jc w:val="center"/>
        <w:rPr>
          <w:b/>
          <w:szCs w:val="32"/>
        </w:rPr>
      </w:pPr>
      <w:r>
        <w:rPr>
          <w:b/>
          <w:szCs w:val="32"/>
        </w:rPr>
        <w:t>May</w:t>
      </w:r>
      <w:r w:rsidR="002D5F01">
        <w:rPr>
          <w:b/>
          <w:szCs w:val="32"/>
        </w:rPr>
        <w:t xml:space="preserve"> 202</w:t>
      </w:r>
      <w:r w:rsidR="007C256F">
        <w:rPr>
          <w:b/>
          <w:szCs w:val="32"/>
        </w:rPr>
        <w:t>5</w:t>
      </w:r>
      <w:r w:rsidR="002D5F01">
        <w:rPr>
          <w:b/>
          <w:szCs w:val="32"/>
        </w:rPr>
        <w:tab/>
      </w:r>
    </w:p>
    <w:p w14:paraId="64605BBA" w14:textId="77777777" w:rsidR="002D5F01" w:rsidRDefault="002D5F01" w:rsidP="002D5F01">
      <w:pPr>
        <w:rPr>
          <w:bCs/>
        </w:rPr>
      </w:pPr>
    </w:p>
    <w:p w14:paraId="5FABD6CB" w14:textId="77777777" w:rsidR="002D5F01" w:rsidRDefault="002D5F01" w:rsidP="002D5F01">
      <w:r>
        <w:rPr>
          <w:b/>
        </w:rPr>
        <w:t>Vision:</w:t>
      </w:r>
      <w: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Default="002D5F01" w:rsidP="002D5F01">
      <w:pPr>
        <w:rPr>
          <w:szCs w:val="32"/>
        </w:rPr>
      </w:pPr>
    </w:p>
    <w:p w14:paraId="7CE15494" w14:textId="7D1B7277" w:rsidR="002D5F01" w:rsidRPr="00091886" w:rsidRDefault="002D5F01" w:rsidP="002D5F01">
      <w:pPr>
        <w:rPr>
          <w:szCs w:val="32"/>
        </w:rPr>
      </w:pPr>
      <w:r>
        <w:rPr>
          <w:szCs w:val="32"/>
        </w:rPr>
        <w:t>Below are significant updates that have occurred since the last Blind Advisory Committee (BAC) meeting.</w:t>
      </w:r>
    </w:p>
    <w:p w14:paraId="304B7F8A" w14:textId="77777777" w:rsidR="00091886" w:rsidRDefault="00091886" w:rsidP="002D5F01">
      <w:pPr>
        <w:rPr>
          <w:rFonts w:cs="Arial"/>
          <w:szCs w:val="28"/>
        </w:rPr>
      </w:pPr>
    </w:p>
    <w:p w14:paraId="24EC79BD" w14:textId="0FCA9C11" w:rsidR="002D5F01" w:rsidRDefault="002D5F01" w:rsidP="002D5F01">
      <w:pPr>
        <w:rPr>
          <w:b/>
          <w:szCs w:val="32"/>
          <w:u w:val="single"/>
        </w:rPr>
      </w:pPr>
      <w:r>
        <w:rPr>
          <w:b/>
          <w:szCs w:val="32"/>
          <w:u w:val="single"/>
        </w:rPr>
        <w:t>BEP Staffing</w:t>
      </w:r>
      <w:r w:rsidR="005931DD">
        <w:rPr>
          <w:b/>
          <w:szCs w:val="32"/>
          <w:u w:val="single"/>
        </w:rPr>
        <w:t xml:space="preserve"> Overview</w:t>
      </w:r>
    </w:p>
    <w:p w14:paraId="1F070AE0" w14:textId="17018E07" w:rsidR="002D5F01" w:rsidRDefault="002D5F01" w:rsidP="002D5F01">
      <w:pPr>
        <w:rPr>
          <w:color w:val="000000" w:themeColor="text1"/>
        </w:rPr>
      </w:pPr>
    </w:p>
    <w:p w14:paraId="3E64E0FC" w14:textId="2419E80B" w:rsidR="00814E27" w:rsidRDefault="6B454874" w:rsidP="002D5F01">
      <w:pPr>
        <w:rPr>
          <w:b/>
          <w:bCs/>
          <w:color w:val="000000" w:themeColor="text1"/>
        </w:rPr>
      </w:pPr>
      <w:r w:rsidRPr="64B7F7BC">
        <w:rPr>
          <w:b/>
          <w:bCs/>
          <w:color w:val="000000" w:themeColor="text1"/>
        </w:rPr>
        <w:t>Central Office:</w:t>
      </w:r>
    </w:p>
    <w:p w14:paraId="74682682" w14:textId="11863B88" w:rsidR="0023116B" w:rsidRDefault="004117F4" w:rsidP="38AB6C5D">
      <w:pPr>
        <w:spacing w:after="180"/>
        <w:rPr>
          <w:rFonts w:eastAsia="Arial" w:cs="Arial"/>
        </w:rPr>
      </w:pPr>
      <w:r w:rsidRPr="6DB5E18C">
        <w:rPr>
          <w:rFonts w:eastAsia="Arial" w:cs="Arial"/>
        </w:rPr>
        <w:t>Raj Basi joined the BEP Central Office as our new Train</w:t>
      </w:r>
      <w:r w:rsidR="4D5D0029" w:rsidRPr="6DB5E18C">
        <w:rPr>
          <w:rFonts w:eastAsia="Arial" w:cs="Arial"/>
        </w:rPr>
        <w:t>ing</w:t>
      </w:r>
      <w:r w:rsidRPr="6DB5E18C">
        <w:rPr>
          <w:rFonts w:eastAsia="Arial" w:cs="Arial"/>
        </w:rPr>
        <w:t xml:space="preserve"> Officer</w:t>
      </w:r>
      <w:r w:rsidR="00DB6735" w:rsidRPr="6DB5E18C">
        <w:rPr>
          <w:rFonts w:eastAsia="Arial" w:cs="Arial"/>
        </w:rPr>
        <w:t xml:space="preserve"> on March 12, 2025. Raj brings a wealth of experience and a diverse background to the training team. He holds a Bachelor of Arts in English</w:t>
      </w:r>
      <w:r w:rsidR="0023116B" w:rsidRPr="6DB5E18C">
        <w:rPr>
          <w:rFonts w:eastAsia="Arial" w:cs="Arial"/>
        </w:rPr>
        <w:t xml:space="preserve"> Literature from California State University, Stanislaus.</w:t>
      </w:r>
    </w:p>
    <w:p w14:paraId="40627D29" w14:textId="106CA8B8" w:rsidR="00B0418D" w:rsidRDefault="0023116B" w:rsidP="0048250B">
      <w:pPr>
        <w:spacing w:after="180"/>
      </w:pPr>
      <w:r>
        <w:rPr>
          <w:rFonts w:eastAsia="Arial" w:cs="Arial"/>
        </w:rPr>
        <w:t>Raj’s career has been dedicated to improving student outcomes and supporting school communities across California</w:t>
      </w:r>
      <w:r w:rsidR="00C1536B">
        <w:rPr>
          <w:rFonts w:eastAsia="Arial" w:cs="Arial"/>
        </w:rPr>
        <w:t>. His professional experience includes roles as a Middle School Classroom Teacher, Curriculum Trainer, and Professional Development Specialist</w:t>
      </w:r>
      <w:r w:rsidR="00D647B0">
        <w:rPr>
          <w:rFonts w:eastAsia="Arial" w:cs="Arial"/>
        </w:rPr>
        <w:t>. He is particularly passionate about innovative training methods and frequently explores the latest research in Adult Learning Theory to enhance trainee engagement.</w:t>
      </w:r>
    </w:p>
    <w:p w14:paraId="049CF47C" w14:textId="78CE05CA" w:rsidR="00B0418D" w:rsidRDefault="00B0418D" w:rsidP="002D5F01">
      <w:pPr>
        <w:rPr>
          <w:b/>
          <w:bCs/>
          <w:color w:val="000000" w:themeColor="text1"/>
        </w:rPr>
      </w:pPr>
    </w:p>
    <w:p w14:paraId="5EA01362" w14:textId="672E92FA" w:rsidR="00C30F9E" w:rsidRDefault="00C30F9E" w:rsidP="002D5F01">
      <w:pPr>
        <w:rPr>
          <w:b/>
          <w:bCs/>
          <w:color w:val="000000" w:themeColor="text1"/>
        </w:rPr>
      </w:pPr>
      <w:r w:rsidRPr="510FC877">
        <w:rPr>
          <w:b/>
          <w:bCs/>
          <w:color w:val="000000" w:themeColor="text1"/>
        </w:rPr>
        <w:t>Northern Field Office:</w:t>
      </w:r>
    </w:p>
    <w:p w14:paraId="2BABAC4C" w14:textId="77777777" w:rsidR="006E0514" w:rsidRDefault="0048250B" w:rsidP="510FC877">
      <w:pPr>
        <w:spacing w:line="259" w:lineRule="auto"/>
        <w:rPr>
          <w:color w:val="000000" w:themeColor="text1"/>
        </w:rPr>
      </w:pPr>
      <w:r>
        <w:rPr>
          <w:color w:val="000000" w:themeColor="text1"/>
        </w:rPr>
        <w:t>As of February 2025, the Northern Field Office</w:t>
      </w:r>
      <w:r w:rsidR="006E0514">
        <w:rPr>
          <w:color w:val="000000" w:themeColor="text1"/>
        </w:rPr>
        <w:t xml:space="preserve"> successfully filled its vacant Office Technician (OT) position. Michael Nguyen has transitioned into the role and is performing well.</w:t>
      </w:r>
    </w:p>
    <w:p w14:paraId="64733F79" w14:textId="77777777" w:rsidR="006E0514" w:rsidRDefault="006E0514" w:rsidP="510FC877">
      <w:pPr>
        <w:spacing w:line="259" w:lineRule="auto"/>
        <w:rPr>
          <w:color w:val="000000" w:themeColor="text1"/>
        </w:rPr>
      </w:pPr>
    </w:p>
    <w:p w14:paraId="5305DDC2" w14:textId="12256126" w:rsidR="00D23978" w:rsidRDefault="006E0514" w:rsidP="510FC877">
      <w:pPr>
        <w:spacing w:line="259" w:lineRule="auto"/>
        <w:rPr>
          <w:color w:val="000000" w:themeColor="text1"/>
        </w:rPr>
      </w:pPr>
      <w:r>
        <w:rPr>
          <w:color w:val="000000" w:themeColor="text1"/>
        </w:rPr>
        <w:t xml:space="preserve">The Associate Governmental Program Analyst (AGPA), Business Enterprises Consultant (BEC) position is currently in the selection process and is expected to be filled soon. </w:t>
      </w:r>
    </w:p>
    <w:p w14:paraId="35ED39E4" w14:textId="77777777" w:rsidR="00C30F9E" w:rsidRDefault="00C30F9E" w:rsidP="002D5F01">
      <w:pPr>
        <w:rPr>
          <w:b/>
          <w:bCs/>
          <w:color w:val="000000" w:themeColor="text1"/>
        </w:rPr>
      </w:pPr>
    </w:p>
    <w:p w14:paraId="60E15E5C" w14:textId="77777777" w:rsidR="008B6760" w:rsidRDefault="00C30F9E" w:rsidP="00597E21">
      <w:pPr>
        <w:rPr>
          <w:b/>
          <w:bCs/>
          <w:color w:val="000000" w:themeColor="text1"/>
        </w:rPr>
      </w:pPr>
      <w:r>
        <w:rPr>
          <w:b/>
          <w:bCs/>
          <w:color w:val="000000" w:themeColor="text1"/>
        </w:rPr>
        <w:t>Southern Field Office:</w:t>
      </w:r>
    </w:p>
    <w:p w14:paraId="3D8FBA3A" w14:textId="6E4B7BA1" w:rsidR="00091886" w:rsidRDefault="00D23978" w:rsidP="007B0435">
      <w:pPr>
        <w:pStyle w:val="paragraph"/>
        <w:spacing w:before="0" w:beforeAutospacing="0" w:after="0" w:afterAutospacing="0"/>
        <w:textAlignment w:val="baseline"/>
        <w:rPr>
          <w:rStyle w:val="normaltextrun"/>
          <w:rFonts w:ascii="Arial" w:eastAsiaTheme="majorEastAsia" w:hAnsi="Arial" w:cs="Arial"/>
          <w:color w:val="000000"/>
          <w:sz w:val="28"/>
          <w:szCs w:val="28"/>
        </w:rPr>
      </w:pPr>
      <w:r>
        <w:rPr>
          <w:rStyle w:val="normaltextrun"/>
          <w:rFonts w:ascii="Arial" w:eastAsiaTheme="majorEastAsia" w:hAnsi="Arial" w:cs="Arial"/>
          <w:color w:val="000000"/>
          <w:sz w:val="28"/>
          <w:szCs w:val="28"/>
        </w:rPr>
        <w:t>The Southern Field Office (SFO) currently has a vacancy for the Office Technician</w:t>
      </w:r>
      <w:r w:rsidR="002254A7">
        <w:rPr>
          <w:rStyle w:val="normaltextrun"/>
          <w:rFonts w:ascii="Arial" w:eastAsiaTheme="majorEastAsia" w:hAnsi="Arial" w:cs="Arial"/>
          <w:color w:val="000000"/>
          <w:sz w:val="28"/>
          <w:szCs w:val="28"/>
        </w:rPr>
        <w:t xml:space="preserve"> (OT) position, following the resignation of Maisha Garner, effective April 4, 2025. The SFO will advertise the position in the coming weeks.</w:t>
      </w:r>
      <w:r w:rsidR="00AB45B4">
        <w:rPr>
          <w:rStyle w:val="normaltextrun"/>
          <w:rFonts w:ascii="Arial" w:eastAsiaTheme="majorEastAsia" w:hAnsi="Arial" w:cs="Arial"/>
          <w:color w:val="000000"/>
          <w:sz w:val="28"/>
          <w:szCs w:val="28"/>
        </w:rPr>
        <w:t xml:space="preserve"> </w:t>
      </w:r>
      <w:r w:rsidR="000C6127">
        <w:rPr>
          <w:rStyle w:val="normaltextrun"/>
          <w:rFonts w:ascii="Arial" w:eastAsiaTheme="majorEastAsia" w:hAnsi="Arial" w:cs="Arial"/>
          <w:color w:val="000000"/>
          <w:sz w:val="28"/>
          <w:szCs w:val="28"/>
        </w:rPr>
        <w:t>To ensure continuity of services, the SFO team and Northern Region staff w</w:t>
      </w:r>
      <w:r w:rsidR="0059037A">
        <w:rPr>
          <w:rStyle w:val="normaltextrun"/>
          <w:rFonts w:ascii="Arial" w:eastAsiaTheme="majorEastAsia" w:hAnsi="Arial" w:cs="Arial"/>
          <w:color w:val="000000"/>
          <w:sz w:val="28"/>
          <w:szCs w:val="28"/>
        </w:rPr>
        <w:t>i</w:t>
      </w:r>
      <w:r w:rsidR="000C6127">
        <w:rPr>
          <w:rStyle w:val="normaltextrun"/>
          <w:rFonts w:ascii="Arial" w:eastAsiaTheme="majorEastAsia" w:hAnsi="Arial" w:cs="Arial"/>
          <w:color w:val="000000"/>
          <w:sz w:val="28"/>
          <w:szCs w:val="28"/>
        </w:rPr>
        <w:t xml:space="preserve">ll provide interim support for </w:t>
      </w:r>
      <w:r w:rsidR="00696E6F">
        <w:rPr>
          <w:rStyle w:val="normaltextrun"/>
          <w:rFonts w:ascii="Arial" w:eastAsiaTheme="majorEastAsia" w:hAnsi="Arial" w:cs="Arial"/>
          <w:color w:val="000000"/>
          <w:sz w:val="28"/>
          <w:szCs w:val="28"/>
        </w:rPr>
        <w:t xml:space="preserve">critical OT functions until the position is filled. </w:t>
      </w:r>
    </w:p>
    <w:p w14:paraId="63E3C862" w14:textId="77777777" w:rsidR="00D03AC1" w:rsidRPr="007B0435" w:rsidRDefault="00D03AC1" w:rsidP="007B0435">
      <w:pPr>
        <w:pStyle w:val="paragraph"/>
        <w:spacing w:before="0" w:beforeAutospacing="0" w:after="0" w:afterAutospacing="0"/>
        <w:textAlignment w:val="baseline"/>
        <w:rPr>
          <w:rFonts w:ascii="Arial" w:eastAsiaTheme="majorEastAsia" w:hAnsi="Arial" w:cs="Arial"/>
          <w:color w:val="000000"/>
          <w:sz w:val="28"/>
          <w:szCs w:val="28"/>
        </w:rPr>
      </w:pPr>
    </w:p>
    <w:p w14:paraId="5D2CF078" w14:textId="0F79E135" w:rsidR="00097535" w:rsidRDefault="00F65703" w:rsidP="00EB6117">
      <w:pPr>
        <w:rPr>
          <w:rFonts w:cs="Arial"/>
          <w:b/>
          <w:bCs/>
          <w:color w:val="000000"/>
          <w:szCs w:val="28"/>
          <w:u w:val="single"/>
        </w:rPr>
      </w:pPr>
      <w:r>
        <w:rPr>
          <w:rFonts w:cs="Arial"/>
          <w:b/>
          <w:bCs/>
          <w:color w:val="000000"/>
          <w:szCs w:val="28"/>
          <w:u w:val="single"/>
        </w:rPr>
        <w:t>Public Records Requests</w:t>
      </w:r>
      <w:r w:rsidR="005931DD">
        <w:rPr>
          <w:rFonts w:cs="Arial"/>
          <w:b/>
          <w:bCs/>
          <w:color w:val="000000"/>
          <w:szCs w:val="28"/>
          <w:u w:val="single"/>
        </w:rPr>
        <w:t xml:space="preserve"> Overview</w:t>
      </w:r>
    </w:p>
    <w:p w14:paraId="1F64DAFB" w14:textId="77777777" w:rsidR="005A4E81" w:rsidRDefault="005A4E81" w:rsidP="00EB6117">
      <w:pPr>
        <w:rPr>
          <w:rFonts w:cs="Arial"/>
          <w:b/>
          <w:bCs/>
          <w:color w:val="000000"/>
          <w:szCs w:val="28"/>
          <w:u w:val="single"/>
        </w:rPr>
      </w:pPr>
    </w:p>
    <w:p w14:paraId="1A02BC9A" w14:textId="787137BC" w:rsidR="00097535" w:rsidRPr="00D111D7" w:rsidRDefault="00A04337" w:rsidP="00097535">
      <w:pPr>
        <w:rPr>
          <w:rFonts w:cs="Arial"/>
          <w:color w:val="000000"/>
        </w:rPr>
      </w:pPr>
      <w:r w:rsidRPr="468B8F14">
        <w:rPr>
          <w:rFonts w:cs="Arial"/>
          <w:color w:val="000000" w:themeColor="text1"/>
        </w:rPr>
        <w:t>The</w:t>
      </w:r>
      <w:r w:rsidR="004A4CD0" w:rsidRPr="468B8F14">
        <w:rPr>
          <w:rFonts w:cs="Arial"/>
          <w:color w:val="000000" w:themeColor="text1"/>
        </w:rPr>
        <w:t xml:space="preserve"> </w:t>
      </w:r>
      <w:r w:rsidR="00392E17" w:rsidRPr="468B8F14">
        <w:rPr>
          <w:rFonts w:cs="Arial"/>
          <w:color w:val="000000" w:themeColor="text1"/>
        </w:rPr>
        <w:t xml:space="preserve">Central </w:t>
      </w:r>
      <w:r w:rsidR="001D7447" w:rsidRPr="468B8F14">
        <w:rPr>
          <w:rFonts w:cs="Arial"/>
          <w:color w:val="000000" w:themeColor="text1"/>
        </w:rPr>
        <w:t>Office</w:t>
      </w:r>
      <w:r w:rsidR="005522B3" w:rsidRPr="468B8F14">
        <w:rPr>
          <w:rFonts w:cs="Arial"/>
          <w:color w:val="000000" w:themeColor="text1"/>
        </w:rPr>
        <w:t xml:space="preserve"> processed</w:t>
      </w:r>
      <w:r w:rsidR="00C94CEB" w:rsidRPr="468B8F14">
        <w:rPr>
          <w:rFonts w:cs="Arial"/>
          <w:color w:val="000000" w:themeColor="text1"/>
        </w:rPr>
        <w:t xml:space="preserve"> </w:t>
      </w:r>
      <w:r w:rsidR="2B1EF3E3" w:rsidRPr="468B8F14">
        <w:rPr>
          <w:rFonts w:cs="Arial"/>
          <w:color w:val="000000" w:themeColor="text1"/>
        </w:rPr>
        <w:t xml:space="preserve">one (1) </w:t>
      </w:r>
      <w:r w:rsidR="00622AAC" w:rsidRPr="468B8F14">
        <w:rPr>
          <w:rFonts w:cs="Arial"/>
          <w:color w:val="000000" w:themeColor="text1"/>
        </w:rPr>
        <w:t>request</w:t>
      </w:r>
      <w:r w:rsidR="6AC2BA0B" w:rsidRPr="468B8F14">
        <w:rPr>
          <w:rFonts w:cs="Arial"/>
          <w:color w:val="000000" w:themeColor="text1"/>
        </w:rPr>
        <w:t xml:space="preserve"> </w:t>
      </w:r>
      <w:r w:rsidR="00622AAC" w:rsidRPr="468B8F14">
        <w:rPr>
          <w:rFonts w:cs="Arial"/>
          <w:color w:val="000000" w:themeColor="text1"/>
        </w:rPr>
        <w:t>for public records this quarter</w:t>
      </w:r>
      <w:r w:rsidR="00EB6117" w:rsidRPr="00A5521D">
        <w:rPr>
          <w:rFonts w:cs="Arial"/>
          <w:szCs w:val="28"/>
        </w:rPr>
        <w:t xml:space="preserve">.  </w:t>
      </w:r>
    </w:p>
    <w:p w14:paraId="6B31DE39" w14:textId="77777777" w:rsidR="00091886" w:rsidRDefault="00091886" w:rsidP="003C1B56">
      <w:pPr>
        <w:rPr>
          <w:rFonts w:cs="Arial"/>
          <w:b/>
          <w:bCs/>
          <w:szCs w:val="28"/>
          <w:u w:val="single"/>
        </w:rPr>
      </w:pPr>
      <w:bookmarkStart w:id="0" w:name="_Hlk32232336"/>
    </w:p>
    <w:p w14:paraId="17287FD1" w14:textId="6D1B4522" w:rsidR="003C1B56" w:rsidRDefault="003C1B56" w:rsidP="003C1B56">
      <w:pPr>
        <w:rPr>
          <w:rFonts w:cs="Arial"/>
          <w:b/>
          <w:bCs/>
          <w:szCs w:val="28"/>
          <w:u w:val="single"/>
        </w:rPr>
      </w:pPr>
      <w:r w:rsidRPr="008113EA">
        <w:rPr>
          <w:rFonts w:cs="Arial"/>
          <w:b/>
          <w:bCs/>
          <w:szCs w:val="28"/>
          <w:u w:val="single"/>
        </w:rPr>
        <w:t>Location Announcements, Awards, and Selections</w:t>
      </w:r>
      <w:r w:rsidR="005931DD">
        <w:rPr>
          <w:rFonts w:cs="Arial"/>
          <w:b/>
          <w:bCs/>
          <w:szCs w:val="28"/>
          <w:u w:val="single"/>
        </w:rPr>
        <w:t xml:space="preserve"> Overview</w:t>
      </w:r>
    </w:p>
    <w:p w14:paraId="287C2DA5" w14:textId="77777777" w:rsidR="00062F98" w:rsidRDefault="00062F98" w:rsidP="003C1B56">
      <w:pPr>
        <w:rPr>
          <w:rFonts w:cs="Arial"/>
          <w:szCs w:val="28"/>
        </w:rPr>
      </w:pPr>
    </w:p>
    <w:p w14:paraId="07BC2422" w14:textId="2A3DE765" w:rsidR="003C1B56" w:rsidRDefault="009A7E02" w:rsidP="003C1B56">
      <w:pPr>
        <w:rPr>
          <w:rFonts w:cs="Arial"/>
          <w:szCs w:val="28"/>
        </w:rPr>
      </w:pPr>
      <w:r>
        <w:rPr>
          <w:rFonts w:cs="Arial"/>
          <w:szCs w:val="28"/>
        </w:rPr>
        <w:t>February</w:t>
      </w:r>
      <w:r w:rsidR="009D6B16">
        <w:rPr>
          <w:rFonts w:cs="Arial"/>
          <w:szCs w:val="28"/>
        </w:rPr>
        <w:t xml:space="preserve"> </w:t>
      </w:r>
      <w:r w:rsidR="00AD31C0">
        <w:rPr>
          <w:rFonts w:cs="Arial"/>
          <w:szCs w:val="28"/>
        </w:rPr>
        <w:t>1</w:t>
      </w:r>
      <w:r w:rsidR="00B125E0">
        <w:rPr>
          <w:rFonts w:cs="Arial"/>
          <w:szCs w:val="28"/>
        </w:rPr>
        <w:t>, 202</w:t>
      </w:r>
      <w:r w:rsidR="00C64831">
        <w:rPr>
          <w:rFonts w:cs="Arial"/>
          <w:szCs w:val="28"/>
        </w:rPr>
        <w:t>5</w:t>
      </w:r>
      <w:r w:rsidR="00353D16" w:rsidRPr="00D26DBE">
        <w:rPr>
          <w:rFonts w:cs="Arial"/>
          <w:szCs w:val="28"/>
        </w:rPr>
        <w:t xml:space="preserve"> </w:t>
      </w:r>
      <w:r w:rsidR="00EC2D20" w:rsidRPr="00D26DBE">
        <w:rPr>
          <w:rFonts w:cs="Arial"/>
          <w:szCs w:val="28"/>
        </w:rPr>
        <w:t>–</w:t>
      </w:r>
      <w:r w:rsidR="00353D16" w:rsidRPr="00D26DBE">
        <w:rPr>
          <w:rFonts w:cs="Arial"/>
          <w:szCs w:val="28"/>
        </w:rPr>
        <w:t xml:space="preserve"> </w:t>
      </w:r>
      <w:r>
        <w:rPr>
          <w:rFonts w:cs="Arial"/>
          <w:szCs w:val="28"/>
        </w:rPr>
        <w:t>April</w:t>
      </w:r>
      <w:r w:rsidR="009C27EF">
        <w:rPr>
          <w:rFonts w:cs="Arial"/>
          <w:szCs w:val="28"/>
        </w:rPr>
        <w:t xml:space="preserve"> 31</w:t>
      </w:r>
      <w:r w:rsidR="0062558B">
        <w:rPr>
          <w:rFonts w:cs="Arial"/>
          <w:szCs w:val="28"/>
        </w:rPr>
        <w:t>, 2025</w:t>
      </w:r>
    </w:p>
    <w:p w14:paraId="57C2F076" w14:textId="77777777" w:rsidR="003C1B56" w:rsidRDefault="003C1B56" w:rsidP="003C1B56">
      <w:pPr>
        <w:rPr>
          <w:rFonts w:cs="Arial"/>
          <w:szCs w:val="28"/>
        </w:rPr>
      </w:pPr>
    </w:p>
    <w:p w14:paraId="5C2FB757" w14:textId="19854BB8" w:rsidR="00FF0D28" w:rsidRPr="00B313C6" w:rsidRDefault="002564FE" w:rsidP="00B313C6">
      <w:pPr>
        <w:rPr>
          <w:rFonts w:cs="Arial"/>
          <w:b/>
          <w:bCs/>
          <w:szCs w:val="28"/>
        </w:rPr>
      </w:pPr>
      <w:r>
        <w:rPr>
          <w:rFonts w:cs="Arial"/>
          <w:b/>
          <w:bCs/>
          <w:szCs w:val="28"/>
        </w:rPr>
        <w:t>Location Announcements</w:t>
      </w:r>
      <w:r w:rsidR="007737A3">
        <w:rPr>
          <w:rFonts w:cs="Arial"/>
          <w:b/>
          <w:bCs/>
          <w:szCs w:val="28"/>
        </w:rPr>
        <w:t>:</w:t>
      </w:r>
    </w:p>
    <w:p w14:paraId="0A77C5F8" w14:textId="77777777" w:rsidR="0032529B" w:rsidRDefault="004635E2" w:rsidP="007737A3">
      <w:pPr>
        <w:pStyle w:val="ListParagraph"/>
        <w:numPr>
          <w:ilvl w:val="0"/>
          <w:numId w:val="27"/>
        </w:numPr>
        <w:rPr>
          <w:rFonts w:cs="Arial"/>
          <w:szCs w:val="28"/>
        </w:rPr>
      </w:pPr>
      <w:r>
        <w:rPr>
          <w:rFonts w:cs="Arial"/>
          <w:szCs w:val="28"/>
        </w:rPr>
        <w:t>Satellite Location: Gregory Bateson Building</w:t>
      </w:r>
    </w:p>
    <w:p w14:paraId="16282199" w14:textId="77777777" w:rsidR="0043018C" w:rsidRDefault="00AF5041" w:rsidP="007737A3">
      <w:pPr>
        <w:pStyle w:val="ListParagraph"/>
        <w:numPr>
          <w:ilvl w:val="0"/>
          <w:numId w:val="27"/>
        </w:numPr>
        <w:rPr>
          <w:rFonts w:cs="Arial"/>
          <w:szCs w:val="28"/>
        </w:rPr>
      </w:pPr>
      <w:r>
        <w:rPr>
          <w:rFonts w:cs="Arial"/>
          <w:szCs w:val="28"/>
        </w:rPr>
        <w:t xml:space="preserve">Interim Location, 256: </w:t>
      </w:r>
      <w:r w:rsidR="0043018C">
        <w:rPr>
          <w:rFonts w:cs="Arial"/>
          <w:szCs w:val="28"/>
        </w:rPr>
        <w:t>South Central Los Angeles Mail Processing Center</w:t>
      </w:r>
    </w:p>
    <w:p w14:paraId="0D74A31C" w14:textId="1B364412" w:rsidR="007A6E7B" w:rsidRDefault="003C67B0" w:rsidP="007737A3">
      <w:pPr>
        <w:pStyle w:val="ListParagraph"/>
        <w:numPr>
          <w:ilvl w:val="0"/>
          <w:numId w:val="27"/>
        </w:numPr>
        <w:rPr>
          <w:rFonts w:cs="Arial"/>
          <w:szCs w:val="28"/>
        </w:rPr>
      </w:pPr>
      <w:r>
        <w:rPr>
          <w:rFonts w:cs="Arial"/>
          <w:szCs w:val="28"/>
        </w:rPr>
        <w:t xml:space="preserve">Primary Location, </w:t>
      </w:r>
      <w:r w:rsidR="008B2D87">
        <w:rPr>
          <w:rFonts w:cs="Arial"/>
          <w:szCs w:val="28"/>
        </w:rPr>
        <w:t>863: Folsom State Prison</w:t>
      </w:r>
      <w:r w:rsidR="007A6E7B">
        <w:rPr>
          <w:rFonts w:cs="Arial"/>
          <w:szCs w:val="28"/>
        </w:rPr>
        <w:t xml:space="preserve"> and California State Prison</w:t>
      </w:r>
      <w:r w:rsidR="00E65A76">
        <w:rPr>
          <w:rFonts w:cs="Arial"/>
          <w:szCs w:val="28"/>
        </w:rPr>
        <w:t xml:space="preserve"> </w:t>
      </w:r>
      <w:r w:rsidR="007A6E7B">
        <w:rPr>
          <w:rFonts w:cs="Arial"/>
          <w:szCs w:val="28"/>
        </w:rPr>
        <w:t>Sacramento</w:t>
      </w:r>
    </w:p>
    <w:p w14:paraId="750F6CA5" w14:textId="12C4B391" w:rsidR="008860B0" w:rsidRDefault="008A6A22" w:rsidP="007737A3">
      <w:pPr>
        <w:pStyle w:val="ListParagraph"/>
        <w:numPr>
          <w:ilvl w:val="0"/>
          <w:numId w:val="27"/>
        </w:numPr>
        <w:rPr>
          <w:rFonts w:cs="Arial"/>
          <w:szCs w:val="28"/>
        </w:rPr>
      </w:pPr>
      <w:r>
        <w:rPr>
          <w:rFonts w:cs="Arial"/>
          <w:szCs w:val="28"/>
        </w:rPr>
        <w:t xml:space="preserve">Primary Location, 864: </w:t>
      </w:r>
      <w:r w:rsidR="008860B0">
        <w:rPr>
          <w:rFonts w:cs="Arial"/>
          <w:szCs w:val="28"/>
        </w:rPr>
        <w:t>California Institute for Men and California Institute for Women</w:t>
      </w:r>
    </w:p>
    <w:p w14:paraId="3E61E693" w14:textId="14B3E884" w:rsidR="0017609A" w:rsidRPr="008860B0" w:rsidRDefault="008860B0" w:rsidP="008860B0">
      <w:pPr>
        <w:pStyle w:val="ListParagraph"/>
        <w:numPr>
          <w:ilvl w:val="0"/>
          <w:numId w:val="27"/>
        </w:numPr>
        <w:rPr>
          <w:rFonts w:cs="Arial"/>
          <w:szCs w:val="28"/>
        </w:rPr>
      </w:pPr>
      <w:r>
        <w:rPr>
          <w:rFonts w:cs="Arial"/>
          <w:szCs w:val="28"/>
        </w:rPr>
        <w:t>Primary Location, 817: John “Chuck” Erreca Safety Roadside Rest Area</w:t>
      </w:r>
    </w:p>
    <w:p w14:paraId="2EF267EC" w14:textId="77777777" w:rsidR="00091886" w:rsidRDefault="00091886" w:rsidP="003C1B56">
      <w:pPr>
        <w:rPr>
          <w:rFonts w:cs="Arial"/>
          <w:b/>
          <w:bCs/>
          <w:szCs w:val="28"/>
        </w:rPr>
      </w:pPr>
    </w:p>
    <w:p w14:paraId="6C8FBCFA" w14:textId="77777777" w:rsidR="003C1B56" w:rsidRPr="008113EA" w:rsidRDefault="003C1B56" w:rsidP="003C1B56">
      <w:pPr>
        <w:rPr>
          <w:rFonts w:cs="Arial"/>
          <w:b/>
          <w:bCs/>
          <w:szCs w:val="28"/>
        </w:rPr>
      </w:pPr>
      <w:r w:rsidRPr="008113EA">
        <w:rPr>
          <w:rFonts w:cs="Arial"/>
          <w:b/>
          <w:bCs/>
          <w:szCs w:val="28"/>
        </w:rPr>
        <w:t>Awarded Locations:</w:t>
      </w:r>
    </w:p>
    <w:p w14:paraId="6B2CFBC2" w14:textId="0BF44D4E" w:rsidR="000823A1" w:rsidRDefault="00553CA5" w:rsidP="00AB5BCB">
      <w:pPr>
        <w:pStyle w:val="ListParagraph"/>
        <w:numPr>
          <w:ilvl w:val="0"/>
          <w:numId w:val="26"/>
        </w:numPr>
        <w:rPr>
          <w:rFonts w:cs="Arial"/>
          <w:szCs w:val="28"/>
        </w:rPr>
      </w:pPr>
      <w:r w:rsidRPr="746F9484">
        <w:rPr>
          <w:rFonts w:cs="Arial"/>
        </w:rPr>
        <w:t>Satellite</w:t>
      </w:r>
      <w:r w:rsidR="005E0C47" w:rsidRPr="746F9484">
        <w:rPr>
          <w:rFonts w:cs="Arial"/>
        </w:rPr>
        <w:t xml:space="preserve"> Location</w:t>
      </w:r>
      <w:r w:rsidR="00AB5BCB" w:rsidRPr="746F9484">
        <w:rPr>
          <w:rFonts w:cs="Arial"/>
        </w:rPr>
        <w:t xml:space="preserve">: </w:t>
      </w:r>
      <w:r w:rsidR="006C3D94" w:rsidRPr="746F9484">
        <w:rPr>
          <w:rFonts w:cs="Arial"/>
        </w:rPr>
        <w:t>Gregory Bateson Building</w:t>
      </w:r>
      <w:r w:rsidR="00A37DF7" w:rsidRPr="746F9484">
        <w:rPr>
          <w:rFonts w:cs="Arial"/>
        </w:rPr>
        <w:t xml:space="preserve"> – Awarded to Jesse Lopez</w:t>
      </w:r>
    </w:p>
    <w:p w14:paraId="07EDE50C" w14:textId="789C337A" w:rsidR="67253260" w:rsidRDefault="67253260" w:rsidP="746F9484">
      <w:pPr>
        <w:pStyle w:val="ListParagraph"/>
        <w:numPr>
          <w:ilvl w:val="0"/>
          <w:numId w:val="26"/>
        </w:numPr>
        <w:rPr>
          <w:rFonts w:cs="Arial"/>
        </w:rPr>
      </w:pPr>
      <w:r w:rsidRPr="746F9484">
        <w:rPr>
          <w:rFonts w:cs="Arial"/>
        </w:rPr>
        <w:t>Interim Location: South Central Los Angeles Mail Processing Center</w:t>
      </w:r>
      <w:r w:rsidRPr="0370886E">
        <w:rPr>
          <w:rFonts w:cs="Arial"/>
        </w:rPr>
        <w:t xml:space="preserve"> </w:t>
      </w:r>
      <w:r w:rsidRPr="71BCDBE9">
        <w:rPr>
          <w:rFonts w:cs="Arial"/>
        </w:rPr>
        <w:t xml:space="preserve">– </w:t>
      </w:r>
      <w:r w:rsidRPr="6B6ECBFF">
        <w:rPr>
          <w:rFonts w:cs="Arial"/>
        </w:rPr>
        <w:t xml:space="preserve">Gloria </w:t>
      </w:r>
      <w:r w:rsidRPr="095A3359">
        <w:rPr>
          <w:rFonts w:cs="Arial"/>
        </w:rPr>
        <w:t>Blanco</w:t>
      </w:r>
    </w:p>
    <w:p w14:paraId="391DFD59" w14:textId="77777777" w:rsidR="005414D6" w:rsidRPr="00C6060C" w:rsidRDefault="005414D6" w:rsidP="00C6060C">
      <w:pPr>
        <w:rPr>
          <w:rFonts w:cs="Arial"/>
          <w:szCs w:val="28"/>
        </w:rPr>
      </w:pPr>
    </w:p>
    <w:p w14:paraId="26FC538D" w14:textId="52377067" w:rsidR="005414D6" w:rsidRDefault="005414D6" w:rsidP="005414D6">
      <w:pPr>
        <w:rPr>
          <w:rFonts w:cs="Arial"/>
          <w:b/>
          <w:bCs/>
          <w:szCs w:val="28"/>
        </w:rPr>
      </w:pPr>
      <w:r w:rsidRPr="36890DB6">
        <w:rPr>
          <w:rFonts w:cs="Arial"/>
          <w:b/>
        </w:rPr>
        <w:t>Pending Selections:</w:t>
      </w:r>
    </w:p>
    <w:p w14:paraId="1DC78668" w14:textId="0BDE2EC6" w:rsidR="00D15B77" w:rsidRDefault="00D15B77" w:rsidP="00D15B77">
      <w:pPr>
        <w:pStyle w:val="ListParagraph"/>
        <w:numPr>
          <w:ilvl w:val="0"/>
          <w:numId w:val="27"/>
        </w:numPr>
        <w:rPr>
          <w:rFonts w:cs="Arial"/>
          <w:szCs w:val="28"/>
        </w:rPr>
      </w:pPr>
      <w:r>
        <w:rPr>
          <w:rFonts w:cs="Arial"/>
          <w:szCs w:val="28"/>
        </w:rPr>
        <w:t>Primary Location, 863: Folsom State Prison and California State Prison Sacramento</w:t>
      </w:r>
    </w:p>
    <w:p w14:paraId="0A7BFF21" w14:textId="3B5E651D" w:rsidR="00D15B77" w:rsidRDefault="00D15B77" w:rsidP="00D15B77">
      <w:pPr>
        <w:pStyle w:val="ListParagraph"/>
        <w:numPr>
          <w:ilvl w:val="0"/>
          <w:numId w:val="27"/>
        </w:numPr>
        <w:rPr>
          <w:rFonts w:cs="Arial"/>
          <w:szCs w:val="28"/>
        </w:rPr>
      </w:pPr>
      <w:r>
        <w:rPr>
          <w:rFonts w:cs="Arial"/>
          <w:szCs w:val="28"/>
        </w:rPr>
        <w:t>Primary Location, 864: California Institute for Men</w:t>
      </w:r>
      <w:r w:rsidR="00924658">
        <w:rPr>
          <w:rFonts w:cs="Arial"/>
          <w:szCs w:val="28"/>
        </w:rPr>
        <w:t xml:space="preserve"> </w:t>
      </w:r>
      <w:r>
        <w:rPr>
          <w:rFonts w:cs="Arial"/>
          <w:szCs w:val="28"/>
        </w:rPr>
        <w:t>and California Institute for Women</w:t>
      </w:r>
    </w:p>
    <w:p w14:paraId="612544F7" w14:textId="0DB2E44C" w:rsidR="00B313C6" w:rsidRPr="00924658" w:rsidRDefault="00D15B77" w:rsidP="00B93DA0">
      <w:pPr>
        <w:pStyle w:val="ListParagraph"/>
        <w:numPr>
          <w:ilvl w:val="0"/>
          <w:numId w:val="27"/>
        </w:numPr>
        <w:rPr>
          <w:rFonts w:cs="Arial"/>
          <w:szCs w:val="28"/>
        </w:rPr>
      </w:pPr>
      <w:r>
        <w:rPr>
          <w:rFonts w:cs="Arial"/>
          <w:szCs w:val="28"/>
        </w:rPr>
        <w:t>Primary Location, 817: John “Chuck” Erreca Safety Roadside Rest Area</w:t>
      </w:r>
    </w:p>
    <w:p w14:paraId="60D0F55E" w14:textId="77777777" w:rsidR="00924658" w:rsidRDefault="00924658" w:rsidP="00B93DA0">
      <w:pPr>
        <w:rPr>
          <w:b/>
          <w:bCs/>
          <w:u w:val="single"/>
        </w:rPr>
      </w:pPr>
    </w:p>
    <w:p w14:paraId="613CC322" w14:textId="522B43B2" w:rsidR="00B93DA0" w:rsidRDefault="00B93DA0" w:rsidP="00B93DA0">
      <w:pPr>
        <w:rPr>
          <w:b/>
          <w:bCs/>
          <w:u w:val="single"/>
        </w:rPr>
      </w:pPr>
      <w:r w:rsidRPr="64B06758">
        <w:rPr>
          <w:b/>
          <w:bCs/>
          <w:u w:val="single"/>
        </w:rPr>
        <w:t>Procurement Section Overview</w:t>
      </w:r>
    </w:p>
    <w:p w14:paraId="7316DED8" w14:textId="77777777" w:rsidR="00B93DA0" w:rsidRDefault="00B93DA0" w:rsidP="00B93DA0">
      <w:pPr>
        <w:rPr>
          <w:b/>
          <w:bCs/>
          <w:u w:val="single"/>
        </w:rPr>
      </w:pPr>
    </w:p>
    <w:p w14:paraId="33E5AA02" w14:textId="5DCAB7C6" w:rsidR="479278EC" w:rsidRDefault="479278EC" w:rsidP="0B047184">
      <w:pPr>
        <w:rPr>
          <w:rFonts w:cs="Arial"/>
        </w:rPr>
      </w:pPr>
      <w:r w:rsidRPr="0B047184">
        <w:rPr>
          <w:rFonts w:cs="Arial"/>
        </w:rPr>
        <w:t>February 1, 2025 – April 31, 2025</w:t>
      </w:r>
    </w:p>
    <w:p w14:paraId="7ABDBA26" w14:textId="77777777" w:rsidR="008D3945" w:rsidRPr="00EA4F3B" w:rsidRDefault="008D3945" w:rsidP="008D3945">
      <w:pPr>
        <w:rPr>
          <w:rFonts w:cs="Arial"/>
          <w:szCs w:val="28"/>
          <w:highlight w:val="yellow"/>
        </w:rPr>
      </w:pPr>
    </w:p>
    <w:p w14:paraId="313D97A8" w14:textId="2EDD4F4C" w:rsidR="00844835" w:rsidRDefault="5769A416" w:rsidP="00844835">
      <w:pPr>
        <w:pStyle w:val="ListParagraph"/>
        <w:numPr>
          <w:ilvl w:val="0"/>
          <w:numId w:val="24"/>
        </w:numPr>
        <w:rPr>
          <w:rFonts w:cs="Arial"/>
        </w:rPr>
      </w:pPr>
      <w:r w:rsidRPr="0B047184">
        <w:rPr>
          <w:rFonts w:cs="Arial"/>
        </w:rPr>
        <w:t xml:space="preserve">7 </w:t>
      </w:r>
      <w:r w:rsidR="1992FD2A" w:rsidRPr="0B047184">
        <w:rPr>
          <w:rFonts w:cs="Arial"/>
        </w:rPr>
        <w:t>pieces of equipment totaling $</w:t>
      </w:r>
      <w:r w:rsidR="40F6990B" w:rsidRPr="0B047184">
        <w:rPr>
          <w:rFonts w:cs="Arial"/>
        </w:rPr>
        <w:t>5,809.94</w:t>
      </w:r>
    </w:p>
    <w:p w14:paraId="22EFE40C" w14:textId="5CA59AAC" w:rsidR="00844835" w:rsidRPr="00A5521D" w:rsidRDefault="0875E4D2" w:rsidP="00844835">
      <w:pPr>
        <w:pStyle w:val="ListParagraph"/>
        <w:numPr>
          <w:ilvl w:val="0"/>
          <w:numId w:val="24"/>
        </w:numPr>
        <w:rPr>
          <w:rFonts w:cs="Arial"/>
        </w:rPr>
      </w:pPr>
      <w:r w:rsidRPr="0B047184">
        <w:rPr>
          <w:rFonts w:cs="Arial"/>
        </w:rPr>
        <w:t>2</w:t>
      </w:r>
      <w:r w:rsidR="56018F74" w:rsidRPr="0B047184">
        <w:rPr>
          <w:rFonts w:cs="Arial"/>
        </w:rPr>
        <w:t>7</w:t>
      </w:r>
      <w:r w:rsidR="1992FD2A" w:rsidRPr="0B047184">
        <w:rPr>
          <w:rFonts w:cs="Arial"/>
        </w:rPr>
        <w:t xml:space="preserve"> Vending Machines </w:t>
      </w:r>
      <w:r w:rsidR="0CB78F3A" w:rsidRPr="0B047184">
        <w:rPr>
          <w:rFonts w:cs="Arial"/>
        </w:rPr>
        <w:t xml:space="preserve">totaling </w:t>
      </w:r>
      <w:r w:rsidR="1992FD2A" w:rsidRPr="0B047184">
        <w:rPr>
          <w:rFonts w:cs="Arial"/>
        </w:rPr>
        <w:t>$</w:t>
      </w:r>
      <w:r w:rsidR="6FC79490" w:rsidRPr="0B047184">
        <w:rPr>
          <w:rFonts w:cs="Arial"/>
        </w:rPr>
        <w:t>91,094.03</w:t>
      </w:r>
    </w:p>
    <w:p w14:paraId="680C55EE" w14:textId="77777777" w:rsidR="00844835" w:rsidRPr="00EA4F3B" w:rsidRDefault="00844835" w:rsidP="00844835">
      <w:pPr>
        <w:rPr>
          <w:rFonts w:cs="Arial"/>
          <w:szCs w:val="28"/>
          <w:highlight w:val="yellow"/>
        </w:rPr>
      </w:pPr>
    </w:p>
    <w:p w14:paraId="3C4986CB" w14:textId="24ECA6E7" w:rsidR="00844835" w:rsidRDefault="1992FD2A" w:rsidP="00844835">
      <w:pPr>
        <w:rPr>
          <w:rFonts w:cs="Arial"/>
        </w:rPr>
      </w:pPr>
      <w:r w:rsidRPr="0B047184">
        <w:rPr>
          <w:rFonts w:cs="Arial"/>
        </w:rPr>
        <w:t xml:space="preserve"> Procurement total for all equipment is $</w:t>
      </w:r>
      <w:r w:rsidR="0A2097D1" w:rsidRPr="0B047184">
        <w:rPr>
          <w:rFonts w:cs="Arial"/>
        </w:rPr>
        <w:t xml:space="preserve">96,903.97 </w:t>
      </w:r>
      <w:r w:rsidRPr="0B047184">
        <w:rPr>
          <w:rFonts w:cs="Arial"/>
        </w:rPr>
        <w:t>for this period.</w:t>
      </w:r>
    </w:p>
    <w:bookmarkEnd w:id="0"/>
    <w:p w14:paraId="357FF5E6" w14:textId="37E2EF57" w:rsidR="2A8FAC28" w:rsidRDefault="2A8FAC28" w:rsidP="2A8FAC28">
      <w:pPr>
        <w:rPr>
          <w:rFonts w:cs="Arial"/>
          <w:b/>
          <w:bCs/>
          <w:u w:val="single"/>
        </w:rPr>
      </w:pPr>
    </w:p>
    <w:p w14:paraId="066D1228" w14:textId="0AC18A06" w:rsidR="00D64D90" w:rsidRDefault="00D64D90" w:rsidP="060A76BD">
      <w:pPr>
        <w:rPr>
          <w:rFonts w:cs="Arial"/>
          <w:b/>
          <w:bCs/>
          <w:u w:val="single"/>
        </w:rPr>
      </w:pPr>
      <w:r w:rsidRPr="060A76BD">
        <w:rPr>
          <w:rFonts w:cs="Arial"/>
          <w:b/>
          <w:bCs/>
          <w:u w:val="single"/>
        </w:rPr>
        <w:t>Other Key Activities</w:t>
      </w:r>
    </w:p>
    <w:p w14:paraId="179E6CE6" w14:textId="568B0775" w:rsidR="00FE70FE" w:rsidRDefault="00FE70FE" w:rsidP="319EB232">
      <w:pPr>
        <w:rPr>
          <w:rFonts w:cs="Arial"/>
          <w:b/>
          <w:bCs/>
        </w:rPr>
      </w:pPr>
    </w:p>
    <w:p w14:paraId="02342B56" w14:textId="31F844E0" w:rsidR="00BD49CD" w:rsidRPr="00D74A66" w:rsidRDefault="00D74A66" w:rsidP="007B0435">
      <w:pPr>
        <w:pStyle w:val="ListParagraph"/>
        <w:numPr>
          <w:ilvl w:val="0"/>
          <w:numId w:val="24"/>
        </w:numPr>
        <w:spacing w:after="240"/>
      </w:pPr>
      <w:r>
        <w:rPr>
          <w:b/>
          <w:bCs/>
        </w:rPr>
        <w:t>CVPC Professional Services Funding:</w:t>
      </w:r>
    </w:p>
    <w:p w14:paraId="64BF4C58" w14:textId="13E59C02" w:rsidR="0099656B" w:rsidRDefault="00D74A66" w:rsidP="00BD49CD">
      <w:pPr>
        <w:pStyle w:val="ListParagraph"/>
      </w:pPr>
      <w:r>
        <w:t xml:space="preserve">BEP submitted the annual memorandum to the CVPC committee detailing the available funds </w:t>
      </w:r>
      <w:r w:rsidR="00844639">
        <w:t>for professional services in 2025. From January through December 2024, vending machine commissions on state property totaled $149,8</w:t>
      </w:r>
      <w:r w:rsidR="00F4543B">
        <w:t>69.10. In accordance with policy, ten percent (10%), or $14,986.91, will be allocated to</w:t>
      </w:r>
      <w:r w:rsidR="007E1A46">
        <w:t xml:space="preserve"> the</w:t>
      </w:r>
      <w:r w:rsidR="00F4543B">
        <w:t xml:space="preserve"> CVPC for contracting professional services in 2025.</w:t>
      </w:r>
    </w:p>
    <w:p w14:paraId="4443E752" w14:textId="77777777" w:rsidR="008B746B" w:rsidRDefault="008B746B" w:rsidP="00BD49CD">
      <w:pPr>
        <w:pStyle w:val="ListParagraph"/>
      </w:pPr>
    </w:p>
    <w:p w14:paraId="1CA2A472" w14:textId="52727197" w:rsidR="00BD49CD" w:rsidRDefault="00BD49CD" w:rsidP="00BD49CD"/>
    <w:p w14:paraId="461D8A6D" w14:textId="69970D8D" w:rsidR="00BD49CD" w:rsidRPr="00375CC9" w:rsidRDefault="00375CC9" w:rsidP="00BD49CD">
      <w:pPr>
        <w:pStyle w:val="ListParagraph"/>
        <w:numPr>
          <w:ilvl w:val="0"/>
          <w:numId w:val="24"/>
        </w:numPr>
      </w:pPr>
      <w:r>
        <w:rPr>
          <w:b/>
          <w:bCs/>
        </w:rPr>
        <w:lastRenderedPageBreak/>
        <w:t>BEP Vendor Retirement Contributions:</w:t>
      </w:r>
    </w:p>
    <w:p w14:paraId="23066287" w14:textId="48866574" w:rsidR="00375CC9" w:rsidRDefault="00375CC9" w:rsidP="00375CC9">
      <w:pPr>
        <w:pStyle w:val="ListParagraph"/>
      </w:pPr>
      <w:r>
        <w:t xml:space="preserve">BEP collaborated with DOR Accounting to complete the annual deposit of vending machine commission funds into individual BEP vendor retirement accounts. These deposits, reflecting 2024 commissions, were finalized by the end of March </w:t>
      </w:r>
      <w:r w:rsidR="00992293">
        <w:t>2025.</w:t>
      </w:r>
    </w:p>
    <w:p w14:paraId="47E96447" w14:textId="77777777" w:rsidR="003C2D27" w:rsidRDefault="003C2D27" w:rsidP="00375CC9">
      <w:pPr>
        <w:pStyle w:val="ListParagraph"/>
      </w:pPr>
    </w:p>
    <w:p w14:paraId="6CC480BB" w14:textId="18646EB8" w:rsidR="00FC2875" w:rsidRPr="00FC2875" w:rsidRDefault="00FC2875" w:rsidP="00F11175">
      <w:pPr>
        <w:pStyle w:val="ListParagraph"/>
        <w:numPr>
          <w:ilvl w:val="0"/>
          <w:numId w:val="24"/>
        </w:numPr>
        <w:rPr>
          <w:b/>
          <w:bCs/>
        </w:rPr>
      </w:pPr>
      <w:r w:rsidRPr="485D7F4C">
        <w:rPr>
          <w:rFonts w:cs="Arial"/>
          <w:b/>
          <w:color w:val="000000" w:themeColor="text1"/>
        </w:rPr>
        <w:t xml:space="preserve">BEP </w:t>
      </w:r>
      <w:r w:rsidR="007F615B" w:rsidRPr="485D7F4C">
        <w:rPr>
          <w:rFonts w:cs="Arial"/>
          <w:b/>
          <w:color w:val="000000" w:themeColor="text1"/>
        </w:rPr>
        <w:t>Educational</w:t>
      </w:r>
      <w:r w:rsidRPr="485D7F4C">
        <w:rPr>
          <w:rFonts w:cs="Arial"/>
          <w:b/>
          <w:color w:val="000000" w:themeColor="text1"/>
        </w:rPr>
        <w:t xml:space="preserve"> </w:t>
      </w:r>
      <w:r w:rsidR="11CB6D68" w:rsidRPr="485D7F4C">
        <w:rPr>
          <w:rFonts w:cs="Arial"/>
          <w:b/>
          <w:bCs/>
          <w:color w:val="000000" w:themeColor="text1"/>
        </w:rPr>
        <w:t>Training</w:t>
      </w:r>
      <w:r w:rsidRPr="485D7F4C">
        <w:rPr>
          <w:rFonts w:cs="Arial"/>
          <w:b/>
          <w:bCs/>
          <w:color w:val="000000" w:themeColor="text1"/>
        </w:rPr>
        <w:t xml:space="preserve"> </w:t>
      </w:r>
      <w:r w:rsidRPr="485D7F4C">
        <w:rPr>
          <w:rFonts w:cs="Arial"/>
          <w:b/>
          <w:color w:val="000000" w:themeColor="text1"/>
        </w:rPr>
        <w:t>Conference:</w:t>
      </w:r>
    </w:p>
    <w:p w14:paraId="6BD01E77" w14:textId="60BA7918" w:rsidR="00F11175" w:rsidRDefault="00553E4F" w:rsidP="00FC2875">
      <w:pPr>
        <w:pStyle w:val="ListParagraph"/>
      </w:pPr>
      <w:r>
        <w:rPr>
          <w:rFonts w:cs="Arial"/>
          <w:color w:val="000000"/>
          <w:szCs w:val="28"/>
        </w:rPr>
        <w:t>BEP staff and CVPC members of the training subcommittee, are planning the annual vendor education training conference that will occur this fall. BEP and CVPC will host the 2025, in-person, vendor educational conference, September</w:t>
      </w:r>
      <w:r w:rsidRPr="00775CB1">
        <w:rPr>
          <w:rFonts w:cs="Arial"/>
          <w:color w:val="000000"/>
          <w:szCs w:val="28"/>
        </w:rPr>
        <w:t xml:space="preserve"> </w:t>
      </w:r>
      <w:r>
        <w:rPr>
          <w:rFonts w:cs="Arial"/>
          <w:color w:val="000000"/>
          <w:szCs w:val="28"/>
        </w:rPr>
        <w:t>3rd</w:t>
      </w:r>
      <w:r w:rsidRPr="00775CB1">
        <w:rPr>
          <w:rFonts w:cs="Arial"/>
          <w:color w:val="000000"/>
          <w:szCs w:val="28"/>
        </w:rPr>
        <w:t>, 4</w:t>
      </w:r>
      <w:r w:rsidRPr="00775CB1">
        <w:rPr>
          <w:rFonts w:cs="Arial"/>
          <w:color w:val="000000"/>
          <w:szCs w:val="28"/>
          <w:vertAlign w:val="superscript"/>
        </w:rPr>
        <w:t>th</w:t>
      </w:r>
      <w:r w:rsidRPr="00775CB1">
        <w:rPr>
          <w:rFonts w:cs="Arial"/>
          <w:color w:val="000000"/>
          <w:szCs w:val="28"/>
        </w:rPr>
        <w:t xml:space="preserve"> and 5</w:t>
      </w:r>
      <w:r w:rsidRPr="00775CB1">
        <w:rPr>
          <w:rFonts w:cs="Arial"/>
          <w:color w:val="000000"/>
          <w:szCs w:val="28"/>
          <w:vertAlign w:val="superscript"/>
        </w:rPr>
        <w:t>th</w:t>
      </w:r>
      <w:r>
        <w:rPr>
          <w:rFonts w:cs="Arial"/>
          <w:color w:val="000000"/>
          <w:szCs w:val="28"/>
        </w:rPr>
        <w:t xml:space="preserve"> at the Hilton Hotel, Anaheim, CA. </w:t>
      </w:r>
      <w:r w:rsidR="000C6243">
        <w:t xml:space="preserve">There </w:t>
      </w:r>
      <w:r w:rsidR="009C178D">
        <w:t xml:space="preserve">will be a </w:t>
      </w:r>
      <w:r w:rsidR="00501688">
        <w:t xml:space="preserve">packed </w:t>
      </w:r>
      <w:r w:rsidR="009C7A1C">
        <w:t>agenda</w:t>
      </w:r>
      <w:r w:rsidR="00501688">
        <w:t xml:space="preserve"> of guests from across the </w:t>
      </w:r>
      <w:r w:rsidR="009C7A1C">
        <w:t>food</w:t>
      </w:r>
      <w:r w:rsidR="00501688">
        <w:t xml:space="preserve"> service industry presenting on various topics</w:t>
      </w:r>
      <w:r w:rsidR="009C7A1C">
        <w:t>. We look forward to a conference that offers something for everyone.</w:t>
      </w:r>
      <w:r w:rsidR="003C2D27">
        <w:t xml:space="preserve"> </w:t>
      </w:r>
    </w:p>
    <w:p w14:paraId="459DAEF0" w14:textId="77777777" w:rsidR="00992293" w:rsidRDefault="00992293" w:rsidP="00992293"/>
    <w:p w14:paraId="11472846" w14:textId="129B5D5B" w:rsidR="00992293" w:rsidRPr="00992293" w:rsidRDefault="00992293" w:rsidP="00992293">
      <w:pPr>
        <w:pStyle w:val="ListParagraph"/>
        <w:numPr>
          <w:ilvl w:val="0"/>
          <w:numId w:val="24"/>
        </w:numPr>
      </w:pPr>
      <w:r>
        <w:rPr>
          <w:b/>
          <w:bCs/>
        </w:rPr>
        <w:t>Recognition for Excellence in Food Service:</w:t>
      </w:r>
    </w:p>
    <w:p w14:paraId="3AD69186" w14:textId="08A681A2" w:rsidR="00DE6512" w:rsidRDefault="001A20E0" w:rsidP="00CE2336">
      <w:pPr>
        <w:pStyle w:val="ListParagraph"/>
      </w:pPr>
      <w:r>
        <w:t>The Captain Edward F. Ney Memorial Award represents the highest honor awarded to shore and afloat galleys for excellence in food service. We proudly congratulate</w:t>
      </w:r>
      <w:r w:rsidR="00A51C43">
        <w:t xml:space="preserve"> BEP vendor,</w:t>
      </w:r>
      <w:r>
        <w:t xml:space="preserve"> Jerry Gann and his team</w:t>
      </w:r>
      <w:r w:rsidR="00A51C43">
        <w:t>,</w:t>
      </w:r>
      <w:r>
        <w:t xml:space="preserve"> on receiving the prestigious Five-Star rating for Best Navy Galley in 2025 for the San Diego Naval Base Galley</w:t>
      </w:r>
      <w:r w:rsidR="00CF1CF7">
        <w:t xml:space="preserve">. </w:t>
      </w:r>
      <w:r>
        <w:t>The</w:t>
      </w:r>
      <w:r w:rsidR="00A51C43">
        <w:t xml:space="preserve"> award</w:t>
      </w:r>
      <w:r>
        <w:t xml:space="preserve"> ceremony will take place on May 17</w:t>
      </w:r>
      <w:r w:rsidR="000F0BD0">
        <w:t>-20</w:t>
      </w:r>
      <w:r w:rsidR="00CF1CF7">
        <w:t>,</w:t>
      </w:r>
      <w:r w:rsidR="00453B6B">
        <w:t xml:space="preserve"> 2025,</w:t>
      </w:r>
      <w:r>
        <w:t xml:space="preserve"> at McCormick Place in Chicago, IL, during the National Rest</w:t>
      </w:r>
      <w:r w:rsidR="00E31DE3">
        <w:t>aurant Association Conference.</w:t>
      </w:r>
    </w:p>
    <w:p w14:paraId="7FA894AA" w14:textId="77777777" w:rsidR="00CE2336" w:rsidRDefault="00CE2336" w:rsidP="00CE2336">
      <w:pPr>
        <w:pStyle w:val="ListParagraph"/>
      </w:pPr>
    </w:p>
    <w:p w14:paraId="7A559061" w14:textId="22CD55B3" w:rsidR="00CE2336" w:rsidRPr="00A12E84" w:rsidRDefault="00734604" w:rsidP="00CE2336">
      <w:pPr>
        <w:spacing w:before="240" w:after="240"/>
        <w:rPr>
          <w:rFonts w:cs="Arial"/>
          <w:b/>
          <w:bCs/>
          <w:szCs w:val="28"/>
        </w:rPr>
      </w:pPr>
      <w:r>
        <w:rPr>
          <w:rFonts w:cs="Arial"/>
          <w:b/>
          <w:bCs/>
          <w:szCs w:val="28"/>
        </w:rPr>
        <w:t xml:space="preserve">State </w:t>
      </w:r>
      <w:r w:rsidR="00CE2336" w:rsidRPr="008611A3">
        <w:rPr>
          <w:rFonts w:cs="Arial"/>
          <w:b/>
          <w:bCs/>
          <w:szCs w:val="28"/>
        </w:rPr>
        <w:t>Employees Order</w:t>
      </w:r>
      <w:r w:rsidR="00CE2336" w:rsidRPr="00A12E84">
        <w:rPr>
          <w:rFonts w:cs="Arial"/>
          <w:b/>
          <w:bCs/>
          <w:szCs w:val="28"/>
        </w:rPr>
        <w:t>ed</w:t>
      </w:r>
      <w:r w:rsidR="00CE2336" w:rsidRPr="008611A3">
        <w:rPr>
          <w:rFonts w:cs="Arial"/>
          <w:b/>
          <w:bCs/>
          <w:szCs w:val="28"/>
        </w:rPr>
        <w:t xml:space="preserve"> Back to the Office—What It Means for </w:t>
      </w:r>
      <w:r w:rsidR="00CE2336" w:rsidRPr="00A12E84">
        <w:rPr>
          <w:rFonts w:cs="Arial"/>
          <w:b/>
          <w:bCs/>
          <w:szCs w:val="28"/>
        </w:rPr>
        <w:t xml:space="preserve">BEP </w:t>
      </w:r>
      <w:r w:rsidR="00CE2336" w:rsidRPr="008611A3">
        <w:rPr>
          <w:rFonts w:cs="Arial"/>
          <w:b/>
          <w:bCs/>
          <w:szCs w:val="28"/>
        </w:rPr>
        <w:t>Business</w:t>
      </w:r>
      <w:r w:rsidR="00CE2336" w:rsidRPr="00A12E84">
        <w:rPr>
          <w:rFonts w:cs="Arial"/>
          <w:b/>
          <w:bCs/>
          <w:szCs w:val="28"/>
        </w:rPr>
        <w:t>es</w:t>
      </w:r>
    </w:p>
    <w:p w14:paraId="3F90DC5D" w14:textId="4AB392B8" w:rsidR="00CE2336" w:rsidRPr="008611A3" w:rsidRDefault="00CE2336" w:rsidP="00CE2336">
      <w:pPr>
        <w:spacing w:before="240" w:after="240"/>
        <w:rPr>
          <w:rFonts w:cs="Arial"/>
          <w:szCs w:val="28"/>
        </w:rPr>
      </w:pPr>
      <w:r>
        <w:rPr>
          <w:rFonts w:cs="Arial"/>
          <w:szCs w:val="28"/>
        </w:rPr>
        <w:t>A</w:t>
      </w:r>
      <w:r w:rsidR="00734604">
        <w:rPr>
          <w:rFonts w:cs="Arial"/>
          <w:szCs w:val="28"/>
        </w:rPr>
        <w:t xml:space="preserve"> Governor’s </w:t>
      </w:r>
      <w:r>
        <w:rPr>
          <w:rFonts w:cs="Arial"/>
          <w:szCs w:val="28"/>
        </w:rPr>
        <w:t xml:space="preserve">executive </w:t>
      </w:r>
      <w:r w:rsidRPr="008611A3">
        <w:rPr>
          <w:rFonts w:cs="Arial"/>
          <w:szCs w:val="28"/>
        </w:rPr>
        <w:t xml:space="preserve">issued </w:t>
      </w:r>
      <w:r>
        <w:rPr>
          <w:rFonts w:cs="Arial"/>
          <w:szCs w:val="28"/>
        </w:rPr>
        <w:t xml:space="preserve">memo has </w:t>
      </w:r>
      <w:r w:rsidRPr="008611A3">
        <w:rPr>
          <w:rFonts w:cs="Arial"/>
          <w:szCs w:val="28"/>
        </w:rPr>
        <w:t>direct</w:t>
      </w:r>
      <w:r>
        <w:rPr>
          <w:rFonts w:cs="Arial"/>
          <w:szCs w:val="28"/>
        </w:rPr>
        <w:t>ed</w:t>
      </w:r>
      <w:r w:rsidRPr="008611A3">
        <w:rPr>
          <w:rFonts w:cs="Arial"/>
          <w:szCs w:val="28"/>
        </w:rPr>
        <w:t xml:space="preserve"> </w:t>
      </w:r>
      <w:r w:rsidR="00734604">
        <w:rPr>
          <w:rFonts w:cs="Arial"/>
          <w:szCs w:val="28"/>
        </w:rPr>
        <w:t xml:space="preserve">state </w:t>
      </w:r>
      <w:r w:rsidRPr="008611A3">
        <w:rPr>
          <w:rFonts w:cs="Arial"/>
          <w:szCs w:val="28"/>
        </w:rPr>
        <w:t xml:space="preserve">agencies to return their employees to the office </w:t>
      </w:r>
      <w:r w:rsidR="00734604">
        <w:rPr>
          <w:rFonts w:cs="Arial"/>
          <w:szCs w:val="28"/>
        </w:rPr>
        <w:t>4-days a week</w:t>
      </w:r>
      <w:r w:rsidRPr="008611A3">
        <w:rPr>
          <w:rFonts w:cs="Arial"/>
          <w:szCs w:val="28"/>
        </w:rPr>
        <w:t>.</w:t>
      </w:r>
      <w:r w:rsidR="00734604">
        <w:rPr>
          <w:rFonts w:cs="Arial"/>
          <w:szCs w:val="28"/>
        </w:rPr>
        <w:t xml:space="preserve"> </w:t>
      </w:r>
      <w:r w:rsidRPr="008611A3">
        <w:rPr>
          <w:rFonts w:cs="Arial"/>
          <w:szCs w:val="28"/>
        </w:rPr>
        <w:t xml:space="preserve"> These changes are set to take effect </w:t>
      </w:r>
      <w:r w:rsidR="00734604">
        <w:rPr>
          <w:rFonts w:cs="Arial"/>
          <w:szCs w:val="28"/>
        </w:rPr>
        <w:t>on July 1, 2025.</w:t>
      </w:r>
      <w:r w:rsidRPr="008611A3">
        <w:rPr>
          <w:rFonts w:cs="Arial"/>
          <w:szCs w:val="28"/>
        </w:rPr>
        <w:t xml:space="preserve"> </w:t>
      </w:r>
    </w:p>
    <w:p w14:paraId="3362B0D4" w14:textId="0DC93FD4" w:rsidR="00CE2336" w:rsidRDefault="00CE2336" w:rsidP="00CE2336">
      <w:pPr>
        <w:spacing w:before="240" w:after="240"/>
        <w:rPr>
          <w:rFonts w:cs="Arial"/>
          <w:szCs w:val="28"/>
        </w:rPr>
      </w:pPr>
      <w:r w:rsidRPr="008611A3">
        <w:rPr>
          <w:rFonts w:cs="Arial"/>
          <w:szCs w:val="28"/>
        </w:rPr>
        <w:t>Why It Matters</w:t>
      </w:r>
      <w:r w:rsidRPr="008611A3">
        <w:rPr>
          <w:rFonts w:cs="Arial"/>
          <w:b/>
          <w:bCs/>
          <w:szCs w:val="28"/>
        </w:rPr>
        <w:t>:</w:t>
      </w:r>
      <w:r w:rsidRPr="008611A3">
        <w:rPr>
          <w:rFonts w:cs="Arial"/>
          <w:szCs w:val="28"/>
        </w:rPr>
        <w:t xml:space="preserve"> The return of </w:t>
      </w:r>
      <w:r w:rsidR="00734604">
        <w:rPr>
          <w:rFonts w:cs="Arial"/>
          <w:szCs w:val="28"/>
        </w:rPr>
        <w:t xml:space="preserve">state </w:t>
      </w:r>
      <w:r w:rsidRPr="008611A3">
        <w:rPr>
          <w:rFonts w:cs="Arial"/>
          <w:szCs w:val="28"/>
        </w:rPr>
        <w:t xml:space="preserve">employees to the office could significantly impact convenience services operators in </w:t>
      </w:r>
      <w:r w:rsidR="00734604">
        <w:rPr>
          <w:rFonts w:cs="Arial"/>
          <w:szCs w:val="28"/>
        </w:rPr>
        <w:t xml:space="preserve">state </w:t>
      </w:r>
      <w:r w:rsidRPr="008611A3">
        <w:rPr>
          <w:rFonts w:cs="Arial"/>
          <w:szCs w:val="28"/>
        </w:rPr>
        <w:t>buildings and surrounding areas. Increased foot traffic and a more consistent presence of employees may drive higher demand for vending machines, micro-markets, and other convenience services, creating opportunities for growth and revenue recovery</w:t>
      </w:r>
      <w:r>
        <w:rPr>
          <w:rFonts w:cs="Arial"/>
          <w:szCs w:val="28"/>
        </w:rPr>
        <w:t xml:space="preserve"> for our BEP vendors.</w:t>
      </w:r>
    </w:p>
    <w:p w14:paraId="7E12461F" w14:textId="77777777" w:rsidR="00734604" w:rsidRDefault="00734604" w:rsidP="00CE2336">
      <w:pPr>
        <w:spacing w:before="240" w:after="240"/>
        <w:rPr>
          <w:rFonts w:eastAsia="Arial" w:cs="Arial"/>
          <w:szCs w:val="28"/>
        </w:rPr>
      </w:pPr>
    </w:p>
    <w:p w14:paraId="6C269512" w14:textId="77777777" w:rsidR="00CE2336" w:rsidRDefault="00CE2336" w:rsidP="00CE2336">
      <w:pPr>
        <w:spacing w:before="240" w:after="240"/>
        <w:rPr>
          <w:rFonts w:cs="Arial"/>
          <w:szCs w:val="28"/>
        </w:rPr>
      </w:pPr>
    </w:p>
    <w:p w14:paraId="1F31CE80" w14:textId="77777777" w:rsidR="00CE2336" w:rsidRPr="008304FB" w:rsidRDefault="00CE2336" w:rsidP="00CE2336">
      <w:pPr>
        <w:spacing w:before="240" w:after="240"/>
        <w:rPr>
          <w:rFonts w:cs="Arial"/>
          <w:szCs w:val="28"/>
        </w:rPr>
      </w:pPr>
    </w:p>
    <w:p w14:paraId="4785FD5C" w14:textId="77777777" w:rsidR="00CE2336" w:rsidRDefault="00CE2336" w:rsidP="00CE2336">
      <w:pPr>
        <w:pStyle w:val="ListParagraph"/>
      </w:pPr>
    </w:p>
    <w:p w14:paraId="6CBED620" w14:textId="77777777" w:rsidR="00CE2336" w:rsidRPr="002D34D7" w:rsidRDefault="00CE2336" w:rsidP="00CE2336">
      <w:pPr>
        <w:pStyle w:val="ListParagraph"/>
        <w:rPr>
          <w:rFonts w:eastAsia="Arial" w:cs="Arial"/>
        </w:rPr>
      </w:pPr>
    </w:p>
    <w:sectPr w:rsidR="00CE2336" w:rsidRPr="002D34D7" w:rsidSect="00CD353E">
      <w:headerReference w:type="even" r:id="rId8"/>
      <w:headerReference w:type="default" r:id="rId9"/>
      <w:footerReference w:type="even" r:id="rId10"/>
      <w:footerReference w:type="default" r:id="rId11"/>
      <w:headerReference w:type="first" r:id="rId12"/>
      <w:footerReference w:type="first" r:id="rId13"/>
      <w:pgSz w:w="12240" w:h="15840"/>
      <w:pgMar w:top="288" w:right="288" w:bottom="288" w:left="2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1A4B" w14:textId="77777777" w:rsidR="00CE7DEE" w:rsidRDefault="00CE7DEE" w:rsidP="00665871">
      <w:r>
        <w:separator/>
      </w:r>
    </w:p>
  </w:endnote>
  <w:endnote w:type="continuationSeparator" w:id="0">
    <w:p w14:paraId="3A7D3FE4" w14:textId="77777777" w:rsidR="00CE7DEE" w:rsidRDefault="00CE7DEE" w:rsidP="00665871">
      <w:r>
        <w:continuationSeparator/>
      </w:r>
    </w:p>
  </w:endnote>
  <w:endnote w:type="continuationNotice" w:id="1">
    <w:p w14:paraId="5C334B34" w14:textId="77777777" w:rsidR="00CE7DEE" w:rsidRDefault="00CE7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4C74" w14:textId="77777777" w:rsidR="00371A72" w:rsidRDefault="0037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491B" w14:textId="77777777" w:rsidR="00371A72" w:rsidRDefault="0037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837D" w14:textId="77777777" w:rsidR="00CE7DEE" w:rsidRDefault="00CE7DEE" w:rsidP="00665871">
      <w:r>
        <w:separator/>
      </w:r>
    </w:p>
  </w:footnote>
  <w:footnote w:type="continuationSeparator" w:id="0">
    <w:p w14:paraId="67F64C17" w14:textId="77777777" w:rsidR="00CE7DEE" w:rsidRDefault="00CE7DEE" w:rsidP="00665871">
      <w:r>
        <w:continuationSeparator/>
      </w:r>
    </w:p>
  </w:footnote>
  <w:footnote w:type="continuationNotice" w:id="1">
    <w:p w14:paraId="07DC3FC9" w14:textId="77777777" w:rsidR="00CE7DEE" w:rsidRDefault="00CE7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2D01" w14:textId="77777777" w:rsidR="00371A72" w:rsidRDefault="00371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0F8" w14:textId="2D26B9FD" w:rsidR="00371A72" w:rsidRDefault="0037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6FA" w14:textId="77777777" w:rsidR="00371A72" w:rsidRDefault="00371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46A30"/>
    <w:multiLevelType w:val="hybridMultilevel"/>
    <w:tmpl w:val="1C3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A105C6"/>
    <w:multiLevelType w:val="hybridMultilevel"/>
    <w:tmpl w:val="AE9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014B"/>
    <w:multiLevelType w:val="hybridMultilevel"/>
    <w:tmpl w:val="CE2AAF5C"/>
    <w:lvl w:ilvl="0" w:tplc="318ACF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FC4F5C"/>
    <w:multiLevelType w:val="hybridMultilevel"/>
    <w:tmpl w:val="9EE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973074">
    <w:abstractNumId w:val="0"/>
  </w:num>
  <w:num w:numId="2" w16cid:durableId="1947928318">
    <w:abstractNumId w:val="0"/>
  </w:num>
  <w:num w:numId="3" w16cid:durableId="1655447584">
    <w:abstractNumId w:val="0"/>
  </w:num>
  <w:num w:numId="4" w16cid:durableId="1029262591">
    <w:abstractNumId w:val="0"/>
  </w:num>
  <w:num w:numId="5" w16cid:durableId="1789742512">
    <w:abstractNumId w:val="0"/>
  </w:num>
  <w:num w:numId="6" w16cid:durableId="742064747">
    <w:abstractNumId w:val="0"/>
  </w:num>
  <w:num w:numId="7" w16cid:durableId="1906794870">
    <w:abstractNumId w:val="0"/>
  </w:num>
  <w:num w:numId="8" w16cid:durableId="1310019520">
    <w:abstractNumId w:val="0"/>
  </w:num>
  <w:num w:numId="9" w16cid:durableId="1666975935">
    <w:abstractNumId w:val="0"/>
  </w:num>
  <w:num w:numId="10" w16cid:durableId="253049532">
    <w:abstractNumId w:val="0"/>
  </w:num>
  <w:num w:numId="11" w16cid:durableId="629479150">
    <w:abstractNumId w:val="0"/>
  </w:num>
  <w:num w:numId="12" w16cid:durableId="251209626">
    <w:abstractNumId w:val="0"/>
  </w:num>
  <w:num w:numId="13" w16cid:durableId="1025450324">
    <w:abstractNumId w:val="0"/>
  </w:num>
  <w:num w:numId="14" w16cid:durableId="1874922419">
    <w:abstractNumId w:val="0"/>
  </w:num>
  <w:num w:numId="15" w16cid:durableId="785849955">
    <w:abstractNumId w:val="0"/>
  </w:num>
  <w:num w:numId="16" w16cid:durableId="1105615023">
    <w:abstractNumId w:val="0"/>
  </w:num>
  <w:num w:numId="17" w16cid:durableId="170072943">
    <w:abstractNumId w:val="6"/>
  </w:num>
  <w:num w:numId="18" w16cid:durableId="485754448">
    <w:abstractNumId w:val="3"/>
  </w:num>
  <w:num w:numId="19" w16cid:durableId="271205293">
    <w:abstractNumId w:val="2"/>
  </w:num>
  <w:num w:numId="20" w16cid:durableId="1659189500">
    <w:abstractNumId w:val="2"/>
  </w:num>
  <w:num w:numId="21" w16cid:durableId="1192838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064748">
    <w:abstractNumId w:val="4"/>
  </w:num>
  <w:num w:numId="23" w16cid:durableId="1505051566">
    <w:abstractNumId w:val="7"/>
  </w:num>
  <w:num w:numId="24" w16cid:durableId="77480073">
    <w:abstractNumId w:val="9"/>
  </w:num>
  <w:num w:numId="25" w16cid:durableId="666253527">
    <w:abstractNumId w:val="8"/>
  </w:num>
  <w:num w:numId="26" w16cid:durableId="1559046038">
    <w:abstractNumId w:val="5"/>
  </w:num>
  <w:num w:numId="27" w16cid:durableId="13515686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29F2"/>
    <w:rsid w:val="0000324B"/>
    <w:rsid w:val="000032FC"/>
    <w:rsid w:val="00003485"/>
    <w:rsid w:val="00003A18"/>
    <w:rsid w:val="00003C49"/>
    <w:rsid w:val="0000483F"/>
    <w:rsid w:val="00004AC6"/>
    <w:rsid w:val="00004E37"/>
    <w:rsid w:val="000055D9"/>
    <w:rsid w:val="0000687B"/>
    <w:rsid w:val="000079CB"/>
    <w:rsid w:val="000102C7"/>
    <w:rsid w:val="000106E1"/>
    <w:rsid w:val="00010E0C"/>
    <w:rsid w:val="00010FF0"/>
    <w:rsid w:val="000117CC"/>
    <w:rsid w:val="00011902"/>
    <w:rsid w:val="00011DC1"/>
    <w:rsid w:val="0001258C"/>
    <w:rsid w:val="0001286E"/>
    <w:rsid w:val="0001301A"/>
    <w:rsid w:val="000152AA"/>
    <w:rsid w:val="00015803"/>
    <w:rsid w:val="00015BE3"/>
    <w:rsid w:val="00015E63"/>
    <w:rsid w:val="00016352"/>
    <w:rsid w:val="000164E2"/>
    <w:rsid w:val="00020C6E"/>
    <w:rsid w:val="00020CD7"/>
    <w:rsid w:val="00021745"/>
    <w:rsid w:val="000228FF"/>
    <w:rsid w:val="00022B7D"/>
    <w:rsid w:val="000232CA"/>
    <w:rsid w:val="00023399"/>
    <w:rsid w:val="00023886"/>
    <w:rsid w:val="00023AB5"/>
    <w:rsid w:val="000261E9"/>
    <w:rsid w:val="00026850"/>
    <w:rsid w:val="000274E6"/>
    <w:rsid w:val="00027685"/>
    <w:rsid w:val="00027954"/>
    <w:rsid w:val="000300FA"/>
    <w:rsid w:val="000307CA"/>
    <w:rsid w:val="00032A63"/>
    <w:rsid w:val="00035988"/>
    <w:rsid w:val="00036CA1"/>
    <w:rsid w:val="000400E4"/>
    <w:rsid w:val="00040810"/>
    <w:rsid w:val="00040B80"/>
    <w:rsid w:val="00041177"/>
    <w:rsid w:val="000413F8"/>
    <w:rsid w:val="00042007"/>
    <w:rsid w:val="0004267F"/>
    <w:rsid w:val="000439EE"/>
    <w:rsid w:val="00043B26"/>
    <w:rsid w:val="00044329"/>
    <w:rsid w:val="00045966"/>
    <w:rsid w:val="0004684F"/>
    <w:rsid w:val="00046967"/>
    <w:rsid w:val="000473C3"/>
    <w:rsid w:val="0004787C"/>
    <w:rsid w:val="000519C2"/>
    <w:rsid w:val="0005224F"/>
    <w:rsid w:val="000538B9"/>
    <w:rsid w:val="00053A70"/>
    <w:rsid w:val="00054CC9"/>
    <w:rsid w:val="000551FE"/>
    <w:rsid w:val="00055F49"/>
    <w:rsid w:val="00056492"/>
    <w:rsid w:val="0005696A"/>
    <w:rsid w:val="00056DD9"/>
    <w:rsid w:val="00060760"/>
    <w:rsid w:val="00061158"/>
    <w:rsid w:val="00061646"/>
    <w:rsid w:val="0006164A"/>
    <w:rsid w:val="00061E8E"/>
    <w:rsid w:val="00062F98"/>
    <w:rsid w:val="00063316"/>
    <w:rsid w:val="00064134"/>
    <w:rsid w:val="000648E7"/>
    <w:rsid w:val="0006490E"/>
    <w:rsid w:val="0006549F"/>
    <w:rsid w:val="0006607D"/>
    <w:rsid w:val="0007299B"/>
    <w:rsid w:val="00073221"/>
    <w:rsid w:val="000732E6"/>
    <w:rsid w:val="00074B0D"/>
    <w:rsid w:val="00074FDC"/>
    <w:rsid w:val="00075AF8"/>
    <w:rsid w:val="000776E0"/>
    <w:rsid w:val="00077E60"/>
    <w:rsid w:val="00080444"/>
    <w:rsid w:val="000808B4"/>
    <w:rsid w:val="000816AC"/>
    <w:rsid w:val="00081FA3"/>
    <w:rsid w:val="000823A1"/>
    <w:rsid w:val="00083511"/>
    <w:rsid w:val="000835E9"/>
    <w:rsid w:val="000843AA"/>
    <w:rsid w:val="000849F0"/>
    <w:rsid w:val="00085008"/>
    <w:rsid w:val="00085D8F"/>
    <w:rsid w:val="00086413"/>
    <w:rsid w:val="0008680D"/>
    <w:rsid w:val="00090254"/>
    <w:rsid w:val="000908B9"/>
    <w:rsid w:val="00091408"/>
    <w:rsid w:val="0009146D"/>
    <w:rsid w:val="00091699"/>
    <w:rsid w:val="00091886"/>
    <w:rsid w:val="0009194D"/>
    <w:rsid w:val="00091D97"/>
    <w:rsid w:val="00093094"/>
    <w:rsid w:val="0009431E"/>
    <w:rsid w:val="00095852"/>
    <w:rsid w:val="000958CD"/>
    <w:rsid w:val="00096447"/>
    <w:rsid w:val="000973D8"/>
    <w:rsid w:val="00097535"/>
    <w:rsid w:val="000A006E"/>
    <w:rsid w:val="000A00AE"/>
    <w:rsid w:val="000A03DA"/>
    <w:rsid w:val="000A2026"/>
    <w:rsid w:val="000A2718"/>
    <w:rsid w:val="000A2AE4"/>
    <w:rsid w:val="000A32AA"/>
    <w:rsid w:val="000A3B74"/>
    <w:rsid w:val="000A451F"/>
    <w:rsid w:val="000A480E"/>
    <w:rsid w:val="000A4898"/>
    <w:rsid w:val="000A53C4"/>
    <w:rsid w:val="000A61B3"/>
    <w:rsid w:val="000A69D6"/>
    <w:rsid w:val="000A79C5"/>
    <w:rsid w:val="000B0203"/>
    <w:rsid w:val="000B1C26"/>
    <w:rsid w:val="000B2D4F"/>
    <w:rsid w:val="000B457D"/>
    <w:rsid w:val="000B4C72"/>
    <w:rsid w:val="000B6610"/>
    <w:rsid w:val="000B6A6C"/>
    <w:rsid w:val="000B7299"/>
    <w:rsid w:val="000B72AB"/>
    <w:rsid w:val="000C2970"/>
    <w:rsid w:val="000C2C0C"/>
    <w:rsid w:val="000C2C14"/>
    <w:rsid w:val="000C3954"/>
    <w:rsid w:val="000C3994"/>
    <w:rsid w:val="000C3B01"/>
    <w:rsid w:val="000C3DA7"/>
    <w:rsid w:val="000C47A4"/>
    <w:rsid w:val="000C4B7C"/>
    <w:rsid w:val="000C565B"/>
    <w:rsid w:val="000C5E99"/>
    <w:rsid w:val="000C6127"/>
    <w:rsid w:val="000C6243"/>
    <w:rsid w:val="000C7EB0"/>
    <w:rsid w:val="000D0601"/>
    <w:rsid w:val="000D1019"/>
    <w:rsid w:val="000D1F70"/>
    <w:rsid w:val="000D2956"/>
    <w:rsid w:val="000D2A71"/>
    <w:rsid w:val="000D2ADE"/>
    <w:rsid w:val="000D2C71"/>
    <w:rsid w:val="000D4230"/>
    <w:rsid w:val="000D6505"/>
    <w:rsid w:val="000D71BC"/>
    <w:rsid w:val="000D73C1"/>
    <w:rsid w:val="000D7623"/>
    <w:rsid w:val="000D78FF"/>
    <w:rsid w:val="000D7918"/>
    <w:rsid w:val="000E028F"/>
    <w:rsid w:val="000E1B77"/>
    <w:rsid w:val="000E2669"/>
    <w:rsid w:val="000E2D29"/>
    <w:rsid w:val="000E3C43"/>
    <w:rsid w:val="000E4725"/>
    <w:rsid w:val="000E5147"/>
    <w:rsid w:val="000E5289"/>
    <w:rsid w:val="000E66E6"/>
    <w:rsid w:val="000E708C"/>
    <w:rsid w:val="000E754D"/>
    <w:rsid w:val="000F039D"/>
    <w:rsid w:val="000F0472"/>
    <w:rsid w:val="000F0BD0"/>
    <w:rsid w:val="000F0CAB"/>
    <w:rsid w:val="000F1E7C"/>
    <w:rsid w:val="000F3E07"/>
    <w:rsid w:val="000F4056"/>
    <w:rsid w:val="000F481F"/>
    <w:rsid w:val="000F59D5"/>
    <w:rsid w:val="000F5D05"/>
    <w:rsid w:val="000F6CF3"/>
    <w:rsid w:val="000F710F"/>
    <w:rsid w:val="000F797C"/>
    <w:rsid w:val="001008BA"/>
    <w:rsid w:val="00101E15"/>
    <w:rsid w:val="00101EF8"/>
    <w:rsid w:val="00102137"/>
    <w:rsid w:val="00102642"/>
    <w:rsid w:val="001036E0"/>
    <w:rsid w:val="001037F2"/>
    <w:rsid w:val="00105433"/>
    <w:rsid w:val="00105BFA"/>
    <w:rsid w:val="00105CA6"/>
    <w:rsid w:val="00105CFC"/>
    <w:rsid w:val="00106127"/>
    <w:rsid w:val="0010657B"/>
    <w:rsid w:val="001076C9"/>
    <w:rsid w:val="00107850"/>
    <w:rsid w:val="001107C5"/>
    <w:rsid w:val="001113DE"/>
    <w:rsid w:val="00111BE5"/>
    <w:rsid w:val="00112678"/>
    <w:rsid w:val="00112B2A"/>
    <w:rsid w:val="00113004"/>
    <w:rsid w:val="00113681"/>
    <w:rsid w:val="0011455E"/>
    <w:rsid w:val="001176D8"/>
    <w:rsid w:val="00120D56"/>
    <w:rsid w:val="001218B0"/>
    <w:rsid w:val="00121CB4"/>
    <w:rsid w:val="001243D2"/>
    <w:rsid w:val="00124855"/>
    <w:rsid w:val="00124E51"/>
    <w:rsid w:val="00125F38"/>
    <w:rsid w:val="00126A9F"/>
    <w:rsid w:val="00126C95"/>
    <w:rsid w:val="00130C78"/>
    <w:rsid w:val="00131688"/>
    <w:rsid w:val="00134B3F"/>
    <w:rsid w:val="00134CE5"/>
    <w:rsid w:val="0013721E"/>
    <w:rsid w:val="00140F22"/>
    <w:rsid w:val="0014163E"/>
    <w:rsid w:val="001426C8"/>
    <w:rsid w:val="001462EC"/>
    <w:rsid w:val="00150E77"/>
    <w:rsid w:val="0015217F"/>
    <w:rsid w:val="00152332"/>
    <w:rsid w:val="00152476"/>
    <w:rsid w:val="001536E9"/>
    <w:rsid w:val="00153C88"/>
    <w:rsid w:val="00153DA3"/>
    <w:rsid w:val="001541DD"/>
    <w:rsid w:val="00154483"/>
    <w:rsid w:val="0015764E"/>
    <w:rsid w:val="00157C78"/>
    <w:rsid w:val="00161254"/>
    <w:rsid w:val="001615C9"/>
    <w:rsid w:val="001630F9"/>
    <w:rsid w:val="00163F5C"/>
    <w:rsid w:val="001647CA"/>
    <w:rsid w:val="001647CB"/>
    <w:rsid w:val="001653E8"/>
    <w:rsid w:val="00166BFF"/>
    <w:rsid w:val="001674EA"/>
    <w:rsid w:val="00167DF3"/>
    <w:rsid w:val="00171196"/>
    <w:rsid w:val="00171257"/>
    <w:rsid w:val="0017194E"/>
    <w:rsid w:val="00171EBC"/>
    <w:rsid w:val="00172041"/>
    <w:rsid w:val="0017287A"/>
    <w:rsid w:val="00174228"/>
    <w:rsid w:val="00174275"/>
    <w:rsid w:val="0017499B"/>
    <w:rsid w:val="00174A58"/>
    <w:rsid w:val="0017568A"/>
    <w:rsid w:val="00175762"/>
    <w:rsid w:val="0017576F"/>
    <w:rsid w:val="0017609A"/>
    <w:rsid w:val="001760CB"/>
    <w:rsid w:val="00176E27"/>
    <w:rsid w:val="001775E2"/>
    <w:rsid w:val="00180B2B"/>
    <w:rsid w:val="001819C2"/>
    <w:rsid w:val="00182BFE"/>
    <w:rsid w:val="00182C12"/>
    <w:rsid w:val="00183CF6"/>
    <w:rsid w:val="00184449"/>
    <w:rsid w:val="0018496D"/>
    <w:rsid w:val="00185EA2"/>
    <w:rsid w:val="00186101"/>
    <w:rsid w:val="00187541"/>
    <w:rsid w:val="00190AC5"/>
    <w:rsid w:val="00193105"/>
    <w:rsid w:val="0019337E"/>
    <w:rsid w:val="00194A06"/>
    <w:rsid w:val="00194A2A"/>
    <w:rsid w:val="00195D8E"/>
    <w:rsid w:val="001963E6"/>
    <w:rsid w:val="001963F3"/>
    <w:rsid w:val="001978FF"/>
    <w:rsid w:val="00197AB9"/>
    <w:rsid w:val="001A0153"/>
    <w:rsid w:val="001A1529"/>
    <w:rsid w:val="001A1CF0"/>
    <w:rsid w:val="001A20E0"/>
    <w:rsid w:val="001A310F"/>
    <w:rsid w:val="001A3457"/>
    <w:rsid w:val="001A3513"/>
    <w:rsid w:val="001A5416"/>
    <w:rsid w:val="001A5837"/>
    <w:rsid w:val="001A6AEA"/>
    <w:rsid w:val="001A78BB"/>
    <w:rsid w:val="001A7979"/>
    <w:rsid w:val="001B0FBA"/>
    <w:rsid w:val="001B16FE"/>
    <w:rsid w:val="001B17FC"/>
    <w:rsid w:val="001B3AC5"/>
    <w:rsid w:val="001B43CD"/>
    <w:rsid w:val="001B4BEE"/>
    <w:rsid w:val="001B5DC3"/>
    <w:rsid w:val="001B7F2A"/>
    <w:rsid w:val="001C099E"/>
    <w:rsid w:val="001C0B34"/>
    <w:rsid w:val="001C0B55"/>
    <w:rsid w:val="001C0C2E"/>
    <w:rsid w:val="001C0D1D"/>
    <w:rsid w:val="001C104C"/>
    <w:rsid w:val="001C164D"/>
    <w:rsid w:val="001C3AAA"/>
    <w:rsid w:val="001C59BD"/>
    <w:rsid w:val="001C5C12"/>
    <w:rsid w:val="001C5F59"/>
    <w:rsid w:val="001C6EC9"/>
    <w:rsid w:val="001C7C49"/>
    <w:rsid w:val="001D0FE6"/>
    <w:rsid w:val="001D11B4"/>
    <w:rsid w:val="001D1A0B"/>
    <w:rsid w:val="001D1A53"/>
    <w:rsid w:val="001D1C3A"/>
    <w:rsid w:val="001D25BA"/>
    <w:rsid w:val="001D3674"/>
    <w:rsid w:val="001D5412"/>
    <w:rsid w:val="001D5454"/>
    <w:rsid w:val="001D5916"/>
    <w:rsid w:val="001D6E08"/>
    <w:rsid w:val="001D738E"/>
    <w:rsid w:val="001D7447"/>
    <w:rsid w:val="001D78CF"/>
    <w:rsid w:val="001D795A"/>
    <w:rsid w:val="001E0AA9"/>
    <w:rsid w:val="001E1726"/>
    <w:rsid w:val="001E227F"/>
    <w:rsid w:val="001E3578"/>
    <w:rsid w:val="001E357A"/>
    <w:rsid w:val="001E5562"/>
    <w:rsid w:val="001E61A5"/>
    <w:rsid w:val="001E7C36"/>
    <w:rsid w:val="001F111A"/>
    <w:rsid w:val="001F11C0"/>
    <w:rsid w:val="001F1DCA"/>
    <w:rsid w:val="001F34F6"/>
    <w:rsid w:val="001F3ACD"/>
    <w:rsid w:val="001F4027"/>
    <w:rsid w:val="001F43F4"/>
    <w:rsid w:val="001F455D"/>
    <w:rsid w:val="001F4A04"/>
    <w:rsid w:val="001F6694"/>
    <w:rsid w:val="001F6727"/>
    <w:rsid w:val="001F70BA"/>
    <w:rsid w:val="0020058D"/>
    <w:rsid w:val="002006C9"/>
    <w:rsid w:val="00201094"/>
    <w:rsid w:val="00202009"/>
    <w:rsid w:val="002025DE"/>
    <w:rsid w:val="002053A9"/>
    <w:rsid w:val="00205902"/>
    <w:rsid w:val="00205A15"/>
    <w:rsid w:val="00205B26"/>
    <w:rsid w:val="00206039"/>
    <w:rsid w:val="00207353"/>
    <w:rsid w:val="0021072E"/>
    <w:rsid w:val="00210798"/>
    <w:rsid w:val="0021169C"/>
    <w:rsid w:val="002121F5"/>
    <w:rsid w:val="002138F1"/>
    <w:rsid w:val="002150DE"/>
    <w:rsid w:val="002162D5"/>
    <w:rsid w:val="00216CDE"/>
    <w:rsid w:val="002171C3"/>
    <w:rsid w:val="00217EEF"/>
    <w:rsid w:val="0022039E"/>
    <w:rsid w:val="00220AD6"/>
    <w:rsid w:val="002215D3"/>
    <w:rsid w:val="00222618"/>
    <w:rsid w:val="00222ADE"/>
    <w:rsid w:val="002242E0"/>
    <w:rsid w:val="002249B0"/>
    <w:rsid w:val="002254A7"/>
    <w:rsid w:val="00225A53"/>
    <w:rsid w:val="002268FE"/>
    <w:rsid w:val="002275AA"/>
    <w:rsid w:val="00227CE7"/>
    <w:rsid w:val="00227EF9"/>
    <w:rsid w:val="00230DCA"/>
    <w:rsid w:val="0023116B"/>
    <w:rsid w:val="002312AA"/>
    <w:rsid w:val="0023141D"/>
    <w:rsid w:val="00231DF0"/>
    <w:rsid w:val="002336B0"/>
    <w:rsid w:val="002344D1"/>
    <w:rsid w:val="002346C6"/>
    <w:rsid w:val="00234891"/>
    <w:rsid w:val="0023489D"/>
    <w:rsid w:val="002352DD"/>
    <w:rsid w:val="00235C63"/>
    <w:rsid w:val="00236A48"/>
    <w:rsid w:val="0024006B"/>
    <w:rsid w:val="002409A2"/>
    <w:rsid w:val="00240E54"/>
    <w:rsid w:val="00241B75"/>
    <w:rsid w:val="00242017"/>
    <w:rsid w:val="00243072"/>
    <w:rsid w:val="002433F1"/>
    <w:rsid w:val="00245660"/>
    <w:rsid w:val="002456C6"/>
    <w:rsid w:val="00245A14"/>
    <w:rsid w:val="00246649"/>
    <w:rsid w:val="00246CD4"/>
    <w:rsid w:val="00247C2D"/>
    <w:rsid w:val="0025019B"/>
    <w:rsid w:val="00250625"/>
    <w:rsid w:val="00251A18"/>
    <w:rsid w:val="00252907"/>
    <w:rsid w:val="00256192"/>
    <w:rsid w:val="002564FE"/>
    <w:rsid w:val="00257764"/>
    <w:rsid w:val="0026026C"/>
    <w:rsid w:val="002603B2"/>
    <w:rsid w:val="0026077B"/>
    <w:rsid w:val="0026192A"/>
    <w:rsid w:val="00263A94"/>
    <w:rsid w:val="00264417"/>
    <w:rsid w:val="00264B8B"/>
    <w:rsid w:val="002666FC"/>
    <w:rsid w:val="002704F5"/>
    <w:rsid w:val="00270B6B"/>
    <w:rsid w:val="00273C66"/>
    <w:rsid w:val="002747BC"/>
    <w:rsid w:val="00275BDD"/>
    <w:rsid w:val="00275C85"/>
    <w:rsid w:val="00275E44"/>
    <w:rsid w:val="00276E03"/>
    <w:rsid w:val="002770D7"/>
    <w:rsid w:val="00277DB3"/>
    <w:rsid w:val="00280738"/>
    <w:rsid w:val="002807FE"/>
    <w:rsid w:val="0028259C"/>
    <w:rsid w:val="002840E9"/>
    <w:rsid w:val="0028542D"/>
    <w:rsid w:val="00287D68"/>
    <w:rsid w:val="00291266"/>
    <w:rsid w:val="0029145B"/>
    <w:rsid w:val="00292420"/>
    <w:rsid w:val="002929EA"/>
    <w:rsid w:val="002934FF"/>
    <w:rsid w:val="00293799"/>
    <w:rsid w:val="0029465B"/>
    <w:rsid w:val="00294B32"/>
    <w:rsid w:val="00295E23"/>
    <w:rsid w:val="00295FC1"/>
    <w:rsid w:val="00296534"/>
    <w:rsid w:val="00296929"/>
    <w:rsid w:val="00296BB9"/>
    <w:rsid w:val="00296FEC"/>
    <w:rsid w:val="002A0318"/>
    <w:rsid w:val="002A0CE9"/>
    <w:rsid w:val="002A13DF"/>
    <w:rsid w:val="002A157E"/>
    <w:rsid w:val="002A15B9"/>
    <w:rsid w:val="002A16D2"/>
    <w:rsid w:val="002A1F78"/>
    <w:rsid w:val="002A227B"/>
    <w:rsid w:val="002A258A"/>
    <w:rsid w:val="002A3364"/>
    <w:rsid w:val="002A3EA3"/>
    <w:rsid w:val="002A4FC8"/>
    <w:rsid w:val="002A79E0"/>
    <w:rsid w:val="002A7BA0"/>
    <w:rsid w:val="002A7F34"/>
    <w:rsid w:val="002B064B"/>
    <w:rsid w:val="002B2AAB"/>
    <w:rsid w:val="002B31C6"/>
    <w:rsid w:val="002B3813"/>
    <w:rsid w:val="002B3ADE"/>
    <w:rsid w:val="002B4114"/>
    <w:rsid w:val="002B49C7"/>
    <w:rsid w:val="002B4A0F"/>
    <w:rsid w:val="002B4AB6"/>
    <w:rsid w:val="002B51F9"/>
    <w:rsid w:val="002B60B0"/>
    <w:rsid w:val="002B6737"/>
    <w:rsid w:val="002B7C17"/>
    <w:rsid w:val="002C05E6"/>
    <w:rsid w:val="002C09EF"/>
    <w:rsid w:val="002C0E0C"/>
    <w:rsid w:val="002C130B"/>
    <w:rsid w:val="002C2821"/>
    <w:rsid w:val="002C2991"/>
    <w:rsid w:val="002C2D98"/>
    <w:rsid w:val="002C395E"/>
    <w:rsid w:val="002C4FD4"/>
    <w:rsid w:val="002C5083"/>
    <w:rsid w:val="002C548A"/>
    <w:rsid w:val="002C587C"/>
    <w:rsid w:val="002C5994"/>
    <w:rsid w:val="002C5CE3"/>
    <w:rsid w:val="002C7269"/>
    <w:rsid w:val="002D0B2D"/>
    <w:rsid w:val="002D11E6"/>
    <w:rsid w:val="002D197B"/>
    <w:rsid w:val="002D1C42"/>
    <w:rsid w:val="002D1DCD"/>
    <w:rsid w:val="002D25FA"/>
    <w:rsid w:val="002D34D7"/>
    <w:rsid w:val="002D3F31"/>
    <w:rsid w:val="002D463B"/>
    <w:rsid w:val="002D486C"/>
    <w:rsid w:val="002D529D"/>
    <w:rsid w:val="002D5F01"/>
    <w:rsid w:val="002D7363"/>
    <w:rsid w:val="002E0B39"/>
    <w:rsid w:val="002E14FF"/>
    <w:rsid w:val="002E164F"/>
    <w:rsid w:val="002E1D78"/>
    <w:rsid w:val="002E1F6B"/>
    <w:rsid w:val="002E23BC"/>
    <w:rsid w:val="002E298D"/>
    <w:rsid w:val="002E2E61"/>
    <w:rsid w:val="002E4599"/>
    <w:rsid w:val="002E46EA"/>
    <w:rsid w:val="002E470D"/>
    <w:rsid w:val="002E48C9"/>
    <w:rsid w:val="002E49CB"/>
    <w:rsid w:val="002E4F87"/>
    <w:rsid w:val="002E5862"/>
    <w:rsid w:val="002E6B1E"/>
    <w:rsid w:val="002E6C5C"/>
    <w:rsid w:val="002E74F4"/>
    <w:rsid w:val="002E7564"/>
    <w:rsid w:val="002E7D95"/>
    <w:rsid w:val="002E7F00"/>
    <w:rsid w:val="002F2FCE"/>
    <w:rsid w:val="002F39FC"/>
    <w:rsid w:val="002F3B25"/>
    <w:rsid w:val="002F4FFB"/>
    <w:rsid w:val="002F5E80"/>
    <w:rsid w:val="002F6185"/>
    <w:rsid w:val="002F6779"/>
    <w:rsid w:val="00300842"/>
    <w:rsid w:val="00300A76"/>
    <w:rsid w:val="003011AB"/>
    <w:rsid w:val="003019AB"/>
    <w:rsid w:val="00302199"/>
    <w:rsid w:val="00302EC8"/>
    <w:rsid w:val="00303A14"/>
    <w:rsid w:val="00303B0A"/>
    <w:rsid w:val="00303DBB"/>
    <w:rsid w:val="003044C0"/>
    <w:rsid w:val="00304519"/>
    <w:rsid w:val="003053AC"/>
    <w:rsid w:val="0030604F"/>
    <w:rsid w:val="00307C89"/>
    <w:rsid w:val="003141CF"/>
    <w:rsid w:val="00315251"/>
    <w:rsid w:val="00315616"/>
    <w:rsid w:val="0031679F"/>
    <w:rsid w:val="00320D6C"/>
    <w:rsid w:val="00320E30"/>
    <w:rsid w:val="00320EA3"/>
    <w:rsid w:val="00321162"/>
    <w:rsid w:val="00321CAF"/>
    <w:rsid w:val="003226F3"/>
    <w:rsid w:val="00322A56"/>
    <w:rsid w:val="00322F12"/>
    <w:rsid w:val="003234F2"/>
    <w:rsid w:val="00324084"/>
    <w:rsid w:val="00325132"/>
    <w:rsid w:val="0032529B"/>
    <w:rsid w:val="003252D5"/>
    <w:rsid w:val="00326083"/>
    <w:rsid w:val="003268ED"/>
    <w:rsid w:val="00326A17"/>
    <w:rsid w:val="00326EFC"/>
    <w:rsid w:val="0032744E"/>
    <w:rsid w:val="00330767"/>
    <w:rsid w:val="00330F54"/>
    <w:rsid w:val="00331016"/>
    <w:rsid w:val="003310F2"/>
    <w:rsid w:val="00331C0B"/>
    <w:rsid w:val="00331C1A"/>
    <w:rsid w:val="00331D71"/>
    <w:rsid w:val="00331E4B"/>
    <w:rsid w:val="00334F5F"/>
    <w:rsid w:val="00335F28"/>
    <w:rsid w:val="003360CA"/>
    <w:rsid w:val="00336B22"/>
    <w:rsid w:val="00336BB6"/>
    <w:rsid w:val="00336F60"/>
    <w:rsid w:val="00337601"/>
    <w:rsid w:val="00337CDA"/>
    <w:rsid w:val="00337E59"/>
    <w:rsid w:val="00340B36"/>
    <w:rsid w:val="0034152A"/>
    <w:rsid w:val="0034356E"/>
    <w:rsid w:val="0034520B"/>
    <w:rsid w:val="003454CB"/>
    <w:rsid w:val="00346361"/>
    <w:rsid w:val="0034662C"/>
    <w:rsid w:val="0034668C"/>
    <w:rsid w:val="00346895"/>
    <w:rsid w:val="00347591"/>
    <w:rsid w:val="00350160"/>
    <w:rsid w:val="00350952"/>
    <w:rsid w:val="00350ED8"/>
    <w:rsid w:val="00351151"/>
    <w:rsid w:val="003515E9"/>
    <w:rsid w:val="0035192D"/>
    <w:rsid w:val="00352507"/>
    <w:rsid w:val="00352865"/>
    <w:rsid w:val="003538D6"/>
    <w:rsid w:val="00353915"/>
    <w:rsid w:val="0035397B"/>
    <w:rsid w:val="00353D16"/>
    <w:rsid w:val="00354C01"/>
    <w:rsid w:val="003555CA"/>
    <w:rsid w:val="003567A6"/>
    <w:rsid w:val="00356C33"/>
    <w:rsid w:val="003602D4"/>
    <w:rsid w:val="00360B8A"/>
    <w:rsid w:val="00362633"/>
    <w:rsid w:val="00363535"/>
    <w:rsid w:val="00363A6E"/>
    <w:rsid w:val="0036476E"/>
    <w:rsid w:val="00364C0C"/>
    <w:rsid w:val="003653CC"/>
    <w:rsid w:val="00367200"/>
    <w:rsid w:val="00371A28"/>
    <w:rsid w:val="00371A72"/>
    <w:rsid w:val="0037242C"/>
    <w:rsid w:val="003741F8"/>
    <w:rsid w:val="00374315"/>
    <w:rsid w:val="00374E61"/>
    <w:rsid w:val="00375A87"/>
    <w:rsid w:val="00375CC9"/>
    <w:rsid w:val="00376422"/>
    <w:rsid w:val="0037758B"/>
    <w:rsid w:val="00377AB0"/>
    <w:rsid w:val="00380472"/>
    <w:rsid w:val="00381A0D"/>
    <w:rsid w:val="00382787"/>
    <w:rsid w:val="0038354C"/>
    <w:rsid w:val="00383E9D"/>
    <w:rsid w:val="003844D5"/>
    <w:rsid w:val="00385DD3"/>
    <w:rsid w:val="00385E5F"/>
    <w:rsid w:val="00386022"/>
    <w:rsid w:val="00387D6A"/>
    <w:rsid w:val="00390934"/>
    <w:rsid w:val="00392E17"/>
    <w:rsid w:val="00392E50"/>
    <w:rsid w:val="00393458"/>
    <w:rsid w:val="003936FF"/>
    <w:rsid w:val="00394AD3"/>
    <w:rsid w:val="00394C08"/>
    <w:rsid w:val="00395B2B"/>
    <w:rsid w:val="00395DA4"/>
    <w:rsid w:val="00397810"/>
    <w:rsid w:val="003A0195"/>
    <w:rsid w:val="003A0ED1"/>
    <w:rsid w:val="003A1A9A"/>
    <w:rsid w:val="003A1C70"/>
    <w:rsid w:val="003A3EC5"/>
    <w:rsid w:val="003A4CB3"/>
    <w:rsid w:val="003A583F"/>
    <w:rsid w:val="003A5F2B"/>
    <w:rsid w:val="003A614E"/>
    <w:rsid w:val="003A656B"/>
    <w:rsid w:val="003A6732"/>
    <w:rsid w:val="003A692E"/>
    <w:rsid w:val="003A6C24"/>
    <w:rsid w:val="003A7101"/>
    <w:rsid w:val="003A7B7F"/>
    <w:rsid w:val="003B0671"/>
    <w:rsid w:val="003B0E3A"/>
    <w:rsid w:val="003B0EA4"/>
    <w:rsid w:val="003B126E"/>
    <w:rsid w:val="003B1502"/>
    <w:rsid w:val="003B16BA"/>
    <w:rsid w:val="003B22C1"/>
    <w:rsid w:val="003B27F8"/>
    <w:rsid w:val="003B289D"/>
    <w:rsid w:val="003B3561"/>
    <w:rsid w:val="003B4A78"/>
    <w:rsid w:val="003B4ADE"/>
    <w:rsid w:val="003B4ED1"/>
    <w:rsid w:val="003B6897"/>
    <w:rsid w:val="003B6EE2"/>
    <w:rsid w:val="003B7C16"/>
    <w:rsid w:val="003C03C8"/>
    <w:rsid w:val="003C117B"/>
    <w:rsid w:val="003C1B56"/>
    <w:rsid w:val="003C2501"/>
    <w:rsid w:val="003C256D"/>
    <w:rsid w:val="003C25E5"/>
    <w:rsid w:val="003C2D27"/>
    <w:rsid w:val="003C30CF"/>
    <w:rsid w:val="003C3145"/>
    <w:rsid w:val="003C40C9"/>
    <w:rsid w:val="003C5D53"/>
    <w:rsid w:val="003C671A"/>
    <w:rsid w:val="003C67B0"/>
    <w:rsid w:val="003C6FF8"/>
    <w:rsid w:val="003C7D67"/>
    <w:rsid w:val="003D00E9"/>
    <w:rsid w:val="003D0B41"/>
    <w:rsid w:val="003D11B7"/>
    <w:rsid w:val="003D23EA"/>
    <w:rsid w:val="003D2C33"/>
    <w:rsid w:val="003D2E19"/>
    <w:rsid w:val="003D31BB"/>
    <w:rsid w:val="003D34D8"/>
    <w:rsid w:val="003D391B"/>
    <w:rsid w:val="003D46FE"/>
    <w:rsid w:val="003D4763"/>
    <w:rsid w:val="003D506C"/>
    <w:rsid w:val="003D5E91"/>
    <w:rsid w:val="003D756E"/>
    <w:rsid w:val="003D7D23"/>
    <w:rsid w:val="003E0012"/>
    <w:rsid w:val="003E099E"/>
    <w:rsid w:val="003E2146"/>
    <w:rsid w:val="003E3AB8"/>
    <w:rsid w:val="003E3C40"/>
    <w:rsid w:val="003E4006"/>
    <w:rsid w:val="003E4261"/>
    <w:rsid w:val="003E42CE"/>
    <w:rsid w:val="003E4E47"/>
    <w:rsid w:val="003E60AC"/>
    <w:rsid w:val="003E6ABF"/>
    <w:rsid w:val="003E7214"/>
    <w:rsid w:val="003E777F"/>
    <w:rsid w:val="003F00A8"/>
    <w:rsid w:val="003F08F5"/>
    <w:rsid w:val="003F1AF4"/>
    <w:rsid w:val="003F2C0D"/>
    <w:rsid w:val="003F37EF"/>
    <w:rsid w:val="003F5337"/>
    <w:rsid w:val="003F5787"/>
    <w:rsid w:val="003F63EE"/>
    <w:rsid w:val="003F6EC4"/>
    <w:rsid w:val="003F7153"/>
    <w:rsid w:val="003F73F6"/>
    <w:rsid w:val="0040031F"/>
    <w:rsid w:val="00400701"/>
    <w:rsid w:val="00401E35"/>
    <w:rsid w:val="00401ECA"/>
    <w:rsid w:val="00402547"/>
    <w:rsid w:val="00402B58"/>
    <w:rsid w:val="00402BCA"/>
    <w:rsid w:val="004032FF"/>
    <w:rsid w:val="00403583"/>
    <w:rsid w:val="00403963"/>
    <w:rsid w:val="00404391"/>
    <w:rsid w:val="004044E9"/>
    <w:rsid w:val="00404EC5"/>
    <w:rsid w:val="00405003"/>
    <w:rsid w:val="00406842"/>
    <w:rsid w:val="004071F8"/>
    <w:rsid w:val="004074F4"/>
    <w:rsid w:val="004117F4"/>
    <w:rsid w:val="0041203E"/>
    <w:rsid w:val="004123ED"/>
    <w:rsid w:val="00412FC8"/>
    <w:rsid w:val="00413DAA"/>
    <w:rsid w:val="00413DCE"/>
    <w:rsid w:val="00414E57"/>
    <w:rsid w:val="004159B0"/>
    <w:rsid w:val="004167B9"/>
    <w:rsid w:val="00416A71"/>
    <w:rsid w:val="0041772E"/>
    <w:rsid w:val="00417F3E"/>
    <w:rsid w:val="00420EC3"/>
    <w:rsid w:val="004219DA"/>
    <w:rsid w:val="00421CE9"/>
    <w:rsid w:val="0042221D"/>
    <w:rsid w:val="00422A6B"/>
    <w:rsid w:val="00423F4D"/>
    <w:rsid w:val="004256E0"/>
    <w:rsid w:val="00425CE9"/>
    <w:rsid w:val="0042708D"/>
    <w:rsid w:val="004270DC"/>
    <w:rsid w:val="004275AC"/>
    <w:rsid w:val="00430131"/>
    <w:rsid w:val="0043018C"/>
    <w:rsid w:val="00431175"/>
    <w:rsid w:val="004311B1"/>
    <w:rsid w:val="004318D9"/>
    <w:rsid w:val="00431908"/>
    <w:rsid w:val="00432205"/>
    <w:rsid w:val="0043235E"/>
    <w:rsid w:val="00432390"/>
    <w:rsid w:val="0043240B"/>
    <w:rsid w:val="00435266"/>
    <w:rsid w:val="00436497"/>
    <w:rsid w:val="00436B30"/>
    <w:rsid w:val="004375E8"/>
    <w:rsid w:val="004409B4"/>
    <w:rsid w:val="00442077"/>
    <w:rsid w:val="00442458"/>
    <w:rsid w:val="00442B17"/>
    <w:rsid w:val="00443590"/>
    <w:rsid w:val="004435DA"/>
    <w:rsid w:val="00443A00"/>
    <w:rsid w:val="00443E08"/>
    <w:rsid w:val="00444A5C"/>
    <w:rsid w:val="004459BF"/>
    <w:rsid w:val="00445C07"/>
    <w:rsid w:val="004502B4"/>
    <w:rsid w:val="00450655"/>
    <w:rsid w:val="00450681"/>
    <w:rsid w:val="00452557"/>
    <w:rsid w:val="00452616"/>
    <w:rsid w:val="004526E5"/>
    <w:rsid w:val="0045287F"/>
    <w:rsid w:val="00453B6B"/>
    <w:rsid w:val="00453D52"/>
    <w:rsid w:val="00454531"/>
    <w:rsid w:val="00454A64"/>
    <w:rsid w:val="0045544A"/>
    <w:rsid w:val="00455EC8"/>
    <w:rsid w:val="0045646D"/>
    <w:rsid w:val="004569D8"/>
    <w:rsid w:val="00456C77"/>
    <w:rsid w:val="004575AA"/>
    <w:rsid w:val="00460138"/>
    <w:rsid w:val="004612D7"/>
    <w:rsid w:val="004616D0"/>
    <w:rsid w:val="00461B9D"/>
    <w:rsid w:val="004621C2"/>
    <w:rsid w:val="00462720"/>
    <w:rsid w:val="004635E2"/>
    <w:rsid w:val="00463751"/>
    <w:rsid w:val="00467102"/>
    <w:rsid w:val="0046769B"/>
    <w:rsid w:val="00467730"/>
    <w:rsid w:val="00467EBE"/>
    <w:rsid w:val="0046AFF6"/>
    <w:rsid w:val="004703CF"/>
    <w:rsid w:val="004707D2"/>
    <w:rsid w:val="00473EBA"/>
    <w:rsid w:val="0047403E"/>
    <w:rsid w:val="0047440C"/>
    <w:rsid w:val="00477B1B"/>
    <w:rsid w:val="00477FEF"/>
    <w:rsid w:val="004805E9"/>
    <w:rsid w:val="00480C82"/>
    <w:rsid w:val="00481831"/>
    <w:rsid w:val="00481C25"/>
    <w:rsid w:val="0048250B"/>
    <w:rsid w:val="00482887"/>
    <w:rsid w:val="00482A41"/>
    <w:rsid w:val="004833A3"/>
    <w:rsid w:val="00484BEC"/>
    <w:rsid w:val="00484E59"/>
    <w:rsid w:val="00485741"/>
    <w:rsid w:val="00485778"/>
    <w:rsid w:val="004859A2"/>
    <w:rsid w:val="00485EBA"/>
    <w:rsid w:val="00485F49"/>
    <w:rsid w:val="00487D20"/>
    <w:rsid w:val="00490CE7"/>
    <w:rsid w:val="0049103C"/>
    <w:rsid w:val="004912A4"/>
    <w:rsid w:val="00492508"/>
    <w:rsid w:val="00492694"/>
    <w:rsid w:val="00492930"/>
    <w:rsid w:val="00493F1E"/>
    <w:rsid w:val="004940E1"/>
    <w:rsid w:val="004944FB"/>
    <w:rsid w:val="004945E1"/>
    <w:rsid w:val="00495465"/>
    <w:rsid w:val="0049620E"/>
    <w:rsid w:val="00497273"/>
    <w:rsid w:val="004A002F"/>
    <w:rsid w:val="004A04AA"/>
    <w:rsid w:val="004A15D7"/>
    <w:rsid w:val="004A276A"/>
    <w:rsid w:val="004A34FE"/>
    <w:rsid w:val="004A36E8"/>
    <w:rsid w:val="004A3B64"/>
    <w:rsid w:val="004A3CAA"/>
    <w:rsid w:val="004A3D6D"/>
    <w:rsid w:val="004A4143"/>
    <w:rsid w:val="004A445E"/>
    <w:rsid w:val="004A4CD0"/>
    <w:rsid w:val="004A5205"/>
    <w:rsid w:val="004A5A14"/>
    <w:rsid w:val="004A5F29"/>
    <w:rsid w:val="004A7125"/>
    <w:rsid w:val="004B0861"/>
    <w:rsid w:val="004B161B"/>
    <w:rsid w:val="004B1ACA"/>
    <w:rsid w:val="004B249C"/>
    <w:rsid w:val="004B3E6E"/>
    <w:rsid w:val="004B428D"/>
    <w:rsid w:val="004B4B4A"/>
    <w:rsid w:val="004B7323"/>
    <w:rsid w:val="004B751D"/>
    <w:rsid w:val="004B7A2E"/>
    <w:rsid w:val="004B7D23"/>
    <w:rsid w:val="004C0A08"/>
    <w:rsid w:val="004C1A0E"/>
    <w:rsid w:val="004C1A3F"/>
    <w:rsid w:val="004C1DFB"/>
    <w:rsid w:val="004C26F9"/>
    <w:rsid w:val="004C2A09"/>
    <w:rsid w:val="004C3430"/>
    <w:rsid w:val="004C4211"/>
    <w:rsid w:val="004C465E"/>
    <w:rsid w:val="004C58CA"/>
    <w:rsid w:val="004D0244"/>
    <w:rsid w:val="004D0436"/>
    <w:rsid w:val="004D0B3C"/>
    <w:rsid w:val="004D0E4E"/>
    <w:rsid w:val="004D0EFA"/>
    <w:rsid w:val="004D2890"/>
    <w:rsid w:val="004D2CB0"/>
    <w:rsid w:val="004D353C"/>
    <w:rsid w:val="004D40D7"/>
    <w:rsid w:val="004D4269"/>
    <w:rsid w:val="004D59D9"/>
    <w:rsid w:val="004D5A63"/>
    <w:rsid w:val="004D5C19"/>
    <w:rsid w:val="004D6F73"/>
    <w:rsid w:val="004D72F8"/>
    <w:rsid w:val="004E00FA"/>
    <w:rsid w:val="004E0369"/>
    <w:rsid w:val="004E0AA6"/>
    <w:rsid w:val="004E1917"/>
    <w:rsid w:val="004E2020"/>
    <w:rsid w:val="004E493D"/>
    <w:rsid w:val="004E4ABE"/>
    <w:rsid w:val="004E534F"/>
    <w:rsid w:val="004E57B0"/>
    <w:rsid w:val="004E6B67"/>
    <w:rsid w:val="004F02D7"/>
    <w:rsid w:val="004F0F20"/>
    <w:rsid w:val="004F11B0"/>
    <w:rsid w:val="004F1797"/>
    <w:rsid w:val="004F17E4"/>
    <w:rsid w:val="004F2739"/>
    <w:rsid w:val="004F3827"/>
    <w:rsid w:val="004F3B82"/>
    <w:rsid w:val="004F3F13"/>
    <w:rsid w:val="004F526F"/>
    <w:rsid w:val="004F5E9A"/>
    <w:rsid w:val="004F5FD1"/>
    <w:rsid w:val="004F700E"/>
    <w:rsid w:val="004F706B"/>
    <w:rsid w:val="004F7C61"/>
    <w:rsid w:val="005001AC"/>
    <w:rsid w:val="0050056C"/>
    <w:rsid w:val="00500E60"/>
    <w:rsid w:val="00501688"/>
    <w:rsid w:val="005016AB"/>
    <w:rsid w:val="00501A22"/>
    <w:rsid w:val="0050298E"/>
    <w:rsid w:val="00502C8C"/>
    <w:rsid w:val="0050367F"/>
    <w:rsid w:val="005050EF"/>
    <w:rsid w:val="00505664"/>
    <w:rsid w:val="005070CB"/>
    <w:rsid w:val="00507146"/>
    <w:rsid w:val="00507411"/>
    <w:rsid w:val="005101E0"/>
    <w:rsid w:val="0051166F"/>
    <w:rsid w:val="00511AED"/>
    <w:rsid w:val="0051211F"/>
    <w:rsid w:val="00517030"/>
    <w:rsid w:val="00517E2D"/>
    <w:rsid w:val="00517F4F"/>
    <w:rsid w:val="005204C2"/>
    <w:rsid w:val="0052247C"/>
    <w:rsid w:val="00522AC4"/>
    <w:rsid w:val="005231BA"/>
    <w:rsid w:val="0052427F"/>
    <w:rsid w:val="0052429E"/>
    <w:rsid w:val="005249F4"/>
    <w:rsid w:val="00525A07"/>
    <w:rsid w:val="00525FAE"/>
    <w:rsid w:val="00526518"/>
    <w:rsid w:val="00527E82"/>
    <w:rsid w:val="0053032B"/>
    <w:rsid w:val="0053132C"/>
    <w:rsid w:val="005338D1"/>
    <w:rsid w:val="00535873"/>
    <w:rsid w:val="00535937"/>
    <w:rsid w:val="00535FC8"/>
    <w:rsid w:val="00536869"/>
    <w:rsid w:val="00537B08"/>
    <w:rsid w:val="00540586"/>
    <w:rsid w:val="00540763"/>
    <w:rsid w:val="00540A6E"/>
    <w:rsid w:val="005414B2"/>
    <w:rsid w:val="005414D6"/>
    <w:rsid w:val="00541F9F"/>
    <w:rsid w:val="00542382"/>
    <w:rsid w:val="00542D3E"/>
    <w:rsid w:val="00545A0E"/>
    <w:rsid w:val="00545F20"/>
    <w:rsid w:val="00546D38"/>
    <w:rsid w:val="005522B3"/>
    <w:rsid w:val="0055320C"/>
    <w:rsid w:val="005534D4"/>
    <w:rsid w:val="005537CE"/>
    <w:rsid w:val="00553C8F"/>
    <w:rsid w:val="00553CA5"/>
    <w:rsid w:val="00553E4F"/>
    <w:rsid w:val="00554215"/>
    <w:rsid w:val="00555F45"/>
    <w:rsid w:val="00556B19"/>
    <w:rsid w:val="005577AE"/>
    <w:rsid w:val="005604DC"/>
    <w:rsid w:val="005624C6"/>
    <w:rsid w:val="0056326F"/>
    <w:rsid w:val="00564B90"/>
    <w:rsid w:val="00565653"/>
    <w:rsid w:val="0056580E"/>
    <w:rsid w:val="005667A9"/>
    <w:rsid w:val="00566A94"/>
    <w:rsid w:val="00566EFC"/>
    <w:rsid w:val="0056709D"/>
    <w:rsid w:val="005670FD"/>
    <w:rsid w:val="00567B0A"/>
    <w:rsid w:val="00571009"/>
    <w:rsid w:val="005717DB"/>
    <w:rsid w:val="005717DF"/>
    <w:rsid w:val="0057293A"/>
    <w:rsid w:val="00572CD0"/>
    <w:rsid w:val="00573894"/>
    <w:rsid w:val="00574C90"/>
    <w:rsid w:val="005758E9"/>
    <w:rsid w:val="005776BF"/>
    <w:rsid w:val="00577BF8"/>
    <w:rsid w:val="00577CC9"/>
    <w:rsid w:val="00577E33"/>
    <w:rsid w:val="00581F66"/>
    <w:rsid w:val="0058256F"/>
    <w:rsid w:val="00582C7D"/>
    <w:rsid w:val="0058319D"/>
    <w:rsid w:val="00583692"/>
    <w:rsid w:val="00583F5E"/>
    <w:rsid w:val="00584B38"/>
    <w:rsid w:val="00584D42"/>
    <w:rsid w:val="00584ED9"/>
    <w:rsid w:val="00586498"/>
    <w:rsid w:val="005866C1"/>
    <w:rsid w:val="00586CB7"/>
    <w:rsid w:val="00587652"/>
    <w:rsid w:val="00587E10"/>
    <w:rsid w:val="005902FE"/>
    <w:rsid w:val="0059037A"/>
    <w:rsid w:val="00591172"/>
    <w:rsid w:val="00591260"/>
    <w:rsid w:val="00592238"/>
    <w:rsid w:val="005931DD"/>
    <w:rsid w:val="00593B75"/>
    <w:rsid w:val="00594D64"/>
    <w:rsid w:val="00596323"/>
    <w:rsid w:val="005972D7"/>
    <w:rsid w:val="00597E21"/>
    <w:rsid w:val="005A041B"/>
    <w:rsid w:val="005A1115"/>
    <w:rsid w:val="005A1711"/>
    <w:rsid w:val="005A1D39"/>
    <w:rsid w:val="005A3BEA"/>
    <w:rsid w:val="005A3E03"/>
    <w:rsid w:val="005A43F4"/>
    <w:rsid w:val="005A4E81"/>
    <w:rsid w:val="005A50EA"/>
    <w:rsid w:val="005A50EB"/>
    <w:rsid w:val="005A5264"/>
    <w:rsid w:val="005A5465"/>
    <w:rsid w:val="005A5B37"/>
    <w:rsid w:val="005A68A1"/>
    <w:rsid w:val="005A6FED"/>
    <w:rsid w:val="005A7FC5"/>
    <w:rsid w:val="005B0A9F"/>
    <w:rsid w:val="005B0C4D"/>
    <w:rsid w:val="005B0DE5"/>
    <w:rsid w:val="005B11CF"/>
    <w:rsid w:val="005B13A8"/>
    <w:rsid w:val="005B14D1"/>
    <w:rsid w:val="005B1AAA"/>
    <w:rsid w:val="005B21FB"/>
    <w:rsid w:val="005B3A98"/>
    <w:rsid w:val="005B65E5"/>
    <w:rsid w:val="005B66B2"/>
    <w:rsid w:val="005B7DE9"/>
    <w:rsid w:val="005C08D6"/>
    <w:rsid w:val="005C0C01"/>
    <w:rsid w:val="005C0C31"/>
    <w:rsid w:val="005C1072"/>
    <w:rsid w:val="005C1F31"/>
    <w:rsid w:val="005C3E75"/>
    <w:rsid w:val="005C3F71"/>
    <w:rsid w:val="005C407C"/>
    <w:rsid w:val="005C42A9"/>
    <w:rsid w:val="005C4E6D"/>
    <w:rsid w:val="005C5071"/>
    <w:rsid w:val="005C50FC"/>
    <w:rsid w:val="005C6223"/>
    <w:rsid w:val="005C6CE5"/>
    <w:rsid w:val="005C71C8"/>
    <w:rsid w:val="005D00E4"/>
    <w:rsid w:val="005D0383"/>
    <w:rsid w:val="005D08A2"/>
    <w:rsid w:val="005D136C"/>
    <w:rsid w:val="005D17C4"/>
    <w:rsid w:val="005D4FAC"/>
    <w:rsid w:val="005D5495"/>
    <w:rsid w:val="005D6484"/>
    <w:rsid w:val="005D657B"/>
    <w:rsid w:val="005D7773"/>
    <w:rsid w:val="005D7991"/>
    <w:rsid w:val="005E014C"/>
    <w:rsid w:val="005E0C47"/>
    <w:rsid w:val="005E1160"/>
    <w:rsid w:val="005E12D9"/>
    <w:rsid w:val="005E2529"/>
    <w:rsid w:val="005E2FCA"/>
    <w:rsid w:val="005E3737"/>
    <w:rsid w:val="005E3CCA"/>
    <w:rsid w:val="005E3E63"/>
    <w:rsid w:val="005E3F20"/>
    <w:rsid w:val="005E4829"/>
    <w:rsid w:val="005E4B63"/>
    <w:rsid w:val="005E5118"/>
    <w:rsid w:val="005E5A76"/>
    <w:rsid w:val="005E6733"/>
    <w:rsid w:val="005F0512"/>
    <w:rsid w:val="005F081B"/>
    <w:rsid w:val="005F091B"/>
    <w:rsid w:val="005F0EAC"/>
    <w:rsid w:val="005F0EDE"/>
    <w:rsid w:val="005F156A"/>
    <w:rsid w:val="005F29B8"/>
    <w:rsid w:val="005F29BE"/>
    <w:rsid w:val="005F3D0C"/>
    <w:rsid w:val="005F53FC"/>
    <w:rsid w:val="005F5C56"/>
    <w:rsid w:val="005F64E4"/>
    <w:rsid w:val="005F779E"/>
    <w:rsid w:val="006002B2"/>
    <w:rsid w:val="00600CEE"/>
    <w:rsid w:val="00600DC0"/>
    <w:rsid w:val="006013EA"/>
    <w:rsid w:val="00601D2B"/>
    <w:rsid w:val="00602121"/>
    <w:rsid w:val="0060476B"/>
    <w:rsid w:val="00604BCF"/>
    <w:rsid w:val="0060536F"/>
    <w:rsid w:val="00605470"/>
    <w:rsid w:val="00605AF4"/>
    <w:rsid w:val="00606537"/>
    <w:rsid w:val="00606594"/>
    <w:rsid w:val="006066F7"/>
    <w:rsid w:val="0060676C"/>
    <w:rsid w:val="00607BD3"/>
    <w:rsid w:val="006104A6"/>
    <w:rsid w:val="00610E16"/>
    <w:rsid w:val="00610E21"/>
    <w:rsid w:val="006114AD"/>
    <w:rsid w:val="00611A9B"/>
    <w:rsid w:val="00613446"/>
    <w:rsid w:val="00613C2D"/>
    <w:rsid w:val="00613DB1"/>
    <w:rsid w:val="00614E87"/>
    <w:rsid w:val="006164FB"/>
    <w:rsid w:val="006166C5"/>
    <w:rsid w:val="0061757E"/>
    <w:rsid w:val="00621046"/>
    <w:rsid w:val="00621B0A"/>
    <w:rsid w:val="00622AAC"/>
    <w:rsid w:val="00623263"/>
    <w:rsid w:val="00623820"/>
    <w:rsid w:val="0062500F"/>
    <w:rsid w:val="006252B8"/>
    <w:rsid w:val="0062558B"/>
    <w:rsid w:val="006263BF"/>
    <w:rsid w:val="006265BB"/>
    <w:rsid w:val="00626DE3"/>
    <w:rsid w:val="00627473"/>
    <w:rsid w:val="00632ABC"/>
    <w:rsid w:val="00633466"/>
    <w:rsid w:val="00633A96"/>
    <w:rsid w:val="00635A0C"/>
    <w:rsid w:val="00635F51"/>
    <w:rsid w:val="00636382"/>
    <w:rsid w:val="00636887"/>
    <w:rsid w:val="0063759D"/>
    <w:rsid w:val="00640720"/>
    <w:rsid w:val="00640CED"/>
    <w:rsid w:val="0064126C"/>
    <w:rsid w:val="00642FB0"/>
    <w:rsid w:val="0064316C"/>
    <w:rsid w:val="006434C0"/>
    <w:rsid w:val="00645E31"/>
    <w:rsid w:val="00645F95"/>
    <w:rsid w:val="00646925"/>
    <w:rsid w:val="0064719C"/>
    <w:rsid w:val="00647455"/>
    <w:rsid w:val="0064757C"/>
    <w:rsid w:val="0064778E"/>
    <w:rsid w:val="00647E33"/>
    <w:rsid w:val="00650A11"/>
    <w:rsid w:val="006513F3"/>
    <w:rsid w:val="00651492"/>
    <w:rsid w:val="006515F8"/>
    <w:rsid w:val="006529FA"/>
    <w:rsid w:val="00654C8E"/>
    <w:rsid w:val="00654D29"/>
    <w:rsid w:val="006554E6"/>
    <w:rsid w:val="00655C13"/>
    <w:rsid w:val="0065689B"/>
    <w:rsid w:val="00657B89"/>
    <w:rsid w:val="006605F9"/>
    <w:rsid w:val="00660A76"/>
    <w:rsid w:val="006616E5"/>
    <w:rsid w:val="006617BB"/>
    <w:rsid w:val="00662280"/>
    <w:rsid w:val="00662601"/>
    <w:rsid w:val="00662B83"/>
    <w:rsid w:val="00663AF5"/>
    <w:rsid w:val="006641BE"/>
    <w:rsid w:val="00664C0B"/>
    <w:rsid w:val="0066528B"/>
    <w:rsid w:val="00665825"/>
    <w:rsid w:val="00665871"/>
    <w:rsid w:val="00665AC2"/>
    <w:rsid w:val="00665DB8"/>
    <w:rsid w:val="00666F81"/>
    <w:rsid w:val="006678DA"/>
    <w:rsid w:val="00667F05"/>
    <w:rsid w:val="0067194E"/>
    <w:rsid w:val="006729A4"/>
    <w:rsid w:val="00674B55"/>
    <w:rsid w:val="00675857"/>
    <w:rsid w:val="0067747E"/>
    <w:rsid w:val="00677517"/>
    <w:rsid w:val="00677A08"/>
    <w:rsid w:val="00680576"/>
    <w:rsid w:val="00681B58"/>
    <w:rsid w:val="00682EF5"/>
    <w:rsid w:val="00683863"/>
    <w:rsid w:val="00683B3E"/>
    <w:rsid w:val="00684115"/>
    <w:rsid w:val="00685052"/>
    <w:rsid w:val="00685ACF"/>
    <w:rsid w:val="00686D38"/>
    <w:rsid w:val="0068735A"/>
    <w:rsid w:val="00687C9A"/>
    <w:rsid w:val="006900A2"/>
    <w:rsid w:val="0069054E"/>
    <w:rsid w:val="00693951"/>
    <w:rsid w:val="00693A1E"/>
    <w:rsid w:val="00694ABD"/>
    <w:rsid w:val="0069539A"/>
    <w:rsid w:val="0069658F"/>
    <w:rsid w:val="00696E6F"/>
    <w:rsid w:val="006975D4"/>
    <w:rsid w:val="00697608"/>
    <w:rsid w:val="00697BF9"/>
    <w:rsid w:val="00697E64"/>
    <w:rsid w:val="006A00D5"/>
    <w:rsid w:val="006A05E9"/>
    <w:rsid w:val="006A0649"/>
    <w:rsid w:val="006A0A01"/>
    <w:rsid w:val="006A0D7F"/>
    <w:rsid w:val="006A1341"/>
    <w:rsid w:val="006A2897"/>
    <w:rsid w:val="006A613A"/>
    <w:rsid w:val="006A6E30"/>
    <w:rsid w:val="006A7DB0"/>
    <w:rsid w:val="006B04DB"/>
    <w:rsid w:val="006B0509"/>
    <w:rsid w:val="006B25C2"/>
    <w:rsid w:val="006B3F39"/>
    <w:rsid w:val="006B52EA"/>
    <w:rsid w:val="006B554A"/>
    <w:rsid w:val="006B5666"/>
    <w:rsid w:val="006B5E37"/>
    <w:rsid w:val="006B63BA"/>
    <w:rsid w:val="006C1758"/>
    <w:rsid w:val="006C2011"/>
    <w:rsid w:val="006C20D5"/>
    <w:rsid w:val="006C2FF5"/>
    <w:rsid w:val="006C39D5"/>
    <w:rsid w:val="006C3D94"/>
    <w:rsid w:val="006C659A"/>
    <w:rsid w:val="006C7F8F"/>
    <w:rsid w:val="006D175E"/>
    <w:rsid w:val="006D18F4"/>
    <w:rsid w:val="006D2A5E"/>
    <w:rsid w:val="006D31A5"/>
    <w:rsid w:val="006D3621"/>
    <w:rsid w:val="006D5881"/>
    <w:rsid w:val="006D5F76"/>
    <w:rsid w:val="006D6186"/>
    <w:rsid w:val="006D661B"/>
    <w:rsid w:val="006D6DD5"/>
    <w:rsid w:val="006D71DB"/>
    <w:rsid w:val="006D7752"/>
    <w:rsid w:val="006D794E"/>
    <w:rsid w:val="006E0317"/>
    <w:rsid w:val="006E0514"/>
    <w:rsid w:val="006E10E7"/>
    <w:rsid w:val="006E16E6"/>
    <w:rsid w:val="006E199B"/>
    <w:rsid w:val="006E1CB4"/>
    <w:rsid w:val="006E2387"/>
    <w:rsid w:val="006E2707"/>
    <w:rsid w:val="006E36A5"/>
    <w:rsid w:val="006E3A13"/>
    <w:rsid w:val="006E3CCF"/>
    <w:rsid w:val="006E3EE1"/>
    <w:rsid w:val="006E407D"/>
    <w:rsid w:val="006E5DF7"/>
    <w:rsid w:val="006E607C"/>
    <w:rsid w:val="006E6DDA"/>
    <w:rsid w:val="006E7884"/>
    <w:rsid w:val="006F05DD"/>
    <w:rsid w:val="006F12B7"/>
    <w:rsid w:val="006F140A"/>
    <w:rsid w:val="006F185A"/>
    <w:rsid w:val="006F18ED"/>
    <w:rsid w:val="006F32F2"/>
    <w:rsid w:val="006F3624"/>
    <w:rsid w:val="006F3686"/>
    <w:rsid w:val="006F3701"/>
    <w:rsid w:val="006F37E7"/>
    <w:rsid w:val="006F39BF"/>
    <w:rsid w:val="006F39E5"/>
    <w:rsid w:val="006F3A8A"/>
    <w:rsid w:val="006F4AAF"/>
    <w:rsid w:val="006F5CE0"/>
    <w:rsid w:val="006F645C"/>
    <w:rsid w:val="006F6A49"/>
    <w:rsid w:val="006F6FBE"/>
    <w:rsid w:val="0070023F"/>
    <w:rsid w:val="0070053D"/>
    <w:rsid w:val="00701AB1"/>
    <w:rsid w:val="00703717"/>
    <w:rsid w:val="007042B8"/>
    <w:rsid w:val="00704D80"/>
    <w:rsid w:val="00704DF5"/>
    <w:rsid w:val="00704E14"/>
    <w:rsid w:val="0070627C"/>
    <w:rsid w:val="007100BC"/>
    <w:rsid w:val="00710536"/>
    <w:rsid w:val="00711BDA"/>
    <w:rsid w:val="00711E36"/>
    <w:rsid w:val="00712C37"/>
    <w:rsid w:val="00712EF1"/>
    <w:rsid w:val="00713C96"/>
    <w:rsid w:val="00714B17"/>
    <w:rsid w:val="00714FA5"/>
    <w:rsid w:val="00715065"/>
    <w:rsid w:val="007150EB"/>
    <w:rsid w:val="00715AE7"/>
    <w:rsid w:val="00715CCF"/>
    <w:rsid w:val="00716691"/>
    <w:rsid w:val="007169EF"/>
    <w:rsid w:val="00717AB1"/>
    <w:rsid w:val="00721E28"/>
    <w:rsid w:val="00722132"/>
    <w:rsid w:val="007223DA"/>
    <w:rsid w:val="00723A96"/>
    <w:rsid w:val="0072484A"/>
    <w:rsid w:val="00724BFB"/>
    <w:rsid w:val="0072534D"/>
    <w:rsid w:val="00725684"/>
    <w:rsid w:val="00725E8E"/>
    <w:rsid w:val="0072654A"/>
    <w:rsid w:val="00727531"/>
    <w:rsid w:val="00727716"/>
    <w:rsid w:val="00730A93"/>
    <w:rsid w:val="007328A2"/>
    <w:rsid w:val="00732D49"/>
    <w:rsid w:val="0073412A"/>
    <w:rsid w:val="007341BB"/>
    <w:rsid w:val="00734604"/>
    <w:rsid w:val="007347E8"/>
    <w:rsid w:val="00735462"/>
    <w:rsid w:val="0073590D"/>
    <w:rsid w:val="00736501"/>
    <w:rsid w:val="00737BD6"/>
    <w:rsid w:val="00737C7F"/>
    <w:rsid w:val="00737D84"/>
    <w:rsid w:val="00740E73"/>
    <w:rsid w:val="0074147A"/>
    <w:rsid w:val="00743F9D"/>
    <w:rsid w:val="00743FD2"/>
    <w:rsid w:val="007446E0"/>
    <w:rsid w:val="00744E43"/>
    <w:rsid w:val="00744ED8"/>
    <w:rsid w:val="00745C0D"/>
    <w:rsid w:val="00745EDC"/>
    <w:rsid w:val="007476F5"/>
    <w:rsid w:val="00747F45"/>
    <w:rsid w:val="00750F92"/>
    <w:rsid w:val="00751389"/>
    <w:rsid w:val="00751536"/>
    <w:rsid w:val="00751A24"/>
    <w:rsid w:val="007521BE"/>
    <w:rsid w:val="007527CC"/>
    <w:rsid w:val="007528BE"/>
    <w:rsid w:val="007529E3"/>
    <w:rsid w:val="0075573B"/>
    <w:rsid w:val="00755B00"/>
    <w:rsid w:val="00755FD7"/>
    <w:rsid w:val="007562F2"/>
    <w:rsid w:val="0075634A"/>
    <w:rsid w:val="0075688E"/>
    <w:rsid w:val="00756EEB"/>
    <w:rsid w:val="0076079B"/>
    <w:rsid w:val="00760821"/>
    <w:rsid w:val="00760D68"/>
    <w:rsid w:val="00760D91"/>
    <w:rsid w:val="0076129F"/>
    <w:rsid w:val="00761C29"/>
    <w:rsid w:val="0076316C"/>
    <w:rsid w:val="00763441"/>
    <w:rsid w:val="00763760"/>
    <w:rsid w:val="00763BEB"/>
    <w:rsid w:val="007644B3"/>
    <w:rsid w:val="00765B16"/>
    <w:rsid w:val="007660BB"/>
    <w:rsid w:val="00767B88"/>
    <w:rsid w:val="007704A4"/>
    <w:rsid w:val="007704F0"/>
    <w:rsid w:val="0077164B"/>
    <w:rsid w:val="007724AC"/>
    <w:rsid w:val="00772638"/>
    <w:rsid w:val="00773039"/>
    <w:rsid w:val="007737A3"/>
    <w:rsid w:val="00774C53"/>
    <w:rsid w:val="00776CC2"/>
    <w:rsid w:val="00777563"/>
    <w:rsid w:val="00777D38"/>
    <w:rsid w:val="00777E5E"/>
    <w:rsid w:val="00777F4A"/>
    <w:rsid w:val="00780B42"/>
    <w:rsid w:val="00781CB9"/>
    <w:rsid w:val="00785C9A"/>
    <w:rsid w:val="0078677D"/>
    <w:rsid w:val="00786D4F"/>
    <w:rsid w:val="0078777C"/>
    <w:rsid w:val="00790E45"/>
    <w:rsid w:val="00791321"/>
    <w:rsid w:val="00792513"/>
    <w:rsid w:val="00792ED3"/>
    <w:rsid w:val="00793289"/>
    <w:rsid w:val="00793635"/>
    <w:rsid w:val="00793796"/>
    <w:rsid w:val="00795602"/>
    <w:rsid w:val="007958D0"/>
    <w:rsid w:val="00797CE6"/>
    <w:rsid w:val="007A011E"/>
    <w:rsid w:val="007A1F0A"/>
    <w:rsid w:val="007A2E83"/>
    <w:rsid w:val="007A36F8"/>
    <w:rsid w:val="007A3803"/>
    <w:rsid w:val="007A47E6"/>
    <w:rsid w:val="007A5592"/>
    <w:rsid w:val="007A57C2"/>
    <w:rsid w:val="007A6E7B"/>
    <w:rsid w:val="007B0435"/>
    <w:rsid w:val="007B04E5"/>
    <w:rsid w:val="007B09E1"/>
    <w:rsid w:val="007B0A7D"/>
    <w:rsid w:val="007B1597"/>
    <w:rsid w:val="007B1FFC"/>
    <w:rsid w:val="007B2C00"/>
    <w:rsid w:val="007B359C"/>
    <w:rsid w:val="007B37AC"/>
    <w:rsid w:val="007B37CA"/>
    <w:rsid w:val="007B3851"/>
    <w:rsid w:val="007B409E"/>
    <w:rsid w:val="007B4AE0"/>
    <w:rsid w:val="007B531F"/>
    <w:rsid w:val="007B5FB9"/>
    <w:rsid w:val="007B6690"/>
    <w:rsid w:val="007B6888"/>
    <w:rsid w:val="007B6F35"/>
    <w:rsid w:val="007B73B7"/>
    <w:rsid w:val="007C256F"/>
    <w:rsid w:val="007C2986"/>
    <w:rsid w:val="007C2CDB"/>
    <w:rsid w:val="007C3531"/>
    <w:rsid w:val="007C4191"/>
    <w:rsid w:val="007C4906"/>
    <w:rsid w:val="007C52D1"/>
    <w:rsid w:val="007C5AEF"/>
    <w:rsid w:val="007C66BB"/>
    <w:rsid w:val="007D0AC4"/>
    <w:rsid w:val="007D1336"/>
    <w:rsid w:val="007D2075"/>
    <w:rsid w:val="007D2BDE"/>
    <w:rsid w:val="007D36A9"/>
    <w:rsid w:val="007D458A"/>
    <w:rsid w:val="007D61F4"/>
    <w:rsid w:val="007D6B7E"/>
    <w:rsid w:val="007D6DB9"/>
    <w:rsid w:val="007E0D47"/>
    <w:rsid w:val="007E0EC0"/>
    <w:rsid w:val="007E13AE"/>
    <w:rsid w:val="007E1661"/>
    <w:rsid w:val="007E1969"/>
    <w:rsid w:val="007E1A46"/>
    <w:rsid w:val="007E2C5E"/>
    <w:rsid w:val="007E44B7"/>
    <w:rsid w:val="007E4908"/>
    <w:rsid w:val="007E49F4"/>
    <w:rsid w:val="007E4D8E"/>
    <w:rsid w:val="007E53EC"/>
    <w:rsid w:val="007E6E7E"/>
    <w:rsid w:val="007E7720"/>
    <w:rsid w:val="007E7FC6"/>
    <w:rsid w:val="007F0115"/>
    <w:rsid w:val="007F0E78"/>
    <w:rsid w:val="007F1519"/>
    <w:rsid w:val="007F1E34"/>
    <w:rsid w:val="007F284B"/>
    <w:rsid w:val="007F2A54"/>
    <w:rsid w:val="007F463C"/>
    <w:rsid w:val="007F615B"/>
    <w:rsid w:val="007F6239"/>
    <w:rsid w:val="007F7596"/>
    <w:rsid w:val="007F763D"/>
    <w:rsid w:val="007F78E3"/>
    <w:rsid w:val="007F7C71"/>
    <w:rsid w:val="00801780"/>
    <w:rsid w:val="008017CB"/>
    <w:rsid w:val="00803B6A"/>
    <w:rsid w:val="00803EC9"/>
    <w:rsid w:val="008043A3"/>
    <w:rsid w:val="008043C3"/>
    <w:rsid w:val="0080581F"/>
    <w:rsid w:val="00806167"/>
    <w:rsid w:val="00807362"/>
    <w:rsid w:val="00810C8B"/>
    <w:rsid w:val="0081243C"/>
    <w:rsid w:val="00813275"/>
    <w:rsid w:val="0081344C"/>
    <w:rsid w:val="00814237"/>
    <w:rsid w:val="00814B81"/>
    <w:rsid w:val="00814E27"/>
    <w:rsid w:val="00815265"/>
    <w:rsid w:val="008162A2"/>
    <w:rsid w:val="00816479"/>
    <w:rsid w:val="008175E2"/>
    <w:rsid w:val="00820310"/>
    <w:rsid w:val="00820610"/>
    <w:rsid w:val="008220D1"/>
    <w:rsid w:val="00822174"/>
    <w:rsid w:val="00822831"/>
    <w:rsid w:val="0082290A"/>
    <w:rsid w:val="00823FA9"/>
    <w:rsid w:val="00825529"/>
    <w:rsid w:val="00825DF5"/>
    <w:rsid w:val="008260A1"/>
    <w:rsid w:val="008261A1"/>
    <w:rsid w:val="00826653"/>
    <w:rsid w:val="00827062"/>
    <w:rsid w:val="00830785"/>
    <w:rsid w:val="00830A03"/>
    <w:rsid w:val="0083108B"/>
    <w:rsid w:val="00832A6C"/>
    <w:rsid w:val="0083335A"/>
    <w:rsid w:val="0083354D"/>
    <w:rsid w:val="00834624"/>
    <w:rsid w:val="00835D99"/>
    <w:rsid w:val="0083693F"/>
    <w:rsid w:val="00837D36"/>
    <w:rsid w:val="008417BE"/>
    <w:rsid w:val="00842C09"/>
    <w:rsid w:val="00842EC5"/>
    <w:rsid w:val="00844015"/>
    <w:rsid w:val="008440EF"/>
    <w:rsid w:val="00844639"/>
    <w:rsid w:val="00844835"/>
    <w:rsid w:val="00845157"/>
    <w:rsid w:val="00846334"/>
    <w:rsid w:val="00847FC0"/>
    <w:rsid w:val="008500A2"/>
    <w:rsid w:val="008501B1"/>
    <w:rsid w:val="0085175F"/>
    <w:rsid w:val="00852BCB"/>
    <w:rsid w:val="008538C3"/>
    <w:rsid w:val="00853F7A"/>
    <w:rsid w:val="00854AF4"/>
    <w:rsid w:val="00854B8D"/>
    <w:rsid w:val="008560D1"/>
    <w:rsid w:val="00856B7B"/>
    <w:rsid w:val="00857641"/>
    <w:rsid w:val="00860317"/>
    <w:rsid w:val="00860635"/>
    <w:rsid w:val="0086121A"/>
    <w:rsid w:val="0086173A"/>
    <w:rsid w:val="00861F3D"/>
    <w:rsid w:val="00862C4D"/>
    <w:rsid w:val="00862D55"/>
    <w:rsid w:val="008640B5"/>
    <w:rsid w:val="008653D3"/>
    <w:rsid w:val="00865641"/>
    <w:rsid w:val="008662D8"/>
    <w:rsid w:val="00866632"/>
    <w:rsid w:val="00867215"/>
    <w:rsid w:val="0086742C"/>
    <w:rsid w:val="0086763F"/>
    <w:rsid w:val="00870161"/>
    <w:rsid w:val="0087097A"/>
    <w:rsid w:val="00870F82"/>
    <w:rsid w:val="008710DD"/>
    <w:rsid w:val="00872148"/>
    <w:rsid w:val="008726C7"/>
    <w:rsid w:val="0087339A"/>
    <w:rsid w:val="00873D31"/>
    <w:rsid w:val="00873D76"/>
    <w:rsid w:val="00874235"/>
    <w:rsid w:val="00875784"/>
    <w:rsid w:val="0087600B"/>
    <w:rsid w:val="00877F2E"/>
    <w:rsid w:val="00877F95"/>
    <w:rsid w:val="008801D4"/>
    <w:rsid w:val="00880270"/>
    <w:rsid w:val="00880446"/>
    <w:rsid w:val="008804BD"/>
    <w:rsid w:val="00880B8C"/>
    <w:rsid w:val="008817C1"/>
    <w:rsid w:val="00883F67"/>
    <w:rsid w:val="00885458"/>
    <w:rsid w:val="00885FEB"/>
    <w:rsid w:val="00886099"/>
    <w:rsid w:val="008860B0"/>
    <w:rsid w:val="00886F38"/>
    <w:rsid w:val="00887140"/>
    <w:rsid w:val="0089009F"/>
    <w:rsid w:val="00890860"/>
    <w:rsid w:val="00890C48"/>
    <w:rsid w:val="008912B6"/>
    <w:rsid w:val="00893A84"/>
    <w:rsid w:val="00893E25"/>
    <w:rsid w:val="0089495B"/>
    <w:rsid w:val="00894F7F"/>
    <w:rsid w:val="00895130"/>
    <w:rsid w:val="0089555E"/>
    <w:rsid w:val="00895998"/>
    <w:rsid w:val="00895A3F"/>
    <w:rsid w:val="00897371"/>
    <w:rsid w:val="00897B3E"/>
    <w:rsid w:val="00897C5F"/>
    <w:rsid w:val="00897F2B"/>
    <w:rsid w:val="008A0293"/>
    <w:rsid w:val="008A08D8"/>
    <w:rsid w:val="008A2295"/>
    <w:rsid w:val="008A2365"/>
    <w:rsid w:val="008A2A18"/>
    <w:rsid w:val="008A3A12"/>
    <w:rsid w:val="008A487F"/>
    <w:rsid w:val="008A560D"/>
    <w:rsid w:val="008A626A"/>
    <w:rsid w:val="008A66F2"/>
    <w:rsid w:val="008A6706"/>
    <w:rsid w:val="008A6A22"/>
    <w:rsid w:val="008B08F8"/>
    <w:rsid w:val="008B13E8"/>
    <w:rsid w:val="008B2D87"/>
    <w:rsid w:val="008B359F"/>
    <w:rsid w:val="008B6760"/>
    <w:rsid w:val="008B746B"/>
    <w:rsid w:val="008B7634"/>
    <w:rsid w:val="008C0575"/>
    <w:rsid w:val="008C1146"/>
    <w:rsid w:val="008C3BE6"/>
    <w:rsid w:val="008C5292"/>
    <w:rsid w:val="008C75E4"/>
    <w:rsid w:val="008C7D96"/>
    <w:rsid w:val="008D175B"/>
    <w:rsid w:val="008D1F27"/>
    <w:rsid w:val="008D3945"/>
    <w:rsid w:val="008D3DB5"/>
    <w:rsid w:val="008D44FE"/>
    <w:rsid w:val="008D4C83"/>
    <w:rsid w:val="008D4FB5"/>
    <w:rsid w:val="008D501D"/>
    <w:rsid w:val="008D5087"/>
    <w:rsid w:val="008D5575"/>
    <w:rsid w:val="008D5A78"/>
    <w:rsid w:val="008D5B90"/>
    <w:rsid w:val="008D76B2"/>
    <w:rsid w:val="008D7AE3"/>
    <w:rsid w:val="008E069F"/>
    <w:rsid w:val="008E0BBA"/>
    <w:rsid w:val="008E10CD"/>
    <w:rsid w:val="008E19A5"/>
    <w:rsid w:val="008E1C17"/>
    <w:rsid w:val="008E26DC"/>
    <w:rsid w:val="008E271F"/>
    <w:rsid w:val="008E2E9D"/>
    <w:rsid w:val="008E33B9"/>
    <w:rsid w:val="008E64AA"/>
    <w:rsid w:val="008E7938"/>
    <w:rsid w:val="008E7EF5"/>
    <w:rsid w:val="008F0BEF"/>
    <w:rsid w:val="008F11F9"/>
    <w:rsid w:val="008F15E4"/>
    <w:rsid w:val="008F2F97"/>
    <w:rsid w:val="008F31C0"/>
    <w:rsid w:val="008F4D90"/>
    <w:rsid w:val="008F5044"/>
    <w:rsid w:val="008F5A61"/>
    <w:rsid w:val="008F5BEC"/>
    <w:rsid w:val="008F6B84"/>
    <w:rsid w:val="008F6BF9"/>
    <w:rsid w:val="008F707E"/>
    <w:rsid w:val="008F7891"/>
    <w:rsid w:val="008F7D96"/>
    <w:rsid w:val="0090096F"/>
    <w:rsid w:val="00901403"/>
    <w:rsid w:val="0090257C"/>
    <w:rsid w:val="00902B4A"/>
    <w:rsid w:val="0090304F"/>
    <w:rsid w:val="009035ED"/>
    <w:rsid w:val="00903971"/>
    <w:rsid w:val="00903A68"/>
    <w:rsid w:val="00903DE2"/>
    <w:rsid w:val="00904395"/>
    <w:rsid w:val="009064B7"/>
    <w:rsid w:val="009077C2"/>
    <w:rsid w:val="00907AD3"/>
    <w:rsid w:val="00907C8E"/>
    <w:rsid w:val="00910BEE"/>
    <w:rsid w:val="00910D43"/>
    <w:rsid w:val="00913377"/>
    <w:rsid w:val="00913ED0"/>
    <w:rsid w:val="00914610"/>
    <w:rsid w:val="00914AC8"/>
    <w:rsid w:val="00914C7A"/>
    <w:rsid w:val="00915124"/>
    <w:rsid w:val="009151D2"/>
    <w:rsid w:val="0091582A"/>
    <w:rsid w:val="00915890"/>
    <w:rsid w:val="00915CEA"/>
    <w:rsid w:val="009177EE"/>
    <w:rsid w:val="009178C1"/>
    <w:rsid w:val="0092010E"/>
    <w:rsid w:val="009202C8"/>
    <w:rsid w:val="00921FEC"/>
    <w:rsid w:val="0092366A"/>
    <w:rsid w:val="0092439B"/>
    <w:rsid w:val="00924658"/>
    <w:rsid w:val="00924F1A"/>
    <w:rsid w:val="00925356"/>
    <w:rsid w:val="0092549D"/>
    <w:rsid w:val="00925781"/>
    <w:rsid w:val="0092649C"/>
    <w:rsid w:val="009271CD"/>
    <w:rsid w:val="00927270"/>
    <w:rsid w:val="00927B07"/>
    <w:rsid w:val="00930734"/>
    <w:rsid w:val="009319FE"/>
    <w:rsid w:val="009323C0"/>
    <w:rsid w:val="00932BBA"/>
    <w:rsid w:val="00933688"/>
    <w:rsid w:val="00933737"/>
    <w:rsid w:val="00933C14"/>
    <w:rsid w:val="0093409B"/>
    <w:rsid w:val="00934440"/>
    <w:rsid w:val="00936D06"/>
    <w:rsid w:val="0094045A"/>
    <w:rsid w:val="00940A39"/>
    <w:rsid w:val="00940C9D"/>
    <w:rsid w:val="009410D7"/>
    <w:rsid w:val="00941B96"/>
    <w:rsid w:val="00941DB9"/>
    <w:rsid w:val="00941E4C"/>
    <w:rsid w:val="00942706"/>
    <w:rsid w:val="00942FA3"/>
    <w:rsid w:val="009435BE"/>
    <w:rsid w:val="00943E30"/>
    <w:rsid w:val="009442C4"/>
    <w:rsid w:val="00944799"/>
    <w:rsid w:val="0094648D"/>
    <w:rsid w:val="00946FB5"/>
    <w:rsid w:val="00950262"/>
    <w:rsid w:val="00950BE2"/>
    <w:rsid w:val="00951DFE"/>
    <w:rsid w:val="009525F2"/>
    <w:rsid w:val="00952870"/>
    <w:rsid w:val="00953023"/>
    <w:rsid w:val="00954FD8"/>
    <w:rsid w:val="00955609"/>
    <w:rsid w:val="009558A6"/>
    <w:rsid w:val="00955C77"/>
    <w:rsid w:val="00955FC9"/>
    <w:rsid w:val="00956CF8"/>
    <w:rsid w:val="0095731D"/>
    <w:rsid w:val="00961B40"/>
    <w:rsid w:val="0096261B"/>
    <w:rsid w:val="00962EB5"/>
    <w:rsid w:val="009651EE"/>
    <w:rsid w:val="00965E06"/>
    <w:rsid w:val="009669A6"/>
    <w:rsid w:val="009701DA"/>
    <w:rsid w:val="00971675"/>
    <w:rsid w:val="00971CA3"/>
    <w:rsid w:val="00971DDB"/>
    <w:rsid w:val="00972BD8"/>
    <w:rsid w:val="009735CF"/>
    <w:rsid w:val="009752D8"/>
    <w:rsid w:val="00980673"/>
    <w:rsid w:val="00980D40"/>
    <w:rsid w:val="0098197D"/>
    <w:rsid w:val="009819D9"/>
    <w:rsid w:val="009825A4"/>
    <w:rsid w:val="009825E5"/>
    <w:rsid w:val="00982658"/>
    <w:rsid w:val="00983061"/>
    <w:rsid w:val="009840F2"/>
    <w:rsid w:val="009851C0"/>
    <w:rsid w:val="00986E8D"/>
    <w:rsid w:val="00987824"/>
    <w:rsid w:val="00990B9E"/>
    <w:rsid w:val="009911CD"/>
    <w:rsid w:val="00991702"/>
    <w:rsid w:val="00991D95"/>
    <w:rsid w:val="00991FF6"/>
    <w:rsid w:val="00992293"/>
    <w:rsid w:val="00992ECC"/>
    <w:rsid w:val="00992F03"/>
    <w:rsid w:val="00993050"/>
    <w:rsid w:val="0099422C"/>
    <w:rsid w:val="00995AEC"/>
    <w:rsid w:val="00995BDF"/>
    <w:rsid w:val="00995E6F"/>
    <w:rsid w:val="009961CE"/>
    <w:rsid w:val="0099624A"/>
    <w:rsid w:val="00996309"/>
    <w:rsid w:val="0099656B"/>
    <w:rsid w:val="00997A11"/>
    <w:rsid w:val="009A03EC"/>
    <w:rsid w:val="009A197D"/>
    <w:rsid w:val="009A1C3A"/>
    <w:rsid w:val="009A1DC5"/>
    <w:rsid w:val="009A2CC9"/>
    <w:rsid w:val="009A2D44"/>
    <w:rsid w:val="009A2E74"/>
    <w:rsid w:val="009A3500"/>
    <w:rsid w:val="009A368C"/>
    <w:rsid w:val="009A3FC8"/>
    <w:rsid w:val="009A3FF0"/>
    <w:rsid w:val="009A45CE"/>
    <w:rsid w:val="009A659D"/>
    <w:rsid w:val="009A7006"/>
    <w:rsid w:val="009A7E02"/>
    <w:rsid w:val="009B01FB"/>
    <w:rsid w:val="009B06B3"/>
    <w:rsid w:val="009B0F1A"/>
    <w:rsid w:val="009B146D"/>
    <w:rsid w:val="009B1942"/>
    <w:rsid w:val="009B22EE"/>
    <w:rsid w:val="009B378D"/>
    <w:rsid w:val="009B4943"/>
    <w:rsid w:val="009B4CCC"/>
    <w:rsid w:val="009B5A15"/>
    <w:rsid w:val="009B5D25"/>
    <w:rsid w:val="009B6506"/>
    <w:rsid w:val="009B656F"/>
    <w:rsid w:val="009B6F6E"/>
    <w:rsid w:val="009B7F8D"/>
    <w:rsid w:val="009C178D"/>
    <w:rsid w:val="009C27EF"/>
    <w:rsid w:val="009C29E1"/>
    <w:rsid w:val="009C2A09"/>
    <w:rsid w:val="009C2F84"/>
    <w:rsid w:val="009C36E9"/>
    <w:rsid w:val="009C3940"/>
    <w:rsid w:val="009C42C9"/>
    <w:rsid w:val="009C4540"/>
    <w:rsid w:val="009C5375"/>
    <w:rsid w:val="009C6125"/>
    <w:rsid w:val="009C7399"/>
    <w:rsid w:val="009C7A1C"/>
    <w:rsid w:val="009D06E6"/>
    <w:rsid w:val="009D0763"/>
    <w:rsid w:val="009D07A5"/>
    <w:rsid w:val="009D1BFF"/>
    <w:rsid w:val="009D285F"/>
    <w:rsid w:val="009D3599"/>
    <w:rsid w:val="009D3C9B"/>
    <w:rsid w:val="009D40DD"/>
    <w:rsid w:val="009D4A19"/>
    <w:rsid w:val="009D647D"/>
    <w:rsid w:val="009D6628"/>
    <w:rsid w:val="009D6B16"/>
    <w:rsid w:val="009D6B6D"/>
    <w:rsid w:val="009E0B9F"/>
    <w:rsid w:val="009E1B19"/>
    <w:rsid w:val="009E2D71"/>
    <w:rsid w:val="009E33D1"/>
    <w:rsid w:val="009E3FE7"/>
    <w:rsid w:val="009E4693"/>
    <w:rsid w:val="009E4D1B"/>
    <w:rsid w:val="009E4D72"/>
    <w:rsid w:val="009E50A7"/>
    <w:rsid w:val="009E5BD3"/>
    <w:rsid w:val="009E5CDE"/>
    <w:rsid w:val="009E5EDC"/>
    <w:rsid w:val="009E653C"/>
    <w:rsid w:val="009E6CA7"/>
    <w:rsid w:val="009E6D68"/>
    <w:rsid w:val="009E7941"/>
    <w:rsid w:val="009E79F1"/>
    <w:rsid w:val="009F187C"/>
    <w:rsid w:val="009F1AE3"/>
    <w:rsid w:val="009F3C77"/>
    <w:rsid w:val="009F41CB"/>
    <w:rsid w:val="009F4A92"/>
    <w:rsid w:val="009F507C"/>
    <w:rsid w:val="009F5182"/>
    <w:rsid w:val="009F51C6"/>
    <w:rsid w:val="009F64B3"/>
    <w:rsid w:val="009F6F9A"/>
    <w:rsid w:val="00A01FED"/>
    <w:rsid w:val="00A020C0"/>
    <w:rsid w:val="00A04337"/>
    <w:rsid w:val="00A0449B"/>
    <w:rsid w:val="00A062A5"/>
    <w:rsid w:val="00A06681"/>
    <w:rsid w:val="00A074BA"/>
    <w:rsid w:val="00A0755D"/>
    <w:rsid w:val="00A10C62"/>
    <w:rsid w:val="00A115DB"/>
    <w:rsid w:val="00A12333"/>
    <w:rsid w:val="00A129A1"/>
    <w:rsid w:val="00A12A14"/>
    <w:rsid w:val="00A14CFD"/>
    <w:rsid w:val="00A158BC"/>
    <w:rsid w:val="00A17ADB"/>
    <w:rsid w:val="00A218FB"/>
    <w:rsid w:val="00A21DB8"/>
    <w:rsid w:val="00A22C73"/>
    <w:rsid w:val="00A22E2A"/>
    <w:rsid w:val="00A2347C"/>
    <w:rsid w:val="00A23BD7"/>
    <w:rsid w:val="00A23D4F"/>
    <w:rsid w:val="00A23DA6"/>
    <w:rsid w:val="00A23EBB"/>
    <w:rsid w:val="00A23F68"/>
    <w:rsid w:val="00A24348"/>
    <w:rsid w:val="00A24983"/>
    <w:rsid w:val="00A252B7"/>
    <w:rsid w:val="00A265A8"/>
    <w:rsid w:val="00A26A2B"/>
    <w:rsid w:val="00A27F75"/>
    <w:rsid w:val="00A301B3"/>
    <w:rsid w:val="00A3073F"/>
    <w:rsid w:val="00A30974"/>
    <w:rsid w:val="00A31204"/>
    <w:rsid w:val="00A3122B"/>
    <w:rsid w:val="00A317DE"/>
    <w:rsid w:val="00A32C00"/>
    <w:rsid w:val="00A336AC"/>
    <w:rsid w:val="00A349D1"/>
    <w:rsid w:val="00A349EE"/>
    <w:rsid w:val="00A34E9C"/>
    <w:rsid w:val="00A36465"/>
    <w:rsid w:val="00A367EB"/>
    <w:rsid w:val="00A37496"/>
    <w:rsid w:val="00A37546"/>
    <w:rsid w:val="00A375C9"/>
    <w:rsid w:val="00A37DF7"/>
    <w:rsid w:val="00A401D6"/>
    <w:rsid w:val="00A40F94"/>
    <w:rsid w:val="00A4258B"/>
    <w:rsid w:val="00A42AED"/>
    <w:rsid w:val="00A4455A"/>
    <w:rsid w:val="00A44E02"/>
    <w:rsid w:val="00A45310"/>
    <w:rsid w:val="00A45970"/>
    <w:rsid w:val="00A46EC0"/>
    <w:rsid w:val="00A4790D"/>
    <w:rsid w:val="00A51113"/>
    <w:rsid w:val="00A5156C"/>
    <w:rsid w:val="00A51A8E"/>
    <w:rsid w:val="00A51C43"/>
    <w:rsid w:val="00A532A7"/>
    <w:rsid w:val="00A534A6"/>
    <w:rsid w:val="00A53C0D"/>
    <w:rsid w:val="00A5521D"/>
    <w:rsid w:val="00A55D1F"/>
    <w:rsid w:val="00A56A47"/>
    <w:rsid w:val="00A56DAF"/>
    <w:rsid w:val="00A60574"/>
    <w:rsid w:val="00A61447"/>
    <w:rsid w:val="00A618EC"/>
    <w:rsid w:val="00A625BF"/>
    <w:rsid w:val="00A626EC"/>
    <w:rsid w:val="00A63120"/>
    <w:rsid w:val="00A63A7A"/>
    <w:rsid w:val="00A63F16"/>
    <w:rsid w:val="00A64239"/>
    <w:rsid w:val="00A66D79"/>
    <w:rsid w:val="00A67C06"/>
    <w:rsid w:val="00A67C55"/>
    <w:rsid w:val="00A7001E"/>
    <w:rsid w:val="00A7085C"/>
    <w:rsid w:val="00A70F7D"/>
    <w:rsid w:val="00A71A8B"/>
    <w:rsid w:val="00A71CF4"/>
    <w:rsid w:val="00A74851"/>
    <w:rsid w:val="00A75D94"/>
    <w:rsid w:val="00A76089"/>
    <w:rsid w:val="00A76CDA"/>
    <w:rsid w:val="00A76EE1"/>
    <w:rsid w:val="00A8019E"/>
    <w:rsid w:val="00A802DD"/>
    <w:rsid w:val="00A805C2"/>
    <w:rsid w:val="00A80EE5"/>
    <w:rsid w:val="00A814B3"/>
    <w:rsid w:val="00A8255D"/>
    <w:rsid w:val="00A827D3"/>
    <w:rsid w:val="00A82D39"/>
    <w:rsid w:val="00A82F6D"/>
    <w:rsid w:val="00A83C6D"/>
    <w:rsid w:val="00A8417D"/>
    <w:rsid w:val="00A849B3"/>
    <w:rsid w:val="00A851BC"/>
    <w:rsid w:val="00A8594F"/>
    <w:rsid w:val="00A86AB1"/>
    <w:rsid w:val="00A86BEB"/>
    <w:rsid w:val="00A86D63"/>
    <w:rsid w:val="00A87516"/>
    <w:rsid w:val="00A9069E"/>
    <w:rsid w:val="00A915CE"/>
    <w:rsid w:val="00A9169D"/>
    <w:rsid w:val="00A91BA3"/>
    <w:rsid w:val="00A91E5A"/>
    <w:rsid w:val="00A9217A"/>
    <w:rsid w:val="00A92488"/>
    <w:rsid w:val="00A9465D"/>
    <w:rsid w:val="00A95C85"/>
    <w:rsid w:val="00A96BCF"/>
    <w:rsid w:val="00A9703B"/>
    <w:rsid w:val="00A974E1"/>
    <w:rsid w:val="00A97E8F"/>
    <w:rsid w:val="00AA260C"/>
    <w:rsid w:val="00AA2EC2"/>
    <w:rsid w:val="00AA32CB"/>
    <w:rsid w:val="00AA4001"/>
    <w:rsid w:val="00AA6E5C"/>
    <w:rsid w:val="00AA7428"/>
    <w:rsid w:val="00AB0519"/>
    <w:rsid w:val="00AB10EB"/>
    <w:rsid w:val="00AB1442"/>
    <w:rsid w:val="00AB178E"/>
    <w:rsid w:val="00AB1F6B"/>
    <w:rsid w:val="00AB3DCF"/>
    <w:rsid w:val="00AB45B4"/>
    <w:rsid w:val="00AB4B89"/>
    <w:rsid w:val="00AB523A"/>
    <w:rsid w:val="00AB52DD"/>
    <w:rsid w:val="00AB5BCB"/>
    <w:rsid w:val="00AB60B8"/>
    <w:rsid w:val="00AB6558"/>
    <w:rsid w:val="00AB656A"/>
    <w:rsid w:val="00AB71F6"/>
    <w:rsid w:val="00AB7328"/>
    <w:rsid w:val="00AB7660"/>
    <w:rsid w:val="00AB7821"/>
    <w:rsid w:val="00AB7914"/>
    <w:rsid w:val="00AC1E85"/>
    <w:rsid w:val="00AC2115"/>
    <w:rsid w:val="00AC284A"/>
    <w:rsid w:val="00AC37F2"/>
    <w:rsid w:val="00AC5566"/>
    <w:rsid w:val="00AC5A0D"/>
    <w:rsid w:val="00AC5E16"/>
    <w:rsid w:val="00AC5E48"/>
    <w:rsid w:val="00AC7123"/>
    <w:rsid w:val="00AC74EF"/>
    <w:rsid w:val="00AC7DD9"/>
    <w:rsid w:val="00AC7FDA"/>
    <w:rsid w:val="00AD04FD"/>
    <w:rsid w:val="00AD064B"/>
    <w:rsid w:val="00AD1E8A"/>
    <w:rsid w:val="00AD23BD"/>
    <w:rsid w:val="00AD2BDA"/>
    <w:rsid w:val="00AD31C0"/>
    <w:rsid w:val="00AD3EB0"/>
    <w:rsid w:val="00AD4714"/>
    <w:rsid w:val="00AD587D"/>
    <w:rsid w:val="00AD58A1"/>
    <w:rsid w:val="00AD5D5F"/>
    <w:rsid w:val="00AD5FCE"/>
    <w:rsid w:val="00AD6AC1"/>
    <w:rsid w:val="00AD6AF1"/>
    <w:rsid w:val="00AD6B22"/>
    <w:rsid w:val="00AD6C7F"/>
    <w:rsid w:val="00AD7593"/>
    <w:rsid w:val="00AE12F9"/>
    <w:rsid w:val="00AE242D"/>
    <w:rsid w:val="00AE2E78"/>
    <w:rsid w:val="00AE3BD4"/>
    <w:rsid w:val="00AE3C94"/>
    <w:rsid w:val="00AE42E7"/>
    <w:rsid w:val="00AE496A"/>
    <w:rsid w:val="00AE6191"/>
    <w:rsid w:val="00AE7076"/>
    <w:rsid w:val="00AE7AE8"/>
    <w:rsid w:val="00AF0BC7"/>
    <w:rsid w:val="00AF218D"/>
    <w:rsid w:val="00AF3507"/>
    <w:rsid w:val="00AF391E"/>
    <w:rsid w:val="00AF5041"/>
    <w:rsid w:val="00AF583C"/>
    <w:rsid w:val="00AF73B8"/>
    <w:rsid w:val="00AF7464"/>
    <w:rsid w:val="00B0042E"/>
    <w:rsid w:val="00B00AF8"/>
    <w:rsid w:val="00B00DE7"/>
    <w:rsid w:val="00B01EAD"/>
    <w:rsid w:val="00B030F9"/>
    <w:rsid w:val="00B0418D"/>
    <w:rsid w:val="00B04BEC"/>
    <w:rsid w:val="00B05118"/>
    <w:rsid w:val="00B052D2"/>
    <w:rsid w:val="00B059DA"/>
    <w:rsid w:val="00B05A24"/>
    <w:rsid w:val="00B06650"/>
    <w:rsid w:val="00B07D71"/>
    <w:rsid w:val="00B1048C"/>
    <w:rsid w:val="00B115D5"/>
    <w:rsid w:val="00B11A3E"/>
    <w:rsid w:val="00B11CB3"/>
    <w:rsid w:val="00B125E0"/>
    <w:rsid w:val="00B12F7A"/>
    <w:rsid w:val="00B13355"/>
    <w:rsid w:val="00B13600"/>
    <w:rsid w:val="00B14236"/>
    <w:rsid w:val="00B1555E"/>
    <w:rsid w:val="00B156C1"/>
    <w:rsid w:val="00B16651"/>
    <w:rsid w:val="00B167D8"/>
    <w:rsid w:val="00B1734A"/>
    <w:rsid w:val="00B21A8E"/>
    <w:rsid w:val="00B21F29"/>
    <w:rsid w:val="00B224C5"/>
    <w:rsid w:val="00B22800"/>
    <w:rsid w:val="00B23D87"/>
    <w:rsid w:val="00B23EA1"/>
    <w:rsid w:val="00B240BC"/>
    <w:rsid w:val="00B2417E"/>
    <w:rsid w:val="00B2434B"/>
    <w:rsid w:val="00B25136"/>
    <w:rsid w:val="00B2529E"/>
    <w:rsid w:val="00B253B1"/>
    <w:rsid w:val="00B25D7F"/>
    <w:rsid w:val="00B26A79"/>
    <w:rsid w:val="00B271B2"/>
    <w:rsid w:val="00B30CA7"/>
    <w:rsid w:val="00B31049"/>
    <w:rsid w:val="00B313C6"/>
    <w:rsid w:val="00B31BF0"/>
    <w:rsid w:val="00B33752"/>
    <w:rsid w:val="00B3440D"/>
    <w:rsid w:val="00B34A17"/>
    <w:rsid w:val="00B367CB"/>
    <w:rsid w:val="00B36A92"/>
    <w:rsid w:val="00B36C89"/>
    <w:rsid w:val="00B37946"/>
    <w:rsid w:val="00B40546"/>
    <w:rsid w:val="00B40902"/>
    <w:rsid w:val="00B40A88"/>
    <w:rsid w:val="00B4100B"/>
    <w:rsid w:val="00B41489"/>
    <w:rsid w:val="00B41B1F"/>
    <w:rsid w:val="00B43815"/>
    <w:rsid w:val="00B44B6B"/>
    <w:rsid w:val="00B4563A"/>
    <w:rsid w:val="00B46478"/>
    <w:rsid w:val="00B50463"/>
    <w:rsid w:val="00B5268C"/>
    <w:rsid w:val="00B52D32"/>
    <w:rsid w:val="00B52DAF"/>
    <w:rsid w:val="00B542D2"/>
    <w:rsid w:val="00B543DD"/>
    <w:rsid w:val="00B54851"/>
    <w:rsid w:val="00B54B1B"/>
    <w:rsid w:val="00B54E21"/>
    <w:rsid w:val="00B5561E"/>
    <w:rsid w:val="00B56985"/>
    <w:rsid w:val="00B56B1F"/>
    <w:rsid w:val="00B56BC1"/>
    <w:rsid w:val="00B5707E"/>
    <w:rsid w:val="00B57181"/>
    <w:rsid w:val="00B57538"/>
    <w:rsid w:val="00B57C1B"/>
    <w:rsid w:val="00B6075E"/>
    <w:rsid w:val="00B62B4D"/>
    <w:rsid w:val="00B6335F"/>
    <w:rsid w:val="00B63EEC"/>
    <w:rsid w:val="00B63FF5"/>
    <w:rsid w:val="00B64D07"/>
    <w:rsid w:val="00B66331"/>
    <w:rsid w:val="00B665DB"/>
    <w:rsid w:val="00B66680"/>
    <w:rsid w:val="00B66868"/>
    <w:rsid w:val="00B668A6"/>
    <w:rsid w:val="00B66D52"/>
    <w:rsid w:val="00B67448"/>
    <w:rsid w:val="00B706E4"/>
    <w:rsid w:val="00B7289B"/>
    <w:rsid w:val="00B72DDB"/>
    <w:rsid w:val="00B72F8C"/>
    <w:rsid w:val="00B7342E"/>
    <w:rsid w:val="00B73462"/>
    <w:rsid w:val="00B739BE"/>
    <w:rsid w:val="00B75EA3"/>
    <w:rsid w:val="00B76532"/>
    <w:rsid w:val="00B766B0"/>
    <w:rsid w:val="00B76B60"/>
    <w:rsid w:val="00B77F81"/>
    <w:rsid w:val="00B8085F"/>
    <w:rsid w:val="00B82176"/>
    <w:rsid w:val="00B83302"/>
    <w:rsid w:val="00B83401"/>
    <w:rsid w:val="00B84B8C"/>
    <w:rsid w:val="00B85DAF"/>
    <w:rsid w:val="00B865F8"/>
    <w:rsid w:val="00B8677B"/>
    <w:rsid w:val="00B87179"/>
    <w:rsid w:val="00B8779C"/>
    <w:rsid w:val="00B87B0D"/>
    <w:rsid w:val="00B9085E"/>
    <w:rsid w:val="00B91ABA"/>
    <w:rsid w:val="00B91BDC"/>
    <w:rsid w:val="00B92374"/>
    <w:rsid w:val="00B92BB0"/>
    <w:rsid w:val="00B92D74"/>
    <w:rsid w:val="00B93DA0"/>
    <w:rsid w:val="00B94B65"/>
    <w:rsid w:val="00B94EA6"/>
    <w:rsid w:val="00B9505E"/>
    <w:rsid w:val="00B96A46"/>
    <w:rsid w:val="00B97A99"/>
    <w:rsid w:val="00B97BEA"/>
    <w:rsid w:val="00BA1166"/>
    <w:rsid w:val="00BA1D49"/>
    <w:rsid w:val="00BA2068"/>
    <w:rsid w:val="00BA2629"/>
    <w:rsid w:val="00BA36A4"/>
    <w:rsid w:val="00BA3D70"/>
    <w:rsid w:val="00BA449B"/>
    <w:rsid w:val="00BA62B7"/>
    <w:rsid w:val="00BA7F16"/>
    <w:rsid w:val="00BB1944"/>
    <w:rsid w:val="00BB1CA0"/>
    <w:rsid w:val="00BB218C"/>
    <w:rsid w:val="00BB2D12"/>
    <w:rsid w:val="00BB320D"/>
    <w:rsid w:val="00BB5073"/>
    <w:rsid w:val="00BB5930"/>
    <w:rsid w:val="00BB68A8"/>
    <w:rsid w:val="00BB6B14"/>
    <w:rsid w:val="00BB6CBF"/>
    <w:rsid w:val="00BC08DD"/>
    <w:rsid w:val="00BC1B23"/>
    <w:rsid w:val="00BC2DE6"/>
    <w:rsid w:val="00BC31EC"/>
    <w:rsid w:val="00BC3D3A"/>
    <w:rsid w:val="00BC3DAB"/>
    <w:rsid w:val="00BC52A3"/>
    <w:rsid w:val="00BC63ED"/>
    <w:rsid w:val="00BC65B7"/>
    <w:rsid w:val="00BC6DD6"/>
    <w:rsid w:val="00BC755D"/>
    <w:rsid w:val="00BC79B7"/>
    <w:rsid w:val="00BD1203"/>
    <w:rsid w:val="00BD1814"/>
    <w:rsid w:val="00BD22DE"/>
    <w:rsid w:val="00BD2439"/>
    <w:rsid w:val="00BD3B0D"/>
    <w:rsid w:val="00BD3B8B"/>
    <w:rsid w:val="00BD49CD"/>
    <w:rsid w:val="00BD51CA"/>
    <w:rsid w:val="00BD6219"/>
    <w:rsid w:val="00BD69F3"/>
    <w:rsid w:val="00BD751F"/>
    <w:rsid w:val="00BE0551"/>
    <w:rsid w:val="00BE240F"/>
    <w:rsid w:val="00BE3256"/>
    <w:rsid w:val="00BE3BEF"/>
    <w:rsid w:val="00BE46E2"/>
    <w:rsid w:val="00BE4781"/>
    <w:rsid w:val="00BE4B46"/>
    <w:rsid w:val="00BE626D"/>
    <w:rsid w:val="00BE64C3"/>
    <w:rsid w:val="00BF02A6"/>
    <w:rsid w:val="00BF06E4"/>
    <w:rsid w:val="00BF152F"/>
    <w:rsid w:val="00BF159B"/>
    <w:rsid w:val="00BF1C1F"/>
    <w:rsid w:val="00BF294B"/>
    <w:rsid w:val="00BF43EE"/>
    <w:rsid w:val="00BF4CF0"/>
    <w:rsid w:val="00BF626A"/>
    <w:rsid w:val="00BF65CE"/>
    <w:rsid w:val="00BF711D"/>
    <w:rsid w:val="00C0020A"/>
    <w:rsid w:val="00C00B6F"/>
    <w:rsid w:val="00C01349"/>
    <w:rsid w:val="00C01BED"/>
    <w:rsid w:val="00C03257"/>
    <w:rsid w:val="00C03A3D"/>
    <w:rsid w:val="00C03C69"/>
    <w:rsid w:val="00C03DC8"/>
    <w:rsid w:val="00C049F6"/>
    <w:rsid w:val="00C06EDF"/>
    <w:rsid w:val="00C07617"/>
    <w:rsid w:val="00C07E18"/>
    <w:rsid w:val="00C10019"/>
    <w:rsid w:val="00C105E9"/>
    <w:rsid w:val="00C10DDE"/>
    <w:rsid w:val="00C1139D"/>
    <w:rsid w:val="00C117B2"/>
    <w:rsid w:val="00C1209C"/>
    <w:rsid w:val="00C12554"/>
    <w:rsid w:val="00C130EB"/>
    <w:rsid w:val="00C140FA"/>
    <w:rsid w:val="00C1463E"/>
    <w:rsid w:val="00C149E8"/>
    <w:rsid w:val="00C14FCD"/>
    <w:rsid w:val="00C1536B"/>
    <w:rsid w:val="00C1605E"/>
    <w:rsid w:val="00C16277"/>
    <w:rsid w:val="00C16BE3"/>
    <w:rsid w:val="00C207E3"/>
    <w:rsid w:val="00C209F6"/>
    <w:rsid w:val="00C23366"/>
    <w:rsid w:val="00C233D0"/>
    <w:rsid w:val="00C2435A"/>
    <w:rsid w:val="00C24DB7"/>
    <w:rsid w:val="00C27C8E"/>
    <w:rsid w:val="00C30D7C"/>
    <w:rsid w:val="00C30F9E"/>
    <w:rsid w:val="00C315C5"/>
    <w:rsid w:val="00C3176B"/>
    <w:rsid w:val="00C317E5"/>
    <w:rsid w:val="00C31B2F"/>
    <w:rsid w:val="00C32D3F"/>
    <w:rsid w:val="00C3336E"/>
    <w:rsid w:val="00C33B70"/>
    <w:rsid w:val="00C344F4"/>
    <w:rsid w:val="00C35950"/>
    <w:rsid w:val="00C367A0"/>
    <w:rsid w:val="00C36929"/>
    <w:rsid w:val="00C37362"/>
    <w:rsid w:val="00C407E1"/>
    <w:rsid w:val="00C40915"/>
    <w:rsid w:val="00C40B70"/>
    <w:rsid w:val="00C419BC"/>
    <w:rsid w:val="00C41B9F"/>
    <w:rsid w:val="00C41E4F"/>
    <w:rsid w:val="00C42AE7"/>
    <w:rsid w:val="00C43C69"/>
    <w:rsid w:val="00C443D7"/>
    <w:rsid w:val="00C450ED"/>
    <w:rsid w:val="00C47320"/>
    <w:rsid w:val="00C474BC"/>
    <w:rsid w:val="00C4784E"/>
    <w:rsid w:val="00C47C46"/>
    <w:rsid w:val="00C47E58"/>
    <w:rsid w:val="00C500EC"/>
    <w:rsid w:val="00C5160C"/>
    <w:rsid w:val="00C51B43"/>
    <w:rsid w:val="00C51D7F"/>
    <w:rsid w:val="00C53511"/>
    <w:rsid w:val="00C53E7A"/>
    <w:rsid w:val="00C54CE2"/>
    <w:rsid w:val="00C55D9C"/>
    <w:rsid w:val="00C56515"/>
    <w:rsid w:val="00C56E4F"/>
    <w:rsid w:val="00C57073"/>
    <w:rsid w:val="00C6060C"/>
    <w:rsid w:val="00C618EE"/>
    <w:rsid w:val="00C61A56"/>
    <w:rsid w:val="00C62881"/>
    <w:rsid w:val="00C62BF0"/>
    <w:rsid w:val="00C63960"/>
    <w:rsid w:val="00C63AF2"/>
    <w:rsid w:val="00C64831"/>
    <w:rsid w:val="00C64965"/>
    <w:rsid w:val="00C64C3D"/>
    <w:rsid w:val="00C64DA7"/>
    <w:rsid w:val="00C65976"/>
    <w:rsid w:val="00C6685C"/>
    <w:rsid w:val="00C67D9D"/>
    <w:rsid w:val="00C700BC"/>
    <w:rsid w:val="00C70B60"/>
    <w:rsid w:val="00C723D8"/>
    <w:rsid w:val="00C732DF"/>
    <w:rsid w:val="00C73E07"/>
    <w:rsid w:val="00C740D6"/>
    <w:rsid w:val="00C74D58"/>
    <w:rsid w:val="00C75B20"/>
    <w:rsid w:val="00C7673F"/>
    <w:rsid w:val="00C76A44"/>
    <w:rsid w:val="00C812EC"/>
    <w:rsid w:val="00C82BB5"/>
    <w:rsid w:val="00C857C4"/>
    <w:rsid w:val="00C85BA3"/>
    <w:rsid w:val="00C85EE6"/>
    <w:rsid w:val="00C862B4"/>
    <w:rsid w:val="00C86714"/>
    <w:rsid w:val="00C87099"/>
    <w:rsid w:val="00C90091"/>
    <w:rsid w:val="00C907DE"/>
    <w:rsid w:val="00C94CEB"/>
    <w:rsid w:val="00C95379"/>
    <w:rsid w:val="00C9628A"/>
    <w:rsid w:val="00C96437"/>
    <w:rsid w:val="00C964B3"/>
    <w:rsid w:val="00C97837"/>
    <w:rsid w:val="00C97F36"/>
    <w:rsid w:val="00CA081E"/>
    <w:rsid w:val="00CA0C09"/>
    <w:rsid w:val="00CA0C76"/>
    <w:rsid w:val="00CA1041"/>
    <w:rsid w:val="00CA23F9"/>
    <w:rsid w:val="00CA2916"/>
    <w:rsid w:val="00CA2FE7"/>
    <w:rsid w:val="00CA3BE3"/>
    <w:rsid w:val="00CA423B"/>
    <w:rsid w:val="00CA4246"/>
    <w:rsid w:val="00CA4619"/>
    <w:rsid w:val="00CA584C"/>
    <w:rsid w:val="00CA5C87"/>
    <w:rsid w:val="00CA60A2"/>
    <w:rsid w:val="00CA66AC"/>
    <w:rsid w:val="00CA790A"/>
    <w:rsid w:val="00CA7DC9"/>
    <w:rsid w:val="00CB2562"/>
    <w:rsid w:val="00CB3971"/>
    <w:rsid w:val="00CB4C3D"/>
    <w:rsid w:val="00CB6151"/>
    <w:rsid w:val="00CB7D12"/>
    <w:rsid w:val="00CB7DA1"/>
    <w:rsid w:val="00CC30F7"/>
    <w:rsid w:val="00CC33F7"/>
    <w:rsid w:val="00CC3DC7"/>
    <w:rsid w:val="00CC3FD9"/>
    <w:rsid w:val="00CC543A"/>
    <w:rsid w:val="00CC5E33"/>
    <w:rsid w:val="00CC6238"/>
    <w:rsid w:val="00CC6658"/>
    <w:rsid w:val="00CC67CA"/>
    <w:rsid w:val="00CC693C"/>
    <w:rsid w:val="00CC7599"/>
    <w:rsid w:val="00CD02FA"/>
    <w:rsid w:val="00CD04DC"/>
    <w:rsid w:val="00CD2D26"/>
    <w:rsid w:val="00CD353E"/>
    <w:rsid w:val="00CD36F0"/>
    <w:rsid w:val="00CD4564"/>
    <w:rsid w:val="00CD60AB"/>
    <w:rsid w:val="00CD688D"/>
    <w:rsid w:val="00CD7C70"/>
    <w:rsid w:val="00CE0EC3"/>
    <w:rsid w:val="00CE1207"/>
    <w:rsid w:val="00CE127B"/>
    <w:rsid w:val="00CE145D"/>
    <w:rsid w:val="00CE2336"/>
    <w:rsid w:val="00CE252A"/>
    <w:rsid w:val="00CE30FB"/>
    <w:rsid w:val="00CE3552"/>
    <w:rsid w:val="00CE37AA"/>
    <w:rsid w:val="00CE4958"/>
    <w:rsid w:val="00CE4E95"/>
    <w:rsid w:val="00CE5798"/>
    <w:rsid w:val="00CE5B97"/>
    <w:rsid w:val="00CE5CDF"/>
    <w:rsid w:val="00CE65F1"/>
    <w:rsid w:val="00CE7023"/>
    <w:rsid w:val="00CE7688"/>
    <w:rsid w:val="00CE7DEE"/>
    <w:rsid w:val="00CF12A3"/>
    <w:rsid w:val="00CF1A73"/>
    <w:rsid w:val="00CF1CF7"/>
    <w:rsid w:val="00CF1DFF"/>
    <w:rsid w:val="00CF208C"/>
    <w:rsid w:val="00CF2698"/>
    <w:rsid w:val="00CF27FC"/>
    <w:rsid w:val="00CF37F5"/>
    <w:rsid w:val="00CF511B"/>
    <w:rsid w:val="00CF7C25"/>
    <w:rsid w:val="00D00782"/>
    <w:rsid w:val="00D0345E"/>
    <w:rsid w:val="00D03AC1"/>
    <w:rsid w:val="00D03D87"/>
    <w:rsid w:val="00D043F1"/>
    <w:rsid w:val="00D0499B"/>
    <w:rsid w:val="00D05159"/>
    <w:rsid w:val="00D05CCC"/>
    <w:rsid w:val="00D0603F"/>
    <w:rsid w:val="00D068E1"/>
    <w:rsid w:val="00D10EC6"/>
    <w:rsid w:val="00D110A8"/>
    <w:rsid w:val="00D111B8"/>
    <w:rsid w:val="00D111D7"/>
    <w:rsid w:val="00D13374"/>
    <w:rsid w:val="00D14EFA"/>
    <w:rsid w:val="00D15030"/>
    <w:rsid w:val="00D15B77"/>
    <w:rsid w:val="00D15E16"/>
    <w:rsid w:val="00D1642E"/>
    <w:rsid w:val="00D168A5"/>
    <w:rsid w:val="00D16C45"/>
    <w:rsid w:val="00D2005F"/>
    <w:rsid w:val="00D20636"/>
    <w:rsid w:val="00D20E21"/>
    <w:rsid w:val="00D217F4"/>
    <w:rsid w:val="00D22E39"/>
    <w:rsid w:val="00D23978"/>
    <w:rsid w:val="00D24D94"/>
    <w:rsid w:val="00D26524"/>
    <w:rsid w:val="00D26DBE"/>
    <w:rsid w:val="00D27C4F"/>
    <w:rsid w:val="00D307B8"/>
    <w:rsid w:val="00D31C27"/>
    <w:rsid w:val="00D31D26"/>
    <w:rsid w:val="00D335A0"/>
    <w:rsid w:val="00D34562"/>
    <w:rsid w:val="00D3563F"/>
    <w:rsid w:val="00D357B6"/>
    <w:rsid w:val="00D35DC1"/>
    <w:rsid w:val="00D3668C"/>
    <w:rsid w:val="00D37548"/>
    <w:rsid w:val="00D37E9F"/>
    <w:rsid w:val="00D402D1"/>
    <w:rsid w:val="00D40BE1"/>
    <w:rsid w:val="00D40C38"/>
    <w:rsid w:val="00D40E44"/>
    <w:rsid w:val="00D40E68"/>
    <w:rsid w:val="00D4275A"/>
    <w:rsid w:val="00D462FB"/>
    <w:rsid w:val="00D501BB"/>
    <w:rsid w:val="00D50F45"/>
    <w:rsid w:val="00D5150B"/>
    <w:rsid w:val="00D51A06"/>
    <w:rsid w:val="00D52285"/>
    <w:rsid w:val="00D52A0B"/>
    <w:rsid w:val="00D52BF2"/>
    <w:rsid w:val="00D5472E"/>
    <w:rsid w:val="00D54765"/>
    <w:rsid w:val="00D55180"/>
    <w:rsid w:val="00D55D40"/>
    <w:rsid w:val="00D575C4"/>
    <w:rsid w:val="00D60A0D"/>
    <w:rsid w:val="00D61CB6"/>
    <w:rsid w:val="00D61D66"/>
    <w:rsid w:val="00D633E3"/>
    <w:rsid w:val="00D63867"/>
    <w:rsid w:val="00D638D1"/>
    <w:rsid w:val="00D647B0"/>
    <w:rsid w:val="00D64810"/>
    <w:rsid w:val="00D64BAF"/>
    <w:rsid w:val="00D64D90"/>
    <w:rsid w:val="00D653E6"/>
    <w:rsid w:val="00D65779"/>
    <w:rsid w:val="00D66965"/>
    <w:rsid w:val="00D6699F"/>
    <w:rsid w:val="00D67EC0"/>
    <w:rsid w:val="00D70062"/>
    <w:rsid w:val="00D708E0"/>
    <w:rsid w:val="00D70D47"/>
    <w:rsid w:val="00D71A43"/>
    <w:rsid w:val="00D72027"/>
    <w:rsid w:val="00D72F25"/>
    <w:rsid w:val="00D74962"/>
    <w:rsid w:val="00D74A66"/>
    <w:rsid w:val="00D768CE"/>
    <w:rsid w:val="00D77361"/>
    <w:rsid w:val="00D77735"/>
    <w:rsid w:val="00D77F8B"/>
    <w:rsid w:val="00D803AC"/>
    <w:rsid w:val="00D80A0E"/>
    <w:rsid w:val="00D80AAB"/>
    <w:rsid w:val="00D82082"/>
    <w:rsid w:val="00D84412"/>
    <w:rsid w:val="00D84F80"/>
    <w:rsid w:val="00D8522D"/>
    <w:rsid w:val="00D85933"/>
    <w:rsid w:val="00D859F9"/>
    <w:rsid w:val="00D85E03"/>
    <w:rsid w:val="00D85E8B"/>
    <w:rsid w:val="00D8606C"/>
    <w:rsid w:val="00D864BD"/>
    <w:rsid w:val="00D8698A"/>
    <w:rsid w:val="00D87296"/>
    <w:rsid w:val="00D876B4"/>
    <w:rsid w:val="00D87A39"/>
    <w:rsid w:val="00D87EA4"/>
    <w:rsid w:val="00D902BF"/>
    <w:rsid w:val="00D91CF1"/>
    <w:rsid w:val="00D91DAC"/>
    <w:rsid w:val="00D92273"/>
    <w:rsid w:val="00D92482"/>
    <w:rsid w:val="00D9262A"/>
    <w:rsid w:val="00D92CEF"/>
    <w:rsid w:val="00D92D0C"/>
    <w:rsid w:val="00D95294"/>
    <w:rsid w:val="00D96233"/>
    <w:rsid w:val="00D96F17"/>
    <w:rsid w:val="00DA086C"/>
    <w:rsid w:val="00DA0D91"/>
    <w:rsid w:val="00DA112A"/>
    <w:rsid w:val="00DA201C"/>
    <w:rsid w:val="00DA311C"/>
    <w:rsid w:val="00DA33B3"/>
    <w:rsid w:val="00DA3711"/>
    <w:rsid w:val="00DA379A"/>
    <w:rsid w:val="00DA3F1B"/>
    <w:rsid w:val="00DA4858"/>
    <w:rsid w:val="00DA4FEC"/>
    <w:rsid w:val="00DA595D"/>
    <w:rsid w:val="00DA5F6E"/>
    <w:rsid w:val="00DA6325"/>
    <w:rsid w:val="00DA70E2"/>
    <w:rsid w:val="00DA743A"/>
    <w:rsid w:val="00DA74CD"/>
    <w:rsid w:val="00DA7CF6"/>
    <w:rsid w:val="00DB0244"/>
    <w:rsid w:val="00DB05E3"/>
    <w:rsid w:val="00DB0AC3"/>
    <w:rsid w:val="00DB1D97"/>
    <w:rsid w:val="00DB1F3E"/>
    <w:rsid w:val="00DB33FB"/>
    <w:rsid w:val="00DB47D1"/>
    <w:rsid w:val="00DB4CCE"/>
    <w:rsid w:val="00DB5693"/>
    <w:rsid w:val="00DB56C3"/>
    <w:rsid w:val="00DB61E5"/>
    <w:rsid w:val="00DB6735"/>
    <w:rsid w:val="00DB6B48"/>
    <w:rsid w:val="00DB6F34"/>
    <w:rsid w:val="00DB73BA"/>
    <w:rsid w:val="00DB73E1"/>
    <w:rsid w:val="00DB7AFA"/>
    <w:rsid w:val="00DB7B0E"/>
    <w:rsid w:val="00DC2A33"/>
    <w:rsid w:val="00DC3816"/>
    <w:rsid w:val="00DC3B2C"/>
    <w:rsid w:val="00DC46D6"/>
    <w:rsid w:val="00DC477C"/>
    <w:rsid w:val="00DC4EC3"/>
    <w:rsid w:val="00DC541D"/>
    <w:rsid w:val="00DC614C"/>
    <w:rsid w:val="00DC6930"/>
    <w:rsid w:val="00DC69EE"/>
    <w:rsid w:val="00DC69FF"/>
    <w:rsid w:val="00DC70D7"/>
    <w:rsid w:val="00DC7301"/>
    <w:rsid w:val="00DD2DE7"/>
    <w:rsid w:val="00DD3BBF"/>
    <w:rsid w:val="00DD413F"/>
    <w:rsid w:val="00DD56B0"/>
    <w:rsid w:val="00DD5AD9"/>
    <w:rsid w:val="00DD7FC8"/>
    <w:rsid w:val="00DE003C"/>
    <w:rsid w:val="00DE0064"/>
    <w:rsid w:val="00DE0670"/>
    <w:rsid w:val="00DE0A75"/>
    <w:rsid w:val="00DE1864"/>
    <w:rsid w:val="00DE1A70"/>
    <w:rsid w:val="00DE1D22"/>
    <w:rsid w:val="00DE283B"/>
    <w:rsid w:val="00DE38E2"/>
    <w:rsid w:val="00DE3C98"/>
    <w:rsid w:val="00DE3DF5"/>
    <w:rsid w:val="00DE4808"/>
    <w:rsid w:val="00DE5C03"/>
    <w:rsid w:val="00DE62EE"/>
    <w:rsid w:val="00DE6512"/>
    <w:rsid w:val="00DF023A"/>
    <w:rsid w:val="00DF06BD"/>
    <w:rsid w:val="00DF25D8"/>
    <w:rsid w:val="00DF2AEA"/>
    <w:rsid w:val="00DF2E7D"/>
    <w:rsid w:val="00DF304B"/>
    <w:rsid w:val="00DF5128"/>
    <w:rsid w:val="00DF586F"/>
    <w:rsid w:val="00DF5BA6"/>
    <w:rsid w:val="00DF5BC4"/>
    <w:rsid w:val="00DF627E"/>
    <w:rsid w:val="00DF64E1"/>
    <w:rsid w:val="00DF6D1D"/>
    <w:rsid w:val="00DF6F05"/>
    <w:rsid w:val="00DF71E6"/>
    <w:rsid w:val="00E0071D"/>
    <w:rsid w:val="00E010DC"/>
    <w:rsid w:val="00E026A9"/>
    <w:rsid w:val="00E02D48"/>
    <w:rsid w:val="00E0365D"/>
    <w:rsid w:val="00E0385D"/>
    <w:rsid w:val="00E05BC2"/>
    <w:rsid w:val="00E05F03"/>
    <w:rsid w:val="00E066ED"/>
    <w:rsid w:val="00E06B31"/>
    <w:rsid w:val="00E06FA1"/>
    <w:rsid w:val="00E073F3"/>
    <w:rsid w:val="00E1046F"/>
    <w:rsid w:val="00E11712"/>
    <w:rsid w:val="00E11F58"/>
    <w:rsid w:val="00E13060"/>
    <w:rsid w:val="00E13928"/>
    <w:rsid w:val="00E13EC2"/>
    <w:rsid w:val="00E15392"/>
    <w:rsid w:val="00E15F69"/>
    <w:rsid w:val="00E17D7A"/>
    <w:rsid w:val="00E17D86"/>
    <w:rsid w:val="00E20A34"/>
    <w:rsid w:val="00E215DC"/>
    <w:rsid w:val="00E228D7"/>
    <w:rsid w:val="00E23771"/>
    <w:rsid w:val="00E23D17"/>
    <w:rsid w:val="00E23F82"/>
    <w:rsid w:val="00E24614"/>
    <w:rsid w:val="00E248F5"/>
    <w:rsid w:val="00E2543B"/>
    <w:rsid w:val="00E25C12"/>
    <w:rsid w:val="00E26364"/>
    <w:rsid w:val="00E26F2C"/>
    <w:rsid w:val="00E306C9"/>
    <w:rsid w:val="00E308B0"/>
    <w:rsid w:val="00E30DA8"/>
    <w:rsid w:val="00E3125C"/>
    <w:rsid w:val="00E31CE5"/>
    <w:rsid w:val="00E31DE3"/>
    <w:rsid w:val="00E32523"/>
    <w:rsid w:val="00E33509"/>
    <w:rsid w:val="00E33676"/>
    <w:rsid w:val="00E34395"/>
    <w:rsid w:val="00E3483C"/>
    <w:rsid w:val="00E34F0F"/>
    <w:rsid w:val="00E35011"/>
    <w:rsid w:val="00E35B73"/>
    <w:rsid w:val="00E36647"/>
    <w:rsid w:val="00E368D2"/>
    <w:rsid w:val="00E36F6E"/>
    <w:rsid w:val="00E40425"/>
    <w:rsid w:val="00E4055E"/>
    <w:rsid w:val="00E40AF2"/>
    <w:rsid w:val="00E42026"/>
    <w:rsid w:val="00E4223B"/>
    <w:rsid w:val="00E42BAA"/>
    <w:rsid w:val="00E43802"/>
    <w:rsid w:val="00E44EDC"/>
    <w:rsid w:val="00E45C23"/>
    <w:rsid w:val="00E4689D"/>
    <w:rsid w:val="00E50E81"/>
    <w:rsid w:val="00E51887"/>
    <w:rsid w:val="00E53822"/>
    <w:rsid w:val="00E541CD"/>
    <w:rsid w:val="00E54FF4"/>
    <w:rsid w:val="00E55422"/>
    <w:rsid w:val="00E5610F"/>
    <w:rsid w:val="00E57F4E"/>
    <w:rsid w:val="00E6098C"/>
    <w:rsid w:val="00E61197"/>
    <w:rsid w:val="00E64510"/>
    <w:rsid w:val="00E654B7"/>
    <w:rsid w:val="00E65A76"/>
    <w:rsid w:val="00E65B3C"/>
    <w:rsid w:val="00E663C2"/>
    <w:rsid w:val="00E67025"/>
    <w:rsid w:val="00E67A16"/>
    <w:rsid w:val="00E71893"/>
    <w:rsid w:val="00E72079"/>
    <w:rsid w:val="00E72900"/>
    <w:rsid w:val="00E72C9A"/>
    <w:rsid w:val="00E72F84"/>
    <w:rsid w:val="00E731E3"/>
    <w:rsid w:val="00E73A2E"/>
    <w:rsid w:val="00E73D75"/>
    <w:rsid w:val="00E755A0"/>
    <w:rsid w:val="00E75EDB"/>
    <w:rsid w:val="00E80D17"/>
    <w:rsid w:val="00E817D4"/>
    <w:rsid w:val="00E81908"/>
    <w:rsid w:val="00E81C4A"/>
    <w:rsid w:val="00E82FE5"/>
    <w:rsid w:val="00E82FFF"/>
    <w:rsid w:val="00E83863"/>
    <w:rsid w:val="00E84096"/>
    <w:rsid w:val="00E85B99"/>
    <w:rsid w:val="00E86959"/>
    <w:rsid w:val="00E87449"/>
    <w:rsid w:val="00E87D94"/>
    <w:rsid w:val="00E90C08"/>
    <w:rsid w:val="00E91173"/>
    <w:rsid w:val="00E91EF9"/>
    <w:rsid w:val="00E9268E"/>
    <w:rsid w:val="00E93906"/>
    <w:rsid w:val="00E94978"/>
    <w:rsid w:val="00E9548B"/>
    <w:rsid w:val="00E95A1D"/>
    <w:rsid w:val="00E96B51"/>
    <w:rsid w:val="00EA09C5"/>
    <w:rsid w:val="00EA13D9"/>
    <w:rsid w:val="00EA14D6"/>
    <w:rsid w:val="00EA323A"/>
    <w:rsid w:val="00EA4F3B"/>
    <w:rsid w:val="00EA529D"/>
    <w:rsid w:val="00EA5B3F"/>
    <w:rsid w:val="00EA6608"/>
    <w:rsid w:val="00EB0878"/>
    <w:rsid w:val="00EB15D2"/>
    <w:rsid w:val="00EB1E83"/>
    <w:rsid w:val="00EB2681"/>
    <w:rsid w:val="00EB2F51"/>
    <w:rsid w:val="00EB321D"/>
    <w:rsid w:val="00EB473B"/>
    <w:rsid w:val="00EB5276"/>
    <w:rsid w:val="00EB60EB"/>
    <w:rsid w:val="00EB6117"/>
    <w:rsid w:val="00EB70E0"/>
    <w:rsid w:val="00EC0199"/>
    <w:rsid w:val="00EC068E"/>
    <w:rsid w:val="00EC1AD6"/>
    <w:rsid w:val="00EC1E82"/>
    <w:rsid w:val="00EC2D20"/>
    <w:rsid w:val="00EC369C"/>
    <w:rsid w:val="00EC3E88"/>
    <w:rsid w:val="00EC3F7E"/>
    <w:rsid w:val="00EC4C0B"/>
    <w:rsid w:val="00EC51BA"/>
    <w:rsid w:val="00EC5CE3"/>
    <w:rsid w:val="00EC5E9C"/>
    <w:rsid w:val="00EC69BE"/>
    <w:rsid w:val="00EC6CE7"/>
    <w:rsid w:val="00EC784C"/>
    <w:rsid w:val="00EC7855"/>
    <w:rsid w:val="00ED078B"/>
    <w:rsid w:val="00ED0B4E"/>
    <w:rsid w:val="00ED0C1E"/>
    <w:rsid w:val="00ED13A0"/>
    <w:rsid w:val="00ED1CAA"/>
    <w:rsid w:val="00ED1E4B"/>
    <w:rsid w:val="00ED2EC7"/>
    <w:rsid w:val="00ED4338"/>
    <w:rsid w:val="00ED4661"/>
    <w:rsid w:val="00ED4834"/>
    <w:rsid w:val="00ED4CBF"/>
    <w:rsid w:val="00ED52C5"/>
    <w:rsid w:val="00ED55E4"/>
    <w:rsid w:val="00ED61B8"/>
    <w:rsid w:val="00ED6D9B"/>
    <w:rsid w:val="00ED6FCA"/>
    <w:rsid w:val="00EE0E4C"/>
    <w:rsid w:val="00EE1FB3"/>
    <w:rsid w:val="00EE359C"/>
    <w:rsid w:val="00EE498A"/>
    <w:rsid w:val="00EE4BFA"/>
    <w:rsid w:val="00EE52DE"/>
    <w:rsid w:val="00EE591D"/>
    <w:rsid w:val="00EE5B6F"/>
    <w:rsid w:val="00EE6BE4"/>
    <w:rsid w:val="00EE7284"/>
    <w:rsid w:val="00EE7882"/>
    <w:rsid w:val="00EE799D"/>
    <w:rsid w:val="00EE7B70"/>
    <w:rsid w:val="00EE7EC4"/>
    <w:rsid w:val="00EF2DD6"/>
    <w:rsid w:val="00EF3A2B"/>
    <w:rsid w:val="00EF4DD9"/>
    <w:rsid w:val="00EF5B90"/>
    <w:rsid w:val="00EF5F53"/>
    <w:rsid w:val="00EF704D"/>
    <w:rsid w:val="00EF7745"/>
    <w:rsid w:val="00EF7DA9"/>
    <w:rsid w:val="00F002F2"/>
    <w:rsid w:val="00F00E18"/>
    <w:rsid w:val="00F00E5C"/>
    <w:rsid w:val="00F0129B"/>
    <w:rsid w:val="00F01480"/>
    <w:rsid w:val="00F0220B"/>
    <w:rsid w:val="00F038CD"/>
    <w:rsid w:val="00F05117"/>
    <w:rsid w:val="00F05DD5"/>
    <w:rsid w:val="00F06622"/>
    <w:rsid w:val="00F06CEB"/>
    <w:rsid w:val="00F101CA"/>
    <w:rsid w:val="00F1069A"/>
    <w:rsid w:val="00F10CE4"/>
    <w:rsid w:val="00F1109A"/>
    <w:rsid w:val="00F11175"/>
    <w:rsid w:val="00F15061"/>
    <w:rsid w:val="00F16868"/>
    <w:rsid w:val="00F16ED9"/>
    <w:rsid w:val="00F17D3C"/>
    <w:rsid w:val="00F20042"/>
    <w:rsid w:val="00F2088A"/>
    <w:rsid w:val="00F21189"/>
    <w:rsid w:val="00F23088"/>
    <w:rsid w:val="00F232AD"/>
    <w:rsid w:val="00F23BB7"/>
    <w:rsid w:val="00F24072"/>
    <w:rsid w:val="00F24F71"/>
    <w:rsid w:val="00F26A71"/>
    <w:rsid w:val="00F272A0"/>
    <w:rsid w:val="00F27397"/>
    <w:rsid w:val="00F3029A"/>
    <w:rsid w:val="00F30340"/>
    <w:rsid w:val="00F30652"/>
    <w:rsid w:val="00F311D4"/>
    <w:rsid w:val="00F32592"/>
    <w:rsid w:val="00F34DC7"/>
    <w:rsid w:val="00F35871"/>
    <w:rsid w:val="00F36957"/>
    <w:rsid w:val="00F36BFD"/>
    <w:rsid w:val="00F372C6"/>
    <w:rsid w:val="00F37C44"/>
    <w:rsid w:val="00F4052B"/>
    <w:rsid w:val="00F410C5"/>
    <w:rsid w:val="00F42023"/>
    <w:rsid w:val="00F42E61"/>
    <w:rsid w:val="00F4543B"/>
    <w:rsid w:val="00F45C9A"/>
    <w:rsid w:val="00F46C9E"/>
    <w:rsid w:val="00F47032"/>
    <w:rsid w:val="00F47075"/>
    <w:rsid w:val="00F472DB"/>
    <w:rsid w:val="00F50506"/>
    <w:rsid w:val="00F50527"/>
    <w:rsid w:val="00F50757"/>
    <w:rsid w:val="00F509EB"/>
    <w:rsid w:val="00F50E91"/>
    <w:rsid w:val="00F51B37"/>
    <w:rsid w:val="00F541B0"/>
    <w:rsid w:val="00F547DB"/>
    <w:rsid w:val="00F558E4"/>
    <w:rsid w:val="00F55DEE"/>
    <w:rsid w:val="00F57E2A"/>
    <w:rsid w:val="00F60BA3"/>
    <w:rsid w:val="00F61EBA"/>
    <w:rsid w:val="00F61FAD"/>
    <w:rsid w:val="00F62193"/>
    <w:rsid w:val="00F62578"/>
    <w:rsid w:val="00F63DFE"/>
    <w:rsid w:val="00F6501F"/>
    <w:rsid w:val="00F65703"/>
    <w:rsid w:val="00F65CEA"/>
    <w:rsid w:val="00F65F6B"/>
    <w:rsid w:val="00F6661D"/>
    <w:rsid w:val="00F66F20"/>
    <w:rsid w:val="00F6754B"/>
    <w:rsid w:val="00F67879"/>
    <w:rsid w:val="00F727F4"/>
    <w:rsid w:val="00F73FFF"/>
    <w:rsid w:val="00F7662F"/>
    <w:rsid w:val="00F76CB5"/>
    <w:rsid w:val="00F7783A"/>
    <w:rsid w:val="00F809E2"/>
    <w:rsid w:val="00F8197B"/>
    <w:rsid w:val="00F848E5"/>
    <w:rsid w:val="00F87A91"/>
    <w:rsid w:val="00F87F4D"/>
    <w:rsid w:val="00F919AE"/>
    <w:rsid w:val="00F91ACC"/>
    <w:rsid w:val="00F9257D"/>
    <w:rsid w:val="00F92C03"/>
    <w:rsid w:val="00F92C2E"/>
    <w:rsid w:val="00F932B8"/>
    <w:rsid w:val="00F93EC5"/>
    <w:rsid w:val="00F945D0"/>
    <w:rsid w:val="00F94E83"/>
    <w:rsid w:val="00F951E3"/>
    <w:rsid w:val="00F9548B"/>
    <w:rsid w:val="00F955FF"/>
    <w:rsid w:val="00F95BA7"/>
    <w:rsid w:val="00F974D0"/>
    <w:rsid w:val="00F97E4C"/>
    <w:rsid w:val="00FA0496"/>
    <w:rsid w:val="00FA0765"/>
    <w:rsid w:val="00FA1A3E"/>
    <w:rsid w:val="00FA1E01"/>
    <w:rsid w:val="00FA2217"/>
    <w:rsid w:val="00FA2550"/>
    <w:rsid w:val="00FA2CA7"/>
    <w:rsid w:val="00FA3366"/>
    <w:rsid w:val="00FA3EDD"/>
    <w:rsid w:val="00FA4BCE"/>
    <w:rsid w:val="00FA52A0"/>
    <w:rsid w:val="00FA677C"/>
    <w:rsid w:val="00FA6E68"/>
    <w:rsid w:val="00FA6EB1"/>
    <w:rsid w:val="00FA6FCE"/>
    <w:rsid w:val="00FB11A7"/>
    <w:rsid w:val="00FB1A55"/>
    <w:rsid w:val="00FB1AA0"/>
    <w:rsid w:val="00FB3738"/>
    <w:rsid w:val="00FB519D"/>
    <w:rsid w:val="00FB563B"/>
    <w:rsid w:val="00FB6FD1"/>
    <w:rsid w:val="00FB743B"/>
    <w:rsid w:val="00FB7FD8"/>
    <w:rsid w:val="00FC2257"/>
    <w:rsid w:val="00FC2875"/>
    <w:rsid w:val="00FC5187"/>
    <w:rsid w:val="00FC52B0"/>
    <w:rsid w:val="00FC684C"/>
    <w:rsid w:val="00FC711D"/>
    <w:rsid w:val="00FC76C8"/>
    <w:rsid w:val="00FC7B1C"/>
    <w:rsid w:val="00FD028E"/>
    <w:rsid w:val="00FD068B"/>
    <w:rsid w:val="00FD1BE1"/>
    <w:rsid w:val="00FD1EBF"/>
    <w:rsid w:val="00FD32AD"/>
    <w:rsid w:val="00FD3D6C"/>
    <w:rsid w:val="00FD446C"/>
    <w:rsid w:val="00FD64E7"/>
    <w:rsid w:val="00FD7552"/>
    <w:rsid w:val="00FE1F2A"/>
    <w:rsid w:val="00FE248F"/>
    <w:rsid w:val="00FE2754"/>
    <w:rsid w:val="00FE30F1"/>
    <w:rsid w:val="00FE374B"/>
    <w:rsid w:val="00FE467C"/>
    <w:rsid w:val="00FE4869"/>
    <w:rsid w:val="00FE6C0D"/>
    <w:rsid w:val="00FE6D40"/>
    <w:rsid w:val="00FE6DE7"/>
    <w:rsid w:val="00FE70FE"/>
    <w:rsid w:val="00FE76FA"/>
    <w:rsid w:val="00FE7F59"/>
    <w:rsid w:val="00FF0928"/>
    <w:rsid w:val="00FF0D28"/>
    <w:rsid w:val="00FF2DF6"/>
    <w:rsid w:val="00FF3300"/>
    <w:rsid w:val="00FF38CA"/>
    <w:rsid w:val="00FF4382"/>
    <w:rsid w:val="00FF4F11"/>
    <w:rsid w:val="00FF54E8"/>
    <w:rsid w:val="00FF554F"/>
    <w:rsid w:val="00FF5F3D"/>
    <w:rsid w:val="00FF61B5"/>
    <w:rsid w:val="00FF64B9"/>
    <w:rsid w:val="00FF68CE"/>
    <w:rsid w:val="00FF7879"/>
    <w:rsid w:val="00FF7F67"/>
    <w:rsid w:val="0161B46D"/>
    <w:rsid w:val="02A5324D"/>
    <w:rsid w:val="02CA7391"/>
    <w:rsid w:val="0370886E"/>
    <w:rsid w:val="0535F62E"/>
    <w:rsid w:val="060A76BD"/>
    <w:rsid w:val="079B0FF5"/>
    <w:rsid w:val="07E86BC6"/>
    <w:rsid w:val="0875E4D2"/>
    <w:rsid w:val="095A3359"/>
    <w:rsid w:val="09F429CB"/>
    <w:rsid w:val="0A2097D1"/>
    <w:rsid w:val="0A33CEEF"/>
    <w:rsid w:val="0ACE706C"/>
    <w:rsid w:val="0B047184"/>
    <w:rsid w:val="0B44B208"/>
    <w:rsid w:val="0CB78F3A"/>
    <w:rsid w:val="0D10E9A9"/>
    <w:rsid w:val="0D4C0EE8"/>
    <w:rsid w:val="0D57059A"/>
    <w:rsid w:val="0E069C8E"/>
    <w:rsid w:val="0E46C139"/>
    <w:rsid w:val="101910DC"/>
    <w:rsid w:val="11CB6D68"/>
    <w:rsid w:val="1218E48A"/>
    <w:rsid w:val="131BF0D4"/>
    <w:rsid w:val="140AF3B8"/>
    <w:rsid w:val="14A70BF8"/>
    <w:rsid w:val="153BF2F4"/>
    <w:rsid w:val="195CD698"/>
    <w:rsid w:val="1992FD2A"/>
    <w:rsid w:val="19AF1A2F"/>
    <w:rsid w:val="1D4B4E18"/>
    <w:rsid w:val="1E408CFF"/>
    <w:rsid w:val="1FA56C00"/>
    <w:rsid w:val="1FCBD1F9"/>
    <w:rsid w:val="1FFDB089"/>
    <w:rsid w:val="20CDA7A4"/>
    <w:rsid w:val="20F6D449"/>
    <w:rsid w:val="20FC7044"/>
    <w:rsid w:val="2132B88D"/>
    <w:rsid w:val="214980AF"/>
    <w:rsid w:val="21FCDE36"/>
    <w:rsid w:val="22AB82CD"/>
    <w:rsid w:val="2426F47B"/>
    <w:rsid w:val="25595F75"/>
    <w:rsid w:val="25687ED9"/>
    <w:rsid w:val="260320C3"/>
    <w:rsid w:val="263D2D9C"/>
    <w:rsid w:val="28AB1069"/>
    <w:rsid w:val="2917DFC5"/>
    <w:rsid w:val="296361CB"/>
    <w:rsid w:val="2A8FAC28"/>
    <w:rsid w:val="2B1ED0F7"/>
    <w:rsid w:val="2B1EF3E3"/>
    <w:rsid w:val="2BA343D4"/>
    <w:rsid w:val="2C6AFB3F"/>
    <w:rsid w:val="2C6CF07A"/>
    <w:rsid w:val="2F5D159D"/>
    <w:rsid w:val="30AFB29B"/>
    <w:rsid w:val="311CAAB9"/>
    <w:rsid w:val="31696C90"/>
    <w:rsid w:val="317A4FB2"/>
    <w:rsid w:val="319EB232"/>
    <w:rsid w:val="31C8E9AE"/>
    <w:rsid w:val="33A4C342"/>
    <w:rsid w:val="3420ECD2"/>
    <w:rsid w:val="35B1AF65"/>
    <w:rsid w:val="35D47B35"/>
    <w:rsid w:val="35ED1533"/>
    <w:rsid w:val="36890DB6"/>
    <w:rsid w:val="36D8B3C3"/>
    <w:rsid w:val="37390301"/>
    <w:rsid w:val="375BD62E"/>
    <w:rsid w:val="378B0E48"/>
    <w:rsid w:val="38AB6C5D"/>
    <w:rsid w:val="38F2A782"/>
    <w:rsid w:val="39519703"/>
    <w:rsid w:val="3A122AEB"/>
    <w:rsid w:val="3A5B42ED"/>
    <w:rsid w:val="3B2029DA"/>
    <w:rsid w:val="3B260A6A"/>
    <w:rsid w:val="3B3B7C54"/>
    <w:rsid w:val="3C5AF669"/>
    <w:rsid w:val="3CA34E85"/>
    <w:rsid w:val="3D0C8E6B"/>
    <w:rsid w:val="3E719B0C"/>
    <w:rsid w:val="3E74843F"/>
    <w:rsid w:val="3FD389CF"/>
    <w:rsid w:val="4087BE88"/>
    <w:rsid w:val="40F6990B"/>
    <w:rsid w:val="419C24BB"/>
    <w:rsid w:val="41DBDC78"/>
    <w:rsid w:val="4221A2CD"/>
    <w:rsid w:val="42A253B7"/>
    <w:rsid w:val="42C56591"/>
    <w:rsid w:val="42D0B43B"/>
    <w:rsid w:val="42D5FF00"/>
    <w:rsid w:val="42FB7771"/>
    <w:rsid w:val="44DBDCB5"/>
    <w:rsid w:val="44FEBCD1"/>
    <w:rsid w:val="464F4095"/>
    <w:rsid w:val="468B8F14"/>
    <w:rsid w:val="478E61DA"/>
    <w:rsid w:val="479278EC"/>
    <w:rsid w:val="485868CF"/>
    <w:rsid w:val="485D7F4C"/>
    <w:rsid w:val="49163E32"/>
    <w:rsid w:val="4969BC68"/>
    <w:rsid w:val="49CA13CD"/>
    <w:rsid w:val="4A2AD697"/>
    <w:rsid w:val="4A976E98"/>
    <w:rsid w:val="4B0A34BE"/>
    <w:rsid w:val="4C05AE0C"/>
    <w:rsid w:val="4C27B4EE"/>
    <w:rsid w:val="4D5D0029"/>
    <w:rsid w:val="4D8A26BC"/>
    <w:rsid w:val="4E8BBC6C"/>
    <w:rsid w:val="4F3BC487"/>
    <w:rsid w:val="510FC877"/>
    <w:rsid w:val="514F4BB8"/>
    <w:rsid w:val="516A050C"/>
    <w:rsid w:val="51832A6D"/>
    <w:rsid w:val="51BC2366"/>
    <w:rsid w:val="523AA8BC"/>
    <w:rsid w:val="5305A670"/>
    <w:rsid w:val="54AD692A"/>
    <w:rsid w:val="55570FCD"/>
    <w:rsid w:val="55B665F8"/>
    <w:rsid w:val="56018F74"/>
    <w:rsid w:val="562438FB"/>
    <w:rsid w:val="5769A416"/>
    <w:rsid w:val="578A9AFC"/>
    <w:rsid w:val="59164476"/>
    <w:rsid w:val="5A3321BA"/>
    <w:rsid w:val="5CFC3DCD"/>
    <w:rsid w:val="623888DF"/>
    <w:rsid w:val="62A1E39D"/>
    <w:rsid w:val="62AAC471"/>
    <w:rsid w:val="62F09931"/>
    <w:rsid w:val="6325CD2B"/>
    <w:rsid w:val="6354D772"/>
    <w:rsid w:val="63567138"/>
    <w:rsid w:val="6357B0AC"/>
    <w:rsid w:val="637D1B18"/>
    <w:rsid w:val="6409C9A2"/>
    <w:rsid w:val="6453E8E0"/>
    <w:rsid w:val="64B06758"/>
    <w:rsid w:val="64B7F7BC"/>
    <w:rsid w:val="657D1CCF"/>
    <w:rsid w:val="65A99278"/>
    <w:rsid w:val="65EFE507"/>
    <w:rsid w:val="67253260"/>
    <w:rsid w:val="678FF83F"/>
    <w:rsid w:val="6977253D"/>
    <w:rsid w:val="6A8F4CBC"/>
    <w:rsid w:val="6AC2BA0B"/>
    <w:rsid w:val="6ADF5640"/>
    <w:rsid w:val="6AEFC2DE"/>
    <w:rsid w:val="6B454874"/>
    <w:rsid w:val="6B6ECBFF"/>
    <w:rsid w:val="6CA63ABD"/>
    <w:rsid w:val="6D124B6C"/>
    <w:rsid w:val="6DB5E18C"/>
    <w:rsid w:val="6F15D950"/>
    <w:rsid w:val="6FC79490"/>
    <w:rsid w:val="7000DB65"/>
    <w:rsid w:val="70915EC8"/>
    <w:rsid w:val="709C33C6"/>
    <w:rsid w:val="70C9BDB6"/>
    <w:rsid w:val="71BCDBE9"/>
    <w:rsid w:val="71DC24D8"/>
    <w:rsid w:val="72B2B147"/>
    <w:rsid w:val="72CDB09D"/>
    <w:rsid w:val="746F9484"/>
    <w:rsid w:val="747D9F78"/>
    <w:rsid w:val="7765EB7B"/>
    <w:rsid w:val="77841F55"/>
    <w:rsid w:val="7887D757"/>
    <w:rsid w:val="792F9655"/>
    <w:rsid w:val="7941C55D"/>
    <w:rsid w:val="7A8F9E30"/>
    <w:rsid w:val="7C5F0127"/>
    <w:rsid w:val="7D8ABF4D"/>
    <w:rsid w:val="7DCE0307"/>
    <w:rsid w:val="7E270999"/>
    <w:rsid w:val="7EC11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C0667"/>
  <w14:defaultImageDpi w14:val="96"/>
  <w15:docId w15:val="{297DF015-865B-4C92-9566-76F36584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7"/>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unhideWhenUsed/>
    <w:rsid w:val="0086121A"/>
    <w:rPr>
      <w:sz w:val="20"/>
    </w:rPr>
  </w:style>
  <w:style w:type="character" w:customStyle="1" w:styleId="CommentTextChar">
    <w:name w:val="Comment Text Char"/>
    <w:basedOn w:val="DefaultParagraphFont"/>
    <w:link w:val="CommentText"/>
    <w:uiPriority w:val="99"/>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 w:type="character" w:styleId="Mention">
    <w:name w:val="Mention"/>
    <w:basedOn w:val="DefaultParagraphFont"/>
    <w:uiPriority w:val="99"/>
    <w:unhideWhenUsed/>
    <w:rsid w:val="00CC67CA"/>
    <w:rPr>
      <w:color w:val="2B579A"/>
      <w:shd w:val="clear" w:color="auto" w:fill="E1DFDD"/>
    </w:rPr>
  </w:style>
  <w:style w:type="paragraph" w:customStyle="1" w:styleId="paragraph">
    <w:name w:val="paragraph"/>
    <w:basedOn w:val="Normal"/>
    <w:rsid w:val="008F504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F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284505971">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0002022">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0923921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E88B577-6DF0-439A-ACCE-73B1955C8721}">
    <t:Anchor>
      <t:Comment id="1121980601"/>
    </t:Anchor>
    <t:History>
      <t:Event id="{E3ED27BB-3841-4D98-AD5F-45FB8627FAA5}" time="2025-04-07T21:41:06.852Z">
        <t:Attribution userId="S::Brandon.Birchell@DOR.CA.GOV::ed3e08e4-f390-4b96-8d95-f3dced8260b3" userProvider="AD" userName="Birchell, Brandon@DOR"/>
        <t:Anchor>
          <t:Comment id="1121980601"/>
        </t:Anchor>
        <t:Create/>
      </t:Event>
      <t:Event id="{683475EE-E5E9-42FA-92E4-1E813AD64D62}" time="2025-04-07T21:41:06.852Z">
        <t:Attribution userId="S::Brandon.Birchell@DOR.CA.GOV::ed3e08e4-f390-4b96-8d95-f3dced8260b3" userProvider="AD" userName="Birchell, Brandon@DOR"/>
        <t:Anchor>
          <t:Comment id="1121980601"/>
        </t:Anchor>
        <t:Assign userId="S::Vicki.Lim@dor.ca.gov::bfe43ca2-eb8c-4481-ac72-482b18a8bb26" userProvider="AD" userName="Lim, Vicki@DOR"/>
      </t:Event>
      <t:Event id="{7CBC0FB2-E87A-4108-8582-31C9CD2CCC3D}" time="2025-04-07T21:41:06.852Z">
        <t:Attribution userId="S::Brandon.Birchell@DOR.CA.GOV::ed3e08e4-f390-4b96-8d95-f3dced8260b3" userProvider="AD" userName="Birchell, Brandon@DOR"/>
        <t:Anchor>
          <t:Comment id="1121980601"/>
        </t:Anchor>
        <t:SetTitle title="Updates from @Lim, Vicki@D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CAC-CB8A-44BD-BEA8-B8513AD6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Luis@DOR</dc:creator>
  <cp:keywords/>
  <dc:description/>
  <cp:lastModifiedBy>Wilbon, Jennifer@DOR</cp:lastModifiedBy>
  <cp:revision>2</cp:revision>
  <dcterms:created xsi:type="dcterms:W3CDTF">2025-04-11T21:59:00Z</dcterms:created>
  <dcterms:modified xsi:type="dcterms:W3CDTF">2025-04-11T21:59:00Z</dcterms:modified>
</cp:coreProperties>
</file>