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F602" w14:textId="77777777" w:rsidR="002A1F4A" w:rsidRPr="00073AE3" w:rsidRDefault="002A1F4A" w:rsidP="00073AE3">
      <w:pPr>
        <w:jc w:val="center"/>
        <w:rPr>
          <w:b/>
        </w:rPr>
      </w:pPr>
      <w:r w:rsidRPr="00073AE3">
        <w:rPr>
          <w:b/>
        </w:rPr>
        <w:t>Older Individuals who are Blind Program Report</w:t>
      </w:r>
    </w:p>
    <w:p w14:paraId="1E3C6001" w14:textId="77777777" w:rsidR="002A1F4A" w:rsidRPr="00073AE3" w:rsidRDefault="003C5396" w:rsidP="00073AE3">
      <w:pPr>
        <w:jc w:val="center"/>
        <w:rPr>
          <w:b/>
        </w:rPr>
      </w:pPr>
      <w:r>
        <w:rPr>
          <w:b/>
        </w:rPr>
        <w:t>February</w:t>
      </w:r>
      <w:r w:rsidR="00A43831">
        <w:rPr>
          <w:b/>
        </w:rPr>
        <w:t xml:space="preserve"> </w:t>
      </w:r>
      <w:r w:rsidR="0066168A">
        <w:rPr>
          <w:b/>
        </w:rPr>
        <w:t>20</w:t>
      </w:r>
      <w:r w:rsidR="008D032F">
        <w:rPr>
          <w:b/>
        </w:rPr>
        <w:t>2</w:t>
      </w:r>
      <w:r>
        <w:rPr>
          <w:b/>
        </w:rPr>
        <w:t>2</w:t>
      </w:r>
    </w:p>
    <w:p w14:paraId="0D3BBF76" w14:textId="77777777" w:rsidR="002A1F4A" w:rsidRDefault="002A1F4A" w:rsidP="006F1E3B"/>
    <w:p w14:paraId="482CD514" w14:textId="77777777" w:rsidR="002A1F4A" w:rsidRDefault="002A1F4A" w:rsidP="006F1E3B">
      <w:r>
        <w:t>Title VII Chapter 2 of the Federal Rehabilitation Act of 1973, as amended, authorizes and funds independent living services to individuals age 55 or older whose visual impairment makes competitive employment difficult to attain, but for whom independent living goals are feasible</w:t>
      </w:r>
      <w:r w:rsidR="00C32FB9">
        <w:t xml:space="preserve">. </w:t>
      </w:r>
      <w:r w:rsidRPr="00213BEF">
        <w:t>The</w:t>
      </w:r>
      <w:r>
        <w:t xml:space="preserve"> Older Individuals Who Are Blind (OIB) program aims to assist Californians, 55 and older, who are blind or </w:t>
      </w:r>
      <w:r w:rsidR="00111541">
        <w:t xml:space="preserve">severely </w:t>
      </w:r>
      <w:r>
        <w:t>visually impaired</w:t>
      </w:r>
      <w:r w:rsidR="00E90BF3">
        <w:t>,</w:t>
      </w:r>
      <w:r>
        <w:t xml:space="preserve"> live in their community of choice</w:t>
      </w:r>
      <w:r w:rsidR="008A2EDC">
        <w:t>,</w:t>
      </w:r>
      <w:r>
        <w:t xml:space="preserve"> function at ma</w:t>
      </w:r>
      <w:r w:rsidR="008A2EDC">
        <w:t>ximum capacity,</w:t>
      </w:r>
      <w:r w:rsidR="0001749A">
        <w:t xml:space="preserve"> and feel valued in society.</w:t>
      </w:r>
    </w:p>
    <w:p w14:paraId="7AF7377B" w14:textId="77777777" w:rsidR="002A1F4A" w:rsidRDefault="002A1F4A" w:rsidP="006F1E3B"/>
    <w:p w14:paraId="79185401" w14:textId="77777777" w:rsidR="00FB78A6" w:rsidRDefault="004A29BB" w:rsidP="00FB78A6">
      <w:pPr>
        <w:rPr>
          <w:szCs w:val="32"/>
        </w:rPr>
      </w:pPr>
      <w:r>
        <w:rPr>
          <w:szCs w:val="32"/>
        </w:rPr>
        <w:t>Below are</w:t>
      </w:r>
      <w:r w:rsidR="00FB78A6">
        <w:rPr>
          <w:szCs w:val="32"/>
        </w:rPr>
        <w:t xml:space="preserve"> updates since the last </w:t>
      </w:r>
      <w:r w:rsidR="007102BF">
        <w:rPr>
          <w:szCs w:val="32"/>
        </w:rPr>
        <w:t xml:space="preserve">meeting of the </w:t>
      </w:r>
      <w:r w:rsidR="00FB78A6">
        <w:rPr>
          <w:szCs w:val="32"/>
        </w:rPr>
        <w:t>B</w:t>
      </w:r>
      <w:r w:rsidR="00582E63">
        <w:rPr>
          <w:szCs w:val="32"/>
        </w:rPr>
        <w:t>lind Advisory Committee</w:t>
      </w:r>
      <w:r w:rsidR="005F2E12">
        <w:rPr>
          <w:szCs w:val="32"/>
        </w:rPr>
        <w:t xml:space="preserve"> (BAC)</w:t>
      </w:r>
      <w:r w:rsidR="00BC2338">
        <w:rPr>
          <w:szCs w:val="32"/>
        </w:rPr>
        <w:t xml:space="preserve"> in </w:t>
      </w:r>
      <w:r w:rsidR="00A159F4">
        <w:rPr>
          <w:szCs w:val="32"/>
        </w:rPr>
        <w:t xml:space="preserve">November </w:t>
      </w:r>
      <w:r w:rsidR="00BC2338">
        <w:rPr>
          <w:szCs w:val="32"/>
        </w:rPr>
        <w:t>20</w:t>
      </w:r>
      <w:r w:rsidR="008E079F">
        <w:rPr>
          <w:szCs w:val="32"/>
        </w:rPr>
        <w:t>2</w:t>
      </w:r>
      <w:r w:rsidR="00C25D3F">
        <w:rPr>
          <w:szCs w:val="32"/>
        </w:rPr>
        <w:t>1</w:t>
      </w:r>
      <w:r w:rsidR="003477FA">
        <w:rPr>
          <w:szCs w:val="32"/>
        </w:rPr>
        <w:t>.</w:t>
      </w:r>
    </w:p>
    <w:p w14:paraId="355BA0FA" w14:textId="77777777" w:rsidR="0082780A" w:rsidRDefault="0082780A" w:rsidP="006F1E3B">
      <w:pPr>
        <w:rPr>
          <w:b/>
        </w:rPr>
      </w:pPr>
    </w:p>
    <w:p w14:paraId="173B5EFB" w14:textId="77777777" w:rsidR="00FB78A6" w:rsidRPr="00FB78A6" w:rsidRDefault="00FB78A6" w:rsidP="006F1E3B">
      <w:pPr>
        <w:rPr>
          <w:u w:val="single"/>
        </w:rPr>
      </w:pPr>
      <w:r w:rsidRPr="00FB78A6">
        <w:rPr>
          <w:u w:val="single"/>
        </w:rPr>
        <w:t xml:space="preserve">Program </w:t>
      </w:r>
      <w:r>
        <w:rPr>
          <w:u w:val="single"/>
        </w:rPr>
        <w:t>Reviews</w:t>
      </w:r>
      <w:r w:rsidR="00BB4A69">
        <w:rPr>
          <w:u w:val="single"/>
        </w:rPr>
        <w:t xml:space="preserve"> and </w:t>
      </w:r>
      <w:r w:rsidR="002D2D09">
        <w:rPr>
          <w:u w:val="single"/>
        </w:rPr>
        <w:t>S</w:t>
      </w:r>
      <w:r w:rsidR="00BB4A69">
        <w:rPr>
          <w:u w:val="single"/>
        </w:rPr>
        <w:t xml:space="preserve">ite </w:t>
      </w:r>
      <w:r w:rsidR="002D2D09">
        <w:rPr>
          <w:u w:val="single"/>
        </w:rPr>
        <w:t>V</w:t>
      </w:r>
      <w:r w:rsidR="00BB4A69">
        <w:rPr>
          <w:u w:val="single"/>
        </w:rPr>
        <w:t>isits</w:t>
      </w:r>
    </w:p>
    <w:p w14:paraId="5BB77396" w14:textId="77777777" w:rsidR="00143703" w:rsidRDefault="00C01428" w:rsidP="006F1E3B">
      <w:r>
        <w:t>OIB has not conducted any program reviews or issued any reports.</w:t>
      </w:r>
      <w:r w:rsidR="00F94381">
        <w:t xml:space="preserve"> With COVID-19</w:t>
      </w:r>
      <w:r w:rsidR="00CD4B16">
        <w:t xml:space="preserve"> </w:t>
      </w:r>
      <w:r w:rsidR="00975573">
        <w:t>limiting travel</w:t>
      </w:r>
      <w:r w:rsidR="00C25D3F">
        <w:t xml:space="preserve"> along with preparation of the next Request for Applications (RFA) process</w:t>
      </w:r>
      <w:r w:rsidR="00F94381">
        <w:t xml:space="preserve">, </w:t>
      </w:r>
      <w:r w:rsidR="00975573">
        <w:t xml:space="preserve">OIB is exploring methods of conducting virtual reviews. OIB </w:t>
      </w:r>
      <w:r w:rsidR="00607F8C">
        <w:t>anticipates resuming reviews in 202</w:t>
      </w:r>
      <w:r w:rsidR="00C25D3F">
        <w:t>2</w:t>
      </w:r>
      <w:r w:rsidR="00607F8C">
        <w:t xml:space="preserve"> utilizing new strategies </w:t>
      </w:r>
      <w:r w:rsidR="009924AB">
        <w:t xml:space="preserve">and </w:t>
      </w:r>
      <w:r w:rsidR="00F94381">
        <w:t xml:space="preserve">will update when </w:t>
      </w:r>
      <w:r w:rsidR="00975573">
        <w:t>travel resumes and/or virtual methods of reviews are implemented.</w:t>
      </w:r>
    </w:p>
    <w:p w14:paraId="27DA285F" w14:textId="77777777" w:rsidR="00E045A4" w:rsidRDefault="00E045A4" w:rsidP="006F1E3B"/>
    <w:p w14:paraId="774B870C" w14:textId="77777777" w:rsidR="00E85EC4" w:rsidRPr="00D5292B" w:rsidRDefault="00E85EC4" w:rsidP="006F1E3B">
      <w:pPr>
        <w:rPr>
          <w:u w:val="single"/>
        </w:rPr>
      </w:pPr>
      <w:r w:rsidRPr="00D5292B">
        <w:rPr>
          <w:u w:val="single"/>
        </w:rPr>
        <w:t>OIB Services</w:t>
      </w:r>
    </w:p>
    <w:p w14:paraId="2788BC97" w14:textId="7D68E5CD" w:rsidR="009D5C01" w:rsidRDefault="00625610" w:rsidP="006F1E3B">
      <w:r w:rsidRPr="00625610">
        <w:t xml:space="preserve">The new grant </w:t>
      </w:r>
      <w:r w:rsidR="00A159F4">
        <w:t xml:space="preserve">year </w:t>
      </w:r>
      <w:r w:rsidRPr="00625610">
        <w:t xml:space="preserve">began October 1, 2017. </w:t>
      </w:r>
      <w:r w:rsidR="00A159F4">
        <w:t xml:space="preserve">This is the fifth and final year of the grant cycle. </w:t>
      </w:r>
      <w:r w:rsidRPr="00625610">
        <w:t xml:space="preserve">DOR made 3-year awards with an option to extend for two additional years </w:t>
      </w:r>
      <w:r w:rsidR="00213BEF" w:rsidRPr="00625610">
        <w:t>to</w:t>
      </w:r>
      <w:r w:rsidRPr="00625610">
        <w:t xml:space="preserve"> facilitate funding stability for the grantees. </w:t>
      </w:r>
      <w:r w:rsidR="002E0295" w:rsidRPr="00625610">
        <w:t xml:space="preserve">All but </w:t>
      </w:r>
      <w:r w:rsidR="001F0DE5">
        <w:t>tw</w:t>
      </w:r>
      <w:r w:rsidR="002E0295" w:rsidRPr="00625610">
        <w:t xml:space="preserve">o </w:t>
      </w:r>
      <w:r w:rsidR="001F0DE5">
        <w:t>c</w:t>
      </w:r>
      <w:r w:rsidR="002E0295" w:rsidRPr="00625610">
        <w:t>ount</w:t>
      </w:r>
      <w:r w:rsidR="001F0DE5">
        <w:t>ies</w:t>
      </w:r>
      <w:r w:rsidR="002E0295" w:rsidRPr="00625610">
        <w:t xml:space="preserve"> in California (</w:t>
      </w:r>
      <w:r w:rsidR="001F0DE5">
        <w:t xml:space="preserve">Alpine &amp; </w:t>
      </w:r>
      <w:r w:rsidR="002E0295" w:rsidRPr="00625610">
        <w:t>Inyo) ha</w:t>
      </w:r>
      <w:r w:rsidR="001F0DE5">
        <w:t>ve</w:t>
      </w:r>
      <w:r w:rsidR="002E0295" w:rsidRPr="00625610">
        <w:t xml:space="preserve"> OIB services available to eligible residents.</w:t>
      </w:r>
      <w:r w:rsidRPr="00625610">
        <w:t xml:space="preserve"> </w:t>
      </w:r>
    </w:p>
    <w:p w14:paraId="43B7AF9E" w14:textId="77777777" w:rsidR="006F7A71" w:rsidRPr="006471B8" w:rsidRDefault="006F7A71" w:rsidP="006F1E3B"/>
    <w:p w14:paraId="78D9142A" w14:textId="77777777" w:rsidR="006F7A71" w:rsidRPr="00D5292B" w:rsidRDefault="004A3F93" w:rsidP="006F7A71">
      <w:r w:rsidRPr="006471B8">
        <w:t xml:space="preserve">All OIB grants </w:t>
      </w:r>
      <w:r w:rsidR="006F5804">
        <w:t xml:space="preserve">have been </w:t>
      </w:r>
      <w:r w:rsidRPr="006471B8">
        <w:t>amended</w:t>
      </w:r>
      <w:r w:rsidR="006471B8">
        <w:t xml:space="preserve"> for the </w:t>
      </w:r>
      <w:r w:rsidR="0061222B">
        <w:t>fifth</w:t>
      </w:r>
      <w:r w:rsidR="006471B8">
        <w:t xml:space="preserve"> year of the grant cycle</w:t>
      </w:r>
      <w:r w:rsidRPr="006471B8">
        <w:t xml:space="preserve"> and bec</w:t>
      </w:r>
      <w:r w:rsidR="006F5804">
        <w:t>a</w:t>
      </w:r>
      <w:r w:rsidRPr="006471B8">
        <w:t>me effective on October 1, 20</w:t>
      </w:r>
      <w:r w:rsidR="0061222B">
        <w:t>2</w:t>
      </w:r>
      <w:r w:rsidR="00C25D3F">
        <w:t>1</w:t>
      </w:r>
      <w:r w:rsidRPr="006471B8">
        <w:t>.</w:t>
      </w:r>
      <w:r w:rsidR="008D220E">
        <w:t xml:space="preserve"> </w:t>
      </w:r>
      <w:r w:rsidR="006F7A71" w:rsidRPr="00625610">
        <w:t>See the current list of OIB service providers at the end of this report.</w:t>
      </w:r>
    </w:p>
    <w:p w14:paraId="60E4AEB3" w14:textId="77777777" w:rsidR="00221243" w:rsidRDefault="00221243" w:rsidP="006F1E3B">
      <w:pPr>
        <w:rPr>
          <w:b/>
        </w:rPr>
      </w:pPr>
    </w:p>
    <w:p w14:paraId="400EE63D" w14:textId="77777777" w:rsidR="00221243" w:rsidRPr="00967B20" w:rsidRDefault="00221243" w:rsidP="006F1E3B">
      <w:pPr>
        <w:rPr>
          <w:bCs/>
          <w:u w:val="single"/>
        </w:rPr>
      </w:pPr>
      <w:r w:rsidRPr="00967B20">
        <w:rPr>
          <w:bCs/>
          <w:u w:val="single"/>
        </w:rPr>
        <w:t>7-OB Report</w:t>
      </w:r>
    </w:p>
    <w:p w14:paraId="16A38A81" w14:textId="77777777" w:rsidR="00221243" w:rsidRPr="00967B20" w:rsidRDefault="00221243" w:rsidP="006F1E3B">
      <w:pPr>
        <w:rPr>
          <w:bCs/>
        </w:rPr>
      </w:pPr>
      <w:r w:rsidRPr="00967B20">
        <w:rPr>
          <w:bCs/>
        </w:rPr>
        <w:t>The OIB Program submitted the annual 7-OB report, on time, December 30, 2021. The report is included as an additional attachment for the BAC.</w:t>
      </w:r>
    </w:p>
    <w:p w14:paraId="1B053043" w14:textId="77777777" w:rsidR="00221243" w:rsidRPr="00967B20" w:rsidRDefault="00221243" w:rsidP="006F1E3B">
      <w:pPr>
        <w:rPr>
          <w:bCs/>
        </w:rPr>
      </w:pPr>
    </w:p>
    <w:p w14:paraId="31193310" w14:textId="77777777" w:rsidR="002A1F4A" w:rsidRPr="00FB78A6" w:rsidRDefault="002A1F4A" w:rsidP="006F1E3B">
      <w:pPr>
        <w:rPr>
          <w:u w:val="single"/>
        </w:rPr>
      </w:pPr>
      <w:r w:rsidRPr="00FB78A6">
        <w:rPr>
          <w:u w:val="single"/>
        </w:rPr>
        <w:t>OIB Match</w:t>
      </w:r>
    </w:p>
    <w:p w14:paraId="2EC8B38C" w14:textId="7EE4EF4B" w:rsidR="00722289" w:rsidRDefault="00E37109" w:rsidP="006F1E3B">
      <w:r>
        <w:t xml:space="preserve">For the </w:t>
      </w:r>
      <w:r w:rsidR="00B24B7C">
        <w:t>20</w:t>
      </w:r>
      <w:r w:rsidR="00020241">
        <w:t>2</w:t>
      </w:r>
      <w:r w:rsidR="00C25D3F">
        <w:t>1</w:t>
      </w:r>
      <w:r w:rsidR="00B24B7C">
        <w:t>-</w:t>
      </w:r>
      <w:r w:rsidR="008D220E">
        <w:t>2</w:t>
      </w:r>
      <w:r w:rsidR="00C25D3F">
        <w:t>2</w:t>
      </w:r>
      <w:r w:rsidR="00111541">
        <w:t xml:space="preserve"> federal fiscal year</w:t>
      </w:r>
      <w:r>
        <w:t xml:space="preserve"> </w:t>
      </w:r>
      <w:r w:rsidR="004733CA">
        <w:t xml:space="preserve">the OIB program </w:t>
      </w:r>
      <w:r w:rsidR="003504F3">
        <w:t xml:space="preserve">has </w:t>
      </w:r>
      <w:r w:rsidR="00020241">
        <w:t xml:space="preserve">match </w:t>
      </w:r>
      <w:r w:rsidR="00D36D21">
        <w:t>pledges</w:t>
      </w:r>
      <w:r w:rsidR="00173DE8">
        <w:t xml:space="preserve"> from </w:t>
      </w:r>
      <w:r w:rsidR="003504F3">
        <w:t xml:space="preserve">two </w:t>
      </w:r>
      <w:r w:rsidR="00173DE8">
        <w:t>match partners</w:t>
      </w:r>
      <w:r w:rsidR="00D36D21">
        <w:t xml:space="preserve">. OIB </w:t>
      </w:r>
      <w:r w:rsidR="00173DE8">
        <w:t xml:space="preserve">has </w:t>
      </w:r>
      <w:r w:rsidR="00214C0D">
        <w:t>m</w:t>
      </w:r>
      <w:r w:rsidR="007560E2">
        <w:t xml:space="preserve">atch </w:t>
      </w:r>
      <w:r w:rsidR="004C0C2E">
        <w:t>pledge</w:t>
      </w:r>
      <w:r w:rsidR="006F7A71">
        <w:t>d</w:t>
      </w:r>
      <w:r w:rsidR="004C0C2E">
        <w:t xml:space="preserve"> </w:t>
      </w:r>
      <w:r w:rsidR="007560E2">
        <w:t xml:space="preserve">from: </w:t>
      </w:r>
      <w:r w:rsidR="00F96806">
        <w:t>VISTA Center in Palo Alto</w:t>
      </w:r>
      <w:r w:rsidR="003504F3">
        <w:t xml:space="preserve"> and Guide Dogs for the Blind in San Rafael</w:t>
      </w:r>
      <w:r w:rsidR="00C32FB9">
        <w:t xml:space="preserve">. </w:t>
      </w:r>
      <w:r w:rsidR="005F2E12">
        <w:t>The OIB</w:t>
      </w:r>
      <w:r w:rsidR="00C70A65">
        <w:t xml:space="preserve"> </w:t>
      </w:r>
      <w:r w:rsidR="005F2E12">
        <w:t xml:space="preserve">program </w:t>
      </w:r>
      <w:r w:rsidR="00C70A65">
        <w:t>express</w:t>
      </w:r>
      <w:r w:rsidR="00117CC2">
        <w:t>e</w:t>
      </w:r>
      <w:r w:rsidR="00377B68">
        <w:t>s</w:t>
      </w:r>
      <w:r w:rsidR="00117CC2">
        <w:t xml:space="preserve"> </w:t>
      </w:r>
      <w:r w:rsidR="00C70A65">
        <w:t xml:space="preserve">gratitude </w:t>
      </w:r>
      <w:r w:rsidR="00117CC2">
        <w:t xml:space="preserve">to </w:t>
      </w:r>
      <w:r w:rsidR="00117CC2">
        <w:lastRenderedPageBreak/>
        <w:t>th</w:t>
      </w:r>
      <w:r w:rsidR="003504F3">
        <w:t>e</w:t>
      </w:r>
      <w:r w:rsidR="00117CC2">
        <w:t>s</w:t>
      </w:r>
      <w:r w:rsidR="003504F3">
        <w:t>e</w:t>
      </w:r>
      <w:r w:rsidR="00117CC2">
        <w:t xml:space="preserve"> partner</w:t>
      </w:r>
      <w:r w:rsidR="003504F3">
        <w:t>s</w:t>
      </w:r>
      <w:r w:rsidR="00117CC2">
        <w:t xml:space="preserve"> </w:t>
      </w:r>
      <w:r w:rsidR="00C70A65">
        <w:t>for the</w:t>
      </w:r>
      <w:r w:rsidR="00117CC2">
        <w:t>ir</w:t>
      </w:r>
      <w:r w:rsidR="00C70A65">
        <w:t xml:space="preserve"> voluntary </w:t>
      </w:r>
      <w:r w:rsidR="006F7A71">
        <w:t xml:space="preserve">match </w:t>
      </w:r>
      <w:r w:rsidR="00C70A65">
        <w:t>contribution</w:t>
      </w:r>
      <w:r w:rsidR="003504F3">
        <w:t>s</w:t>
      </w:r>
      <w:r w:rsidR="00117CC2">
        <w:t>, and desires the BAC make note of th</w:t>
      </w:r>
      <w:r w:rsidR="003504F3">
        <w:t>e</w:t>
      </w:r>
      <w:r w:rsidR="00117CC2">
        <w:t>s</w:t>
      </w:r>
      <w:r w:rsidR="003504F3">
        <w:t>e</w:t>
      </w:r>
      <w:r w:rsidR="00117CC2">
        <w:t xml:space="preserve"> key </w:t>
      </w:r>
      <w:r w:rsidR="006F7A71">
        <w:t>contribution</w:t>
      </w:r>
      <w:r w:rsidR="003504F3">
        <w:t>s</w:t>
      </w:r>
      <w:r w:rsidR="006F7A71">
        <w:t>.</w:t>
      </w:r>
    </w:p>
    <w:p w14:paraId="649CC751" w14:textId="77777777" w:rsidR="00625610" w:rsidRDefault="00625610" w:rsidP="00493250">
      <w:pPr>
        <w:jc w:val="center"/>
        <w:rPr>
          <w:u w:val="single"/>
        </w:rPr>
      </w:pPr>
    </w:p>
    <w:p w14:paraId="6D9756E0" w14:textId="77777777" w:rsidR="00C34A3C" w:rsidRDefault="00C34A3C" w:rsidP="00493250">
      <w:pPr>
        <w:jc w:val="center"/>
        <w:rPr>
          <w:u w:val="single"/>
        </w:rPr>
      </w:pPr>
      <w:r>
        <w:rPr>
          <w:u w:val="single"/>
        </w:rPr>
        <w:t>Request for Applications (RFA) process</w:t>
      </w:r>
    </w:p>
    <w:p w14:paraId="61ECB128" w14:textId="695BBC14" w:rsidR="00C34A3C" w:rsidRDefault="00C34A3C" w:rsidP="00493250">
      <w:pPr>
        <w:jc w:val="center"/>
        <w:rPr>
          <w:u w:val="single"/>
        </w:rPr>
      </w:pPr>
      <w:r>
        <w:rPr>
          <w:u w:val="single"/>
        </w:rPr>
        <w:t xml:space="preserve">The OIB program is planning to release the next competitive RFA in the Spring of 2022. </w:t>
      </w:r>
      <w:r w:rsidR="007D4412">
        <w:rPr>
          <w:u w:val="single"/>
        </w:rPr>
        <w:t xml:space="preserve">OIB staff is working with internal DOR partners to ensure that the RFA meets </w:t>
      </w:r>
      <w:r w:rsidR="007A5085">
        <w:rPr>
          <w:u w:val="single"/>
        </w:rPr>
        <w:t xml:space="preserve">and complies with </w:t>
      </w:r>
      <w:r w:rsidR="007D4412">
        <w:rPr>
          <w:u w:val="single"/>
        </w:rPr>
        <w:t xml:space="preserve">guidelines </w:t>
      </w:r>
      <w:r w:rsidR="007A5085">
        <w:rPr>
          <w:u w:val="single"/>
        </w:rPr>
        <w:t xml:space="preserve">to ensure </w:t>
      </w:r>
      <w:r w:rsidR="007D4412">
        <w:rPr>
          <w:u w:val="single"/>
        </w:rPr>
        <w:t xml:space="preserve">the RFA </w:t>
      </w:r>
      <w:r w:rsidR="007A5085">
        <w:rPr>
          <w:u w:val="single"/>
        </w:rPr>
        <w:t>will</w:t>
      </w:r>
      <w:r w:rsidR="007D4412">
        <w:rPr>
          <w:u w:val="single"/>
        </w:rPr>
        <w:t xml:space="preserve"> be</w:t>
      </w:r>
      <w:r w:rsidR="00213BEF">
        <w:rPr>
          <w:u w:val="single"/>
        </w:rPr>
        <w:t xml:space="preserve"> completed</w:t>
      </w:r>
      <w:r w:rsidR="007D4412">
        <w:rPr>
          <w:u w:val="single"/>
        </w:rPr>
        <w:t xml:space="preserve"> successfully.</w:t>
      </w:r>
    </w:p>
    <w:p w14:paraId="50552705" w14:textId="77777777" w:rsidR="00C34A3C" w:rsidRDefault="00C34A3C" w:rsidP="00493250">
      <w:pPr>
        <w:jc w:val="center"/>
        <w:rPr>
          <w:u w:val="single"/>
        </w:rPr>
      </w:pPr>
    </w:p>
    <w:p w14:paraId="6DC6BC56" w14:textId="77777777" w:rsidR="00D2338A" w:rsidRDefault="004754E2" w:rsidP="00493250">
      <w:pPr>
        <w:jc w:val="center"/>
        <w:rPr>
          <w:u w:val="single"/>
        </w:rPr>
      </w:pPr>
      <w:r w:rsidRPr="004A29BB">
        <w:rPr>
          <w:u w:val="single"/>
        </w:rPr>
        <w:t>List of 20</w:t>
      </w:r>
      <w:r w:rsidR="00C41CB3">
        <w:rPr>
          <w:u w:val="single"/>
        </w:rPr>
        <w:t>2</w:t>
      </w:r>
      <w:r w:rsidR="00C25D3F">
        <w:rPr>
          <w:u w:val="single"/>
        </w:rPr>
        <w:t>1</w:t>
      </w:r>
      <w:r w:rsidR="001F0061">
        <w:rPr>
          <w:u w:val="single"/>
        </w:rPr>
        <w:t>/</w:t>
      </w:r>
      <w:r w:rsidR="00173DE8">
        <w:rPr>
          <w:u w:val="single"/>
        </w:rPr>
        <w:t>2</w:t>
      </w:r>
      <w:r w:rsidR="00C25D3F">
        <w:rPr>
          <w:u w:val="single"/>
        </w:rPr>
        <w:t>2</w:t>
      </w:r>
      <w:r w:rsidRPr="004A29BB">
        <w:rPr>
          <w:u w:val="single"/>
        </w:rPr>
        <w:t xml:space="preserve"> Provider Agencies</w:t>
      </w:r>
      <w:r w:rsidR="004A29BB" w:rsidRPr="004A29BB">
        <w:rPr>
          <w:u w:val="single"/>
        </w:rPr>
        <w:t xml:space="preserve"> and their Counties of Service</w:t>
      </w:r>
      <w:r w:rsidR="00D2338A">
        <w:rPr>
          <w:u w:val="single"/>
        </w:rPr>
        <w:t xml:space="preserve"> </w:t>
      </w:r>
    </w:p>
    <w:p w14:paraId="7C34210E" w14:textId="77777777" w:rsidR="004754E2" w:rsidRDefault="00D2338A" w:rsidP="0071012C">
      <w:pPr>
        <w:jc w:val="center"/>
        <w:rPr>
          <w:u w:val="single"/>
        </w:rPr>
      </w:pPr>
      <w:r>
        <w:rPr>
          <w:u w:val="single"/>
        </w:rPr>
        <w:t>(</w:t>
      </w:r>
      <w:r w:rsidR="00D26667">
        <w:rPr>
          <w:u w:val="single"/>
        </w:rPr>
        <w:t>T</w:t>
      </w:r>
      <w:r>
        <w:rPr>
          <w:u w:val="single"/>
        </w:rPr>
        <w:t xml:space="preserve">hrough </w:t>
      </w:r>
      <w:r w:rsidRPr="000067B9">
        <w:rPr>
          <w:u w:val="single"/>
        </w:rPr>
        <w:t xml:space="preserve">September </w:t>
      </w:r>
      <w:r w:rsidRPr="008A7AC1">
        <w:rPr>
          <w:u w:val="single"/>
        </w:rPr>
        <w:t>30, 20</w:t>
      </w:r>
      <w:r w:rsidR="00D36D21" w:rsidRPr="008A7AC1">
        <w:rPr>
          <w:u w:val="single"/>
        </w:rPr>
        <w:t>2</w:t>
      </w:r>
      <w:r w:rsidR="00B960F0">
        <w:rPr>
          <w:u w:val="single"/>
        </w:rPr>
        <w:t>2</w:t>
      </w:r>
      <w:r w:rsidRPr="008A7AC1">
        <w:rPr>
          <w:u w:val="single"/>
        </w:rPr>
        <w:t>)</w:t>
      </w:r>
    </w:p>
    <w:p w14:paraId="76E512FD" w14:textId="77777777" w:rsidR="00495B5D" w:rsidRDefault="00495B5D" w:rsidP="006F1E3B">
      <w:pPr>
        <w:rPr>
          <w:u w:val="single"/>
        </w:rPr>
      </w:pPr>
    </w:p>
    <w:tbl>
      <w:tblPr>
        <w:tblStyle w:val="TableGrid"/>
        <w:tblW w:w="0" w:type="auto"/>
        <w:tblLook w:val="04A0" w:firstRow="1" w:lastRow="0" w:firstColumn="1" w:lastColumn="0" w:noHBand="0" w:noVBand="1"/>
      </w:tblPr>
      <w:tblGrid>
        <w:gridCol w:w="3996"/>
        <w:gridCol w:w="6074"/>
      </w:tblGrid>
      <w:tr w:rsidR="00495B5D" w:rsidRPr="00495B5D" w14:paraId="5639FBE2" w14:textId="77777777" w:rsidTr="00826356">
        <w:tc>
          <w:tcPr>
            <w:tcW w:w="4068" w:type="dxa"/>
          </w:tcPr>
          <w:p w14:paraId="4D166C52" w14:textId="77777777" w:rsidR="00495B5D" w:rsidRPr="00495B5D" w:rsidRDefault="00495B5D" w:rsidP="00553892">
            <w:pPr>
              <w:jc w:val="center"/>
            </w:pPr>
            <w:r w:rsidRPr="00495B5D">
              <w:t>Agency Name</w:t>
            </w:r>
          </w:p>
        </w:tc>
        <w:tc>
          <w:tcPr>
            <w:tcW w:w="6228" w:type="dxa"/>
          </w:tcPr>
          <w:p w14:paraId="70465BBB" w14:textId="77777777" w:rsidR="00495B5D" w:rsidRPr="00495B5D" w:rsidRDefault="00495B5D" w:rsidP="00553892">
            <w:pPr>
              <w:jc w:val="center"/>
            </w:pPr>
            <w:r w:rsidRPr="00495B5D">
              <w:t>Counties of Service</w:t>
            </w:r>
          </w:p>
        </w:tc>
      </w:tr>
      <w:tr w:rsidR="00495B5D" w14:paraId="7AC33CBB" w14:textId="77777777" w:rsidTr="00826356">
        <w:tc>
          <w:tcPr>
            <w:tcW w:w="4068" w:type="dxa"/>
          </w:tcPr>
          <w:p w14:paraId="0980FD1F" w14:textId="77777777" w:rsidR="00495B5D" w:rsidRDefault="00495B5D" w:rsidP="006F1E3B">
            <w:pPr>
              <w:rPr>
                <w:u w:val="single"/>
              </w:rPr>
            </w:pPr>
            <w:r>
              <w:t>Access to Independence</w:t>
            </w:r>
          </w:p>
        </w:tc>
        <w:tc>
          <w:tcPr>
            <w:tcW w:w="6228" w:type="dxa"/>
          </w:tcPr>
          <w:p w14:paraId="347B56F1" w14:textId="77777777" w:rsidR="00495B5D" w:rsidRDefault="00495B5D" w:rsidP="006F1E3B">
            <w:pPr>
              <w:rPr>
                <w:u w:val="single"/>
              </w:rPr>
            </w:pPr>
            <w:r>
              <w:t>Imperial</w:t>
            </w:r>
          </w:p>
        </w:tc>
      </w:tr>
      <w:tr w:rsidR="00495B5D" w14:paraId="32561A6D" w14:textId="77777777" w:rsidTr="00826356">
        <w:tc>
          <w:tcPr>
            <w:tcW w:w="4068" w:type="dxa"/>
          </w:tcPr>
          <w:p w14:paraId="2EFDC254" w14:textId="77777777" w:rsidR="00495B5D" w:rsidRDefault="00495B5D" w:rsidP="006F1E3B">
            <w:pPr>
              <w:rPr>
                <w:u w:val="single"/>
              </w:rPr>
            </w:pPr>
            <w:r>
              <w:t>Blindness Support Services</w:t>
            </w:r>
          </w:p>
        </w:tc>
        <w:tc>
          <w:tcPr>
            <w:tcW w:w="6228" w:type="dxa"/>
          </w:tcPr>
          <w:p w14:paraId="5814D5AC" w14:textId="77777777" w:rsidR="00495B5D" w:rsidRDefault="00495B5D" w:rsidP="004D0F68">
            <w:pPr>
              <w:rPr>
                <w:u w:val="single"/>
              </w:rPr>
            </w:pPr>
            <w:r>
              <w:t xml:space="preserve">Riverside </w:t>
            </w:r>
            <w:r w:rsidR="004D0F68">
              <w:t xml:space="preserve">&amp; </w:t>
            </w:r>
            <w:r>
              <w:t>San Bernardino</w:t>
            </w:r>
          </w:p>
        </w:tc>
      </w:tr>
      <w:tr w:rsidR="00495B5D" w14:paraId="4F2A0E26" w14:textId="77777777" w:rsidTr="00826356">
        <w:tc>
          <w:tcPr>
            <w:tcW w:w="4068" w:type="dxa"/>
          </w:tcPr>
          <w:p w14:paraId="2C409380" w14:textId="77777777" w:rsidR="00495B5D" w:rsidRDefault="00495B5D" w:rsidP="006F1E3B">
            <w:pPr>
              <w:rPr>
                <w:u w:val="single"/>
              </w:rPr>
            </w:pPr>
            <w:r>
              <w:t>Blind and Visually Impaired Center</w:t>
            </w:r>
            <w:r w:rsidR="008527E4">
              <w:t xml:space="preserve"> of Monterey County</w:t>
            </w:r>
          </w:p>
        </w:tc>
        <w:tc>
          <w:tcPr>
            <w:tcW w:w="6228" w:type="dxa"/>
          </w:tcPr>
          <w:p w14:paraId="44676F6A" w14:textId="77777777" w:rsidR="00495B5D" w:rsidRDefault="00495B5D" w:rsidP="006F1E3B">
            <w:pPr>
              <w:rPr>
                <w:u w:val="single"/>
              </w:rPr>
            </w:pPr>
            <w:r>
              <w:t>Monterey</w:t>
            </w:r>
          </w:p>
        </w:tc>
      </w:tr>
      <w:tr w:rsidR="00495B5D" w14:paraId="5B930D18" w14:textId="77777777" w:rsidTr="00826356">
        <w:tc>
          <w:tcPr>
            <w:tcW w:w="4068" w:type="dxa"/>
          </w:tcPr>
          <w:p w14:paraId="1B6D9D13" w14:textId="77777777" w:rsidR="00495B5D" w:rsidRDefault="00495B5D" w:rsidP="006F1E3B">
            <w:pPr>
              <w:rPr>
                <w:u w:val="single"/>
              </w:rPr>
            </w:pPr>
            <w:r>
              <w:t>Community Center for the Blind &amp; V</w:t>
            </w:r>
            <w:r w:rsidR="008527E4">
              <w:t>isually Impaired</w:t>
            </w:r>
          </w:p>
        </w:tc>
        <w:tc>
          <w:tcPr>
            <w:tcW w:w="6228" w:type="dxa"/>
          </w:tcPr>
          <w:p w14:paraId="572FB080" w14:textId="77777777" w:rsidR="00495B5D" w:rsidRDefault="00495B5D" w:rsidP="006F1E3B">
            <w:pPr>
              <w:rPr>
                <w:u w:val="single"/>
              </w:rPr>
            </w:pPr>
            <w:r>
              <w:t>San Joaquin</w:t>
            </w:r>
          </w:p>
        </w:tc>
      </w:tr>
      <w:tr w:rsidR="00495B5D" w14:paraId="4757D577" w14:textId="77777777" w:rsidTr="00826356">
        <w:tc>
          <w:tcPr>
            <w:tcW w:w="4068" w:type="dxa"/>
          </w:tcPr>
          <w:p w14:paraId="336A2F75" w14:textId="77777777" w:rsidR="00495B5D" w:rsidRDefault="00495B5D" w:rsidP="006F1E3B">
            <w:pPr>
              <w:rPr>
                <w:u w:val="single"/>
              </w:rPr>
            </w:pPr>
            <w:r>
              <w:t>Center of Vision Enhancement</w:t>
            </w:r>
            <w:r w:rsidR="008527E4">
              <w:t xml:space="preserve"> </w:t>
            </w:r>
          </w:p>
        </w:tc>
        <w:tc>
          <w:tcPr>
            <w:tcW w:w="6228" w:type="dxa"/>
          </w:tcPr>
          <w:p w14:paraId="0BAB57E6" w14:textId="77777777" w:rsidR="00495B5D" w:rsidRDefault="00495B5D" w:rsidP="006F1E3B">
            <w:pPr>
              <w:rPr>
                <w:u w:val="single"/>
              </w:rPr>
            </w:pPr>
            <w:r>
              <w:t>Mariposa</w:t>
            </w:r>
            <w:r w:rsidR="00AA0258">
              <w:t xml:space="preserve"> &amp; Merced</w:t>
            </w:r>
          </w:p>
        </w:tc>
      </w:tr>
      <w:tr w:rsidR="00495B5D" w14:paraId="0D9AE388" w14:textId="77777777" w:rsidTr="00826356">
        <w:tc>
          <w:tcPr>
            <w:tcW w:w="4068" w:type="dxa"/>
          </w:tcPr>
          <w:p w14:paraId="0FA517F1" w14:textId="77777777" w:rsidR="00495B5D" w:rsidRDefault="00495B5D" w:rsidP="006F1E3B">
            <w:pPr>
              <w:rPr>
                <w:u w:val="single"/>
              </w:rPr>
            </w:pPr>
            <w:r>
              <w:t>Dayle McIntosh Center</w:t>
            </w:r>
          </w:p>
        </w:tc>
        <w:tc>
          <w:tcPr>
            <w:tcW w:w="6228" w:type="dxa"/>
          </w:tcPr>
          <w:p w14:paraId="4B9426A2" w14:textId="77777777" w:rsidR="00495B5D" w:rsidRDefault="00495B5D" w:rsidP="00AA0258">
            <w:pPr>
              <w:rPr>
                <w:u w:val="single"/>
              </w:rPr>
            </w:pPr>
            <w:r>
              <w:t xml:space="preserve">Orange </w:t>
            </w:r>
            <w:r w:rsidR="00AA0258">
              <w:t xml:space="preserve">&amp; </w:t>
            </w:r>
            <w:r>
              <w:t>L</w:t>
            </w:r>
            <w:r w:rsidR="008527E4">
              <w:t xml:space="preserve">os </w:t>
            </w:r>
            <w:r>
              <w:t>A</w:t>
            </w:r>
            <w:r w:rsidR="008527E4">
              <w:t>ngeles</w:t>
            </w:r>
          </w:p>
        </w:tc>
      </w:tr>
      <w:tr w:rsidR="008B01E9" w14:paraId="41267ED8" w14:textId="77777777" w:rsidTr="00826356">
        <w:tc>
          <w:tcPr>
            <w:tcW w:w="4068" w:type="dxa"/>
          </w:tcPr>
          <w:p w14:paraId="0A17813F" w14:textId="77777777" w:rsidR="008B01E9" w:rsidRDefault="008B01E9" w:rsidP="007338A6">
            <w:r>
              <w:t>Disability Action Center</w:t>
            </w:r>
          </w:p>
        </w:tc>
        <w:tc>
          <w:tcPr>
            <w:tcW w:w="6228" w:type="dxa"/>
          </w:tcPr>
          <w:p w14:paraId="42C60123" w14:textId="77777777" w:rsidR="008B01E9" w:rsidRDefault="008B01E9" w:rsidP="00E548E5">
            <w:r>
              <w:t xml:space="preserve">Colusa, Lassen, Modoc, Plumas, Shasta, Siskiyou, </w:t>
            </w:r>
            <w:r w:rsidR="00AA0258">
              <w:t xml:space="preserve">&amp; </w:t>
            </w:r>
            <w:r>
              <w:t>Tehama</w:t>
            </w:r>
          </w:p>
        </w:tc>
      </w:tr>
      <w:tr w:rsidR="00495B5D" w14:paraId="4CC55097" w14:textId="77777777" w:rsidTr="00826356">
        <w:tc>
          <w:tcPr>
            <w:tcW w:w="4068" w:type="dxa"/>
          </w:tcPr>
          <w:p w14:paraId="7CDD0A38" w14:textId="77777777" w:rsidR="00495B5D" w:rsidRDefault="00495B5D" w:rsidP="006F1E3B">
            <w:pPr>
              <w:rPr>
                <w:u w:val="single"/>
              </w:rPr>
            </w:pPr>
            <w:r>
              <w:t>Earle Baum Center</w:t>
            </w:r>
          </w:p>
        </w:tc>
        <w:tc>
          <w:tcPr>
            <w:tcW w:w="6228" w:type="dxa"/>
          </w:tcPr>
          <w:p w14:paraId="46DDF9CF" w14:textId="77777777" w:rsidR="00495B5D" w:rsidRPr="00495B5D" w:rsidRDefault="00495B5D" w:rsidP="002B16CB">
            <w:r>
              <w:t xml:space="preserve">Lake, Napa, </w:t>
            </w:r>
            <w:r w:rsidR="00AA0258">
              <w:t xml:space="preserve">&amp; </w:t>
            </w:r>
            <w:r>
              <w:t>Sonoma</w:t>
            </w:r>
          </w:p>
        </w:tc>
      </w:tr>
      <w:tr w:rsidR="00495B5D" w14:paraId="24374678" w14:textId="77777777" w:rsidTr="00826356">
        <w:tc>
          <w:tcPr>
            <w:tcW w:w="4068" w:type="dxa"/>
          </w:tcPr>
          <w:p w14:paraId="48B19B41" w14:textId="77777777" w:rsidR="00495B5D" w:rsidRDefault="00495B5D" w:rsidP="00553892">
            <w:pPr>
              <w:rPr>
                <w:u w:val="single"/>
              </w:rPr>
            </w:pPr>
            <w:r>
              <w:t>Indep</w:t>
            </w:r>
            <w:r w:rsidR="00553892">
              <w:t>endent</w:t>
            </w:r>
            <w:r>
              <w:t xml:space="preserve"> Living Center of Kern</w:t>
            </w:r>
            <w:r w:rsidR="008527E4">
              <w:t xml:space="preserve"> County</w:t>
            </w:r>
          </w:p>
        </w:tc>
        <w:tc>
          <w:tcPr>
            <w:tcW w:w="6228" w:type="dxa"/>
          </w:tcPr>
          <w:p w14:paraId="609DE3C1" w14:textId="77777777" w:rsidR="00495B5D" w:rsidRDefault="00495B5D" w:rsidP="006F1E3B">
            <w:pPr>
              <w:rPr>
                <w:u w:val="single"/>
              </w:rPr>
            </w:pPr>
            <w:r>
              <w:t>Kern</w:t>
            </w:r>
          </w:p>
        </w:tc>
      </w:tr>
      <w:tr w:rsidR="00401B1A" w14:paraId="02D7D61F" w14:textId="77777777" w:rsidTr="00826356">
        <w:tc>
          <w:tcPr>
            <w:tcW w:w="4068" w:type="dxa"/>
          </w:tcPr>
          <w:p w14:paraId="77973DE3" w14:textId="77777777" w:rsidR="00401B1A" w:rsidRDefault="00401B1A" w:rsidP="008527E4">
            <w:r>
              <w:t>Independent Living Resource Center Inc.</w:t>
            </w:r>
          </w:p>
        </w:tc>
        <w:tc>
          <w:tcPr>
            <w:tcW w:w="6228" w:type="dxa"/>
          </w:tcPr>
          <w:p w14:paraId="002E1492" w14:textId="77777777" w:rsidR="00401B1A" w:rsidRDefault="00401B1A" w:rsidP="00401B1A">
            <w:r>
              <w:t xml:space="preserve">San Luis Obispo, Santa Barbara, </w:t>
            </w:r>
            <w:r w:rsidR="00AA0258">
              <w:t xml:space="preserve">&amp; </w:t>
            </w:r>
            <w:r>
              <w:t>Ventura</w:t>
            </w:r>
          </w:p>
        </w:tc>
      </w:tr>
      <w:tr w:rsidR="00495B5D" w14:paraId="42F503E2" w14:textId="77777777" w:rsidTr="00826356">
        <w:tc>
          <w:tcPr>
            <w:tcW w:w="4068" w:type="dxa"/>
          </w:tcPr>
          <w:p w14:paraId="2D3E15C4" w14:textId="77777777" w:rsidR="00495B5D" w:rsidRDefault="00495B5D" w:rsidP="008527E4">
            <w:pPr>
              <w:rPr>
                <w:u w:val="single"/>
              </w:rPr>
            </w:pPr>
            <w:proofErr w:type="spellStart"/>
            <w:r>
              <w:t>Light</w:t>
            </w:r>
            <w:r w:rsidR="008527E4">
              <w:t>H</w:t>
            </w:r>
            <w:r>
              <w:t>ouse</w:t>
            </w:r>
            <w:proofErr w:type="spellEnd"/>
            <w:r w:rsidR="008527E4">
              <w:t xml:space="preserve"> for the Blind</w:t>
            </w:r>
          </w:p>
        </w:tc>
        <w:tc>
          <w:tcPr>
            <w:tcW w:w="6228" w:type="dxa"/>
          </w:tcPr>
          <w:p w14:paraId="41D5D263" w14:textId="77777777" w:rsidR="00495B5D" w:rsidRPr="006F7A71" w:rsidRDefault="00AA0258" w:rsidP="006F1E3B">
            <w:r w:rsidRPr="006F7A71">
              <w:t>Alameda, Contra Costa, Del Norte, Humboldt, Marin, San Francisco, San Mateo, &amp; Trinity</w:t>
            </w:r>
          </w:p>
        </w:tc>
      </w:tr>
      <w:tr w:rsidR="00495B5D" w14:paraId="595DFAF3" w14:textId="77777777" w:rsidTr="00826356">
        <w:tc>
          <w:tcPr>
            <w:tcW w:w="4068" w:type="dxa"/>
          </w:tcPr>
          <w:p w14:paraId="4CA2C413" w14:textId="77777777" w:rsidR="00495B5D" w:rsidRDefault="00495B5D" w:rsidP="00493250">
            <w:pPr>
              <w:rPr>
                <w:u w:val="single"/>
              </w:rPr>
            </w:pPr>
            <w:r>
              <w:t xml:space="preserve">Lions Center for </w:t>
            </w:r>
            <w:r w:rsidR="00401B1A">
              <w:t xml:space="preserve">the </w:t>
            </w:r>
            <w:r>
              <w:t>V</w:t>
            </w:r>
            <w:r w:rsidR="00553892">
              <w:t xml:space="preserve">isually </w:t>
            </w:r>
            <w:r>
              <w:t>I</w:t>
            </w:r>
            <w:r w:rsidR="00553892">
              <w:t>mp</w:t>
            </w:r>
            <w:r w:rsidR="00493250">
              <w:t>ai</w:t>
            </w:r>
            <w:r w:rsidR="00553892">
              <w:t>r</w:t>
            </w:r>
            <w:r w:rsidR="00493250">
              <w:t>ed</w:t>
            </w:r>
            <w:r>
              <w:t xml:space="preserve"> </w:t>
            </w:r>
            <w:r w:rsidR="008527E4">
              <w:t>–</w:t>
            </w:r>
            <w:r w:rsidR="00493250">
              <w:t xml:space="preserve"> </w:t>
            </w:r>
            <w:r>
              <w:t>Diablo</w:t>
            </w:r>
            <w:r w:rsidR="008527E4">
              <w:t xml:space="preserve"> Valley</w:t>
            </w:r>
          </w:p>
        </w:tc>
        <w:tc>
          <w:tcPr>
            <w:tcW w:w="6228" w:type="dxa"/>
          </w:tcPr>
          <w:p w14:paraId="1B48F7FA" w14:textId="77777777" w:rsidR="00495B5D" w:rsidRDefault="00E548E5" w:rsidP="006F1E3B">
            <w:pPr>
              <w:rPr>
                <w:u w:val="single"/>
              </w:rPr>
            </w:pPr>
            <w:r>
              <w:t>Alameda</w:t>
            </w:r>
            <w:r w:rsidR="00495B5D">
              <w:t>, Contra Costa</w:t>
            </w:r>
            <w:r>
              <w:t xml:space="preserve">, </w:t>
            </w:r>
            <w:r w:rsidR="00AA0258">
              <w:t xml:space="preserve">&amp; </w:t>
            </w:r>
            <w:r>
              <w:t>Solano</w:t>
            </w:r>
          </w:p>
        </w:tc>
      </w:tr>
      <w:tr w:rsidR="00495B5D" w14:paraId="36F0A0AF" w14:textId="77777777" w:rsidTr="00826356">
        <w:tc>
          <w:tcPr>
            <w:tcW w:w="4068" w:type="dxa"/>
          </w:tcPr>
          <w:p w14:paraId="057120E9" w14:textId="77777777" w:rsidR="00495B5D" w:rsidRDefault="00495B5D" w:rsidP="006F1E3B">
            <w:pPr>
              <w:rPr>
                <w:u w:val="single"/>
              </w:rPr>
            </w:pPr>
            <w:r>
              <w:t>San Diego Center for the B</w:t>
            </w:r>
            <w:r w:rsidR="00553892">
              <w:t>lind</w:t>
            </w:r>
          </w:p>
        </w:tc>
        <w:tc>
          <w:tcPr>
            <w:tcW w:w="6228" w:type="dxa"/>
          </w:tcPr>
          <w:p w14:paraId="60083BF2" w14:textId="77777777" w:rsidR="00495B5D" w:rsidRDefault="00495B5D" w:rsidP="006F1E3B">
            <w:pPr>
              <w:rPr>
                <w:u w:val="single"/>
              </w:rPr>
            </w:pPr>
            <w:r>
              <w:t>San Diego</w:t>
            </w:r>
          </w:p>
        </w:tc>
      </w:tr>
      <w:tr w:rsidR="00495B5D" w14:paraId="5335194E" w14:textId="77777777" w:rsidTr="00826356">
        <w:tc>
          <w:tcPr>
            <w:tcW w:w="4068" w:type="dxa"/>
          </w:tcPr>
          <w:p w14:paraId="48513762" w14:textId="77777777" w:rsidR="00495B5D" w:rsidRDefault="00495B5D" w:rsidP="006F1E3B">
            <w:pPr>
              <w:rPr>
                <w:u w:val="single"/>
              </w:rPr>
            </w:pPr>
            <w:r>
              <w:t>Society for the Blind</w:t>
            </w:r>
          </w:p>
        </w:tc>
        <w:tc>
          <w:tcPr>
            <w:tcW w:w="6228" w:type="dxa"/>
          </w:tcPr>
          <w:p w14:paraId="6EC69453" w14:textId="77777777" w:rsidR="00495B5D" w:rsidRDefault="00495B5D" w:rsidP="00AA0258">
            <w:pPr>
              <w:rPr>
                <w:u w:val="single"/>
              </w:rPr>
            </w:pPr>
            <w:r>
              <w:t xml:space="preserve">Amador, </w:t>
            </w:r>
            <w:r w:rsidR="00AA0258">
              <w:t xml:space="preserve">Butte, </w:t>
            </w:r>
            <w:r>
              <w:t>Calaveras</w:t>
            </w:r>
            <w:r w:rsidR="00553892">
              <w:t xml:space="preserve">, El Dorado, </w:t>
            </w:r>
            <w:r w:rsidR="00AA0258">
              <w:t xml:space="preserve">Glenn, Mendocino, </w:t>
            </w:r>
            <w:r w:rsidR="00553892">
              <w:t xml:space="preserve">Mono, </w:t>
            </w:r>
            <w:r w:rsidR="00AA0258">
              <w:t xml:space="preserve">Nevada, </w:t>
            </w:r>
            <w:r w:rsidR="00553892">
              <w:t xml:space="preserve">Placer, </w:t>
            </w:r>
            <w:r w:rsidR="00722289">
              <w:t xml:space="preserve">Sacramento, </w:t>
            </w:r>
            <w:r w:rsidR="00553892">
              <w:t xml:space="preserve">Sierra, </w:t>
            </w:r>
            <w:r w:rsidR="00AA0258">
              <w:t>Sutter</w:t>
            </w:r>
            <w:r w:rsidR="001A188C">
              <w:t>, Yolo, &amp; Yuba</w:t>
            </w:r>
          </w:p>
        </w:tc>
      </w:tr>
      <w:tr w:rsidR="00495B5D" w14:paraId="280F13F6" w14:textId="77777777" w:rsidTr="00826356">
        <w:tc>
          <w:tcPr>
            <w:tcW w:w="4068" w:type="dxa"/>
          </w:tcPr>
          <w:p w14:paraId="3718A791" w14:textId="77777777" w:rsidR="00495B5D" w:rsidRDefault="00495B5D" w:rsidP="006F1E3B">
            <w:pPr>
              <w:rPr>
                <w:u w:val="single"/>
              </w:rPr>
            </w:pPr>
            <w:r>
              <w:t>Valley Center for the Blind</w:t>
            </w:r>
          </w:p>
        </w:tc>
        <w:tc>
          <w:tcPr>
            <w:tcW w:w="6228" w:type="dxa"/>
          </w:tcPr>
          <w:p w14:paraId="47E14489" w14:textId="77777777" w:rsidR="00495B5D" w:rsidRDefault="00553892" w:rsidP="006F1E3B">
            <w:pPr>
              <w:rPr>
                <w:u w:val="single"/>
              </w:rPr>
            </w:pPr>
            <w:r>
              <w:t xml:space="preserve">Fresno, Kings, Madera, </w:t>
            </w:r>
            <w:r w:rsidR="001A188C">
              <w:t xml:space="preserve">&amp; </w:t>
            </w:r>
            <w:r>
              <w:t>Tulare</w:t>
            </w:r>
          </w:p>
        </w:tc>
      </w:tr>
      <w:tr w:rsidR="00495B5D" w14:paraId="3E5FA330" w14:textId="77777777" w:rsidTr="00826356">
        <w:tc>
          <w:tcPr>
            <w:tcW w:w="4068" w:type="dxa"/>
          </w:tcPr>
          <w:p w14:paraId="657D9630" w14:textId="77777777" w:rsidR="00495B5D" w:rsidRDefault="00495B5D" w:rsidP="006F1E3B">
            <w:pPr>
              <w:rPr>
                <w:u w:val="single"/>
              </w:rPr>
            </w:pPr>
            <w:r>
              <w:lastRenderedPageBreak/>
              <w:t>Visually Impaired Persons Supp</w:t>
            </w:r>
            <w:r w:rsidR="00553892">
              <w:t>ort</w:t>
            </w:r>
            <w:r w:rsidR="008527E4">
              <w:t xml:space="preserve"> </w:t>
            </w:r>
          </w:p>
        </w:tc>
        <w:tc>
          <w:tcPr>
            <w:tcW w:w="6228" w:type="dxa"/>
          </w:tcPr>
          <w:p w14:paraId="1DF796C4" w14:textId="77777777" w:rsidR="00495B5D" w:rsidRDefault="00553892" w:rsidP="006F1E3B">
            <w:pPr>
              <w:rPr>
                <w:u w:val="single"/>
              </w:rPr>
            </w:pPr>
            <w:r>
              <w:t xml:space="preserve">Stanislaus, </w:t>
            </w:r>
            <w:r w:rsidR="001A188C">
              <w:t xml:space="preserve">&amp; </w:t>
            </w:r>
            <w:r>
              <w:t>Tuolumne</w:t>
            </w:r>
          </w:p>
        </w:tc>
      </w:tr>
      <w:tr w:rsidR="00495B5D" w14:paraId="4D1E6115" w14:textId="77777777" w:rsidTr="00826356">
        <w:tc>
          <w:tcPr>
            <w:tcW w:w="4068" w:type="dxa"/>
          </w:tcPr>
          <w:p w14:paraId="760434F0" w14:textId="77777777" w:rsidR="00495B5D" w:rsidRDefault="00495B5D" w:rsidP="006F1E3B">
            <w:pPr>
              <w:rPr>
                <w:u w:val="single"/>
              </w:rPr>
            </w:pPr>
            <w:r>
              <w:t>VISTA Center</w:t>
            </w:r>
          </w:p>
        </w:tc>
        <w:tc>
          <w:tcPr>
            <w:tcW w:w="6228" w:type="dxa"/>
          </w:tcPr>
          <w:p w14:paraId="1A6FC67D" w14:textId="77777777" w:rsidR="00495B5D" w:rsidRDefault="00553892" w:rsidP="006F1E3B">
            <w:pPr>
              <w:rPr>
                <w:u w:val="single"/>
              </w:rPr>
            </w:pPr>
            <w:r>
              <w:t>San Benito, San Mateo, Santa Clara, Santa Cruz</w:t>
            </w:r>
          </w:p>
        </w:tc>
      </w:tr>
    </w:tbl>
    <w:p w14:paraId="217F3AE6" w14:textId="77777777" w:rsidR="00495B5D" w:rsidRPr="00625610" w:rsidRDefault="00495B5D" w:rsidP="00826356">
      <w:pPr>
        <w:rPr>
          <w:sz w:val="16"/>
          <w:szCs w:val="16"/>
          <w:u w:val="single"/>
        </w:rPr>
      </w:pPr>
    </w:p>
    <w:sectPr w:rsidR="00495B5D" w:rsidRPr="00625610" w:rsidSect="008527E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72EE" w14:textId="77777777" w:rsidR="00A42599" w:rsidRDefault="00A42599" w:rsidP="00073AE3">
      <w:r>
        <w:separator/>
      </w:r>
    </w:p>
  </w:endnote>
  <w:endnote w:type="continuationSeparator" w:id="0">
    <w:p w14:paraId="2C0C4C25" w14:textId="77777777" w:rsidR="00A42599" w:rsidRDefault="00A42599" w:rsidP="0007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F5B6" w14:textId="77777777" w:rsidR="00F63389" w:rsidRDefault="00F63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48C0" w14:textId="77777777" w:rsidR="001D46FD" w:rsidRDefault="001D46FD">
    <w:pPr>
      <w:pStyle w:val="Footer"/>
      <w:jc w:val="center"/>
    </w:pPr>
    <w:r>
      <w:fldChar w:fldCharType="begin"/>
    </w:r>
    <w:r>
      <w:instrText xml:space="preserve"> PAGE   \* MERGEFORMAT </w:instrText>
    </w:r>
    <w:r>
      <w:fldChar w:fldCharType="separate"/>
    </w:r>
    <w:r w:rsidR="006471B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9305" w14:textId="77777777" w:rsidR="00F63389" w:rsidRDefault="00F63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3BFC" w14:textId="77777777" w:rsidR="00A42599" w:rsidRDefault="00A42599" w:rsidP="00073AE3">
      <w:r>
        <w:separator/>
      </w:r>
    </w:p>
  </w:footnote>
  <w:footnote w:type="continuationSeparator" w:id="0">
    <w:p w14:paraId="168C95B0" w14:textId="77777777" w:rsidR="00A42599" w:rsidRDefault="00A42599" w:rsidP="00073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0216" w14:textId="77777777" w:rsidR="00F63389" w:rsidRDefault="00F63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7131" w14:textId="77777777" w:rsidR="00F63389" w:rsidRDefault="00F63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961A" w14:textId="77777777" w:rsidR="00F63389" w:rsidRDefault="00F63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2EA0"/>
    <w:multiLevelType w:val="hybridMultilevel"/>
    <w:tmpl w:val="FC68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D5A5C"/>
    <w:multiLevelType w:val="hybridMultilevel"/>
    <w:tmpl w:val="9364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32B55"/>
    <w:multiLevelType w:val="hybridMultilevel"/>
    <w:tmpl w:val="10C6D85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85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A7F3BC1"/>
    <w:multiLevelType w:val="hybridMultilevel"/>
    <w:tmpl w:val="314C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3B"/>
    <w:rsid w:val="00001A03"/>
    <w:rsid w:val="00002840"/>
    <w:rsid w:val="000067B9"/>
    <w:rsid w:val="00014B28"/>
    <w:rsid w:val="00016FAD"/>
    <w:rsid w:val="0001749A"/>
    <w:rsid w:val="00020241"/>
    <w:rsid w:val="00022FB1"/>
    <w:rsid w:val="0002675A"/>
    <w:rsid w:val="000274C5"/>
    <w:rsid w:val="00045104"/>
    <w:rsid w:val="00046AA4"/>
    <w:rsid w:val="000552EA"/>
    <w:rsid w:val="0006639E"/>
    <w:rsid w:val="00073AE3"/>
    <w:rsid w:val="00075400"/>
    <w:rsid w:val="00082743"/>
    <w:rsid w:val="00085878"/>
    <w:rsid w:val="00086B1B"/>
    <w:rsid w:val="000935F3"/>
    <w:rsid w:val="00093A51"/>
    <w:rsid w:val="000966DB"/>
    <w:rsid w:val="00096E5D"/>
    <w:rsid w:val="00097E4F"/>
    <w:rsid w:val="000B0F78"/>
    <w:rsid w:val="000B4B68"/>
    <w:rsid w:val="000C60FB"/>
    <w:rsid w:val="000D0B1F"/>
    <w:rsid w:val="000D64D4"/>
    <w:rsid w:val="000D7E78"/>
    <w:rsid w:val="000E0DD1"/>
    <w:rsid w:val="000F0AF4"/>
    <w:rsid w:val="000F15AC"/>
    <w:rsid w:val="00103D61"/>
    <w:rsid w:val="00107AF0"/>
    <w:rsid w:val="00111541"/>
    <w:rsid w:val="00117CC2"/>
    <w:rsid w:val="00123542"/>
    <w:rsid w:val="00123D2A"/>
    <w:rsid w:val="00125A8C"/>
    <w:rsid w:val="00142B4C"/>
    <w:rsid w:val="00143703"/>
    <w:rsid w:val="00143A78"/>
    <w:rsid w:val="00145869"/>
    <w:rsid w:val="001478EE"/>
    <w:rsid w:val="00147B6D"/>
    <w:rsid w:val="001511B3"/>
    <w:rsid w:val="00156419"/>
    <w:rsid w:val="00162504"/>
    <w:rsid w:val="00173177"/>
    <w:rsid w:val="00173DE8"/>
    <w:rsid w:val="00191F65"/>
    <w:rsid w:val="00192595"/>
    <w:rsid w:val="00192D53"/>
    <w:rsid w:val="00194BA3"/>
    <w:rsid w:val="001A188C"/>
    <w:rsid w:val="001B1903"/>
    <w:rsid w:val="001B6554"/>
    <w:rsid w:val="001B781A"/>
    <w:rsid w:val="001C08DB"/>
    <w:rsid w:val="001C7A0D"/>
    <w:rsid w:val="001D333D"/>
    <w:rsid w:val="001D46FD"/>
    <w:rsid w:val="001D4B67"/>
    <w:rsid w:val="001E1301"/>
    <w:rsid w:val="001E1B51"/>
    <w:rsid w:val="001E5599"/>
    <w:rsid w:val="001E60D0"/>
    <w:rsid w:val="001F0061"/>
    <w:rsid w:val="001F0DE5"/>
    <w:rsid w:val="001F2C3B"/>
    <w:rsid w:val="002035B5"/>
    <w:rsid w:val="0020786D"/>
    <w:rsid w:val="00213BEF"/>
    <w:rsid w:val="00214C0D"/>
    <w:rsid w:val="00220723"/>
    <w:rsid w:val="00221243"/>
    <w:rsid w:val="00221E86"/>
    <w:rsid w:val="00224FCC"/>
    <w:rsid w:val="00226F1E"/>
    <w:rsid w:val="0023568D"/>
    <w:rsid w:val="00237680"/>
    <w:rsid w:val="00251492"/>
    <w:rsid w:val="002622DB"/>
    <w:rsid w:val="00272101"/>
    <w:rsid w:val="00276ABA"/>
    <w:rsid w:val="00280102"/>
    <w:rsid w:val="002A1F4A"/>
    <w:rsid w:val="002A23A2"/>
    <w:rsid w:val="002A50C2"/>
    <w:rsid w:val="002B16CB"/>
    <w:rsid w:val="002D2D09"/>
    <w:rsid w:val="002D6215"/>
    <w:rsid w:val="002E0295"/>
    <w:rsid w:val="002F290A"/>
    <w:rsid w:val="002F4CC2"/>
    <w:rsid w:val="002F54E5"/>
    <w:rsid w:val="00300610"/>
    <w:rsid w:val="003039A2"/>
    <w:rsid w:val="003109B4"/>
    <w:rsid w:val="0031405B"/>
    <w:rsid w:val="003153E6"/>
    <w:rsid w:val="00326435"/>
    <w:rsid w:val="003267D2"/>
    <w:rsid w:val="003405AF"/>
    <w:rsid w:val="003430FF"/>
    <w:rsid w:val="003477FA"/>
    <w:rsid w:val="003504F3"/>
    <w:rsid w:val="0035083B"/>
    <w:rsid w:val="003524BA"/>
    <w:rsid w:val="00352890"/>
    <w:rsid w:val="00352E4F"/>
    <w:rsid w:val="00355E6C"/>
    <w:rsid w:val="00357394"/>
    <w:rsid w:val="0037623B"/>
    <w:rsid w:val="0037678B"/>
    <w:rsid w:val="00377B68"/>
    <w:rsid w:val="00383828"/>
    <w:rsid w:val="00383C76"/>
    <w:rsid w:val="00384E49"/>
    <w:rsid w:val="003B341A"/>
    <w:rsid w:val="003B3807"/>
    <w:rsid w:val="003B48C3"/>
    <w:rsid w:val="003C34B9"/>
    <w:rsid w:val="003C5396"/>
    <w:rsid w:val="003D3B1C"/>
    <w:rsid w:val="003E3F7F"/>
    <w:rsid w:val="003F01B5"/>
    <w:rsid w:val="003F3DDE"/>
    <w:rsid w:val="00401B1A"/>
    <w:rsid w:val="00402696"/>
    <w:rsid w:val="00413883"/>
    <w:rsid w:val="00415A06"/>
    <w:rsid w:val="004173D4"/>
    <w:rsid w:val="00420B76"/>
    <w:rsid w:val="00421F19"/>
    <w:rsid w:val="004265A0"/>
    <w:rsid w:val="00426BEE"/>
    <w:rsid w:val="004360E6"/>
    <w:rsid w:val="004549B4"/>
    <w:rsid w:val="0046019A"/>
    <w:rsid w:val="0046124A"/>
    <w:rsid w:val="00470F30"/>
    <w:rsid w:val="004733CA"/>
    <w:rsid w:val="004754E2"/>
    <w:rsid w:val="00484C7A"/>
    <w:rsid w:val="004869D3"/>
    <w:rsid w:val="00486ED3"/>
    <w:rsid w:val="00493250"/>
    <w:rsid w:val="00495B5D"/>
    <w:rsid w:val="00497D3C"/>
    <w:rsid w:val="004A21D3"/>
    <w:rsid w:val="004A29BB"/>
    <w:rsid w:val="004A3F93"/>
    <w:rsid w:val="004A6522"/>
    <w:rsid w:val="004C0C2E"/>
    <w:rsid w:val="004C35ED"/>
    <w:rsid w:val="004D0F68"/>
    <w:rsid w:val="004D3B77"/>
    <w:rsid w:val="004E1B33"/>
    <w:rsid w:val="004E3355"/>
    <w:rsid w:val="004E5576"/>
    <w:rsid w:val="004F0334"/>
    <w:rsid w:val="004F0D60"/>
    <w:rsid w:val="004F1C06"/>
    <w:rsid w:val="004F6330"/>
    <w:rsid w:val="00500C8B"/>
    <w:rsid w:val="005065C7"/>
    <w:rsid w:val="00506D1A"/>
    <w:rsid w:val="00520883"/>
    <w:rsid w:val="005271A7"/>
    <w:rsid w:val="005435C1"/>
    <w:rsid w:val="00543843"/>
    <w:rsid w:val="00544387"/>
    <w:rsid w:val="00553892"/>
    <w:rsid w:val="00554469"/>
    <w:rsid w:val="00556D12"/>
    <w:rsid w:val="00562A01"/>
    <w:rsid w:val="00582E63"/>
    <w:rsid w:val="005B4A08"/>
    <w:rsid w:val="005B5BFF"/>
    <w:rsid w:val="005C3ED5"/>
    <w:rsid w:val="005C5384"/>
    <w:rsid w:val="005D1899"/>
    <w:rsid w:val="005D710E"/>
    <w:rsid w:val="005E4B57"/>
    <w:rsid w:val="005E7571"/>
    <w:rsid w:val="005F2E12"/>
    <w:rsid w:val="00607F8C"/>
    <w:rsid w:val="00610031"/>
    <w:rsid w:val="00610D6B"/>
    <w:rsid w:val="0061222B"/>
    <w:rsid w:val="00617953"/>
    <w:rsid w:val="00621AD9"/>
    <w:rsid w:val="00625610"/>
    <w:rsid w:val="00635F16"/>
    <w:rsid w:val="00644A7A"/>
    <w:rsid w:val="006471B8"/>
    <w:rsid w:val="006500F5"/>
    <w:rsid w:val="0066168A"/>
    <w:rsid w:val="00671F84"/>
    <w:rsid w:val="00672164"/>
    <w:rsid w:val="006805C6"/>
    <w:rsid w:val="00684B64"/>
    <w:rsid w:val="00684B97"/>
    <w:rsid w:val="00690643"/>
    <w:rsid w:val="00693650"/>
    <w:rsid w:val="00693D86"/>
    <w:rsid w:val="0069547F"/>
    <w:rsid w:val="006A4A50"/>
    <w:rsid w:val="006B131B"/>
    <w:rsid w:val="006B7666"/>
    <w:rsid w:val="006C7794"/>
    <w:rsid w:val="006D622A"/>
    <w:rsid w:val="006E2C3F"/>
    <w:rsid w:val="006E5C53"/>
    <w:rsid w:val="006F1E3B"/>
    <w:rsid w:val="006F5567"/>
    <w:rsid w:val="006F5804"/>
    <w:rsid w:val="006F7A71"/>
    <w:rsid w:val="007057A3"/>
    <w:rsid w:val="0071012C"/>
    <w:rsid w:val="007102BF"/>
    <w:rsid w:val="00714D0A"/>
    <w:rsid w:val="00717145"/>
    <w:rsid w:val="00722289"/>
    <w:rsid w:val="00725317"/>
    <w:rsid w:val="007306E7"/>
    <w:rsid w:val="007338A6"/>
    <w:rsid w:val="00746296"/>
    <w:rsid w:val="0074701E"/>
    <w:rsid w:val="00750214"/>
    <w:rsid w:val="007529F9"/>
    <w:rsid w:val="00753A3C"/>
    <w:rsid w:val="007560E2"/>
    <w:rsid w:val="00760FDC"/>
    <w:rsid w:val="007631A2"/>
    <w:rsid w:val="007737B0"/>
    <w:rsid w:val="00782782"/>
    <w:rsid w:val="00793FDA"/>
    <w:rsid w:val="007A18BE"/>
    <w:rsid w:val="007A5085"/>
    <w:rsid w:val="007A6790"/>
    <w:rsid w:val="007C5E9C"/>
    <w:rsid w:val="007D0293"/>
    <w:rsid w:val="007D4412"/>
    <w:rsid w:val="007E0834"/>
    <w:rsid w:val="007F2331"/>
    <w:rsid w:val="007F4FDA"/>
    <w:rsid w:val="007F74FE"/>
    <w:rsid w:val="00802E2B"/>
    <w:rsid w:val="0080459D"/>
    <w:rsid w:val="00807F25"/>
    <w:rsid w:val="00821BAD"/>
    <w:rsid w:val="00824079"/>
    <w:rsid w:val="00826356"/>
    <w:rsid w:val="00826F5B"/>
    <w:rsid w:val="0082780A"/>
    <w:rsid w:val="008279EC"/>
    <w:rsid w:val="00840A93"/>
    <w:rsid w:val="00843C13"/>
    <w:rsid w:val="00843D5F"/>
    <w:rsid w:val="008504BC"/>
    <w:rsid w:val="008527E4"/>
    <w:rsid w:val="008623B8"/>
    <w:rsid w:val="00872A65"/>
    <w:rsid w:val="0087429D"/>
    <w:rsid w:val="00880E5F"/>
    <w:rsid w:val="00893C82"/>
    <w:rsid w:val="008A0302"/>
    <w:rsid w:val="008A2EDC"/>
    <w:rsid w:val="008A4FC2"/>
    <w:rsid w:val="008A7AC1"/>
    <w:rsid w:val="008B01E9"/>
    <w:rsid w:val="008D032F"/>
    <w:rsid w:val="008D0DD9"/>
    <w:rsid w:val="008D220E"/>
    <w:rsid w:val="008D4C5C"/>
    <w:rsid w:val="008D78BB"/>
    <w:rsid w:val="008E00D5"/>
    <w:rsid w:val="008E079F"/>
    <w:rsid w:val="008F0CF3"/>
    <w:rsid w:val="008F243C"/>
    <w:rsid w:val="008F620D"/>
    <w:rsid w:val="008F7036"/>
    <w:rsid w:val="00904940"/>
    <w:rsid w:val="00906AA5"/>
    <w:rsid w:val="00913FDB"/>
    <w:rsid w:val="0092172F"/>
    <w:rsid w:val="00925D81"/>
    <w:rsid w:val="009355B4"/>
    <w:rsid w:val="00944C16"/>
    <w:rsid w:val="00944E98"/>
    <w:rsid w:val="00947305"/>
    <w:rsid w:val="00957670"/>
    <w:rsid w:val="00963D39"/>
    <w:rsid w:val="00967B20"/>
    <w:rsid w:val="00974DBB"/>
    <w:rsid w:val="00975573"/>
    <w:rsid w:val="00982B4B"/>
    <w:rsid w:val="00985A75"/>
    <w:rsid w:val="00987B7D"/>
    <w:rsid w:val="00990337"/>
    <w:rsid w:val="009912EF"/>
    <w:rsid w:val="009924AB"/>
    <w:rsid w:val="00994F00"/>
    <w:rsid w:val="0099681B"/>
    <w:rsid w:val="009A2FAA"/>
    <w:rsid w:val="009B464A"/>
    <w:rsid w:val="009C54A8"/>
    <w:rsid w:val="009C7FEE"/>
    <w:rsid w:val="009D035D"/>
    <w:rsid w:val="009D327E"/>
    <w:rsid w:val="009D5C01"/>
    <w:rsid w:val="009D7ECC"/>
    <w:rsid w:val="009E4FCD"/>
    <w:rsid w:val="009F1C04"/>
    <w:rsid w:val="009F25DE"/>
    <w:rsid w:val="009F37E2"/>
    <w:rsid w:val="009F4F6A"/>
    <w:rsid w:val="00A010F0"/>
    <w:rsid w:val="00A05468"/>
    <w:rsid w:val="00A0623E"/>
    <w:rsid w:val="00A10F7B"/>
    <w:rsid w:val="00A116CA"/>
    <w:rsid w:val="00A159F4"/>
    <w:rsid w:val="00A23497"/>
    <w:rsid w:val="00A42599"/>
    <w:rsid w:val="00A437D5"/>
    <w:rsid w:val="00A43831"/>
    <w:rsid w:val="00A66067"/>
    <w:rsid w:val="00A76849"/>
    <w:rsid w:val="00A80DAB"/>
    <w:rsid w:val="00A85063"/>
    <w:rsid w:val="00A87B21"/>
    <w:rsid w:val="00A9771B"/>
    <w:rsid w:val="00AA0258"/>
    <w:rsid w:val="00AA188B"/>
    <w:rsid w:val="00AA7825"/>
    <w:rsid w:val="00AB0C19"/>
    <w:rsid w:val="00AB220A"/>
    <w:rsid w:val="00AC2D04"/>
    <w:rsid w:val="00AD7AB7"/>
    <w:rsid w:val="00AE557A"/>
    <w:rsid w:val="00AE5F9B"/>
    <w:rsid w:val="00AF4255"/>
    <w:rsid w:val="00AF47A3"/>
    <w:rsid w:val="00B00B75"/>
    <w:rsid w:val="00B206AB"/>
    <w:rsid w:val="00B2455E"/>
    <w:rsid w:val="00B24B7C"/>
    <w:rsid w:val="00B311A4"/>
    <w:rsid w:val="00B31652"/>
    <w:rsid w:val="00B47BB7"/>
    <w:rsid w:val="00B56B1A"/>
    <w:rsid w:val="00B71E9D"/>
    <w:rsid w:val="00B834BF"/>
    <w:rsid w:val="00B84A5D"/>
    <w:rsid w:val="00B87A42"/>
    <w:rsid w:val="00B901DF"/>
    <w:rsid w:val="00B960F0"/>
    <w:rsid w:val="00B97571"/>
    <w:rsid w:val="00BA4FE9"/>
    <w:rsid w:val="00BB4A69"/>
    <w:rsid w:val="00BC2338"/>
    <w:rsid w:val="00BD1E05"/>
    <w:rsid w:val="00BD57D8"/>
    <w:rsid w:val="00BD7450"/>
    <w:rsid w:val="00BE14EF"/>
    <w:rsid w:val="00BE7541"/>
    <w:rsid w:val="00BF5160"/>
    <w:rsid w:val="00BF5419"/>
    <w:rsid w:val="00C01428"/>
    <w:rsid w:val="00C10703"/>
    <w:rsid w:val="00C158C9"/>
    <w:rsid w:val="00C25D3F"/>
    <w:rsid w:val="00C27EAD"/>
    <w:rsid w:val="00C3116F"/>
    <w:rsid w:val="00C32FB9"/>
    <w:rsid w:val="00C34A3C"/>
    <w:rsid w:val="00C40664"/>
    <w:rsid w:val="00C41CB3"/>
    <w:rsid w:val="00C459E2"/>
    <w:rsid w:val="00C619F5"/>
    <w:rsid w:val="00C62687"/>
    <w:rsid w:val="00C639FE"/>
    <w:rsid w:val="00C70A65"/>
    <w:rsid w:val="00C70B30"/>
    <w:rsid w:val="00C71D31"/>
    <w:rsid w:val="00C80FB0"/>
    <w:rsid w:val="00C849EE"/>
    <w:rsid w:val="00CA0850"/>
    <w:rsid w:val="00CA1887"/>
    <w:rsid w:val="00CB2F06"/>
    <w:rsid w:val="00CB37F3"/>
    <w:rsid w:val="00CC3DB5"/>
    <w:rsid w:val="00CD3345"/>
    <w:rsid w:val="00CD3EE8"/>
    <w:rsid w:val="00CD4B16"/>
    <w:rsid w:val="00CF5EE1"/>
    <w:rsid w:val="00CF6942"/>
    <w:rsid w:val="00D00CDA"/>
    <w:rsid w:val="00D0389D"/>
    <w:rsid w:val="00D03D52"/>
    <w:rsid w:val="00D048EE"/>
    <w:rsid w:val="00D1180D"/>
    <w:rsid w:val="00D12B8B"/>
    <w:rsid w:val="00D13938"/>
    <w:rsid w:val="00D15D3E"/>
    <w:rsid w:val="00D15E2C"/>
    <w:rsid w:val="00D2338A"/>
    <w:rsid w:val="00D26667"/>
    <w:rsid w:val="00D36D21"/>
    <w:rsid w:val="00D37D35"/>
    <w:rsid w:val="00D4574C"/>
    <w:rsid w:val="00D47FFD"/>
    <w:rsid w:val="00D5291B"/>
    <w:rsid w:val="00D5292B"/>
    <w:rsid w:val="00D5602C"/>
    <w:rsid w:val="00D60387"/>
    <w:rsid w:val="00D6087A"/>
    <w:rsid w:val="00D72E6D"/>
    <w:rsid w:val="00D73C8C"/>
    <w:rsid w:val="00D757F0"/>
    <w:rsid w:val="00D829A1"/>
    <w:rsid w:val="00D85255"/>
    <w:rsid w:val="00D94B23"/>
    <w:rsid w:val="00DA4878"/>
    <w:rsid w:val="00DC0C86"/>
    <w:rsid w:val="00DC1B4B"/>
    <w:rsid w:val="00DD16FD"/>
    <w:rsid w:val="00DE321F"/>
    <w:rsid w:val="00DE7DC3"/>
    <w:rsid w:val="00DF73DD"/>
    <w:rsid w:val="00E00792"/>
    <w:rsid w:val="00E04146"/>
    <w:rsid w:val="00E045A4"/>
    <w:rsid w:val="00E1281F"/>
    <w:rsid w:val="00E37109"/>
    <w:rsid w:val="00E42097"/>
    <w:rsid w:val="00E44FE1"/>
    <w:rsid w:val="00E548E5"/>
    <w:rsid w:val="00E60E93"/>
    <w:rsid w:val="00E75C35"/>
    <w:rsid w:val="00E82D62"/>
    <w:rsid w:val="00E85EC4"/>
    <w:rsid w:val="00E90BF3"/>
    <w:rsid w:val="00EB296C"/>
    <w:rsid w:val="00EC3EF3"/>
    <w:rsid w:val="00EF0D85"/>
    <w:rsid w:val="00EF30A4"/>
    <w:rsid w:val="00EF43B5"/>
    <w:rsid w:val="00F01AE5"/>
    <w:rsid w:val="00F10F95"/>
    <w:rsid w:val="00F11192"/>
    <w:rsid w:val="00F134B1"/>
    <w:rsid w:val="00F270BB"/>
    <w:rsid w:val="00F3253D"/>
    <w:rsid w:val="00F42860"/>
    <w:rsid w:val="00F45E5B"/>
    <w:rsid w:val="00F554F0"/>
    <w:rsid w:val="00F63389"/>
    <w:rsid w:val="00F70485"/>
    <w:rsid w:val="00F710A5"/>
    <w:rsid w:val="00F745DB"/>
    <w:rsid w:val="00F75DBB"/>
    <w:rsid w:val="00F80D1E"/>
    <w:rsid w:val="00F82A61"/>
    <w:rsid w:val="00F84035"/>
    <w:rsid w:val="00F87AEF"/>
    <w:rsid w:val="00F9355D"/>
    <w:rsid w:val="00F94381"/>
    <w:rsid w:val="00F954F3"/>
    <w:rsid w:val="00F95C30"/>
    <w:rsid w:val="00F96806"/>
    <w:rsid w:val="00F96D86"/>
    <w:rsid w:val="00FA2D47"/>
    <w:rsid w:val="00FA697F"/>
    <w:rsid w:val="00FA765E"/>
    <w:rsid w:val="00FB2ADC"/>
    <w:rsid w:val="00FB78A6"/>
    <w:rsid w:val="00FC3621"/>
    <w:rsid w:val="00FC54D7"/>
    <w:rsid w:val="00FE3AC9"/>
    <w:rsid w:val="00FE6EF8"/>
    <w:rsid w:val="00FE774A"/>
    <w:rsid w:val="00FF1464"/>
    <w:rsid w:val="00FF388F"/>
    <w:rsid w:val="00FF3B56"/>
    <w:rsid w:val="00FF46F7"/>
    <w:rsid w:val="00FF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B182A"/>
  <w14:defaultImageDpi w14:val="0"/>
  <w15:docId w15:val="{BA4D0F64-68AE-47E7-A584-691B61C3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B1B"/>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73AE3"/>
    <w:pPr>
      <w:tabs>
        <w:tab w:val="center" w:pos="4680"/>
        <w:tab w:val="right" w:pos="9360"/>
      </w:tabs>
    </w:pPr>
  </w:style>
  <w:style w:type="character" w:customStyle="1" w:styleId="HeaderChar">
    <w:name w:val="Header Char"/>
    <w:basedOn w:val="DefaultParagraphFont"/>
    <w:link w:val="Header"/>
    <w:uiPriority w:val="99"/>
    <w:semiHidden/>
    <w:locked/>
    <w:rsid w:val="00073AE3"/>
    <w:rPr>
      <w:rFonts w:ascii="Arial" w:hAnsi="Arial" w:cs="Times New Roman"/>
      <w:sz w:val="28"/>
    </w:rPr>
  </w:style>
  <w:style w:type="paragraph" w:styleId="Footer">
    <w:name w:val="footer"/>
    <w:basedOn w:val="Normal"/>
    <w:link w:val="FooterChar"/>
    <w:uiPriority w:val="99"/>
    <w:rsid w:val="00073AE3"/>
    <w:pPr>
      <w:tabs>
        <w:tab w:val="center" w:pos="4680"/>
        <w:tab w:val="right" w:pos="9360"/>
      </w:tabs>
    </w:pPr>
  </w:style>
  <w:style w:type="character" w:customStyle="1" w:styleId="FooterChar">
    <w:name w:val="Footer Char"/>
    <w:basedOn w:val="DefaultParagraphFont"/>
    <w:link w:val="Footer"/>
    <w:uiPriority w:val="99"/>
    <w:locked/>
    <w:rsid w:val="00073AE3"/>
    <w:rPr>
      <w:rFonts w:ascii="Arial" w:hAnsi="Arial" w:cs="Times New Roman"/>
      <w:sz w:val="28"/>
    </w:rPr>
  </w:style>
  <w:style w:type="paragraph" w:styleId="BalloonText">
    <w:name w:val="Balloon Text"/>
    <w:basedOn w:val="Normal"/>
    <w:link w:val="BalloonTextChar"/>
    <w:uiPriority w:val="99"/>
    <w:semiHidden/>
    <w:rsid w:val="00073A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3AE3"/>
    <w:rPr>
      <w:rFonts w:ascii="Tahoma" w:hAnsi="Tahoma" w:cs="Tahoma"/>
      <w:sz w:val="16"/>
      <w:szCs w:val="16"/>
    </w:rPr>
  </w:style>
  <w:style w:type="character" w:styleId="Hyperlink">
    <w:name w:val="Hyperlink"/>
    <w:basedOn w:val="DefaultParagraphFont"/>
    <w:uiPriority w:val="99"/>
    <w:unhideWhenUsed/>
    <w:rsid w:val="000E0DD1"/>
    <w:rPr>
      <w:rFonts w:cs="Times New Roman"/>
      <w:color w:val="0000FF" w:themeColor="hyperlink"/>
      <w:u w:val="single"/>
    </w:rPr>
  </w:style>
  <w:style w:type="paragraph" w:styleId="ListParagraph">
    <w:name w:val="List Paragraph"/>
    <w:basedOn w:val="Normal"/>
    <w:uiPriority w:val="34"/>
    <w:qFormat/>
    <w:rsid w:val="00D72E6D"/>
    <w:pPr>
      <w:ind w:left="720"/>
      <w:contextualSpacing/>
    </w:pPr>
  </w:style>
  <w:style w:type="table" w:styleId="TableGrid">
    <w:name w:val="Table Grid"/>
    <w:basedOn w:val="TableNormal"/>
    <w:uiPriority w:val="59"/>
    <w:locked/>
    <w:rsid w:val="00495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2E4F"/>
    <w:rPr>
      <w:rFonts w:cs="Times New Roman"/>
      <w:sz w:val="16"/>
      <w:szCs w:val="16"/>
    </w:rPr>
  </w:style>
  <w:style w:type="paragraph" w:styleId="CommentText">
    <w:name w:val="annotation text"/>
    <w:basedOn w:val="Normal"/>
    <w:link w:val="CommentTextChar"/>
    <w:uiPriority w:val="99"/>
    <w:semiHidden/>
    <w:unhideWhenUsed/>
    <w:rsid w:val="00352E4F"/>
    <w:rPr>
      <w:sz w:val="20"/>
    </w:rPr>
  </w:style>
  <w:style w:type="character" w:customStyle="1" w:styleId="CommentTextChar">
    <w:name w:val="Comment Text Char"/>
    <w:basedOn w:val="DefaultParagraphFont"/>
    <w:link w:val="CommentText"/>
    <w:uiPriority w:val="99"/>
    <w:semiHidden/>
    <w:locked/>
    <w:rsid w:val="00352E4F"/>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52E4F"/>
    <w:rPr>
      <w:b/>
      <w:bCs/>
    </w:rPr>
  </w:style>
  <w:style w:type="character" w:customStyle="1" w:styleId="CommentSubjectChar">
    <w:name w:val="Comment Subject Char"/>
    <w:basedOn w:val="CommentTextChar"/>
    <w:link w:val="CommentSubject"/>
    <w:uiPriority w:val="99"/>
    <w:semiHidden/>
    <w:locked/>
    <w:rsid w:val="00352E4F"/>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55886">
      <w:marLeft w:val="0"/>
      <w:marRight w:val="0"/>
      <w:marTop w:val="0"/>
      <w:marBottom w:val="0"/>
      <w:divBdr>
        <w:top w:val="none" w:sz="0" w:space="0" w:color="auto"/>
        <w:left w:val="none" w:sz="0" w:space="0" w:color="auto"/>
        <w:bottom w:val="none" w:sz="0" w:space="0" w:color="auto"/>
        <w:right w:val="none" w:sz="0" w:space="0" w:color="auto"/>
      </w:divBdr>
    </w:div>
    <w:div w:id="13993558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3FFD-0053-4F24-82EB-461648C5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3083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TDempsey</dc:creator>
  <cp:keywords/>
  <dc:description/>
  <cp:lastModifiedBy>Munyer, Kathleen L@DOR</cp:lastModifiedBy>
  <cp:revision>2</cp:revision>
  <cp:lastPrinted>2015-07-02T17:23:00Z</cp:lastPrinted>
  <dcterms:created xsi:type="dcterms:W3CDTF">2022-01-25T23:15:00Z</dcterms:created>
  <dcterms:modified xsi:type="dcterms:W3CDTF">2022-01-25T23:15:00Z</dcterms:modified>
</cp:coreProperties>
</file>