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6E" w14:textId="145459CA" w:rsidR="00EB4BA1" w:rsidRPr="007B01A2" w:rsidRDefault="00EB4BA1" w:rsidP="00240B94">
      <w:pPr>
        <w:pStyle w:val="Heading1"/>
        <w:spacing w:before="0" w:after="120" w:line="240" w:lineRule="auto"/>
        <w:jc w:val="center"/>
        <w:rPr>
          <w:rFonts w:ascii="Arial" w:hAnsi="Arial" w:cs="Arial"/>
          <w:b/>
          <w:bCs/>
          <w:color w:val="002060"/>
        </w:rPr>
      </w:pPr>
      <w:r w:rsidRPr="007B01A2">
        <w:rPr>
          <w:rFonts w:ascii="Arial" w:hAnsi="Arial" w:cs="Arial"/>
          <w:b/>
          <w:bCs/>
          <w:color w:val="002060"/>
        </w:rPr>
        <w:t>Assistive Technology Advisory Committee (ATAC)</w:t>
      </w:r>
      <w:r w:rsidR="00653A33">
        <w:rPr>
          <w:rFonts w:ascii="Arial" w:hAnsi="Arial" w:cs="Arial"/>
          <w:b/>
          <w:bCs/>
          <w:color w:val="002060"/>
        </w:rPr>
        <w:t xml:space="preserve"> Meeting</w:t>
      </w:r>
    </w:p>
    <w:p w14:paraId="0108B74C" w14:textId="4D6F6481" w:rsidR="007B01A2" w:rsidRDefault="0058586B" w:rsidP="00240B94">
      <w:pPr>
        <w:spacing w:after="120" w:line="240" w:lineRule="auto"/>
        <w:jc w:val="center"/>
        <w:rPr>
          <w:rFonts w:ascii="Arial" w:hAnsi="Arial" w:cs="Arial"/>
          <w:b/>
          <w:bCs/>
          <w:sz w:val="28"/>
          <w:szCs w:val="28"/>
        </w:rPr>
      </w:pPr>
      <w:bookmarkStart w:id="0" w:name="_Hlk29387830"/>
      <w:bookmarkStart w:id="1" w:name="_Hlk10718754"/>
      <w:r>
        <w:rPr>
          <w:rFonts w:ascii="Arial" w:hAnsi="Arial" w:cs="Arial"/>
          <w:b/>
          <w:bCs/>
          <w:sz w:val="28"/>
          <w:szCs w:val="28"/>
        </w:rPr>
        <w:t>Wednesday</w:t>
      </w:r>
      <w:r w:rsidR="003A7616">
        <w:rPr>
          <w:rFonts w:ascii="Arial" w:hAnsi="Arial" w:cs="Arial"/>
          <w:b/>
          <w:bCs/>
          <w:sz w:val="28"/>
          <w:szCs w:val="28"/>
        </w:rPr>
        <w:t xml:space="preserve">, </w:t>
      </w:r>
      <w:r>
        <w:rPr>
          <w:rFonts w:ascii="Arial" w:hAnsi="Arial" w:cs="Arial"/>
          <w:b/>
          <w:bCs/>
          <w:sz w:val="28"/>
          <w:szCs w:val="28"/>
        </w:rPr>
        <w:t>March 9, 2022,</w:t>
      </w:r>
      <w:r w:rsidR="005A7A9D" w:rsidRPr="007B01A2">
        <w:rPr>
          <w:rFonts w:ascii="Arial" w:hAnsi="Arial" w:cs="Arial"/>
          <w:b/>
          <w:bCs/>
          <w:sz w:val="28"/>
          <w:szCs w:val="28"/>
        </w:rPr>
        <w:t xml:space="preserve"> from </w:t>
      </w:r>
      <w:r>
        <w:rPr>
          <w:rFonts w:ascii="Arial" w:hAnsi="Arial" w:cs="Arial"/>
          <w:b/>
          <w:bCs/>
          <w:sz w:val="28"/>
          <w:szCs w:val="28"/>
        </w:rPr>
        <w:t>1:0</w:t>
      </w:r>
      <w:r w:rsidR="007E1823">
        <w:rPr>
          <w:rFonts w:ascii="Arial" w:hAnsi="Arial" w:cs="Arial"/>
          <w:b/>
          <w:bCs/>
          <w:sz w:val="28"/>
          <w:szCs w:val="28"/>
        </w:rPr>
        <w:t>0</w:t>
      </w:r>
      <w:r w:rsidR="004F4017">
        <w:rPr>
          <w:rFonts w:ascii="Arial" w:hAnsi="Arial" w:cs="Arial"/>
          <w:b/>
          <w:bCs/>
          <w:sz w:val="28"/>
          <w:szCs w:val="28"/>
        </w:rPr>
        <w:t xml:space="preserve"> </w:t>
      </w:r>
      <w:r>
        <w:rPr>
          <w:rFonts w:ascii="Arial" w:hAnsi="Arial" w:cs="Arial"/>
          <w:b/>
          <w:bCs/>
          <w:sz w:val="28"/>
          <w:szCs w:val="28"/>
        </w:rPr>
        <w:t>p</w:t>
      </w:r>
      <w:r w:rsidR="0064582F" w:rsidRPr="007B01A2">
        <w:rPr>
          <w:rFonts w:ascii="Arial" w:hAnsi="Arial" w:cs="Arial"/>
          <w:b/>
          <w:bCs/>
          <w:sz w:val="28"/>
          <w:szCs w:val="28"/>
        </w:rPr>
        <w:t>m</w:t>
      </w:r>
      <w:r w:rsidR="0000427F" w:rsidRPr="007B01A2">
        <w:rPr>
          <w:rFonts w:ascii="Arial" w:hAnsi="Arial" w:cs="Arial"/>
          <w:b/>
          <w:bCs/>
          <w:sz w:val="28"/>
          <w:szCs w:val="28"/>
        </w:rPr>
        <w:t xml:space="preserve"> to </w:t>
      </w:r>
      <w:r w:rsidR="003A7616">
        <w:rPr>
          <w:rFonts w:ascii="Arial" w:hAnsi="Arial" w:cs="Arial"/>
          <w:b/>
          <w:bCs/>
          <w:sz w:val="28"/>
          <w:szCs w:val="28"/>
        </w:rPr>
        <w:t>4</w:t>
      </w:r>
      <w:r w:rsidR="00CA5437" w:rsidRPr="007B01A2">
        <w:rPr>
          <w:rFonts w:ascii="Arial" w:hAnsi="Arial" w:cs="Arial"/>
          <w:b/>
          <w:bCs/>
          <w:sz w:val="28"/>
          <w:szCs w:val="28"/>
        </w:rPr>
        <w:t>:</w:t>
      </w:r>
      <w:r>
        <w:rPr>
          <w:rFonts w:ascii="Arial" w:hAnsi="Arial" w:cs="Arial"/>
          <w:b/>
          <w:bCs/>
          <w:sz w:val="28"/>
          <w:szCs w:val="28"/>
        </w:rPr>
        <w:t>3</w:t>
      </w:r>
      <w:r w:rsidR="008E4F45" w:rsidRPr="007B01A2">
        <w:rPr>
          <w:rFonts w:ascii="Arial" w:hAnsi="Arial" w:cs="Arial"/>
          <w:b/>
          <w:bCs/>
          <w:sz w:val="28"/>
          <w:szCs w:val="28"/>
        </w:rPr>
        <w:t>0</w:t>
      </w:r>
      <w:r w:rsidR="00EB4BA1" w:rsidRPr="007B01A2">
        <w:rPr>
          <w:rFonts w:ascii="Arial" w:hAnsi="Arial" w:cs="Arial"/>
          <w:b/>
          <w:bCs/>
          <w:sz w:val="28"/>
          <w:szCs w:val="28"/>
        </w:rPr>
        <w:t>pm</w:t>
      </w:r>
    </w:p>
    <w:p w14:paraId="54833A03" w14:textId="4418A898" w:rsidR="00240B94" w:rsidRPr="00BC1F95" w:rsidRDefault="00BB037E" w:rsidP="00240B94">
      <w:pPr>
        <w:spacing w:after="120" w:line="240" w:lineRule="auto"/>
        <w:jc w:val="center"/>
        <w:rPr>
          <w:rStyle w:val="Hyperlink"/>
          <w:rFonts w:ascii="Arial" w:hAnsi="Arial" w:cs="Arial"/>
          <w:color w:val="0000FF"/>
          <w:sz w:val="28"/>
          <w:szCs w:val="28"/>
        </w:rPr>
      </w:pPr>
      <w:hyperlink r:id="rId8" w:history="1">
        <w:r w:rsidR="00240B94" w:rsidRPr="00BC1F95">
          <w:rPr>
            <w:rStyle w:val="Hyperlink"/>
            <w:rFonts w:ascii="Arial" w:hAnsi="Arial" w:cs="Arial"/>
            <w:color w:val="0000FF"/>
            <w:sz w:val="28"/>
            <w:szCs w:val="28"/>
          </w:rPr>
          <w:t>https://www.dor.ca.gov/boards-and-committees/ATAC</w:t>
        </w:r>
      </w:hyperlink>
    </w:p>
    <w:p w14:paraId="751FB578" w14:textId="49355A0E" w:rsidR="00240B94" w:rsidRPr="00BC1F95" w:rsidRDefault="00240B94" w:rsidP="00240B94">
      <w:pPr>
        <w:spacing w:after="120" w:line="240" w:lineRule="auto"/>
        <w:jc w:val="center"/>
        <w:rPr>
          <w:rFonts w:ascii="Arial" w:hAnsi="Arial" w:cs="Arial"/>
          <w:b/>
          <w:bCs/>
          <w:sz w:val="28"/>
          <w:szCs w:val="28"/>
        </w:rPr>
      </w:pPr>
      <w:r w:rsidRPr="00BC1F95">
        <w:rPr>
          <w:rFonts w:ascii="Arial" w:hAnsi="Arial" w:cs="Arial"/>
          <w:b/>
          <w:bCs/>
          <w:sz w:val="28"/>
          <w:szCs w:val="28"/>
        </w:rPr>
        <w:t>Participate by Video Conference</w:t>
      </w:r>
      <w:r w:rsidR="005A7A9D" w:rsidRPr="00BC1F95">
        <w:rPr>
          <w:rFonts w:ascii="Arial" w:hAnsi="Arial" w:cs="Arial"/>
          <w:b/>
          <w:bCs/>
          <w:sz w:val="28"/>
          <w:szCs w:val="28"/>
        </w:rPr>
        <w:t xml:space="preserve"> </w:t>
      </w:r>
    </w:p>
    <w:p w14:paraId="5806110C" w14:textId="77908780" w:rsidR="000427E7" w:rsidRPr="009F100D" w:rsidRDefault="00BB037E" w:rsidP="00FD6812">
      <w:pPr>
        <w:spacing w:after="120" w:line="240" w:lineRule="auto"/>
        <w:rPr>
          <w:rFonts w:ascii="Arial" w:eastAsia="Times New Roman" w:hAnsi="Arial" w:cs="Arial"/>
          <w:b/>
          <w:bCs/>
          <w:color w:val="39394D"/>
          <w:sz w:val="24"/>
          <w:szCs w:val="24"/>
        </w:rPr>
      </w:pPr>
      <w:hyperlink r:id="rId9" w:tgtFrame="_blank" w:history="1">
        <w:r w:rsidR="009F100D" w:rsidRPr="009F100D">
          <w:rPr>
            <w:rStyle w:val="Hyperlink"/>
            <w:rFonts w:ascii="Arial" w:hAnsi="Arial" w:cs="Arial"/>
            <w:color w:val="39394D"/>
            <w:sz w:val="24"/>
            <w:szCs w:val="24"/>
          </w:rPr>
          <w:t>https://dor-ca-gov.zoom.us/j/89350103430?pwd=NW9oWjBwMmRldmJPNG5hNldGNWZSZz09</w:t>
        </w:r>
      </w:hyperlink>
    </w:p>
    <w:p w14:paraId="7BC8EF4B" w14:textId="77777777" w:rsidR="000427E7" w:rsidRPr="00B365D5" w:rsidRDefault="000427E7" w:rsidP="000427E7">
      <w:pPr>
        <w:spacing w:after="120" w:line="240" w:lineRule="auto"/>
        <w:jc w:val="center"/>
        <w:rPr>
          <w:rFonts w:ascii="Arial" w:hAnsi="Arial" w:cs="Arial"/>
          <w:sz w:val="28"/>
          <w:szCs w:val="28"/>
        </w:rPr>
      </w:pPr>
      <w:r w:rsidRPr="00B365D5">
        <w:rPr>
          <w:rFonts w:ascii="Arial" w:hAnsi="Arial" w:cs="Arial"/>
          <w:b/>
          <w:bCs/>
          <w:sz w:val="28"/>
          <w:szCs w:val="28"/>
        </w:rPr>
        <w:t>Participate by Teleconference</w:t>
      </w:r>
    </w:p>
    <w:p w14:paraId="52E6C711" w14:textId="6A723D32" w:rsidR="009169B8" w:rsidRPr="00337323" w:rsidRDefault="000427E7" w:rsidP="00337323">
      <w:pPr>
        <w:spacing w:after="120" w:line="240" w:lineRule="auto"/>
        <w:jc w:val="center"/>
        <w:rPr>
          <w:rFonts w:ascii="Arial" w:hAnsi="Arial" w:cs="Arial"/>
          <w:sz w:val="28"/>
          <w:szCs w:val="28"/>
        </w:rPr>
      </w:pPr>
      <w:r w:rsidRPr="00B365D5">
        <w:rPr>
          <w:rFonts w:ascii="Arial" w:hAnsi="Arial" w:cs="Arial"/>
          <w:sz w:val="28"/>
          <w:szCs w:val="28"/>
        </w:rPr>
        <w:t>Call: +1 (408) 638-0968 Meeting ID</w:t>
      </w:r>
      <w:r w:rsidRPr="00B365D5">
        <w:rPr>
          <w:rFonts w:ascii="Arial" w:hAnsi="Arial" w:cs="Arial"/>
          <w:b/>
          <w:bCs/>
          <w:sz w:val="28"/>
          <w:szCs w:val="28"/>
        </w:rPr>
        <w:t>:</w:t>
      </w:r>
      <w:r w:rsidRPr="00B365D5">
        <w:rPr>
          <w:rFonts w:ascii="Arial" w:hAnsi="Arial" w:cs="Arial"/>
          <w:sz w:val="28"/>
          <w:szCs w:val="28"/>
        </w:rPr>
        <w:t xml:space="preserve"> 8</w:t>
      </w:r>
      <w:r>
        <w:rPr>
          <w:rFonts w:ascii="Arial" w:hAnsi="Arial" w:cs="Arial"/>
          <w:sz w:val="28"/>
          <w:szCs w:val="28"/>
        </w:rPr>
        <w:t>93 5010 3430</w:t>
      </w:r>
      <w:r w:rsidRPr="00B365D5">
        <w:rPr>
          <w:rFonts w:ascii="Arial" w:hAnsi="Arial" w:cs="Arial"/>
          <w:sz w:val="28"/>
          <w:szCs w:val="28"/>
        </w:rPr>
        <w:t xml:space="preserve"> Passcode</w:t>
      </w:r>
      <w:r w:rsidRPr="00B365D5">
        <w:rPr>
          <w:rFonts w:ascii="Arial" w:hAnsi="Arial" w:cs="Arial"/>
          <w:b/>
          <w:bCs/>
          <w:sz w:val="28"/>
          <w:szCs w:val="28"/>
        </w:rPr>
        <w:t>:</w:t>
      </w:r>
      <w:r w:rsidRPr="00B365D5">
        <w:rPr>
          <w:rFonts w:ascii="Arial" w:hAnsi="Arial" w:cs="Arial"/>
          <w:sz w:val="28"/>
          <w:szCs w:val="28"/>
        </w:rPr>
        <w:t xml:space="preserve"> </w:t>
      </w:r>
      <w:r>
        <w:rPr>
          <w:rFonts w:ascii="Arial" w:hAnsi="Arial" w:cs="Arial"/>
          <w:sz w:val="28"/>
          <w:szCs w:val="28"/>
        </w:rPr>
        <w:t>76163034</w:t>
      </w:r>
    </w:p>
    <w:p w14:paraId="6F78A54F" w14:textId="2EF0A677" w:rsidR="006E660E" w:rsidRPr="00742D95" w:rsidRDefault="006E660E" w:rsidP="006E660E">
      <w:pPr>
        <w:pStyle w:val="Heading2"/>
        <w:spacing w:before="120" w:after="120" w:line="240" w:lineRule="auto"/>
        <w:rPr>
          <w:rFonts w:ascii="Arial" w:hAnsi="Arial" w:cs="Arial"/>
          <w:color w:val="auto"/>
          <w:sz w:val="32"/>
          <w:szCs w:val="32"/>
        </w:rPr>
      </w:pPr>
      <w:r w:rsidRPr="007B01A2">
        <w:rPr>
          <w:rFonts w:ascii="Arial" w:hAnsi="Arial" w:cs="Arial"/>
          <w:b/>
          <w:bCs/>
          <w:color w:val="auto"/>
          <w:sz w:val="28"/>
          <w:szCs w:val="28"/>
          <w:u w:val="single"/>
        </w:rPr>
        <w:t>Agenda</w:t>
      </w:r>
      <w:r w:rsidRPr="00742D95">
        <w:rPr>
          <w:rFonts w:ascii="Arial" w:hAnsi="Arial" w:cs="Arial"/>
          <w:color w:val="auto"/>
          <w:sz w:val="32"/>
          <w:szCs w:val="32"/>
        </w:rPr>
        <w:t xml:space="preserve"> </w:t>
      </w:r>
    </w:p>
    <w:p w14:paraId="026AC475" w14:textId="0859E390"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to order</w:t>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t xml:space="preserve"> </w:t>
      </w:r>
      <w:r w:rsidR="008335A9">
        <w:rPr>
          <w:rFonts w:ascii="Arial" w:hAnsi="Arial" w:cs="Arial"/>
          <w:color w:val="auto"/>
          <w:sz w:val="28"/>
          <w:szCs w:val="28"/>
        </w:rPr>
        <w:tab/>
      </w:r>
      <w:r w:rsidR="0058586B">
        <w:rPr>
          <w:rFonts w:ascii="Arial" w:hAnsi="Arial" w:cs="Arial"/>
          <w:color w:val="auto"/>
          <w:sz w:val="28"/>
          <w:szCs w:val="28"/>
        </w:rPr>
        <w:t>1:00 P</w:t>
      </w:r>
      <w:r w:rsidR="001B3F17">
        <w:rPr>
          <w:rFonts w:ascii="Arial" w:hAnsi="Arial" w:cs="Arial"/>
          <w:color w:val="auto"/>
          <w:sz w:val="28"/>
          <w:szCs w:val="28"/>
        </w:rPr>
        <w:t>M</w:t>
      </w:r>
    </w:p>
    <w:p w14:paraId="54FF809D" w14:textId="41CF4B52"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Welcome and Introductions</w:t>
      </w:r>
      <w:r w:rsidR="00640DE5">
        <w:rPr>
          <w:rFonts w:ascii="Arial" w:hAnsi="Arial" w:cs="Arial"/>
          <w:color w:val="auto"/>
          <w:sz w:val="28"/>
          <w:szCs w:val="28"/>
        </w:rPr>
        <w:t xml:space="preserve">                                                 </w:t>
      </w:r>
      <w:r w:rsidR="008335A9">
        <w:rPr>
          <w:rFonts w:ascii="Arial" w:hAnsi="Arial" w:cs="Arial"/>
          <w:color w:val="auto"/>
          <w:sz w:val="28"/>
          <w:szCs w:val="28"/>
        </w:rPr>
        <w:tab/>
      </w:r>
    </w:p>
    <w:p w14:paraId="1DCB80E4" w14:textId="77777777" w:rsidR="00CF6111" w:rsidRDefault="003A7616"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 xml:space="preserve">Review </w:t>
      </w:r>
      <w:r w:rsidR="001D1A21" w:rsidRPr="001D1A21">
        <w:rPr>
          <w:rFonts w:ascii="Arial" w:hAnsi="Arial" w:cs="Arial"/>
          <w:color w:val="auto"/>
          <w:sz w:val="28"/>
          <w:szCs w:val="28"/>
        </w:rPr>
        <w:t xml:space="preserve">and approve the </w:t>
      </w:r>
      <w:r w:rsidR="0058586B">
        <w:rPr>
          <w:rFonts w:ascii="Arial" w:hAnsi="Arial" w:cs="Arial"/>
          <w:color w:val="auto"/>
          <w:sz w:val="28"/>
          <w:szCs w:val="28"/>
        </w:rPr>
        <w:t>December</w:t>
      </w:r>
      <w:r w:rsidR="007E1823">
        <w:rPr>
          <w:rFonts w:ascii="Arial" w:hAnsi="Arial" w:cs="Arial"/>
          <w:color w:val="auto"/>
          <w:sz w:val="28"/>
          <w:szCs w:val="28"/>
        </w:rPr>
        <w:t xml:space="preserve"> </w:t>
      </w:r>
      <w:r w:rsidR="004F4017">
        <w:rPr>
          <w:rFonts w:ascii="Arial" w:hAnsi="Arial" w:cs="Arial"/>
          <w:color w:val="auto"/>
          <w:sz w:val="28"/>
          <w:szCs w:val="28"/>
        </w:rPr>
        <w:t>2</w:t>
      </w:r>
      <w:r w:rsidR="0058586B">
        <w:rPr>
          <w:rFonts w:ascii="Arial" w:hAnsi="Arial" w:cs="Arial"/>
          <w:color w:val="auto"/>
          <w:sz w:val="28"/>
          <w:szCs w:val="28"/>
        </w:rPr>
        <w:t>1</w:t>
      </w:r>
      <w:r w:rsidR="001D1A21" w:rsidRPr="001D1A21">
        <w:rPr>
          <w:rFonts w:ascii="Arial" w:hAnsi="Arial" w:cs="Arial"/>
          <w:color w:val="auto"/>
          <w:sz w:val="28"/>
          <w:szCs w:val="28"/>
        </w:rPr>
        <w:t xml:space="preserve">, </w:t>
      </w:r>
      <w:r w:rsidR="004F4017" w:rsidRPr="001D1A21">
        <w:rPr>
          <w:rFonts w:ascii="Arial" w:hAnsi="Arial" w:cs="Arial"/>
          <w:color w:val="auto"/>
          <w:sz w:val="28"/>
          <w:szCs w:val="28"/>
        </w:rPr>
        <w:t>2021,</w:t>
      </w:r>
      <w:r w:rsidR="001D1A21" w:rsidRPr="001D1A21">
        <w:rPr>
          <w:rFonts w:ascii="Arial" w:hAnsi="Arial" w:cs="Arial"/>
          <w:color w:val="auto"/>
          <w:sz w:val="28"/>
          <w:szCs w:val="28"/>
        </w:rPr>
        <w:t xml:space="preserve"> Meeting Minutes</w:t>
      </w:r>
      <w:r w:rsidR="00640DE5">
        <w:rPr>
          <w:rFonts w:ascii="Arial" w:hAnsi="Arial" w:cs="Arial"/>
          <w:color w:val="auto"/>
          <w:sz w:val="28"/>
          <w:szCs w:val="28"/>
        </w:rPr>
        <w:t xml:space="preserve">  </w:t>
      </w:r>
    </w:p>
    <w:p w14:paraId="68F5E525" w14:textId="5714E928" w:rsidR="006E660E" w:rsidRDefault="00CF6111" w:rsidP="008335A9">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Title IX Regulations Discussion – DOR Legal, Daisy Hughes</w:t>
      </w:r>
    </w:p>
    <w:p w14:paraId="5841950C" w14:textId="54832BFB" w:rsidR="00CF6111" w:rsidRDefault="00CF6111" w:rsidP="00CF6111">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Guest Speaker</w:t>
      </w:r>
      <w:r w:rsidR="007D0BE3">
        <w:rPr>
          <w:rFonts w:ascii="Arial" w:hAnsi="Arial" w:cs="Arial"/>
          <w:color w:val="auto"/>
          <w:sz w:val="28"/>
          <w:szCs w:val="28"/>
        </w:rPr>
        <w:t xml:space="preserve">, </w:t>
      </w:r>
      <w:r w:rsidR="006C63E6">
        <w:rPr>
          <w:rFonts w:ascii="Arial" w:hAnsi="Arial" w:cs="Arial"/>
          <w:color w:val="auto"/>
          <w:sz w:val="28"/>
          <w:szCs w:val="28"/>
        </w:rPr>
        <w:t>Wilson Tam</w:t>
      </w:r>
      <w:r w:rsidR="007D0BE3">
        <w:rPr>
          <w:rFonts w:ascii="Arial" w:hAnsi="Arial" w:cs="Arial"/>
          <w:color w:val="auto"/>
          <w:sz w:val="28"/>
          <w:szCs w:val="28"/>
        </w:rPr>
        <w:t xml:space="preserve">, Chief </w:t>
      </w:r>
      <w:r w:rsidR="0049442A">
        <w:rPr>
          <w:rFonts w:ascii="Arial" w:hAnsi="Arial" w:cs="Arial"/>
          <w:color w:val="auto"/>
          <w:sz w:val="28"/>
          <w:szCs w:val="28"/>
        </w:rPr>
        <w:t>– Aging and Disability Resource C</w:t>
      </w:r>
      <w:r w:rsidR="00584B28">
        <w:rPr>
          <w:rFonts w:ascii="Arial" w:hAnsi="Arial" w:cs="Arial"/>
          <w:color w:val="auto"/>
          <w:sz w:val="28"/>
          <w:szCs w:val="28"/>
        </w:rPr>
        <w:t>onnection</w:t>
      </w:r>
      <w:r w:rsidR="0049442A">
        <w:rPr>
          <w:rFonts w:ascii="Arial" w:hAnsi="Arial" w:cs="Arial"/>
          <w:color w:val="auto"/>
          <w:sz w:val="28"/>
          <w:szCs w:val="28"/>
        </w:rPr>
        <w:t xml:space="preserve"> Bureau and Alex Griffith</w:t>
      </w:r>
      <w:r w:rsidR="000D62B2">
        <w:rPr>
          <w:rFonts w:ascii="Arial" w:hAnsi="Arial" w:cs="Arial"/>
          <w:color w:val="auto"/>
          <w:sz w:val="28"/>
          <w:szCs w:val="28"/>
        </w:rPr>
        <w:t>, Analyst</w:t>
      </w:r>
    </w:p>
    <w:p w14:paraId="3C64B2AE" w14:textId="3A6B452E" w:rsidR="006E660E" w:rsidRPr="003D690E" w:rsidRDefault="003A7616" w:rsidP="00982323">
      <w:pPr>
        <w:pStyle w:val="Heading3"/>
        <w:numPr>
          <w:ilvl w:val="0"/>
          <w:numId w:val="1"/>
        </w:numPr>
        <w:spacing w:before="120" w:line="240" w:lineRule="auto"/>
        <w:ind w:left="450" w:hanging="450"/>
        <w:rPr>
          <w:rFonts w:ascii="Arial" w:hAnsi="Arial" w:cs="Arial"/>
          <w:color w:val="auto"/>
          <w:sz w:val="28"/>
          <w:szCs w:val="28"/>
        </w:rPr>
      </w:pPr>
      <w:r w:rsidRPr="003D690E">
        <w:rPr>
          <w:rFonts w:ascii="Arial" w:hAnsi="Arial" w:cs="Arial"/>
          <w:color w:val="auto"/>
          <w:sz w:val="28"/>
          <w:szCs w:val="28"/>
        </w:rPr>
        <w:t xml:space="preserve">DOR </w:t>
      </w:r>
      <w:r w:rsidR="008A7960" w:rsidRPr="003D690E">
        <w:rPr>
          <w:rFonts w:ascii="Arial" w:hAnsi="Arial" w:cs="Arial"/>
          <w:color w:val="auto"/>
          <w:sz w:val="28"/>
          <w:szCs w:val="28"/>
        </w:rPr>
        <w:t>Departmental and Programmatic Updates</w:t>
      </w:r>
      <w:r w:rsidR="003D690E" w:rsidRPr="003D690E">
        <w:rPr>
          <w:rFonts w:ascii="Arial" w:hAnsi="Arial" w:cs="Arial"/>
          <w:color w:val="auto"/>
          <w:sz w:val="28"/>
          <w:szCs w:val="28"/>
        </w:rPr>
        <w:t xml:space="preserve">, </w:t>
      </w:r>
      <w:r w:rsidR="00640DE5" w:rsidRPr="003D690E">
        <w:rPr>
          <w:rFonts w:ascii="Arial" w:hAnsi="Arial" w:cs="Arial"/>
          <w:color w:val="auto"/>
          <w:sz w:val="28"/>
          <w:szCs w:val="28"/>
        </w:rPr>
        <w:tab/>
      </w:r>
      <w:r w:rsidR="00611927" w:rsidRPr="003D690E">
        <w:rPr>
          <w:rFonts w:ascii="Arial" w:hAnsi="Arial" w:cs="Arial"/>
          <w:color w:val="auto"/>
          <w:sz w:val="28"/>
          <w:szCs w:val="28"/>
        </w:rPr>
        <w:t>Ana</w:t>
      </w:r>
      <w:r w:rsidR="00D61634" w:rsidRPr="003D690E">
        <w:rPr>
          <w:rFonts w:ascii="Arial" w:hAnsi="Arial" w:cs="Arial"/>
          <w:color w:val="auto"/>
          <w:sz w:val="28"/>
          <w:szCs w:val="28"/>
        </w:rPr>
        <w:t xml:space="preserve"> </w:t>
      </w:r>
      <w:r w:rsidR="003D690E" w:rsidRPr="003D690E">
        <w:rPr>
          <w:rFonts w:ascii="Arial" w:hAnsi="Arial" w:cs="Arial"/>
          <w:color w:val="auto"/>
          <w:sz w:val="28"/>
          <w:szCs w:val="28"/>
        </w:rPr>
        <w:t xml:space="preserve">Acton, </w:t>
      </w:r>
      <w:r w:rsidR="00337323">
        <w:rPr>
          <w:rFonts w:ascii="Arial" w:hAnsi="Arial" w:cs="Arial"/>
          <w:color w:val="auto"/>
          <w:sz w:val="28"/>
          <w:szCs w:val="28"/>
        </w:rPr>
        <w:t>Deputy Director</w:t>
      </w:r>
      <w:r w:rsidR="003D690E" w:rsidRPr="003D690E">
        <w:rPr>
          <w:rFonts w:ascii="Arial" w:hAnsi="Arial" w:cs="Arial"/>
          <w:color w:val="auto"/>
          <w:sz w:val="28"/>
          <w:szCs w:val="28"/>
        </w:rPr>
        <w:t>, Independent Living and Community Access Division</w:t>
      </w:r>
      <w:r w:rsidR="00D61634" w:rsidRPr="003D690E">
        <w:rPr>
          <w:rFonts w:ascii="Arial" w:hAnsi="Arial" w:cs="Arial"/>
          <w:color w:val="auto"/>
          <w:sz w:val="28"/>
          <w:szCs w:val="28"/>
        </w:rPr>
        <w:t xml:space="preserve">     </w:t>
      </w:r>
      <w:r w:rsidR="00640DE5" w:rsidRPr="003D690E">
        <w:rPr>
          <w:rFonts w:ascii="Arial" w:hAnsi="Arial" w:cs="Arial"/>
          <w:color w:val="auto"/>
          <w:sz w:val="28"/>
          <w:szCs w:val="28"/>
        </w:rPr>
        <w:tab/>
      </w:r>
      <w:r w:rsidR="00640DE5" w:rsidRPr="003D690E">
        <w:rPr>
          <w:rFonts w:ascii="Arial" w:hAnsi="Arial" w:cs="Arial"/>
          <w:color w:val="auto"/>
          <w:sz w:val="28"/>
          <w:szCs w:val="28"/>
        </w:rPr>
        <w:tab/>
      </w:r>
    </w:p>
    <w:p w14:paraId="67E99054" w14:textId="0F70680B" w:rsidR="003A7616" w:rsidRPr="00CF6111" w:rsidRDefault="008A7960" w:rsidP="00CF6111">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Quarterly Report from Voice Options Program,</w:t>
      </w:r>
      <w:r w:rsidR="003D690E">
        <w:rPr>
          <w:rFonts w:ascii="Arial" w:hAnsi="Arial" w:cs="Arial"/>
          <w:color w:val="auto"/>
          <w:sz w:val="28"/>
          <w:szCs w:val="28"/>
        </w:rPr>
        <w:t xml:space="preserve"> Megan Sampson, ILATS Section Chief</w:t>
      </w:r>
    </w:p>
    <w:p w14:paraId="624378F8" w14:textId="1A3A664F" w:rsidR="00063D5B" w:rsidRDefault="003A7616" w:rsidP="00063D5B">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Ability Tools</w:t>
      </w:r>
      <w:r w:rsidR="0049442A">
        <w:rPr>
          <w:rFonts w:ascii="Arial" w:hAnsi="Arial" w:cs="Arial"/>
          <w:color w:val="auto"/>
          <w:sz w:val="28"/>
          <w:szCs w:val="28"/>
        </w:rPr>
        <w:t xml:space="preserve"> and </w:t>
      </w:r>
      <w:proofErr w:type="spellStart"/>
      <w:r w:rsidR="0049442A">
        <w:rPr>
          <w:rFonts w:ascii="Arial" w:hAnsi="Arial" w:cs="Arial"/>
          <w:color w:val="auto"/>
          <w:sz w:val="28"/>
          <w:szCs w:val="28"/>
        </w:rPr>
        <w:t>DOnetwork</w:t>
      </w:r>
      <w:proofErr w:type="spellEnd"/>
      <w:r w:rsidR="0049442A">
        <w:rPr>
          <w:rFonts w:ascii="Arial" w:hAnsi="Arial" w:cs="Arial"/>
          <w:color w:val="auto"/>
          <w:sz w:val="28"/>
          <w:szCs w:val="28"/>
        </w:rPr>
        <w:t xml:space="preserve"> Quarterly Reports-</w:t>
      </w:r>
      <w:r w:rsidRPr="003A7616">
        <w:rPr>
          <w:rFonts w:ascii="Arial" w:hAnsi="Arial" w:cs="Arial"/>
          <w:color w:val="auto"/>
          <w:sz w:val="28"/>
          <w:szCs w:val="28"/>
        </w:rPr>
        <w:t xml:space="preserve"> CFILC </w:t>
      </w:r>
      <w:r w:rsidR="00611927">
        <w:rPr>
          <w:rFonts w:ascii="Arial" w:hAnsi="Arial" w:cs="Arial"/>
          <w:color w:val="auto"/>
          <w:sz w:val="28"/>
          <w:szCs w:val="28"/>
        </w:rPr>
        <w:t>-Kathr</w:t>
      </w:r>
      <w:r w:rsidR="00584B28">
        <w:rPr>
          <w:rFonts w:ascii="Arial" w:hAnsi="Arial" w:cs="Arial"/>
          <w:color w:val="auto"/>
          <w:sz w:val="28"/>
          <w:szCs w:val="28"/>
        </w:rPr>
        <w:t xml:space="preserve">ine </w:t>
      </w:r>
      <w:r w:rsidR="00611927">
        <w:rPr>
          <w:rFonts w:ascii="Arial" w:hAnsi="Arial" w:cs="Arial"/>
          <w:color w:val="auto"/>
          <w:sz w:val="28"/>
          <w:szCs w:val="28"/>
        </w:rPr>
        <w:t>Crowley</w:t>
      </w:r>
      <w:r w:rsidR="003D690E">
        <w:rPr>
          <w:rFonts w:ascii="Arial" w:hAnsi="Arial" w:cs="Arial"/>
          <w:color w:val="auto"/>
          <w:sz w:val="28"/>
          <w:szCs w:val="28"/>
        </w:rPr>
        <w:t>, Program Manager</w:t>
      </w:r>
    </w:p>
    <w:p w14:paraId="48FFD566" w14:textId="121F079D" w:rsidR="009F0A8B" w:rsidRDefault="009F0A8B" w:rsidP="009F0A8B">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Meeting Break – 10 minutes</w:t>
      </w:r>
    </w:p>
    <w:p w14:paraId="580FBE77" w14:textId="77777777" w:rsidR="009F0A8B" w:rsidRPr="0011567C" w:rsidRDefault="009F0A8B" w:rsidP="009F0A8B">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 xml:space="preserve">AT Structures Discussion and RFA/ RFP update </w:t>
      </w:r>
    </w:p>
    <w:p w14:paraId="6F0ACC85" w14:textId="77777777" w:rsidR="009F0A8B" w:rsidRPr="00063D5B" w:rsidRDefault="009F0A8B" w:rsidP="009F0A8B">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 xml:space="preserve">CFILC Spending Proposals: </w:t>
      </w:r>
      <w:r w:rsidRPr="00063D5B">
        <w:rPr>
          <w:rFonts w:ascii="Arial" w:hAnsi="Arial" w:cs="Arial"/>
          <w:color w:val="auto"/>
          <w:sz w:val="28"/>
          <w:szCs w:val="28"/>
        </w:rPr>
        <w:t>AT American Rescue Plan Funding</w:t>
      </w:r>
      <w:r>
        <w:rPr>
          <w:rFonts w:ascii="Arial" w:hAnsi="Arial" w:cs="Arial"/>
          <w:color w:val="auto"/>
          <w:sz w:val="28"/>
          <w:szCs w:val="28"/>
        </w:rPr>
        <w:t xml:space="preserve"> and AT Salary Savings </w:t>
      </w:r>
    </w:p>
    <w:p w14:paraId="0C54FCBC" w14:textId="77777777" w:rsidR="009F0A8B" w:rsidRDefault="009F0A8B" w:rsidP="009F0A8B">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ATAC Bylaws Revision -Vote:  Election for Chair and Vice-Chair</w:t>
      </w:r>
    </w:p>
    <w:p w14:paraId="337079DC" w14:textId="77777777" w:rsidR="009F0A8B" w:rsidRPr="00640DE5" w:rsidRDefault="009F0A8B" w:rsidP="009F0A8B">
      <w:pPr>
        <w:pStyle w:val="Heading3"/>
        <w:numPr>
          <w:ilvl w:val="0"/>
          <w:numId w:val="1"/>
        </w:numPr>
        <w:spacing w:before="120" w:line="240" w:lineRule="auto"/>
        <w:ind w:left="450" w:hanging="450"/>
        <w:rPr>
          <w:rFonts w:ascii="Arial" w:hAnsi="Arial" w:cs="Arial"/>
          <w:color w:val="auto"/>
          <w:sz w:val="28"/>
          <w:szCs w:val="28"/>
        </w:rPr>
      </w:pPr>
      <w:r w:rsidRPr="00640DE5">
        <w:rPr>
          <w:rFonts w:ascii="Arial" w:hAnsi="Arial" w:cs="Arial"/>
          <w:color w:val="auto"/>
          <w:sz w:val="28"/>
          <w:szCs w:val="28"/>
        </w:rPr>
        <w:t>Updates from Committee and respective communities</w:t>
      </w:r>
      <w:r>
        <w:rPr>
          <w:rFonts w:ascii="Arial" w:hAnsi="Arial" w:cs="Arial"/>
          <w:color w:val="auto"/>
          <w:sz w:val="28"/>
          <w:szCs w:val="28"/>
        </w:rPr>
        <w:t xml:space="preserve"> and </w:t>
      </w:r>
      <w:r w:rsidRPr="00640DE5">
        <w:rPr>
          <w:rFonts w:ascii="Arial" w:hAnsi="Arial" w:cs="Arial"/>
          <w:color w:val="auto"/>
          <w:sz w:val="28"/>
          <w:szCs w:val="28"/>
        </w:rPr>
        <w:t>agencies</w:t>
      </w:r>
      <w:r>
        <w:rPr>
          <w:rFonts w:ascii="Arial" w:hAnsi="Arial" w:cs="Arial"/>
          <w:color w:val="auto"/>
          <w:sz w:val="28"/>
          <w:szCs w:val="28"/>
        </w:rPr>
        <w:t xml:space="preserve"> -open comment</w:t>
      </w:r>
    </w:p>
    <w:p w14:paraId="154502E0" w14:textId="77777777" w:rsidR="009F0A8B" w:rsidRPr="003A7616" w:rsidRDefault="009F0A8B" w:rsidP="009F0A8B">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 xml:space="preserve">Public Comment </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t xml:space="preserve">  </w:t>
      </w:r>
    </w:p>
    <w:p w14:paraId="138C0A9E" w14:textId="77777777" w:rsidR="009F0A8B" w:rsidRDefault="009F0A8B" w:rsidP="009F0A8B">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for a Motion to Adjourn</w:t>
      </w:r>
    </w:p>
    <w:p w14:paraId="0DAEE969" w14:textId="189514BD" w:rsidR="007B01A2" w:rsidRPr="006C63E6" w:rsidRDefault="00640DE5" w:rsidP="009169B8">
      <w:pPr>
        <w:pStyle w:val="Heading3"/>
        <w:spacing w:before="120" w:line="240" w:lineRule="auto"/>
        <w:rPr>
          <w:rFonts w:ascii="Arial" w:hAnsi="Arial" w:cs="Arial"/>
          <w:sz w:val="28"/>
          <w:szCs w:val="28"/>
        </w:rPr>
      </w:pP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bookmarkEnd w:id="0"/>
      <w:bookmarkEnd w:id="1"/>
    </w:p>
    <w:p w14:paraId="6AE9878B" w14:textId="06AEAC12" w:rsidR="00240B94" w:rsidRDefault="007B01A2" w:rsidP="00880A9F">
      <w:pPr>
        <w:rPr>
          <w:rStyle w:val="Hyperlink"/>
          <w:rFonts w:ascii="Arial" w:hAnsi="Arial" w:cs="Arial"/>
          <w:color w:val="auto"/>
          <w:sz w:val="28"/>
          <w:szCs w:val="28"/>
          <w:u w:val="none"/>
        </w:rPr>
      </w:pPr>
      <w:r>
        <w:rPr>
          <w:rFonts w:ascii="Arial" w:hAnsi="Arial" w:cs="Arial"/>
          <w:sz w:val="28"/>
          <w:szCs w:val="28"/>
        </w:rPr>
        <w:t xml:space="preserve">Note: </w:t>
      </w:r>
      <w:r w:rsidR="00556261" w:rsidRPr="00381AF1">
        <w:rPr>
          <w:rFonts w:ascii="Arial" w:hAnsi="Arial" w:cs="Arial"/>
          <w:sz w:val="28"/>
          <w:szCs w:val="28"/>
        </w:rPr>
        <w:t>The order in which agenda items are considered is approximate and may be subject to change.</w:t>
      </w:r>
    </w:p>
    <w:p w14:paraId="3051BC54" w14:textId="77777777" w:rsidR="00A95CF6" w:rsidRDefault="00A95CF6" w:rsidP="00240B94">
      <w:pPr>
        <w:spacing w:after="0"/>
        <w:jc w:val="center"/>
        <w:rPr>
          <w:rStyle w:val="Hyperlink"/>
          <w:rFonts w:ascii="Arial" w:hAnsi="Arial" w:cs="Arial"/>
          <w:color w:val="auto"/>
          <w:sz w:val="28"/>
          <w:szCs w:val="28"/>
          <w:u w:val="none"/>
        </w:rPr>
      </w:pPr>
    </w:p>
    <w:p w14:paraId="3FA7EB94" w14:textId="77777777" w:rsidR="001D1A21" w:rsidRDefault="001D1A21" w:rsidP="00240B94">
      <w:pPr>
        <w:spacing w:after="0"/>
        <w:jc w:val="center"/>
        <w:rPr>
          <w:rStyle w:val="Hyperlink"/>
          <w:rFonts w:ascii="Arial" w:hAnsi="Arial" w:cs="Arial"/>
          <w:color w:val="auto"/>
          <w:sz w:val="28"/>
          <w:szCs w:val="28"/>
          <w:u w:val="none"/>
        </w:rPr>
      </w:pPr>
    </w:p>
    <w:p w14:paraId="1BA14D02" w14:textId="7A6FACBE" w:rsidR="00556261" w:rsidRPr="00742D95" w:rsidRDefault="00556261" w:rsidP="00CC348C">
      <w:pPr>
        <w:rPr>
          <w:rFonts w:ascii="Arial" w:hAnsi="Arial" w:cs="Arial"/>
          <w:sz w:val="28"/>
          <w:szCs w:val="28"/>
        </w:rPr>
      </w:pPr>
      <w:r w:rsidRPr="00742D95">
        <w:rPr>
          <w:rFonts w:ascii="Arial" w:hAnsi="Arial" w:cs="Arial"/>
          <w:b/>
          <w:sz w:val="28"/>
          <w:szCs w:val="28"/>
        </w:rPr>
        <w:t xml:space="preserve">MEETING MATERIALS: </w:t>
      </w:r>
      <w:r w:rsidRPr="00742D95">
        <w:rPr>
          <w:rFonts w:ascii="Arial" w:hAnsi="Arial" w:cs="Arial"/>
          <w:sz w:val="28"/>
          <w:szCs w:val="28"/>
        </w:rPr>
        <w:t xml:space="preserve">This Meeting Notice and Agenda and any supplemental meeting materials may be accessed at the following website address: </w:t>
      </w:r>
      <w:hyperlink r:id="rId10" w:history="1">
        <w:r w:rsidRPr="00855698">
          <w:rPr>
            <w:rStyle w:val="Hyperlink"/>
            <w:rFonts w:ascii="Arial" w:hAnsi="Arial" w:cs="Arial"/>
            <w:color w:val="0000FF"/>
            <w:sz w:val="28"/>
            <w:szCs w:val="28"/>
          </w:rPr>
          <w:t>http://www.dor.ca.gov/boards-and-committees/ATAC</w:t>
        </w:r>
      </w:hyperlink>
    </w:p>
    <w:p w14:paraId="1A48AF2A" w14:textId="17674B94" w:rsidR="00556261" w:rsidRPr="00742D95" w:rsidRDefault="00556261" w:rsidP="00CC348C">
      <w:pPr>
        <w:rPr>
          <w:rFonts w:ascii="Arial" w:hAnsi="Arial" w:cs="Arial"/>
          <w:sz w:val="28"/>
          <w:szCs w:val="28"/>
        </w:rPr>
      </w:pPr>
      <w:r w:rsidRPr="00742D95">
        <w:rPr>
          <w:rFonts w:ascii="Arial" w:hAnsi="Arial" w:cs="Arial"/>
          <w:b/>
          <w:sz w:val="28"/>
          <w:szCs w:val="28"/>
        </w:rPr>
        <w:t xml:space="preserve">REASONABLE ACCOMMODATIONS: </w:t>
      </w:r>
      <w:r w:rsidRPr="00742D95">
        <w:rPr>
          <w:rFonts w:ascii="Arial" w:hAnsi="Arial" w:cs="Arial"/>
          <w:sz w:val="28"/>
          <w:szCs w:val="28"/>
        </w:rPr>
        <w:t xml:space="preserve">All ATAC meetings shall be accessible to Committee members with disabilities and disabled members of the public. In consideration of attendees who are sensitive to environmental odors created by chemicals and perfumes, please restrict the use of fragrances at this meeting. To request accessible format materials, auxiliary aids/services, or sign language translation services to participate in the meeting, please contact </w:t>
      </w:r>
      <w:r w:rsidR="004B3E10">
        <w:rPr>
          <w:rStyle w:val="Hyperlink"/>
          <w:rFonts w:ascii="Arial" w:hAnsi="Arial" w:cs="Arial"/>
          <w:color w:val="auto"/>
          <w:sz w:val="28"/>
          <w:szCs w:val="28"/>
          <w:u w:val="none"/>
        </w:rPr>
        <w:t>Karl Ortega</w:t>
      </w:r>
      <w:r w:rsidR="00742D95" w:rsidRPr="00742D95">
        <w:rPr>
          <w:rStyle w:val="Hyperlink"/>
          <w:rFonts w:ascii="Arial" w:hAnsi="Arial" w:cs="Arial"/>
          <w:color w:val="auto"/>
          <w:sz w:val="28"/>
          <w:szCs w:val="28"/>
          <w:u w:val="none"/>
        </w:rPr>
        <w:t xml:space="preserve">, at (916) </w:t>
      </w:r>
      <w:r w:rsidR="00742D95" w:rsidRPr="00742D95">
        <w:rPr>
          <w:rFonts w:ascii="Arial" w:hAnsi="Arial" w:cs="Arial"/>
          <w:color w:val="201F1E"/>
          <w:sz w:val="28"/>
          <w:szCs w:val="28"/>
        </w:rPr>
        <w:t>558-5</w:t>
      </w:r>
      <w:r w:rsidR="006F3C58">
        <w:rPr>
          <w:rFonts w:ascii="Arial" w:hAnsi="Arial" w:cs="Arial"/>
          <w:color w:val="201F1E"/>
          <w:sz w:val="28"/>
          <w:szCs w:val="28"/>
        </w:rPr>
        <w:t>395</w:t>
      </w:r>
      <w:r w:rsidR="00742D95" w:rsidRPr="00742D95">
        <w:rPr>
          <w:rFonts w:ascii="Arial" w:hAnsi="Arial" w:cs="Arial"/>
          <w:color w:val="201F1E"/>
          <w:sz w:val="28"/>
          <w:szCs w:val="28"/>
        </w:rPr>
        <w:t xml:space="preserve"> </w:t>
      </w:r>
      <w:r w:rsidRPr="00742D95">
        <w:rPr>
          <w:rFonts w:ascii="Arial" w:hAnsi="Arial" w:cs="Arial"/>
          <w:sz w:val="28"/>
          <w:szCs w:val="28"/>
        </w:rPr>
        <w:t xml:space="preserve">or </w:t>
      </w:r>
      <w:r w:rsidR="000531E6" w:rsidRPr="00742D95">
        <w:rPr>
          <w:rFonts w:ascii="Arial" w:hAnsi="Arial" w:cs="Arial"/>
          <w:sz w:val="28"/>
          <w:szCs w:val="28"/>
        </w:rPr>
        <w:t xml:space="preserve">send an email to: </w:t>
      </w:r>
      <w:hyperlink r:id="rId11" w:history="1">
        <w:r w:rsidR="006F3C58" w:rsidRPr="00A63440">
          <w:rPr>
            <w:rStyle w:val="Hyperlink"/>
            <w:rFonts w:ascii="Arial" w:hAnsi="Arial" w:cs="Arial"/>
            <w:bCs/>
            <w:sz w:val="28"/>
            <w:szCs w:val="28"/>
          </w:rPr>
          <w:t>karl.ortega@dor.ca.gov</w:t>
        </w:r>
      </w:hyperlink>
      <w:r w:rsidRPr="00855698">
        <w:rPr>
          <w:rFonts w:ascii="Arial" w:hAnsi="Arial" w:cs="Arial"/>
          <w:color w:val="0000FF"/>
          <w:sz w:val="28"/>
          <w:szCs w:val="28"/>
        </w:rPr>
        <w:t xml:space="preserve"> </w:t>
      </w:r>
    </w:p>
    <w:p w14:paraId="02952933" w14:textId="4CD5939B" w:rsidR="0048276E" w:rsidRPr="00742D95" w:rsidRDefault="00556261" w:rsidP="00CC348C">
      <w:pPr>
        <w:rPr>
          <w:rFonts w:ascii="Arial" w:hAnsi="Arial" w:cs="Arial"/>
          <w:sz w:val="28"/>
          <w:szCs w:val="28"/>
        </w:rPr>
      </w:pPr>
      <w:r w:rsidRPr="00742D95">
        <w:rPr>
          <w:rFonts w:ascii="Arial" w:hAnsi="Arial" w:cs="Arial"/>
          <w:sz w:val="28"/>
          <w:szCs w:val="28"/>
        </w:rPr>
        <w:t xml:space="preserve">Providing your accommodation request at least </w:t>
      </w:r>
      <w:r w:rsidRPr="00742D95">
        <w:rPr>
          <w:rFonts w:ascii="Arial" w:hAnsi="Arial" w:cs="Arial"/>
          <w:b/>
          <w:sz w:val="28"/>
          <w:szCs w:val="28"/>
        </w:rPr>
        <w:t xml:space="preserve">7 (seven) </w:t>
      </w:r>
      <w:r w:rsidRPr="00742D95">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sectPr w:rsidR="0048276E" w:rsidRPr="00742D95" w:rsidSect="005F304E">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17"/>
  </w:num>
  <w:num w:numId="4">
    <w:abstractNumId w:val="1"/>
  </w:num>
  <w:num w:numId="5">
    <w:abstractNumId w:val="15"/>
  </w:num>
  <w:num w:numId="6">
    <w:abstractNumId w:val="19"/>
  </w:num>
  <w:num w:numId="7">
    <w:abstractNumId w:val="16"/>
  </w:num>
  <w:num w:numId="8">
    <w:abstractNumId w:val="13"/>
  </w:num>
  <w:num w:numId="9">
    <w:abstractNumId w:val="6"/>
  </w:num>
  <w:num w:numId="10">
    <w:abstractNumId w:val="22"/>
  </w:num>
  <w:num w:numId="11">
    <w:abstractNumId w:val="10"/>
  </w:num>
  <w:num w:numId="12">
    <w:abstractNumId w:val="18"/>
  </w:num>
  <w:num w:numId="13">
    <w:abstractNumId w:val="3"/>
  </w:num>
  <w:num w:numId="14">
    <w:abstractNumId w:val="5"/>
  </w:num>
  <w:num w:numId="15">
    <w:abstractNumId w:val="11"/>
  </w:num>
  <w:num w:numId="16">
    <w:abstractNumId w:val="0"/>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14"/>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31AA"/>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920EC"/>
    <w:rsid w:val="000A4C81"/>
    <w:rsid w:val="000B58B1"/>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5513"/>
    <w:rsid w:val="001B3F17"/>
    <w:rsid w:val="001B5229"/>
    <w:rsid w:val="001D1A21"/>
    <w:rsid w:val="00210393"/>
    <w:rsid w:val="00211DD0"/>
    <w:rsid w:val="00212B3F"/>
    <w:rsid w:val="00237ADB"/>
    <w:rsid w:val="00240B94"/>
    <w:rsid w:val="00252384"/>
    <w:rsid w:val="00252782"/>
    <w:rsid w:val="00295746"/>
    <w:rsid w:val="002A3670"/>
    <w:rsid w:val="002B22FF"/>
    <w:rsid w:val="002D31C9"/>
    <w:rsid w:val="002E5DC4"/>
    <w:rsid w:val="00305387"/>
    <w:rsid w:val="00316927"/>
    <w:rsid w:val="00334835"/>
    <w:rsid w:val="00337323"/>
    <w:rsid w:val="00344670"/>
    <w:rsid w:val="003634CC"/>
    <w:rsid w:val="00371A1F"/>
    <w:rsid w:val="003767E8"/>
    <w:rsid w:val="00383418"/>
    <w:rsid w:val="0038742B"/>
    <w:rsid w:val="0038753B"/>
    <w:rsid w:val="003A7616"/>
    <w:rsid w:val="003B3422"/>
    <w:rsid w:val="003D690E"/>
    <w:rsid w:val="003E7036"/>
    <w:rsid w:val="003E71D8"/>
    <w:rsid w:val="003F6707"/>
    <w:rsid w:val="003F7A85"/>
    <w:rsid w:val="00403019"/>
    <w:rsid w:val="004074C7"/>
    <w:rsid w:val="00410421"/>
    <w:rsid w:val="00413D0F"/>
    <w:rsid w:val="004220DD"/>
    <w:rsid w:val="004452A6"/>
    <w:rsid w:val="00456FA8"/>
    <w:rsid w:val="00466375"/>
    <w:rsid w:val="0048276E"/>
    <w:rsid w:val="00490730"/>
    <w:rsid w:val="0049442A"/>
    <w:rsid w:val="004A4C4F"/>
    <w:rsid w:val="004B3E10"/>
    <w:rsid w:val="004C0F12"/>
    <w:rsid w:val="004D0DBA"/>
    <w:rsid w:val="004F4017"/>
    <w:rsid w:val="004F5B84"/>
    <w:rsid w:val="00500423"/>
    <w:rsid w:val="005017E3"/>
    <w:rsid w:val="0051624B"/>
    <w:rsid w:val="00517AC6"/>
    <w:rsid w:val="005309DB"/>
    <w:rsid w:val="00534723"/>
    <w:rsid w:val="00535B61"/>
    <w:rsid w:val="0055502C"/>
    <w:rsid w:val="00556261"/>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11927"/>
    <w:rsid w:val="00622458"/>
    <w:rsid w:val="0062725F"/>
    <w:rsid w:val="00632F73"/>
    <w:rsid w:val="00640DE5"/>
    <w:rsid w:val="006411E1"/>
    <w:rsid w:val="0064218A"/>
    <w:rsid w:val="0064582F"/>
    <w:rsid w:val="00653A33"/>
    <w:rsid w:val="00653B85"/>
    <w:rsid w:val="00683C2D"/>
    <w:rsid w:val="00690311"/>
    <w:rsid w:val="006972BE"/>
    <w:rsid w:val="006A41C4"/>
    <w:rsid w:val="006B0371"/>
    <w:rsid w:val="006B5651"/>
    <w:rsid w:val="006B79EB"/>
    <w:rsid w:val="006C5CF3"/>
    <w:rsid w:val="006C63E6"/>
    <w:rsid w:val="006E660E"/>
    <w:rsid w:val="006E6DF0"/>
    <w:rsid w:val="006F3C58"/>
    <w:rsid w:val="00710105"/>
    <w:rsid w:val="00717EB4"/>
    <w:rsid w:val="0072122B"/>
    <w:rsid w:val="00730BD9"/>
    <w:rsid w:val="00736E78"/>
    <w:rsid w:val="00742D95"/>
    <w:rsid w:val="007434DB"/>
    <w:rsid w:val="00761BD6"/>
    <w:rsid w:val="00764447"/>
    <w:rsid w:val="0076646B"/>
    <w:rsid w:val="007727DA"/>
    <w:rsid w:val="00790D20"/>
    <w:rsid w:val="00793331"/>
    <w:rsid w:val="007A314B"/>
    <w:rsid w:val="007B01A2"/>
    <w:rsid w:val="007C0A45"/>
    <w:rsid w:val="007D0BE3"/>
    <w:rsid w:val="007E1823"/>
    <w:rsid w:val="007E54AF"/>
    <w:rsid w:val="007F079A"/>
    <w:rsid w:val="00810BBD"/>
    <w:rsid w:val="008141E1"/>
    <w:rsid w:val="00821A7A"/>
    <w:rsid w:val="008335A9"/>
    <w:rsid w:val="008370B8"/>
    <w:rsid w:val="00855698"/>
    <w:rsid w:val="00856DA4"/>
    <w:rsid w:val="00880A9F"/>
    <w:rsid w:val="008A028E"/>
    <w:rsid w:val="008A2459"/>
    <w:rsid w:val="008A4DF5"/>
    <w:rsid w:val="008A7960"/>
    <w:rsid w:val="008B0F2F"/>
    <w:rsid w:val="008B1AD4"/>
    <w:rsid w:val="008E0231"/>
    <w:rsid w:val="008E4F45"/>
    <w:rsid w:val="008F6384"/>
    <w:rsid w:val="008F7069"/>
    <w:rsid w:val="00904996"/>
    <w:rsid w:val="009146F5"/>
    <w:rsid w:val="00915A03"/>
    <w:rsid w:val="009169B8"/>
    <w:rsid w:val="00917036"/>
    <w:rsid w:val="00917815"/>
    <w:rsid w:val="0095567E"/>
    <w:rsid w:val="00972E9C"/>
    <w:rsid w:val="00975B39"/>
    <w:rsid w:val="00983834"/>
    <w:rsid w:val="00983FFA"/>
    <w:rsid w:val="00993F59"/>
    <w:rsid w:val="0099697E"/>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1B89"/>
    <w:rsid w:val="00A56656"/>
    <w:rsid w:val="00A578E7"/>
    <w:rsid w:val="00A72204"/>
    <w:rsid w:val="00A76020"/>
    <w:rsid w:val="00A95CF6"/>
    <w:rsid w:val="00AA54C2"/>
    <w:rsid w:val="00AA5A1A"/>
    <w:rsid w:val="00AB67AB"/>
    <w:rsid w:val="00AD0421"/>
    <w:rsid w:val="00AD1AB9"/>
    <w:rsid w:val="00AD2AD4"/>
    <w:rsid w:val="00AE375F"/>
    <w:rsid w:val="00AE4730"/>
    <w:rsid w:val="00AF7D52"/>
    <w:rsid w:val="00B1680A"/>
    <w:rsid w:val="00B259DA"/>
    <w:rsid w:val="00B30910"/>
    <w:rsid w:val="00B365D5"/>
    <w:rsid w:val="00B476C7"/>
    <w:rsid w:val="00B57339"/>
    <w:rsid w:val="00B62BF6"/>
    <w:rsid w:val="00B65856"/>
    <w:rsid w:val="00B741BF"/>
    <w:rsid w:val="00B83527"/>
    <w:rsid w:val="00B83F8D"/>
    <w:rsid w:val="00BB037E"/>
    <w:rsid w:val="00BC1F95"/>
    <w:rsid w:val="00BC6E63"/>
    <w:rsid w:val="00BD140D"/>
    <w:rsid w:val="00BE09D4"/>
    <w:rsid w:val="00C06CA3"/>
    <w:rsid w:val="00C50FD7"/>
    <w:rsid w:val="00C550FF"/>
    <w:rsid w:val="00C61357"/>
    <w:rsid w:val="00C646EB"/>
    <w:rsid w:val="00C71645"/>
    <w:rsid w:val="00C766F3"/>
    <w:rsid w:val="00C8127E"/>
    <w:rsid w:val="00C90800"/>
    <w:rsid w:val="00CA5437"/>
    <w:rsid w:val="00CB15F3"/>
    <w:rsid w:val="00CB26C3"/>
    <w:rsid w:val="00CC348C"/>
    <w:rsid w:val="00CE6FCE"/>
    <w:rsid w:val="00CF337E"/>
    <w:rsid w:val="00CF6111"/>
    <w:rsid w:val="00CF78F0"/>
    <w:rsid w:val="00D0287D"/>
    <w:rsid w:val="00D107CC"/>
    <w:rsid w:val="00D140F3"/>
    <w:rsid w:val="00D46C7E"/>
    <w:rsid w:val="00D61634"/>
    <w:rsid w:val="00D676C1"/>
    <w:rsid w:val="00D85D1C"/>
    <w:rsid w:val="00D91854"/>
    <w:rsid w:val="00D97530"/>
    <w:rsid w:val="00DA6A81"/>
    <w:rsid w:val="00DB1AEF"/>
    <w:rsid w:val="00DC2CEF"/>
    <w:rsid w:val="00DD6069"/>
    <w:rsid w:val="00DE01A9"/>
    <w:rsid w:val="00DE429E"/>
    <w:rsid w:val="00DF465D"/>
    <w:rsid w:val="00E07165"/>
    <w:rsid w:val="00E07C21"/>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F02B7F"/>
    <w:rsid w:val="00F32EB3"/>
    <w:rsid w:val="00F63B00"/>
    <w:rsid w:val="00F768D3"/>
    <w:rsid w:val="00F82944"/>
    <w:rsid w:val="00F867E5"/>
    <w:rsid w:val="00F8693A"/>
    <w:rsid w:val="00F87AC2"/>
    <w:rsid w:val="00FB30F3"/>
    <w:rsid w:val="00FD6540"/>
    <w:rsid w:val="00FD6812"/>
    <w:rsid w:val="00FE3189"/>
    <w:rsid w:val="00FE6AF2"/>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boards-and-committees/AT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ortega@dor.ca.gov" TargetMode="External"/><Relationship Id="rId5" Type="http://schemas.openxmlformats.org/officeDocument/2006/relationships/webSettings" Target="webSettings.xml"/><Relationship Id="rId10" Type="http://schemas.openxmlformats.org/officeDocument/2006/relationships/hyperlink" Target="http://www.dor.ca.gov/boards-and-committees/ATAC"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dor-ca-gov.zoom.us%2Fj%2F89350103430%3Fpwd%3DNW9oWjBwMmRldmJPNG5hNldGNWZSZz09&amp;data=04%7C01%7CKarl.Ortega%40dor.ca.gov%7C857a37ec27fa4505e1e408d9f70620d3%7C19ed70549d9743c792b16781b6b95b68%7C0%7C0%7C637812427966651053%7CUnknown%7CTWFpbGZsb3d8eyJWIjoiMC4wLjAwMDAiLCJQIjoiV2luMzIiLCJBTiI6Ik1haWwiLCJXVCI6Mn0%3D%7C3000&amp;sdata=g6Sv5ecla7wY3IWBEmvg78YMearJA2Klo8yzmZGeE3o%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Ortega, Karl@DOR</cp:lastModifiedBy>
  <cp:revision>4</cp:revision>
  <cp:lastPrinted>2020-02-20T20:59:00Z</cp:lastPrinted>
  <dcterms:created xsi:type="dcterms:W3CDTF">2022-02-23T20:02:00Z</dcterms:created>
  <dcterms:modified xsi:type="dcterms:W3CDTF">2022-03-01T22:13:00Z</dcterms:modified>
</cp:coreProperties>
</file>