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77777777" w:rsidR="00B14E44" w:rsidRDefault="00B14E44" w:rsidP="00BE74B0">
      <w:pPr>
        <w:spacing w:after="0" w:line="240" w:lineRule="auto"/>
        <w:jc w:val="center"/>
        <w:rPr>
          <w:rFonts w:ascii="Arial" w:hAnsi="Arial" w:cs="Arial"/>
          <w:b/>
          <w:bCs/>
          <w:sz w:val="32"/>
          <w:szCs w:val="32"/>
        </w:rPr>
      </w:pPr>
    </w:p>
    <w:p w14:paraId="7F00B06E" w14:textId="1F102E05"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D95F2F" w:rsidRPr="00BE74B0">
        <w:rPr>
          <w:rFonts w:ascii="Arial" w:hAnsi="Arial" w:cs="Arial"/>
          <w:b/>
          <w:bCs/>
          <w:sz w:val="32"/>
          <w:szCs w:val="32"/>
        </w:rPr>
        <w:t>Meeting</w:t>
      </w:r>
    </w:p>
    <w:p w14:paraId="0108B74C" w14:textId="2B4C095E" w:rsidR="007B01A2" w:rsidRPr="00BE74B0" w:rsidRDefault="00794A31" w:rsidP="00BE74B0">
      <w:pPr>
        <w:spacing w:after="0" w:line="240" w:lineRule="auto"/>
        <w:jc w:val="center"/>
        <w:rPr>
          <w:rFonts w:ascii="Arial" w:hAnsi="Arial" w:cs="Arial"/>
          <w:sz w:val="28"/>
          <w:szCs w:val="28"/>
        </w:rPr>
      </w:pPr>
      <w:bookmarkStart w:id="0" w:name="_Hlk29387830"/>
      <w:bookmarkStart w:id="1" w:name="_Hlk10718754"/>
      <w:r>
        <w:rPr>
          <w:rFonts w:ascii="Arial" w:hAnsi="Arial" w:cs="Arial"/>
          <w:sz w:val="28"/>
          <w:szCs w:val="28"/>
        </w:rPr>
        <w:t xml:space="preserve">Wednesday, October 5, </w:t>
      </w:r>
      <w:proofErr w:type="gramStart"/>
      <w:r>
        <w:rPr>
          <w:rFonts w:ascii="Arial" w:hAnsi="Arial" w:cs="Arial"/>
          <w:sz w:val="28"/>
          <w:szCs w:val="28"/>
        </w:rPr>
        <w:t>2022</w:t>
      </w:r>
      <w:r w:rsidR="00B14E44">
        <w:rPr>
          <w:rFonts w:ascii="Arial" w:hAnsi="Arial" w:cs="Arial"/>
          <w:sz w:val="28"/>
          <w:szCs w:val="28"/>
        </w:rPr>
        <w:t>,</w:t>
      </w:r>
      <w:r>
        <w:rPr>
          <w:rFonts w:ascii="Arial" w:hAnsi="Arial" w:cs="Arial"/>
          <w:sz w:val="28"/>
          <w:szCs w:val="28"/>
        </w:rPr>
        <w:t xml:space="preserve">  1</w:t>
      </w:r>
      <w:proofErr w:type="gramEnd"/>
      <w:r>
        <w:rPr>
          <w:rFonts w:ascii="Arial" w:hAnsi="Arial" w:cs="Arial"/>
          <w:sz w:val="28"/>
          <w:szCs w:val="28"/>
        </w:rPr>
        <w:t>:00PM – 4:30PM</w:t>
      </w:r>
    </w:p>
    <w:p w14:paraId="70B1C9AE" w14:textId="77777777" w:rsidR="00B14E44" w:rsidRDefault="00B14E44" w:rsidP="00795E00">
      <w:pPr>
        <w:pStyle w:val="NoSpacing"/>
        <w:spacing w:before="120"/>
        <w:jc w:val="center"/>
        <w:rPr>
          <w:rFonts w:ascii="Arial" w:hAnsi="Arial" w:cs="Arial"/>
          <w:b/>
          <w:bCs/>
          <w:sz w:val="28"/>
          <w:szCs w:val="28"/>
        </w:rPr>
      </w:pPr>
    </w:p>
    <w:p w14:paraId="09C94478" w14:textId="1ADB78B0" w:rsidR="00795E00" w:rsidRPr="00F064F5" w:rsidRDefault="00794A31" w:rsidP="00795E00">
      <w:pPr>
        <w:pStyle w:val="NoSpacing"/>
        <w:spacing w:before="120"/>
        <w:jc w:val="center"/>
        <w:rPr>
          <w:rFonts w:ascii="Arial" w:hAnsi="Arial" w:cs="Arial"/>
          <w:b/>
          <w:bCs/>
          <w:sz w:val="28"/>
          <w:szCs w:val="28"/>
        </w:rPr>
      </w:pPr>
      <w:r>
        <w:rPr>
          <w:rFonts w:ascii="Arial" w:hAnsi="Arial" w:cs="Arial"/>
          <w:b/>
          <w:bCs/>
          <w:sz w:val="28"/>
          <w:szCs w:val="28"/>
        </w:rPr>
        <w:t>How to Attend:</w:t>
      </w:r>
    </w:p>
    <w:p w14:paraId="32FC9465" w14:textId="5B687BF7" w:rsidR="00F064F5" w:rsidRPr="00D139EC" w:rsidRDefault="00561E74">
      <w:pPr>
        <w:spacing w:before="120" w:after="0" w:line="240" w:lineRule="auto"/>
        <w:jc w:val="center"/>
        <w:rPr>
          <w:rFonts w:ascii="Arial" w:hAnsi="Arial" w:cs="Arial"/>
          <w:sz w:val="28"/>
          <w:szCs w:val="28"/>
        </w:rPr>
      </w:pPr>
      <w:hyperlink r:id="rId8" w:history="1">
        <w:r w:rsidR="00F064F5" w:rsidRPr="00D139EC">
          <w:rPr>
            <w:rStyle w:val="Hyperlink"/>
            <w:rFonts w:ascii="Arial" w:hAnsi="Arial" w:cs="Arial"/>
            <w:b/>
            <w:bCs/>
            <w:color w:val="auto"/>
            <w:sz w:val="28"/>
            <w:szCs w:val="28"/>
            <w:u w:val="none"/>
          </w:rPr>
          <w:t>Zoom</w:t>
        </w:r>
      </w:hyperlink>
      <w:r w:rsidR="00F064F5" w:rsidRPr="00D139EC">
        <w:rPr>
          <w:rFonts w:ascii="Arial" w:hAnsi="Arial" w:cs="Arial"/>
          <w:sz w:val="28"/>
          <w:szCs w:val="28"/>
        </w:rPr>
        <w:t xml:space="preserve">: </w:t>
      </w:r>
      <w:r w:rsidR="00F064F5" w:rsidRPr="00D139EC">
        <w:rPr>
          <w:rFonts w:ascii="Arial" w:eastAsia="Times New Roman" w:hAnsi="Arial" w:cs="Arial"/>
          <w:sz w:val="28"/>
          <w:szCs w:val="28"/>
        </w:rPr>
        <w:fldChar w:fldCharType="begin"/>
      </w:r>
      <w:r w:rsidR="00F064F5" w:rsidRPr="00D139EC">
        <w:rPr>
          <w:rFonts w:ascii="Arial" w:eastAsia="Times New Roman" w:hAnsi="Arial" w:cs="Arial"/>
          <w:sz w:val="28"/>
          <w:szCs w:val="28"/>
        </w:rPr>
        <w:instrText xml:space="preserve"> HYPERLINK "https://dor-ca-gov.zoom.us/j/83016952996?pwd=bWlMbTJXZ2g3RUNXa1ZYVHhOV2ozdz09 </w:instrText>
      </w:r>
    </w:p>
    <w:p w14:paraId="1ED5C6AD" w14:textId="3A1F5BA1" w:rsidR="00F064F5" w:rsidRPr="00794A31" w:rsidRDefault="00F064F5" w:rsidP="006A3FD0">
      <w:pPr>
        <w:rPr>
          <w:rFonts w:ascii="Arial" w:hAnsi="Arial" w:cs="Arial"/>
          <w:sz w:val="28"/>
          <w:szCs w:val="28"/>
        </w:rPr>
      </w:pPr>
      <w:r w:rsidRPr="00D139EC">
        <w:rPr>
          <w:rFonts w:ascii="Arial" w:eastAsia="Times New Roman" w:hAnsi="Arial" w:cs="Arial"/>
          <w:sz w:val="28"/>
          <w:szCs w:val="28"/>
        </w:rPr>
        <w:instrText xml:space="preserve">" </w:instrText>
      </w:r>
      <w:r w:rsidRPr="00D139EC">
        <w:rPr>
          <w:rFonts w:ascii="Arial" w:eastAsia="Times New Roman" w:hAnsi="Arial" w:cs="Arial"/>
          <w:sz w:val="28"/>
          <w:szCs w:val="28"/>
        </w:rPr>
        <w:fldChar w:fldCharType="separate"/>
      </w:r>
      <w:r w:rsidR="003031AD" w:rsidRPr="00D139EC">
        <w:rPr>
          <w:rFonts w:ascii="Arial" w:eastAsia="Times New Roman" w:hAnsi="Arial" w:cs="Arial"/>
          <w:color w:val="39394D"/>
          <w:sz w:val="20"/>
          <w:szCs w:val="20"/>
        </w:rPr>
        <w:t xml:space="preserve"> </w:t>
      </w:r>
      <w:hyperlink r:id="rId9" w:tgtFrame="_blank" w:history="1">
        <w:r w:rsidR="00794A31" w:rsidRPr="00B14E44">
          <w:rPr>
            <w:rStyle w:val="Hyperlink"/>
            <w:rFonts w:ascii="Arial" w:hAnsi="Arial" w:cs="Arial"/>
            <w:color w:val="0000FF"/>
            <w:sz w:val="28"/>
            <w:szCs w:val="28"/>
          </w:rPr>
          <w:t>https://dor-ca-gov.zoom.us/j/87354266745?pwd=bXdteUliMmRxcEFvR2hHN2k1b05Edz09</w:t>
        </w:r>
      </w:hyperlink>
      <w:r w:rsidR="00794A31" w:rsidRPr="00794A31">
        <w:rPr>
          <w:rFonts w:ascii="Arial" w:hAnsi="Arial" w:cs="Arial"/>
          <w:sz w:val="28"/>
          <w:szCs w:val="28"/>
        </w:rPr>
        <w:t xml:space="preserve"> </w:t>
      </w:r>
      <w:r w:rsidR="003031AD" w:rsidRPr="00794A31">
        <w:rPr>
          <w:rFonts w:ascii="Arial" w:hAnsi="Arial" w:cs="Arial"/>
          <w:sz w:val="28"/>
          <w:szCs w:val="28"/>
        </w:rPr>
        <w:t xml:space="preserve"> </w:t>
      </w:r>
      <w:r w:rsidRPr="00794A31">
        <w:rPr>
          <w:rFonts w:ascii="Arial" w:hAnsi="Arial" w:cs="Arial"/>
          <w:sz w:val="28"/>
          <w:szCs w:val="28"/>
        </w:rPr>
        <w:t xml:space="preserve"> </w:t>
      </w:r>
    </w:p>
    <w:p w14:paraId="6A16D46F" w14:textId="7712E54B" w:rsidR="00BE74B0" w:rsidRPr="009A1255" w:rsidRDefault="00F064F5" w:rsidP="00F064F5">
      <w:pPr>
        <w:spacing w:before="120" w:after="0" w:line="240" w:lineRule="auto"/>
        <w:jc w:val="center"/>
        <w:rPr>
          <w:rFonts w:ascii="Arial" w:hAnsi="Arial" w:cs="Arial"/>
          <w:sz w:val="28"/>
          <w:szCs w:val="28"/>
        </w:rPr>
      </w:pPr>
      <w:r w:rsidRPr="00D139EC">
        <w:rPr>
          <w:rFonts w:ascii="Arial" w:eastAsia="Times New Roman" w:hAnsi="Arial" w:cs="Arial"/>
          <w:sz w:val="28"/>
          <w:szCs w:val="28"/>
        </w:rPr>
        <w:fldChar w:fldCharType="end"/>
      </w:r>
      <w:r w:rsidR="00BE74B0" w:rsidRPr="00D139EC">
        <w:rPr>
          <w:rFonts w:ascii="Arial" w:hAnsi="Arial" w:cs="Arial"/>
          <w:b/>
          <w:bCs/>
          <w:sz w:val="28"/>
          <w:szCs w:val="28"/>
        </w:rPr>
        <w:t>Call:</w:t>
      </w:r>
      <w:r w:rsidR="00BE74B0" w:rsidRPr="00D139EC">
        <w:rPr>
          <w:rFonts w:ascii="Arial" w:hAnsi="Arial" w:cs="Arial"/>
          <w:sz w:val="28"/>
          <w:szCs w:val="28"/>
        </w:rPr>
        <w:t xml:space="preserve"> +1 (408) 638-0968 </w:t>
      </w:r>
      <w:r w:rsidR="00BE74B0" w:rsidRPr="00D139EC">
        <w:rPr>
          <w:rFonts w:ascii="Arial" w:hAnsi="Arial" w:cs="Arial"/>
          <w:b/>
          <w:bCs/>
          <w:sz w:val="28"/>
          <w:szCs w:val="28"/>
        </w:rPr>
        <w:t>Meeting ID</w:t>
      </w:r>
      <w:r w:rsidR="00BE74B0" w:rsidRPr="00D139EC">
        <w:rPr>
          <w:rFonts w:ascii="Arial" w:hAnsi="Arial" w:cs="Arial"/>
          <w:sz w:val="28"/>
          <w:szCs w:val="28"/>
        </w:rPr>
        <w:t xml:space="preserve">: </w:t>
      </w:r>
      <w:r w:rsidR="00794A31" w:rsidRPr="00794A31">
        <w:rPr>
          <w:rFonts w:ascii="Arial" w:hAnsi="Arial" w:cs="Arial"/>
          <w:sz w:val="28"/>
          <w:szCs w:val="28"/>
        </w:rPr>
        <w:t>873 5426 6745</w:t>
      </w:r>
      <w:r w:rsidR="00BE74B0" w:rsidRPr="00D139EC">
        <w:rPr>
          <w:rFonts w:ascii="Arial" w:hAnsi="Arial" w:cs="Arial"/>
          <w:sz w:val="28"/>
          <w:szCs w:val="28"/>
        </w:rPr>
        <w:t xml:space="preserve"> </w:t>
      </w:r>
      <w:r w:rsidR="00BE74B0" w:rsidRPr="00D139EC">
        <w:rPr>
          <w:rFonts w:ascii="Arial" w:hAnsi="Arial" w:cs="Arial"/>
          <w:b/>
          <w:bCs/>
          <w:sz w:val="28"/>
          <w:szCs w:val="28"/>
        </w:rPr>
        <w:t>Passcode</w:t>
      </w:r>
      <w:r w:rsidR="00BE74B0" w:rsidRPr="00D139EC">
        <w:rPr>
          <w:rFonts w:ascii="Arial" w:hAnsi="Arial" w:cs="Arial"/>
          <w:sz w:val="28"/>
          <w:szCs w:val="28"/>
        </w:rPr>
        <w:t xml:space="preserve">: </w:t>
      </w:r>
      <w:r w:rsidR="00794A31" w:rsidRPr="00794A31">
        <w:rPr>
          <w:rFonts w:ascii="Arial" w:hAnsi="Arial" w:cs="Arial"/>
          <w:sz w:val="28"/>
          <w:szCs w:val="28"/>
        </w:rPr>
        <w:t>11615134</w:t>
      </w:r>
    </w:p>
    <w:p w14:paraId="73C79994" w14:textId="5268A525"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Agenda </w:t>
      </w:r>
    </w:p>
    <w:p w14:paraId="026AC475" w14:textId="1B30764D" w:rsidR="006E660E" w:rsidRPr="00D139EC"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D139EC">
        <w:rPr>
          <w:rFonts w:ascii="Arial" w:hAnsi="Arial" w:cs="Arial"/>
          <w:sz w:val="28"/>
          <w:szCs w:val="28"/>
        </w:rPr>
        <w:t>Call to order</w:t>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t xml:space="preserve"> </w:t>
      </w:r>
      <w:r w:rsidR="008335A9" w:rsidRPr="00D139EC">
        <w:rPr>
          <w:rFonts w:ascii="Arial" w:hAnsi="Arial" w:cs="Arial"/>
          <w:sz w:val="28"/>
          <w:szCs w:val="28"/>
        </w:rPr>
        <w:tab/>
      </w:r>
      <w:r w:rsidR="00396A66" w:rsidRPr="00D139EC">
        <w:rPr>
          <w:rFonts w:ascii="Arial" w:hAnsi="Arial" w:cs="Arial"/>
          <w:sz w:val="28"/>
          <w:szCs w:val="28"/>
        </w:rPr>
        <w:tab/>
      </w:r>
      <w:r w:rsidR="00396A66" w:rsidRPr="00D139EC">
        <w:rPr>
          <w:rFonts w:ascii="Arial" w:hAnsi="Arial" w:cs="Arial"/>
          <w:sz w:val="28"/>
          <w:szCs w:val="28"/>
        </w:rPr>
        <w:tab/>
      </w:r>
      <w:r w:rsidR="00794A31">
        <w:rPr>
          <w:rFonts w:ascii="Arial" w:hAnsi="Arial" w:cs="Arial"/>
          <w:b/>
          <w:bCs/>
          <w:sz w:val="28"/>
          <w:szCs w:val="28"/>
        </w:rPr>
        <w:t>1:00PM</w:t>
      </w:r>
    </w:p>
    <w:p w14:paraId="54FF809D" w14:textId="0E26CCF6" w:rsidR="006E660E" w:rsidRPr="003A7616"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Welcome and </w:t>
      </w:r>
      <w:r w:rsidR="009A1255">
        <w:rPr>
          <w:rFonts w:ascii="Arial" w:hAnsi="Arial" w:cs="Arial"/>
          <w:sz w:val="28"/>
          <w:szCs w:val="28"/>
        </w:rPr>
        <w:t>i</w:t>
      </w:r>
      <w:r w:rsidR="009A1255" w:rsidRPr="003A7616">
        <w:rPr>
          <w:rFonts w:ascii="Arial" w:hAnsi="Arial" w:cs="Arial"/>
          <w:sz w:val="28"/>
          <w:szCs w:val="28"/>
        </w:rPr>
        <w:t>ntroductions</w:t>
      </w:r>
      <w:r w:rsidR="009A1255">
        <w:rPr>
          <w:rFonts w:ascii="Arial" w:hAnsi="Arial" w:cs="Arial"/>
          <w:sz w:val="28"/>
          <w:szCs w:val="28"/>
        </w:rPr>
        <w:t xml:space="preserve">                                                 </w:t>
      </w:r>
      <w:r w:rsidR="008335A9">
        <w:rPr>
          <w:rFonts w:ascii="Arial" w:hAnsi="Arial" w:cs="Arial"/>
          <w:sz w:val="28"/>
          <w:szCs w:val="28"/>
        </w:rPr>
        <w:tab/>
      </w:r>
    </w:p>
    <w:p w14:paraId="0F67A405" w14:textId="3CAF952B" w:rsidR="00A508F5" w:rsidRPr="00284A90" w:rsidRDefault="00284A90"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 xml:space="preserve">Review </w:t>
      </w:r>
      <w:r w:rsidR="00D373A4">
        <w:rPr>
          <w:rFonts w:ascii="Arial" w:hAnsi="Arial" w:cs="Arial"/>
          <w:sz w:val="28"/>
          <w:szCs w:val="28"/>
        </w:rPr>
        <w:t xml:space="preserve">and </w:t>
      </w:r>
      <w:r w:rsidR="00396A66">
        <w:rPr>
          <w:rFonts w:ascii="Arial" w:hAnsi="Arial" w:cs="Arial"/>
          <w:sz w:val="28"/>
          <w:szCs w:val="28"/>
        </w:rPr>
        <w:t>approve meeting minutes from</w:t>
      </w:r>
      <w:r w:rsidR="00790EEE">
        <w:rPr>
          <w:rFonts w:ascii="Arial" w:hAnsi="Arial" w:cs="Arial"/>
          <w:sz w:val="28"/>
          <w:szCs w:val="28"/>
        </w:rPr>
        <w:t xml:space="preserve"> March 9, 2022</w:t>
      </w:r>
      <w:r w:rsidR="00A508F5">
        <w:rPr>
          <w:rFonts w:ascii="Arial" w:hAnsi="Arial" w:cs="Arial"/>
          <w:sz w:val="28"/>
          <w:szCs w:val="28"/>
        </w:rPr>
        <w:t xml:space="preserve"> </w:t>
      </w:r>
    </w:p>
    <w:p w14:paraId="257EF228" w14:textId="375E2E5B" w:rsidR="00790EEE" w:rsidRDefault="00396A66"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Department of Rehabilitation</w:t>
      </w:r>
      <w:r w:rsidR="007E6D0E">
        <w:rPr>
          <w:rFonts w:ascii="Arial" w:hAnsi="Arial" w:cs="Arial"/>
          <w:sz w:val="28"/>
          <w:szCs w:val="28"/>
        </w:rPr>
        <w:t xml:space="preserve"> </w:t>
      </w:r>
      <w:r w:rsidR="00794A31">
        <w:rPr>
          <w:rFonts w:ascii="Arial" w:hAnsi="Arial" w:cs="Arial"/>
          <w:sz w:val="28"/>
          <w:szCs w:val="28"/>
        </w:rPr>
        <w:t>R</w:t>
      </w:r>
      <w:r w:rsidR="007E6D0E">
        <w:rPr>
          <w:rFonts w:ascii="Arial" w:hAnsi="Arial" w:cs="Arial"/>
          <w:sz w:val="28"/>
          <w:szCs w:val="28"/>
        </w:rPr>
        <w:t>eport</w:t>
      </w:r>
      <w:r w:rsidR="00790EEE" w:rsidRPr="003D690E">
        <w:rPr>
          <w:rFonts w:ascii="Arial" w:hAnsi="Arial" w:cs="Arial"/>
          <w:sz w:val="28"/>
          <w:szCs w:val="28"/>
        </w:rPr>
        <w:t xml:space="preserve">, Ana Acton </w:t>
      </w:r>
    </w:p>
    <w:p w14:paraId="36DEBD36" w14:textId="30F9C2F3" w:rsidR="00797BF2" w:rsidRPr="00797BF2" w:rsidRDefault="00790EEE"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Voice Options Program</w:t>
      </w:r>
      <w:r w:rsidR="0072175F">
        <w:rPr>
          <w:rFonts w:ascii="Arial" w:hAnsi="Arial" w:cs="Arial"/>
          <w:sz w:val="28"/>
          <w:szCs w:val="28"/>
        </w:rPr>
        <w:t xml:space="preserve"> </w:t>
      </w:r>
      <w:r w:rsidR="00794A31">
        <w:rPr>
          <w:rFonts w:ascii="Arial" w:hAnsi="Arial" w:cs="Arial"/>
          <w:sz w:val="28"/>
          <w:szCs w:val="28"/>
        </w:rPr>
        <w:t>R</w:t>
      </w:r>
      <w:r w:rsidR="0072175F">
        <w:rPr>
          <w:rFonts w:ascii="Arial" w:hAnsi="Arial" w:cs="Arial"/>
          <w:sz w:val="28"/>
          <w:szCs w:val="28"/>
        </w:rPr>
        <w:t>eport</w:t>
      </w:r>
      <w:r>
        <w:rPr>
          <w:rFonts w:ascii="Arial" w:hAnsi="Arial" w:cs="Arial"/>
          <w:sz w:val="28"/>
          <w:szCs w:val="28"/>
        </w:rPr>
        <w:t>, Megan Sampson</w:t>
      </w:r>
    </w:p>
    <w:p w14:paraId="18585BC1" w14:textId="603D4F45" w:rsidR="00797BF2" w:rsidRPr="00797BF2" w:rsidRDefault="00797BF2"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Ability Tools</w:t>
      </w:r>
      <w:r>
        <w:rPr>
          <w:rFonts w:ascii="Arial" w:hAnsi="Arial" w:cs="Arial"/>
          <w:sz w:val="28"/>
          <w:szCs w:val="28"/>
        </w:rPr>
        <w:t xml:space="preserve"> </w:t>
      </w:r>
      <w:r w:rsidR="00794A31">
        <w:rPr>
          <w:rFonts w:ascii="Arial" w:hAnsi="Arial" w:cs="Arial"/>
          <w:sz w:val="28"/>
          <w:szCs w:val="28"/>
        </w:rPr>
        <w:t>R</w:t>
      </w:r>
      <w:r w:rsidR="00396A66">
        <w:rPr>
          <w:rFonts w:ascii="Arial" w:hAnsi="Arial" w:cs="Arial"/>
          <w:sz w:val="28"/>
          <w:szCs w:val="28"/>
        </w:rPr>
        <w:t xml:space="preserve">eport, </w:t>
      </w:r>
      <w:r>
        <w:rPr>
          <w:rFonts w:ascii="Arial" w:hAnsi="Arial" w:cs="Arial"/>
          <w:sz w:val="28"/>
          <w:szCs w:val="28"/>
        </w:rPr>
        <w:t>Kathrine Crowley</w:t>
      </w:r>
      <w:r w:rsidR="009A1255" w:rsidDel="009A1255">
        <w:rPr>
          <w:rFonts w:ascii="Arial" w:hAnsi="Arial" w:cs="Arial"/>
          <w:sz w:val="28"/>
          <w:szCs w:val="28"/>
        </w:rPr>
        <w:t xml:space="preserve"> </w:t>
      </w:r>
    </w:p>
    <w:p w14:paraId="2CC77237" w14:textId="77777777" w:rsidR="00471607" w:rsidRDefault="00471607"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AT State Plan</w:t>
      </w:r>
    </w:p>
    <w:p w14:paraId="6D57393A" w14:textId="77777777" w:rsidR="00471607" w:rsidRDefault="00471607"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AT Annual Progress Report</w:t>
      </w:r>
    </w:p>
    <w:p w14:paraId="12DEE6FA" w14:textId="3F1990DF" w:rsidR="00797BF2" w:rsidRPr="00063D5B" w:rsidRDefault="00471607"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AT Needs Assessment</w:t>
      </w:r>
      <w:r w:rsidR="00797BF2">
        <w:rPr>
          <w:rFonts w:ascii="Arial" w:hAnsi="Arial" w:cs="Arial"/>
          <w:sz w:val="28"/>
          <w:szCs w:val="28"/>
        </w:rPr>
        <w:t xml:space="preserve"> </w:t>
      </w:r>
    </w:p>
    <w:p w14:paraId="349C4AE1" w14:textId="272B68EE" w:rsidR="00A80226" w:rsidRPr="00640DE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40DE5">
        <w:rPr>
          <w:rFonts w:ascii="Arial" w:hAnsi="Arial" w:cs="Arial"/>
          <w:sz w:val="28"/>
          <w:szCs w:val="28"/>
        </w:rPr>
        <w:t>Committee</w:t>
      </w:r>
      <w:r w:rsidR="009A1255">
        <w:rPr>
          <w:rFonts w:ascii="Arial" w:hAnsi="Arial" w:cs="Arial"/>
          <w:sz w:val="28"/>
          <w:szCs w:val="28"/>
        </w:rPr>
        <w:t xml:space="preserve"> </w:t>
      </w:r>
      <w:r w:rsidRPr="00640DE5">
        <w:rPr>
          <w:rFonts w:ascii="Arial" w:hAnsi="Arial" w:cs="Arial"/>
          <w:sz w:val="28"/>
          <w:szCs w:val="28"/>
        </w:rPr>
        <w:t>and respective communit</w:t>
      </w:r>
      <w:r w:rsidR="00794A31">
        <w:rPr>
          <w:rFonts w:ascii="Arial" w:hAnsi="Arial" w:cs="Arial"/>
          <w:sz w:val="28"/>
          <w:szCs w:val="28"/>
        </w:rPr>
        <w:t>y</w:t>
      </w:r>
      <w:r>
        <w:rPr>
          <w:rFonts w:ascii="Arial" w:hAnsi="Arial" w:cs="Arial"/>
          <w:sz w:val="28"/>
          <w:szCs w:val="28"/>
        </w:rPr>
        <w:t xml:space="preserve"> </w:t>
      </w:r>
      <w:r w:rsidR="009A1255">
        <w:rPr>
          <w:rFonts w:ascii="Arial" w:hAnsi="Arial" w:cs="Arial"/>
          <w:sz w:val="28"/>
          <w:szCs w:val="28"/>
        </w:rPr>
        <w:t>updates</w:t>
      </w:r>
    </w:p>
    <w:p w14:paraId="6AF157ED" w14:textId="70671129" w:rsidR="00A80226" w:rsidRPr="003A7616"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Public </w:t>
      </w:r>
      <w:r w:rsidR="009A1255">
        <w:rPr>
          <w:rFonts w:ascii="Arial" w:hAnsi="Arial" w:cs="Arial"/>
          <w:sz w:val="28"/>
          <w:szCs w:val="28"/>
        </w:rPr>
        <w:t>c</w:t>
      </w:r>
      <w:r w:rsidR="009A1255" w:rsidRPr="003A7616">
        <w:rPr>
          <w:rFonts w:ascii="Arial" w:hAnsi="Arial" w:cs="Arial"/>
          <w:sz w:val="28"/>
          <w:szCs w:val="28"/>
        </w:rPr>
        <w:t xml:space="preserve">omment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C3CAE04" w14:textId="5089346B" w:rsidR="009A125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Call for a </w:t>
      </w:r>
      <w:r w:rsidR="009A1255">
        <w:rPr>
          <w:rFonts w:ascii="Arial" w:hAnsi="Arial" w:cs="Arial"/>
          <w:sz w:val="28"/>
          <w:szCs w:val="28"/>
        </w:rPr>
        <w:t>m</w:t>
      </w:r>
      <w:r w:rsidR="009A1255" w:rsidRPr="003A7616">
        <w:rPr>
          <w:rFonts w:ascii="Arial" w:hAnsi="Arial" w:cs="Arial"/>
          <w:sz w:val="28"/>
          <w:szCs w:val="28"/>
        </w:rPr>
        <w:t xml:space="preserve">otion </w:t>
      </w:r>
      <w:r w:rsidRPr="003A7616">
        <w:rPr>
          <w:rFonts w:ascii="Arial" w:hAnsi="Arial" w:cs="Arial"/>
          <w:sz w:val="28"/>
          <w:szCs w:val="28"/>
        </w:rPr>
        <w:t xml:space="preserve">to </w:t>
      </w:r>
      <w:r w:rsidR="009A1255">
        <w:rPr>
          <w:rFonts w:ascii="Arial" w:hAnsi="Arial" w:cs="Arial"/>
          <w:sz w:val="28"/>
          <w:szCs w:val="28"/>
        </w:rPr>
        <w:t>a</w:t>
      </w:r>
      <w:r w:rsidR="009A1255" w:rsidRPr="003A7616">
        <w:rPr>
          <w:rFonts w:ascii="Arial" w:hAnsi="Arial" w:cs="Arial"/>
          <w:sz w:val="28"/>
          <w:szCs w:val="28"/>
        </w:rPr>
        <w:t>djourn</w:t>
      </w:r>
    </w:p>
    <w:p w14:paraId="16C4A43D" w14:textId="77777777" w:rsidR="007E6D0E" w:rsidRDefault="007E6D0E" w:rsidP="007E6D0E">
      <w:pPr>
        <w:rPr>
          <w:rFonts w:ascii="Arial" w:hAnsi="Arial" w:cs="Arial"/>
          <w:sz w:val="28"/>
          <w:szCs w:val="28"/>
        </w:rPr>
      </w:pPr>
      <w:bookmarkStart w:id="2" w:name="_Hlk67673436"/>
    </w:p>
    <w:p w14:paraId="6167D471" w14:textId="052B77A4" w:rsidR="007E6D0E" w:rsidRDefault="007E6D0E" w:rsidP="00D139EC">
      <w:pPr>
        <w:spacing w:before="120" w:after="0" w:line="240" w:lineRule="auto"/>
        <w:rPr>
          <w:rFonts w:ascii="Arial" w:hAnsi="Arial" w:cs="Arial"/>
          <w:sz w:val="28"/>
          <w:szCs w:val="28"/>
        </w:rPr>
      </w:pPr>
      <w:r w:rsidRPr="00D139EC">
        <w:rPr>
          <w:rFonts w:ascii="Arial" w:hAnsi="Arial" w:cs="Arial"/>
          <w:sz w:val="28"/>
          <w:szCs w:val="28"/>
        </w:rPr>
        <w:t>Note: The order in which agenda items are considered is approximate and may be subject to change.</w:t>
      </w:r>
    </w:p>
    <w:p w14:paraId="70611645"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0" w:history="1">
        <w:r w:rsidRPr="007E6D0E">
          <w:rPr>
            <w:rStyle w:val="Hyperlink"/>
            <w:rFonts w:ascii="Arial" w:hAnsi="Arial" w:cs="Arial"/>
            <w:color w:val="0000FF"/>
            <w:sz w:val="28"/>
            <w:szCs w:val="28"/>
          </w:rPr>
          <w:t>http://www.dor.ca.gov/boards-and-committees/ATAC</w:t>
        </w:r>
      </w:hyperlink>
    </w:p>
    <w:p w14:paraId="57A053C5"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Pr>
          <w:rFonts w:ascii="Arial" w:hAnsi="Arial" w:cs="Arial"/>
          <w:sz w:val="28"/>
          <w:szCs w:val="28"/>
        </w:rPr>
        <w:t>Should you require additional accommodations</w:t>
      </w:r>
      <w:r w:rsidRPr="007E6D0E">
        <w:rPr>
          <w:rFonts w:ascii="Arial" w:hAnsi="Arial" w:cs="Arial"/>
          <w:sz w:val="28"/>
          <w:szCs w:val="28"/>
        </w:rPr>
        <w:t xml:space="preserve">, please contact </w:t>
      </w:r>
      <w:r>
        <w:rPr>
          <w:rStyle w:val="Hyperlink"/>
          <w:rFonts w:ascii="Arial" w:hAnsi="Arial" w:cs="Arial"/>
          <w:color w:val="auto"/>
          <w:sz w:val="28"/>
          <w:szCs w:val="28"/>
          <w:u w:val="none"/>
        </w:rPr>
        <w:t xml:space="preserve">William Blalock-Tovar at </w:t>
      </w:r>
      <w:hyperlink r:id="rId11" w:history="1">
        <w:r w:rsidRPr="00B14E44">
          <w:rPr>
            <w:rStyle w:val="Hyperlink"/>
            <w:rFonts w:ascii="Arial" w:hAnsi="Arial" w:cs="Arial"/>
            <w:color w:val="0000FF"/>
            <w:sz w:val="28"/>
            <w:szCs w:val="28"/>
          </w:rPr>
          <w:t>William.Blalock-Tovar@dor.ca.gov</w:t>
        </w:r>
      </w:hyperlink>
    </w:p>
    <w:p w14:paraId="3CBA8C66"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sz w:val="28"/>
          <w:szCs w:val="28"/>
        </w:rPr>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after="0" w:line="240" w:lineRule="auto"/>
        <w:outlineLvl w:val="1"/>
        <w:rPr>
          <w:rFonts w:ascii="Arial" w:hAnsi="Arial"/>
          <w:b/>
          <w:bCs/>
          <w:sz w:val="28"/>
        </w:rPr>
      </w:pPr>
    </w:p>
    <w:p w14:paraId="5BAB2DB4" w14:textId="6F931EEE"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2"/>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04A7C25A" w14:textId="77777777"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6BC89515" w14:textId="185FE64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Sherry Mung</w:t>
      </w:r>
    </w:p>
    <w:p w14:paraId="090C342E"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Gloria Certvantes </w:t>
      </w:r>
    </w:p>
    <w:p w14:paraId="40372C14" w14:textId="5EED1ACD" w:rsidR="009A1255" w:rsidRPr="00A9356D"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Kathleen Barajas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32268D9F" w14:textId="4C62B667" w:rsidR="009A1255" w:rsidRDefault="009A1255" w:rsidP="00D139EC">
      <w:pPr>
        <w:numPr>
          <w:ilvl w:val="0"/>
          <w:numId w:val="26"/>
        </w:numPr>
        <w:spacing w:before="120" w:after="0" w:line="240" w:lineRule="auto"/>
        <w:rPr>
          <w:rFonts w:ascii="Arial" w:hAnsi="Arial"/>
          <w:sz w:val="28"/>
        </w:rPr>
      </w:pPr>
      <w:r>
        <w:rPr>
          <w:rFonts w:ascii="Arial" w:hAnsi="Arial"/>
          <w:sz w:val="28"/>
        </w:rPr>
        <w:t>Megan Sampson, Chief, Independent Living Assistive Technology Section</w:t>
      </w:r>
    </w:p>
    <w:p w14:paraId="01FC7B0B" w14:textId="21271FEB" w:rsidR="00B14E44" w:rsidRDefault="00B14E44" w:rsidP="00D139EC">
      <w:pPr>
        <w:numPr>
          <w:ilvl w:val="0"/>
          <w:numId w:val="26"/>
        </w:numPr>
        <w:spacing w:before="120" w:after="0" w:line="240" w:lineRule="auto"/>
        <w:rPr>
          <w:rFonts w:ascii="Arial" w:hAnsi="Arial"/>
          <w:sz w:val="28"/>
        </w:rPr>
      </w:pPr>
      <w:r>
        <w:rPr>
          <w:rFonts w:ascii="Arial" w:hAnsi="Arial"/>
          <w:sz w:val="28"/>
        </w:rPr>
        <w:t>William Blalock-Tovar, ILATS Chief Assistant</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Robert Hand, Interim Executive Director</w:t>
      </w:r>
    </w:p>
    <w:p w14:paraId="36F45E12"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Ability Tools Program Manager </w:t>
      </w:r>
    </w:p>
    <w:p w14:paraId="57C9B393" w14:textId="4727DA00" w:rsidR="009A1255" w:rsidRDefault="009A1255" w:rsidP="00D139EC">
      <w:pPr>
        <w:numPr>
          <w:ilvl w:val="0"/>
          <w:numId w:val="26"/>
        </w:numPr>
        <w:spacing w:before="120" w:after="0" w:line="240" w:lineRule="auto"/>
        <w:rPr>
          <w:rFonts w:ascii="Arial" w:hAnsi="Arial"/>
          <w:sz w:val="28"/>
        </w:rPr>
      </w:pPr>
      <w:r>
        <w:rPr>
          <w:rFonts w:ascii="Arial" w:hAnsi="Arial"/>
          <w:sz w:val="28"/>
        </w:rPr>
        <w:t>Megan Cowdell, Deputy Director</w:t>
      </w:r>
    </w:p>
    <w:bookmarkEnd w:id="0"/>
    <w:bookmarkEnd w:id="1"/>
    <w:bookmarkEnd w:id="2"/>
    <w:sectPr w:rsidR="009A1255" w:rsidSect="00D373A4">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9"/>
  </w:num>
  <w:num w:numId="2" w16cid:durableId="1308970484">
    <w:abstractNumId w:val="10"/>
  </w:num>
  <w:num w:numId="3" w16cid:durableId="1402827713">
    <w:abstractNumId w:val="19"/>
  </w:num>
  <w:num w:numId="4" w16cid:durableId="1423573731">
    <w:abstractNumId w:val="2"/>
  </w:num>
  <w:num w:numId="5" w16cid:durableId="1641381756">
    <w:abstractNumId w:val="16"/>
  </w:num>
  <w:num w:numId="6" w16cid:durableId="466166677">
    <w:abstractNumId w:val="22"/>
  </w:num>
  <w:num w:numId="7" w16cid:durableId="112675769">
    <w:abstractNumId w:val="18"/>
  </w:num>
  <w:num w:numId="8" w16cid:durableId="1547526450">
    <w:abstractNumId w:val="14"/>
  </w:num>
  <w:num w:numId="9" w16cid:durableId="674723519">
    <w:abstractNumId w:val="7"/>
  </w:num>
  <w:num w:numId="10" w16cid:durableId="1980302519">
    <w:abstractNumId w:val="25"/>
  </w:num>
  <w:num w:numId="11" w16cid:durableId="917716903">
    <w:abstractNumId w:val="11"/>
  </w:num>
  <w:num w:numId="12" w16cid:durableId="1228221218">
    <w:abstractNumId w:val="21"/>
  </w:num>
  <w:num w:numId="13" w16cid:durableId="435180734">
    <w:abstractNumId w:val="4"/>
  </w:num>
  <w:num w:numId="14" w16cid:durableId="1853060479">
    <w:abstractNumId w:val="6"/>
  </w:num>
  <w:num w:numId="15" w16cid:durableId="664093098">
    <w:abstractNumId w:val="12"/>
  </w:num>
  <w:num w:numId="16" w16cid:durableId="1829635568">
    <w:abstractNumId w:val="1"/>
  </w:num>
  <w:num w:numId="17" w16cid:durableId="499154016">
    <w:abstractNumId w:val="5"/>
  </w:num>
  <w:num w:numId="18" w16cid:durableId="119558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4"/>
  </w:num>
  <w:num w:numId="21" w16cid:durableId="317734028">
    <w:abstractNumId w:val="8"/>
  </w:num>
  <w:num w:numId="22" w16cid:durableId="751393488">
    <w:abstractNumId w:val="15"/>
  </w:num>
  <w:num w:numId="23" w16cid:durableId="1475486844">
    <w:abstractNumId w:val="3"/>
  </w:num>
  <w:num w:numId="24" w16cid:durableId="986862532">
    <w:abstractNumId w:val="13"/>
  </w:num>
  <w:num w:numId="25" w16cid:durableId="1634826854">
    <w:abstractNumId w:val="0"/>
  </w:num>
  <w:num w:numId="26" w16cid:durableId="165101742">
    <w:abstractNumId w:val="17"/>
  </w:num>
  <w:num w:numId="27" w16cid:durableId="1132288387">
    <w:abstractNumId w:val="20"/>
  </w:num>
  <w:num w:numId="28" w16cid:durableId="5227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C4EE5"/>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45BD"/>
    <w:rsid w:val="00210393"/>
    <w:rsid w:val="00211DD0"/>
    <w:rsid w:val="00212B3F"/>
    <w:rsid w:val="002162C9"/>
    <w:rsid w:val="00222921"/>
    <w:rsid w:val="0023414B"/>
    <w:rsid w:val="00237ADB"/>
    <w:rsid w:val="00240B94"/>
    <w:rsid w:val="00252384"/>
    <w:rsid w:val="00252782"/>
    <w:rsid w:val="00284A90"/>
    <w:rsid w:val="00295746"/>
    <w:rsid w:val="002A3670"/>
    <w:rsid w:val="002B22FF"/>
    <w:rsid w:val="002B4190"/>
    <w:rsid w:val="002D31C9"/>
    <w:rsid w:val="002D6656"/>
    <w:rsid w:val="002E5DC4"/>
    <w:rsid w:val="002F1C76"/>
    <w:rsid w:val="003031AD"/>
    <w:rsid w:val="00305387"/>
    <w:rsid w:val="003144AC"/>
    <w:rsid w:val="00316927"/>
    <w:rsid w:val="00334835"/>
    <w:rsid w:val="00337323"/>
    <w:rsid w:val="00344670"/>
    <w:rsid w:val="003634CC"/>
    <w:rsid w:val="00371A1F"/>
    <w:rsid w:val="003767E8"/>
    <w:rsid w:val="00383418"/>
    <w:rsid w:val="0038742B"/>
    <w:rsid w:val="0038753B"/>
    <w:rsid w:val="00396A66"/>
    <w:rsid w:val="003A7616"/>
    <w:rsid w:val="003B3422"/>
    <w:rsid w:val="003D690E"/>
    <w:rsid w:val="003E15F8"/>
    <w:rsid w:val="003E7036"/>
    <w:rsid w:val="003E71D8"/>
    <w:rsid w:val="003F6707"/>
    <w:rsid w:val="003F7A85"/>
    <w:rsid w:val="00403019"/>
    <w:rsid w:val="004074C7"/>
    <w:rsid w:val="00410421"/>
    <w:rsid w:val="00413D0F"/>
    <w:rsid w:val="004220DD"/>
    <w:rsid w:val="004452A6"/>
    <w:rsid w:val="00456FA8"/>
    <w:rsid w:val="00466375"/>
    <w:rsid w:val="00471607"/>
    <w:rsid w:val="0048276E"/>
    <w:rsid w:val="00490730"/>
    <w:rsid w:val="0049442A"/>
    <w:rsid w:val="004944E2"/>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1E74"/>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2E53"/>
    <w:rsid w:val="006972BE"/>
    <w:rsid w:val="006A3FD0"/>
    <w:rsid w:val="006A41C4"/>
    <w:rsid w:val="006B0371"/>
    <w:rsid w:val="006B0C69"/>
    <w:rsid w:val="006B5651"/>
    <w:rsid w:val="006B79EB"/>
    <w:rsid w:val="006C5CF3"/>
    <w:rsid w:val="006C63E6"/>
    <w:rsid w:val="006E660E"/>
    <w:rsid w:val="006E6DF0"/>
    <w:rsid w:val="006F3C58"/>
    <w:rsid w:val="00710105"/>
    <w:rsid w:val="00717EB4"/>
    <w:rsid w:val="0072122B"/>
    <w:rsid w:val="0072175F"/>
    <w:rsid w:val="007247D8"/>
    <w:rsid w:val="00730BD9"/>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C0A45"/>
    <w:rsid w:val="007D0BE3"/>
    <w:rsid w:val="007E1823"/>
    <w:rsid w:val="007E54AF"/>
    <w:rsid w:val="007E6D0E"/>
    <w:rsid w:val="007F079A"/>
    <w:rsid w:val="00805667"/>
    <w:rsid w:val="00810BBD"/>
    <w:rsid w:val="008141E1"/>
    <w:rsid w:val="00821A7A"/>
    <w:rsid w:val="008335A9"/>
    <w:rsid w:val="00835B7B"/>
    <w:rsid w:val="008370B8"/>
    <w:rsid w:val="00851CE5"/>
    <w:rsid w:val="00855698"/>
    <w:rsid w:val="00856DA4"/>
    <w:rsid w:val="00880A9F"/>
    <w:rsid w:val="008A028E"/>
    <w:rsid w:val="008A1593"/>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650"/>
    <w:rsid w:val="00932973"/>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A54C2"/>
    <w:rsid w:val="00AA5A1A"/>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1357"/>
    <w:rsid w:val="00C646EB"/>
    <w:rsid w:val="00C71645"/>
    <w:rsid w:val="00C766F3"/>
    <w:rsid w:val="00C8127E"/>
    <w:rsid w:val="00C90800"/>
    <w:rsid w:val="00CA5437"/>
    <w:rsid w:val="00CB15F3"/>
    <w:rsid w:val="00CB26C3"/>
    <w:rsid w:val="00CC348C"/>
    <w:rsid w:val="00CD5342"/>
    <w:rsid w:val="00CD754F"/>
    <w:rsid w:val="00CE6FCE"/>
    <w:rsid w:val="00CF337E"/>
    <w:rsid w:val="00CF6111"/>
    <w:rsid w:val="00CF78F0"/>
    <w:rsid w:val="00D0287D"/>
    <w:rsid w:val="00D107CC"/>
    <w:rsid w:val="00D139EC"/>
    <w:rsid w:val="00D140F3"/>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EE4D41"/>
    <w:rsid w:val="00F019D8"/>
    <w:rsid w:val="00F02B7F"/>
    <w:rsid w:val="00F064F5"/>
    <w:rsid w:val="00F074B6"/>
    <w:rsid w:val="00F2679C"/>
    <w:rsid w:val="00F32EB3"/>
    <w:rsid w:val="00F63B00"/>
    <w:rsid w:val="00F768D3"/>
    <w:rsid w:val="00F82944"/>
    <w:rsid w:val="00F867E5"/>
    <w:rsid w:val="00F8693A"/>
    <w:rsid w:val="00F87AC2"/>
    <w:rsid w:val="00F96E2E"/>
    <w:rsid w:val="00FB30F3"/>
    <w:rsid w:val="00FB5AE3"/>
    <w:rsid w:val="00FD6540"/>
    <w:rsid w:val="00FD6812"/>
    <w:rsid w:val="00FE3189"/>
    <w:rsid w:val="00FE6AF2"/>
    <w:rsid w:val="00FE6B79"/>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Blalock-Tovar@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dor-ca-gov.zoom.us/j/87354266745?pwd=bXdteUliMmRxcEFvR2hHN2k1b05Ed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2022-09-23T18:05:00Z</dcterms:created>
  <dcterms:modified xsi:type="dcterms:W3CDTF">2022-09-23T18:05:00Z</dcterms:modified>
</cp:coreProperties>
</file>